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6F" w:rsidRPr="00C36047" w:rsidRDefault="008C266F" w:rsidP="00C36047">
      <w:pPr>
        <w:spacing w:line="240" w:lineRule="auto"/>
        <w:ind w:firstLine="709"/>
        <w:jc w:val="center"/>
        <w:rPr>
          <w:b/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ОБҐРУНТУВАННЯ</w:t>
      </w:r>
    </w:p>
    <w:p w:rsidR="008C266F" w:rsidRPr="00C36047" w:rsidRDefault="008C266F" w:rsidP="007A24CA">
      <w:pPr>
        <w:spacing w:line="240" w:lineRule="auto"/>
        <w:ind w:firstLine="709"/>
        <w:jc w:val="center"/>
        <w:rPr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 xml:space="preserve">технічних та якісних характеристик </w:t>
      </w:r>
      <w:r w:rsidR="00C36047" w:rsidRPr="00C36047">
        <w:rPr>
          <w:b/>
          <w:sz w:val="24"/>
          <w:szCs w:val="24"/>
          <w:lang w:val="uk-UA"/>
        </w:rPr>
        <w:t>предмету закупівлі</w:t>
      </w:r>
      <w:r w:rsidR="007A24CA">
        <w:rPr>
          <w:b/>
          <w:sz w:val="24"/>
          <w:szCs w:val="24"/>
          <w:lang w:val="uk-UA"/>
        </w:rPr>
        <w:t xml:space="preserve">, розміру </w:t>
      </w:r>
      <w:r w:rsidRPr="00C36047">
        <w:rPr>
          <w:b/>
          <w:sz w:val="24"/>
          <w:szCs w:val="24"/>
          <w:lang w:val="uk-UA"/>
        </w:rPr>
        <w:t>бюджетного призначення, очікуваної вартості предмета закупівлі</w:t>
      </w:r>
      <w:r w:rsidR="007A24CA">
        <w:rPr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C266F" w:rsidRPr="00C36047" w:rsidRDefault="008C266F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8C266F" w:rsidRPr="00C36047" w:rsidRDefault="007A24CA" w:rsidP="00C36047">
      <w:pPr>
        <w:spacing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="008C266F" w:rsidRPr="00C36047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C7282" w:rsidRPr="007A24CA" w:rsidRDefault="009B0467" w:rsidP="007A24CA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>Департамент “Секретаріат ради” Львівської міської ради</w:t>
      </w:r>
      <w:r w:rsidR="008C266F" w:rsidRPr="00C36047">
        <w:rPr>
          <w:sz w:val="24"/>
          <w:szCs w:val="24"/>
          <w:lang w:val="uk-UA"/>
        </w:rPr>
        <w:t xml:space="preserve"> (далі - Замовник)</w:t>
      </w:r>
      <w:r w:rsidRPr="00C36047">
        <w:rPr>
          <w:sz w:val="24"/>
          <w:szCs w:val="24"/>
          <w:lang w:val="uk-UA"/>
        </w:rPr>
        <w:t>,</w:t>
      </w:r>
      <w:r w:rsidR="008C266F" w:rsidRPr="00C36047">
        <w:rPr>
          <w:sz w:val="24"/>
          <w:szCs w:val="24"/>
          <w:lang w:val="uk-UA"/>
        </w:rPr>
        <w:t xml:space="preserve"> код ЄДРПОУ – 34857892,</w:t>
      </w:r>
      <w:r w:rsidRPr="00C36047">
        <w:rPr>
          <w:sz w:val="24"/>
          <w:szCs w:val="24"/>
          <w:lang w:val="uk-UA"/>
        </w:rPr>
        <w:t xml:space="preserve"> </w:t>
      </w:r>
      <w:r w:rsidR="008C266F" w:rsidRPr="00C36047">
        <w:rPr>
          <w:sz w:val="24"/>
          <w:szCs w:val="24"/>
          <w:lang w:val="uk-UA"/>
        </w:rPr>
        <w:t xml:space="preserve">адреса: Україна, </w:t>
      </w:r>
      <w:r w:rsidRPr="00C36047">
        <w:rPr>
          <w:sz w:val="24"/>
          <w:szCs w:val="24"/>
          <w:lang w:val="uk-UA"/>
        </w:rPr>
        <w:t>79008, м. Львів, пл</w:t>
      </w:r>
      <w:r w:rsidR="002756A8" w:rsidRPr="00C36047">
        <w:rPr>
          <w:sz w:val="24"/>
          <w:szCs w:val="24"/>
          <w:lang w:val="uk-UA"/>
        </w:rPr>
        <w:t>оща</w:t>
      </w:r>
      <w:r w:rsidRPr="00C36047">
        <w:rPr>
          <w:sz w:val="24"/>
          <w:szCs w:val="24"/>
          <w:lang w:val="uk-UA"/>
        </w:rPr>
        <w:t xml:space="preserve"> Ринок, 1, </w:t>
      </w:r>
    </w:p>
    <w:p w:rsidR="003E3C55" w:rsidRPr="00C36047" w:rsidRDefault="007A24CA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="008C266F" w:rsidRPr="00C36047">
        <w:rPr>
          <w:b/>
          <w:sz w:val="24"/>
          <w:szCs w:val="24"/>
          <w:lang w:val="uk-UA"/>
        </w:rPr>
        <w:t>Назва предмета закупівлі</w:t>
      </w:r>
      <w:r w:rsidR="009B0467" w:rsidRPr="00C36047">
        <w:rPr>
          <w:b/>
          <w:sz w:val="24"/>
          <w:szCs w:val="24"/>
          <w:lang w:val="uk-UA"/>
        </w:rPr>
        <w:t xml:space="preserve"> із зазначенням коду за</w:t>
      </w:r>
      <w:r w:rsidR="008C266F" w:rsidRPr="00C36047">
        <w:rPr>
          <w:b/>
          <w:sz w:val="24"/>
          <w:szCs w:val="24"/>
          <w:lang w:val="uk-UA"/>
        </w:rPr>
        <w:t xml:space="preserve"> Єдиним закупівельним словником </w:t>
      </w:r>
      <w:r w:rsidR="002756A8" w:rsidRPr="00C36047">
        <w:rPr>
          <w:b/>
          <w:sz w:val="24"/>
          <w:szCs w:val="24"/>
          <w:lang w:val="uk-UA"/>
        </w:rPr>
        <w:t xml:space="preserve">( у разі поділу на лоти такі відомості повинні зазначатися стосовно кожного лоту) </w:t>
      </w:r>
      <w:r w:rsidR="008C266F" w:rsidRPr="00C36047">
        <w:rPr>
          <w:b/>
          <w:sz w:val="24"/>
          <w:szCs w:val="24"/>
          <w:lang w:val="uk-UA"/>
        </w:rPr>
        <w:t>та назви відповідних класифікаторів предмета закупівлі й частин предмета закупівлі (лотів) (за наявності):</w:t>
      </w:r>
      <w:r w:rsidR="008C266F" w:rsidRPr="00C36047">
        <w:rPr>
          <w:sz w:val="24"/>
          <w:szCs w:val="24"/>
          <w:lang w:val="uk-UA"/>
        </w:rPr>
        <w:t xml:space="preserve"> ДК 021:2015, 92400000-5 Послуги інформаційних </w:t>
      </w:r>
      <w:proofErr w:type="spellStart"/>
      <w:r w:rsidR="008C266F" w:rsidRPr="00C36047">
        <w:rPr>
          <w:sz w:val="24"/>
          <w:szCs w:val="24"/>
          <w:lang w:val="uk-UA"/>
        </w:rPr>
        <w:t>агенств</w:t>
      </w:r>
      <w:proofErr w:type="spellEnd"/>
      <w:r w:rsidR="008C266F" w:rsidRPr="00C36047">
        <w:rPr>
          <w:b/>
          <w:sz w:val="24"/>
          <w:szCs w:val="24"/>
          <w:lang w:val="uk-UA"/>
        </w:rPr>
        <w:t xml:space="preserve"> </w:t>
      </w:r>
      <w:r w:rsidR="003E3C55" w:rsidRPr="00C36047">
        <w:rPr>
          <w:sz w:val="24"/>
          <w:szCs w:val="24"/>
          <w:lang w:val="uk-UA"/>
        </w:rPr>
        <w:t>«Виготовлення та розміщення матеріалів у мережі Інтернет, соціальних мережах та інтернет-агенціях про діяльність міської ради та депутатів»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 xml:space="preserve">Кількість лотів: 7 </w:t>
      </w:r>
      <w:r w:rsidR="00BF566D" w:rsidRPr="00C36047">
        <w:rPr>
          <w:sz w:val="24"/>
          <w:szCs w:val="24"/>
          <w:lang w:val="uk-UA"/>
        </w:rPr>
        <w:t>(128 послуг)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bCs/>
          <w:sz w:val="24"/>
          <w:szCs w:val="24"/>
          <w:lang w:val="uk-UA"/>
        </w:rPr>
        <w:t xml:space="preserve">Лот 1- 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Висвітлення діяльності депутатів Львівської міської ради через веб-сайти електронних засобів масової інформації (25 новин).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bCs/>
          <w:sz w:val="24"/>
          <w:szCs w:val="24"/>
          <w:lang w:val="uk-UA"/>
        </w:rPr>
        <w:t xml:space="preserve">Лот 2 - 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Покращення інформаційного рівня ЛМТГ щодо діяльності депутатів Львівської міської ради через веб-сайти та електронні засоби масової комунікації (14 новин; 2 </w:t>
      </w:r>
      <w:proofErr w:type="spellStart"/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відеопрограми</w:t>
      </w:r>
      <w:proofErr w:type="spellEnd"/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Лот 3 - Медійне відображення роботи депутатів Львівської міської ради через веб-сайти електронних медіа (8 новин; 1 анонс).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Лот 4 - </w:t>
      </w:r>
      <w:r w:rsidRPr="00C36047">
        <w:rPr>
          <w:color w:val="000000"/>
          <w:sz w:val="24"/>
          <w:szCs w:val="24"/>
        </w:rPr>
        <w:t>Послуги з організації діяльності щодо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висвітлення роботи депутатів Львівської міської ради через веб-сайти електронних засобів масової інформації (34 новини; 4 інтерв’ю).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Лот 5 - Публікація інформації про роботу депутатів Львівської міської ради на веб-сайтах медіа-платформ (20 новин).</w:t>
      </w:r>
    </w:p>
    <w:p w:rsidR="004C7282" w:rsidRPr="00C36047" w:rsidRDefault="004C7282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Лот 6 - Підвищення рівня інформованості громади Львівської міської територіальної громади про діяльність депутатів Львівської міської ради через веб-сайти та електронні медіа (10 новин; 1 стаття; 8 фоторепортажів).</w:t>
      </w:r>
    </w:p>
    <w:p w:rsidR="004C7282" w:rsidRPr="00C36047" w:rsidRDefault="004C7282" w:rsidP="007A24CA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Лот 7 - Забезпечення доступу мешканців Львівської міської територіальної громади до інформації про діяльність депутатів Львівської міської ради шляхом поширення матеріалів через веб-сайти та електронні медіа (1 послуга).</w:t>
      </w:r>
    </w:p>
    <w:p w:rsidR="007A24CA" w:rsidRPr="007A24CA" w:rsidRDefault="007A24CA" w:rsidP="007A24CA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uk-UA"/>
        </w:rPr>
        <w:t>3. І</w:t>
      </w:r>
      <w:r w:rsidR="00353399" w:rsidRPr="00C36047">
        <w:rPr>
          <w:b/>
          <w:sz w:val="24"/>
          <w:szCs w:val="24"/>
          <w:lang w:val="uk-UA"/>
        </w:rPr>
        <w:t xml:space="preserve">дентифікатор </w:t>
      </w:r>
      <w:r w:rsidR="002756A8" w:rsidRPr="00C36047">
        <w:rPr>
          <w:b/>
          <w:sz w:val="24"/>
          <w:szCs w:val="24"/>
          <w:lang w:val="uk-UA"/>
        </w:rPr>
        <w:t>закупівлі:</w:t>
      </w:r>
      <w:r w:rsidR="002756A8" w:rsidRPr="00C36047">
        <w:rPr>
          <w:sz w:val="24"/>
          <w:szCs w:val="24"/>
          <w:lang w:val="uk-UA"/>
        </w:rPr>
        <w:t xml:space="preserve"> </w:t>
      </w:r>
      <w:bookmarkStart w:id="0" w:name="_GoBack"/>
      <w:r>
        <w:rPr>
          <w:b/>
          <w:bCs/>
          <w:sz w:val="24"/>
          <w:szCs w:val="24"/>
        </w:rPr>
        <w:t>UA-2025-07-28-006333-а</w:t>
      </w:r>
      <w:bookmarkEnd w:id="0"/>
    </w:p>
    <w:p w:rsidR="007A24CA" w:rsidRPr="00C36047" w:rsidRDefault="007A24CA" w:rsidP="007A24CA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Pr="00C36047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Pr="00C36047">
        <w:rPr>
          <w:sz w:val="24"/>
          <w:szCs w:val="24"/>
          <w:lang w:val="uk-UA"/>
        </w:rPr>
        <w:t>.</w:t>
      </w:r>
    </w:p>
    <w:p w:rsidR="007A24CA" w:rsidRDefault="007A24CA" w:rsidP="007A24CA">
      <w:pPr>
        <w:spacing w:line="240" w:lineRule="auto"/>
        <w:ind w:firstLine="709"/>
        <w:jc w:val="both"/>
        <w:rPr>
          <w:rStyle w:val="a5"/>
          <w:rFonts w:eastAsia="Times New Roman"/>
          <w:b w:val="0"/>
          <w:sz w:val="24"/>
          <w:szCs w:val="24"/>
          <w:lang w:val="uk-UA"/>
        </w:rPr>
      </w:pPr>
      <w:r w:rsidRPr="00C36047">
        <w:rPr>
          <w:rStyle w:val="a5"/>
          <w:rFonts w:eastAsia="Times New Roman"/>
          <w:b w:val="0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</w:p>
    <w:p w:rsidR="007A24CA" w:rsidRPr="007A24CA" w:rsidRDefault="007A24CA" w:rsidP="007A24CA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val="uk-UA"/>
        </w:rPr>
      </w:pPr>
      <w:r w:rsidRPr="00C36047">
        <w:rPr>
          <w:rStyle w:val="a5"/>
          <w:rFonts w:eastAsia="Times New Roman"/>
          <w:b w:val="0"/>
          <w:sz w:val="24"/>
          <w:szCs w:val="24"/>
          <w:lang w:val="uk-UA"/>
        </w:rPr>
        <w:t>Інформація про технічні, якісні та кількісні характеристики предмета закупівлі наведена в Додатку 1 до тендерної документації на закупівлю.</w:t>
      </w:r>
    </w:p>
    <w:p w:rsidR="00353399" w:rsidRPr="00C36047" w:rsidRDefault="007A24CA" w:rsidP="00C36047">
      <w:pPr>
        <w:spacing w:line="24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О</w:t>
      </w:r>
      <w:r w:rsidR="002756A8" w:rsidRPr="00C36047">
        <w:rPr>
          <w:b/>
          <w:sz w:val="24"/>
          <w:szCs w:val="24"/>
          <w:lang w:val="uk-UA"/>
        </w:rPr>
        <w:t>бґрунтування очікуваної вартості предмета закупівлі:</w:t>
      </w:r>
      <w:r w:rsidR="002756A8" w:rsidRPr="00C36047">
        <w:rPr>
          <w:sz w:val="24"/>
          <w:szCs w:val="24"/>
          <w:lang w:val="uk-UA"/>
        </w:rPr>
        <w:t xml:space="preserve"> </w:t>
      </w:r>
    </w:p>
    <w:p w:rsidR="007C1269" w:rsidRPr="00C36047" w:rsidRDefault="007A24CA" w:rsidP="00C36047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7A24CA">
        <w:rPr>
          <w:sz w:val="24"/>
          <w:szCs w:val="24"/>
          <w:lang w:val="uk-UA"/>
        </w:rPr>
        <w:t>Обґрунтування очікуваної вартості предмета закупівлі: 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методом цін відповідних закупівель минулих періодів (укладених договорів) аналогічних ідентичних послуг.</w:t>
      </w:r>
    </w:p>
    <w:p w:rsidR="00581725" w:rsidRPr="00C36047" w:rsidRDefault="007A24CA" w:rsidP="00C36047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6.</w:t>
      </w:r>
      <w:r w:rsidRPr="007A24CA">
        <w:t xml:space="preserve"> </w:t>
      </w:r>
      <w:r w:rsidRPr="007A24CA">
        <w:rPr>
          <w:b/>
          <w:sz w:val="24"/>
          <w:szCs w:val="24"/>
          <w:lang w:val="uk-UA"/>
        </w:rPr>
        <w:t xml:space="preserve">Процедура закупівлі: </w:t>
      </w:r>
      <w:r w:rsidRPr="007A24CA">
        <w:rPr>
          <w:sz w:val="24"/>
          <w:szCs w:val="24"/>
          <w:lang w:val="uk-UA"/>
        </w:rPr>
        <w:t>відкриті торги з особливостями.</w:t>
      </w:r>
    </w:p>
    <w:p w:rsidR="007A24CA" w:rsidRDefault="007A24CA" w:rsidP="00C36047">
      <w:pPr>
        <w:spacing w:line="240" w:lineRule="auto"/>
        <w:jc w:val="both"/>
        <w:rPr>
          <w:sz w:val="24"/>
          <w:szCs w:val="24"/>
        </w:rPr>
      </w:pPr>
    </w:p>
    <w:p w:rsidR="00C36047" w:rsidRPr="00C36047" w:rsidRDefault="00C36047" w:rsidP="00C36047">
      <w:pPr>
        <w:spacing w:line="240" w:lineRule="auto"/>
        <w:jc w:val="both"/>
        <w:rPr>
          <w:sz w:val="24"/>
          <w:szCs w:val="24"/>
        </w:rPr>
      </w:pPr>
      <w:r w:rsidRPr="00C36047">
        <w:rPr>
          <w:sz w:val="24"/>
          <w:szCs w:val="24"/>
        </w:rPr>
        <w:t xml:space="preserve">Уповноважена особа                                                      </w:t>
      </w:r>
      <w:r w:rsidRPr="00C36047">
        <w:rPr>
          <w:sz w:val="24"/>
          <w:szCs w:val="24"/>
          <w:lang w:val="uk-UA"/>
        </w:rPr>
        <w:t xml:space="preserve">           </w:t>
      </w:r>
      <w:r w:rsidRPr="00C36047">
        <w:rPr>
          <w:sz w:val="24"/>
          <w:szCs w:val="24"/>
        </w:rPr>
        <w:t xml:space="preserve">              Соломія ПАНЧУК </w:t>
      </w:r>
    </w:p>
    <w:p w:rsidR="00C36047" w:rsidRPr="00C36047" w:rsidRDefault="00C36047" w:rsidP="00C36047">
      <w:pPr>
        <w:spacing w:line="240" w:lineRule="auto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>Департаменту «Секретаріат ради»</w:t>
      </w:r>
    </w:p>
    <w:sectPr w:rsidR="00C36047" w:rsidRPr="00C36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EBE"/>
    <w:multiLevelType w:val="hybridMultilevel"/>
    <w:tmpl w:val="C6900792"/>
    <w:lvl w:ilvl="0" w:tplc="F4A867E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67"/>
    <w:rsid w:val="002756A8"/>
    <w:rsid w:val="00353399"/>
    <w:rsid w:val="003E3C55"/>
    <w:rsid w:val="00454CB2"/>
    <w:rsid w:val="004C7282"/>
    <w:rsid w:val="00505001"/>
    <w:rsid w:val="00581725"/>
    <w:rsid w:val="00692D92"/>
    <w:rsid w:val="006C423B"/>
    <w:rsid w:val="007352AA"/>
    <w:rsid w:val="007A24CA"/>
    <w:rsid w:val="007C1269"/>
    <w:rsid w:val="008623F7"/>
    <w:rsid w:val="008C266F"/>
    <w:rsid w:val="0093259C"/>
    <w:rsid w:val="009B0467"/>
    <w:rsid w:val="00B13134"/>
    <w:rsid w:val="00BF0419"/>
    <w:rsid w:val="00BF566D"/>
    <w:rsid w:val="00C32545"/>
    <w:rsid w:val="00C36047"/>
    <w:rsid w:val="00DE3BEE"/>
    <w:rsid w:val="00E515D6"/>
    <w:rsid w:val="00E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4B7"/>
  <w15:chartTrackingRefBased/>
  <w15:docId w15:val="{AA8790EA-63B9-4F3E-8D8D-672737F5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0467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467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6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8623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60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36047"/>
    <w:rPr>
      <w:rFonts w:ascii="Segoe UI" w:eastAsia="Arial" w:hAnsi="Segoe UI" w:cs="Segoe UI"/>
      <w:sz w:val="18"/>
      <w:szCs w:val="18"/>
      <w:lang w:val="uk" w:eastAsia="uk-UA"/>
    </w:rPr>
  </w:style>
  <w:style w:type="paragraph" w:styleId="a8">
    <w:name w:val="List Paragraph"/>
    <w:basedOn w:val="a"/>
    <w:uiPriority w:val="34"/>
    <w:qFormat/>
    <w:rsid w:val="007A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963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65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12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587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2025-08-01T10:17:00Z</cp:lastPrinted>
  <dcterms:created xsi:type="dcterms:W3CDTF">2025-08-01T10:27:00Z</dcterms:created>
  <dcterms:modified xsi:type="dcterms:W3CDTF">2025-08-01T10:27:00Z</dcterms:modified>
</cp:coreProperties>
</file>