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5127063F"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AC2588" w:rsidRPr="00AC2588">
        <w:rPr>
          <w:rFonts w:ascii="Times New Roman" w:eastAsia="Arial" w:hAnsi="Times New Roman"/>
          <w:b/>
          <w:bCs/>
          <w:i/>
          <w:sz w:val="24"/>
          <w:szCs w:val="24"/>
          <w:lang w:val="ru-RU" w:eastAsia="ru-RU"/>
        </w:rPr>
        <w:t>Безпілотний наземний роботизований комплекс</w:t>
      </w:r>
      <w:r w:rsidRPr="00E2306D">
        <w:rPr>
          <w:rFonts w:ascii="Times New Roman" w:eastAsia="Arial" w:hAnsi="Times New Roman"/>
          <w:b/>
          <w:bCs/>
          <w:i/>
          <w:sz w:val="24"/>
          <w:szCs w:val="24"/>
          <w:lang w:eastAsia="ru-RU"/>
        </w:rPr>
        <w:t xml:space="preserve">», код ДК 021:2015 - </w:t>
      </w:r>
      <w:bookmarkEnd w:id="2"/>
      <w:r w:rsidR="006B3017" w:rsidRPr="006B3017">
        <w:rPr>
          <w:rFonts w:ascii="Times New Roman" w:eastAsia="Arial" w:hAnsi="Times New Roman"/>
          <w:b/>
          <w:bCs/>
          <w:i/>
          <w:sz w:val="24"/>
          <w:szCs w:val="24"/>
          <w:lang w:eastAsia="ru-RU"/>
        </w:rPr>
        <w:t>34140000-0: Великовантажні мототранспортні засоби</w:t>
      </w:r>
      <w:r w:rsidRPr="00E2306D">
        <w:rPr>
          <w:rFonts w:ascii="Times New Roman" w:eastAsia="Arial" w:hAnsi="Times New Roman"/>
          <w:b/>
          <w:bCs/>
          <w:i/>
          <w:sz w:val="24"/>
          <w:szCs w:val="24"/>
          <w:lang w:eastAsia="ru-RU"/>
        </w:rPr>
        <w:t>.</w:t>
      </w:r>
      <w:bookmarkEnd w:id="3"/>
    </w:p>
    <w:p w14:paraId="6642CA27" w14:textId="00B03D37"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w:t>
      </w:r>
      <w:r w:rsidR="000E032F" w:rsidRPr="000E032F">
        <w:rPr>
          <w:rFonts w:ascii="Times New Roman" w:hAnsi="Times New Roman"/>
          <w:b/>
          <w:sz w:val="24"/>
          <w:szCs w:val="24"/>
        </w:rPr>
        <w:t xml:space="preserve">№ </w:t>
      </w:r>
      <w:r w:rsidR="0071668B" w:rsidRPr="0071668B">
        <w:rPr>
          <w:rFonts w:ascii="Times New Roman" w:hAnsi="Times New Roman"/>
          <w:b/>
          <w:sz w:val="24"/>
          <w:szCs w:val="24"/>
        </w:rPr>
        <w:t>764 від 29.07.2025 «Про закупівлю та передачу матеріально-технічних засобів» із змінами (Рішення виконавчого комітету Львівської міської ради № 776 від 01.08.2025 «Про внесення змін до рішення виконавчого комітету від 29.07.2025 № 764)</w:t>
      </w:r>
      <w:r w:rsidR="000E032F" w:rsidRPr="000E032F">
        <w:rPr>
          <w:rFonts w:ascii="Times New Roman" w:hAnsi="Times New Roman"/>
          <w:bCs/>
          <w:sz w:val="24"/>
          <w:szCs w:val="24"/>
        </w:rPr>
        <w:t>,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передачі військовим частинам Збройних Сил України</w:t>
      </w:r>
      <w:r w:rsidRPr="00B42141">
        <w:rPr>
          <w:rFonts w:ascii="Times New Roman" w:hAnsi="Times New Roman"/>
          <w:bCs/>
          <w:sz w:val="24"/>
          <w:szCs w:val="24"/>
        </w:rPr>
        <w:t>.</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44CEE54E"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291A2F" w:rsidRPr="00291A2F">
        <w:rPr>
          <w:rFonts w:ascii="Times New Roman" w:eastAsia="Times New Roman" w:hAnsi="Times New Roman"/>
          <w:b/>
          <w:bCs/>
          <w:sz w:val="24"/>
          <w:szCs w:val="24"/>
          <w:lang w:val="en-US"/>
        </w:rPr>
        <w:t>UA-2025-08-06-001305-a</w:t>
      </w:r>
      <w:r w:rsidR="00D55340">
        <w:rPr>
          <w:rFonts w:ascii="Times New Roman" w:eastAsia="Times New Roman" w:hAnsi="Times New Roman"/>
          <w:b/>
          <w:bCs/>
          <w:sz w:val="24"/>
          <w:szCs w:val="24"/>
        </w:rPr>
        <w:t>.</w:t>
      </w:r>
    </w:p>
    <w:p w14:paraId="22740C72" w14:textId="20507637"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71668B" w:rsidRPr="0071668B">
        <w:rPr>
          <w:rFonts w:ascii="Times New Roman" w:eastAsia="Times New Roman" w:hAnsi="Times New Roman"/>
          <w:b/>
          <w:bCs/>
          <w:color w:val="FF0000"/>
          <w:sz w:val="24"/>
          <w:szCs w:val="24"/>
        </w:rPr>
        <w:t xml:space="preserve">983 200,74 </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54362C81" w:rsidR="00FD008D" w:rsidRPr="00F0720D" w:rsidRDefault="0071668B" w:rsidP="00B605A5">
      <w:pPr>
        <w:spacing w:after="0" w:line="240" w:lineRule="auto"/>
        <w:jc w:val="both"/>
        <w:rPr>
          <w:rFonts w:ascii="Times New Roman" w:eastAsia="Times New Roman" w:hAnsi="Times New Roman"/>
          <w:b/>
          <w:bCs/>
          <w:sz w:val="24"/>
          <w:szCs w:val="24"/>
        </w:rPr>
      </w:pPr>
      <w:r w:rsidRPr="0071668B">
        <w:rPr>
          <w:rFonts w:ascii="Times New Roman" w:eastAsia="Times New Roman" w:hAnsi="Times New Roman"/>
          <w:b/>
          <w:bCs/>
          <w:color w:val="FF0000"/>
          <w:sz w:val="24"/>
          <w:szCs w:val="24"/>
        </w:rPr>
        <w:t xml:space="preserve">983 200,74 </w:t>
      </w:r>
      <w:r w:rsidR="00B42141" w:rsidRPr="0071668B">
        <w:rPr>
          <w:rFonts w:ascii="Times New Roman" w:eastAsia="Times New Roman" w:hAnsi="Times New Roman"/>
          <w:b/>
          <w:bCs/>
          <w:color w:val="FF0000"/>
          <w:sz w:val="24"/>
          <w:szCs w:val="24"/>
        </w:rPr>
        <w:t>грн</w:t>
      </w:r>
      <w:r>
        <w:rPr>
          <w:rFonts w:ascii="Times New Roman" w:eastAsia="Times New Roman" w:hAnsi="Times New Roman"/>
          <w:b/>
          <w:bCs/>
          <w:color w:val="FF0000"/>
          <w:sz w:val="24"/>
          <w:szCs w:val="24"/>
        </w:rPr>
        <w:t>.</w:t>
      </w:r>
      <w:r w:rsidR="0070006D" w:rsidRPr="0071668B">
        <w:rPr>
          <w:rFonts w:ascii="Times New Roman" w:eastAsia="Times New Roman" w:hAnsi="Times New Roman"/>
          <w:b/>
          <w:bCs/>
          <w:color w:val="FF0000"/>
          <w:sz w:val="24"/>
          <w:szCs w:val="24"/>
        </w:rPr>
        <w:t xml:space="preserve"> без ПДВ </w:t>
      </w:r>
      <w:r w:rsidR="0070006D" w:rsidRPr="00F0720D">
        <w:rPr>
          <w:rFonts w:ascii="Times New Roman" w:eastAsia="Times New Roman" w:hAnsi="Times New Roman"/>
          <w:b/>
          <w:bCs/>
          <w:sz w:val="24"/>
          <w:szCs w:val="24"/>
        </w:rPr>
        <w:t>(</w:t>
      </w:r>
      <w:r w:rsidRPr="0071668B">
        <w:rPr>
          <w:rFonts w:ascii="Times New Roman" w:eastAsia="Times New Roman" w:hAnsi="Times New Roman"/>
          <w:i/>
          <w:iCs/>
          <w:sz w:val="24"/>
          <w:szCs w:val="24"/>
        </w:rPr>
        <w:t>відповідно до п. 64 підрозділу 2 «Особливості справляння податку на додану вартість» розділу ХХ «Перехідні положення» Податкового кодексу України</w:t>
      </w:r>
      <w:r w:rsidR="0070006D" w:rsidRPr="00F0720D">
        <w:rPr>
          <w:rFonts w:ascii="Times New Roman" w:eastAsia="Times New Roman" w:hAnsi="Times New Roman"/>
          <w:i/>
          <w:iCs/>
          <w:sz w:val="24"/>
          <w:szCs w:val="24"/>
        </w:rPr>
        <w:t>)</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w:t>
      </w:r>
      <w:r w:rsidR="00195973" w:rsidRPr="00B42141">
        <w:rPr>
          <w:rFonts w:ascii="Times New Roman" w:eastAsia="Times New Roman" w:hAnsi="Times New Roman"/>
          <w:color w:val="000000"/>
          <w:sz w:val="24"/>
          <w:szCs w:val="24"/>
        </w:rPr>
        <w:lastRenderedPageBreak/>
        <w:t>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53922423"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71668B">
        <w:rPr>
          <w:rFonts w:ascii="Times New Roman" w:eastAsia="Times New Roman" w:hAnsi="Times New Roman"/>
          <w:sz w:val="24"/>
          <w:szCs w:val="24"/>
        </w:rPr>
        <w:t>их</w:t>
      </w:r>
      <w:r>
        <w:rPr>
          <w:rFonts w:ascii="Times New Roman" w:eastAsia="Times New Roman" w:hAnsi="Times New Roman"/>
          <w:sz w:val="24"/>
          <w:szCs w:val="24"/>
        </w:rPr>
        <w:t xml:space="preserve"> пропозиції від виробника</w:t>
      </w:r>
      <w:r w:rsidR="0071668B">
        <w:rPr>
          <w:rFonts w:ascii="Times New Roman" w:eastAsia="Times New Roman" w:hAnsi="Times New Roman"/>
          <w:sz w:val="24"/>
          <w:szCs w:val="24"/>
        </w:rPr>
        <w:t>(ів) та/або постачальників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8" w:name="_heading=h.uw0vd9bkb1ra" w:colFirst="0" w:colLast="0"/>
      <w:bookmarkEnd w:id="8"/>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9" w:name="_heading=h.qnwmtff3jstz" w:colFirst="0" w:colLast="0"/>
      <w:bookmarkEnd w:id="9"/>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948C4"/>
    <w:rsid w:val="000E032F"/>
    <w:rsid w:val="00130616"/>
    <w:rsid w:val="00195973"/>
    <w:rsid w:val="001D07BD"/>
    <w:rsid w:val="00291A2F"/>
    <w:rsid w:val="002F07A7"/>
    <w:rsid w:val="00305BAD"/>
    <w:rsid w:val="004568AB"/>
    <w:rsid w:val="00537DA3"/>
    <w:rsid w:val="00612308"/>
    <w:rsid w:val="006972AD"/>
    <w:rsid w:val="006B3017"/>
    <w:rsid w:val="0070006D"/>
    <w:rsid w:val="0071668B"/>
    <w:rsid w:val="007610A1"/>
    <w:rsid w:val="00771340"/>
    <w:rsid w:val="00775B9B"/>
    <w:rsid w:val="007B4275"/>
    <w:rsid w:val="007F7CC8"/>
    <w:rsid w:val="0088724D"/>
    <w:rsid w:val="008A7818"/>
    <w:rsid w:val="008C58D2"/>
    <w:rsid w:val="008F5D70"/>
    <w:rsid w:val="00AC2588"/>
    <w:rsid w:val="00B204B7"/>
    <w:rsid w:val="00B40A27"/>
    <w:rsid w:val="00B42141"/>
    <w:rsid w:val="00B605A5"/>
    <w:rsid w:val="00B7118F"/>
    <w:rsid w:val="00C14819"/>
    <w:rsid w:val="00D55340"/>
    <w:rsid w:val="00DA1218"/>
    <w:rsid w:val="00E2306D"/>
    <w:rsid w:val="00E644CC"/>
    <w:rsid w:val="00ED7C32"/>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2679</Words>
  <Characters>1528</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2025-08-06T06:12:00Z</dcterms:created>
  <dcterms:modified xsi:type="dcterms:W3CDTF">2025-08-06T06:52:00Z</dcterms:modified>
</cp:coreProperties>
</file>