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043" w:rsidRDefault="00CF5043" w:rsidP="00CF5043">
      <w:pPr>
        <w:spacing w:after="0" w:line="240" w:lineRule="auto"/>
        <w:jc w:val="center"/>
        <w:rPr>
          <w:rFonts w:ascii="Times New Roman" w:hAnsi="Times New Roman" w:cs="Times New Roman"/>
          <w:b/>
        </w:rPr>
      </w:pPr>
      <w:r>
        <w:rPr>
          <w:noProof/>
          <w:lang w:eastAsia="uk-UA"/>
        </w:rPr>
        <w:drawing>
          <wp:inline distT="0" distB="0" distL="0" distR="0">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CF5043" w:rsidRDefault="00CF5043" w:rsidP="00CF5043">
      <w:pPr>
        <w:spacing w:after="0" w:line="240" w:lineRule="auto"/>
        <w:jc w:val="center"/>
        <w:rPr>
          <w:rFonts w:ascii="Times New Roman" w:hAnsi="Times New Roman" w:cs="Times New Roman"/>
          <w:b/>
        </w:rPr>
      </w:pPr>
    </w:p>
    <w:p w:rsidR="00CF5043" w:rsidRDefault="00CF5043" w:rsidP="00CF5043">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CF5043" w:rsidRDefault="00CF5043" w:rsidP="00CF5043">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CF5043" w:rsidRDefault="00CF5043" w:rsidP="00CF5043">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CF5043" w:rsidRDefault="00CF5043" w:rsidP="00CF5043">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CF5043" w:rsidRDefault="00CF5043" w:rsidP="00CF5043">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CF5043" w:rsidRDefault="00CF5043" w:rsidP="00CF5043">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C56286" w:rsidRPr="007D7B66" w:rsidRDefault="00C56286" w:rsidP="00C56286">
      <w:pPr>
        <w:pStyle w:val="a5"/>
        <w:spacing w:after="0" w:line="240" w:lineRule="auto"/>
        <w:ind w:left="0"/>
        <w:jc w:val="both"/>
        <w:rPr>
          <w:rFonts w:ascii="Times New Roman" w:hAnsi="Times New Roman" w:cs="Times New Roman"/>
          <w:b/>
          <w:sz w:val="24"/>
          <w:szCs w:val="24"/>
        </w:rPr>
      </w:pPr>
      <w:r w:rsidRPr="007D7B66">
        <w:rPr>
          <w:rFonts w:ascii="Times New Roman" w:hAnsi="Times New Roman" w:cs="Times New Roman"/>
          <w:b/>
          <w:sz w:val="24"/>
          <w:szCs w:val="24"/>
        </w:rPr>
        <w:t>Поточний ремонт мережі зовнішнього освітлення парку «700-річчя Львова»</w:t>
      </w:r>
    </w:p>
    <w:p w:rsidR="00C56286" w:rsidRPr="007D7B66" w:rsidRDefault="00C56286" w:rsidP="00C56286">
      <w:pPr>
        <w:pStyle w:val="a5"/>
        <w:spacing w:after="0" w:line="240" w:lineRule="auto"/>
        <w:ind w:left="0"/>
        <w:jc w:val="both"/>
        <w:rPr>
          <w:rFonts w:ascii="Times New Roman" w:hAnsi="Times New Roman" w:cs="Times New Roman"/>
          <w:b/>
          <w:sz w:val="24"/>
          <w:szCs w:val="24"/>
        </w:rPr>
      </w:pPr>
      <w:r w:rsidRPr="007D7B66">
        <w:rPr>
          <w:rFonts w:ascii="Times New Roman" w:hAnsi="Times New Roman" w:cs="Times New Roman"/>
          <w:b/>
          <w:sz w:val="24"/>
          <w:szCs w:val="24"/>
        </w:rPr>
        <w:t>(ДК 021:2015 50230000-6 Послуги з ремонту, технічного обслуговування дорожньої</w:t>
      </w:r>
    </w:p>
    <w:p w:rsidR="00CF5043" w:rsidRPr="00C56286" w:rsidRDefault="00C56286" w:rsidP="00C56286">
      <w:pPr>
        <w:pStyle w:val="a5"/>
        <w:ind w:left="0"/>
        <w:rPr>
          <w:rStyle w:val="a3"/>
          <w:snapToGrid w:val="0"/>
          <w:color w:val="000000" w:themeColor="text1"/>
          <w:u w:val="none"/>
        </w:rPr>
      </w:pPr>
      <w:r w:rsidRPr="00C56286">
        <w:rPr>
          <w:rFonts w:ascii="Times New Roman" w:hAnsi="Times New Roman" w:cs="Times New Roman"/>
          <w:b/>
          <w:sz w:val="24"/>
          <w:szCs w:val="24"/>
        </w:rPr>
        <w:t>інфраструктури і пов’язаного обладнання та супутні послуги</w:t>
      </w:r>
      <w:r w:rsidR="00CF5043" w:rsidRPr="00C56286">
        <w:rPr>
          <w:rFonts w:ascii="Times New Roman" w:eastAsia="Times New Roman" w:hAnsi="Times New Roman" w:cs="Times New Roman"/>
          <w:b/>
          <w:lang w:eastAsia="ru-RU"/>
        </w:rPr>
        <w:t xml:space="preserve"> 3. Ідентифікатор та вид процедури закупівлі: </w:t>
      </w:r>
    </w:p>
    <w:p w:rsidR="00C56286" w:rsidRDefault="00C56286" w:rsidP="00CF5043">
      <w:pPr>
        <w:pStyle w:val="a5"/>
        <w:tabs>
          <w:tab w:val="left" w:pos="284"/>
          <w:tab w:val="left" w:pos="851"/>
        </w:tabs>
        <w:spacing w:after="0" w:line="240" w:lineRule="auto"/>
        <w:ind w:left="0"/>
        <w:jc w:val="both"/>
        <w:rPr>
          <w:rFonts w:ascii="Times New Roman" w:hAnsi="Times New Roman" w:cs="Times New Roman"/>
          <w:i/>
          <w:color w:val="222222"/>
          <w:shd w:val="clear" w:color="auto" w:fill="FFFFFF"/>
        </w:rPr>
      </w:pPr>
      <w:r w:rsidRPr="00C56286">
        <w:rPr>
          <w:rFonts w:ascii="Times New Roman" w:hAnsi="Times New Roman" w:cs="Times New Roman"/>
          <w:i/>
          <w:color w:val="222222"/>
          <w:shd w:val="clear" w:color="auto" w:fill="FFFFFF"/>
        </w:rPr>
        <w:t>UA-2025-09-09-010467-a</w:t>
      </w:r>
    </w:p>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CF5043" w:rsidRDefault="00CF5043" w:rsidP="00CF5043">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1"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1"/>
    <w:p w:rsidR="00CF5043" w:rsidRDefault="00C56286" w:rsidP="00CF5043">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 xml:space="preserve">442 </w:t>
      </w:r>
      <w:r w:rsidR="00CF5043">
        <w:rPr>
          <w:rFonts w:ascii="Times New Roman" w:eastAsia="Arial" w:hAnsi="Times New Roman" w:cs="Times New Roman"/>
          <w:b/>
          <w:lang w:eastAsia="uk-UA"/>
        </w:rPr>
        <w:t>000,00  грн. (</w:t>
      </w:r>
      <w:r>
        <w:rPr>
          <w:rFonts w:ascii="Times New Roman" w:eastAsia="Arial" w:hAnsi="Times New Roman" w:cs="Times New Roman"/>
          <w:b/>
          <w:lang w:eastAsia="uk-UA"/>
        </w:rPr>
        <w:t>чотириста сорок дві гривні</w:t>
      </w:r>
      <w:r w:rsidR="00CF5043">
        <w:rPr>
          <w:rFonts w:ascii="Times New Roman" w:eastAsia="Arial" w:hAnsi="Times New Roman" w:cs="Times New Roman"/>
          <w:b/>
          <w:lang w:eastAsia="uk-UA"/>
        </w:rPr>
        <w:t>, 00 коп.) з ПДВ</w:t>
      </w:r>
    </w:p>
    <w:p w:rsidR="00CF5043" w:rsidRDefault="00CF5043" w:rsidP="00CF5043">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CF5043" w:rsidRPr="00C56286" w:rsidRDefault="00CF5043" w:rsidP="00CF5043">
      <w:pPr>
        <w:pStyle w:val="a5"/>
        <w:numPr>
          <w:ilvl w:val="0"/>
          <w:numId w:val="1"/>
        </w:numPr>
        <w:tabs>
          <w:tab w:val="left" w:pos="284"/>
        </w:tabs>
        <w:spacing w:after="0" w:line="240" w:lineRule="auto"/>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sidR="00C56286" w:rsidRPr="00C56286">
        <w:rPr>
          <w:rFonts w:ascii="Times New Roman" w:eastAsia="Arial" w:hAnsi="Times New Roman" w:cs="Times New Roman"/>
          <w:lang w:eastAsia="uk-UA"/>
        </w:rPr>
        <w:t>442 000,00  грн. (чотириста сорок дві гривні, 00 коп.)</w:t>
      </w:r>
    </w:p>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sidRPr="00550471">
        <w:rPr>
          <w:rFonts w:ascii="Times New Roman" w:hAnsi="Times New Roman" w:cs="Times New Roman"/>
          <w:sz w:val="24"/>
          <w:szCs w:val="24"/>
        </w:rPr>
        <w:t xml:space="preserve">Ухвала ЛМР </w:t>
      </w:r>
      <w:r w:rsidR="00550471" w:rsidRPr="00550471">
        <w:rPr>
          <w:rFonts w:ascii="Times New Roman" w:hAnsi="Times New Roman" w:cs="Times New Roman"/>
          <w:sz w:val="24"/>
          <w:szCs w:val="24"/>
        </w:rPr>
        <w:t xml:space="preserve">19.12.2024 №5743 </w:t>
      </w:r>
      <w:r>
        <w:rPr>
          <w:rFonts w:ascii="Times New Roman" w:hAnsi="Times New Roman" w:cs="Times New Roman"/>
          <w:sz w:val="24"/>
          <w:szCs w:val="24"/>
        </w:rPr>
        <w:t>«Про бюджет Львівської місько</w:t>
      </w:r>
      <w:r w:rsidR="00C56286">
        <w:rPr>
          <w:rFonts w:ascii="Times New Roman" w:hAnsi="Times New Roman" w:cs="Times New Roman"/>
          <w:sz w:val="24"/>
          <w:szCs w:val="24"/>
        </w:rPr>
        <w:t xml:space="preserve">ї територіальної громади на </w:t>
      </w:r>
      <w:r w:rsidR="00C56286" w:rsidRPr="00550471">
        <w:rPr>
          <w:rFonts w:ascii="Times New Roman" w:hAnsi="Times New Roman" w:cs="Times New Roman"/>
          <w:sz w:val="24"/>
          <w:szCs w:val="24"/>
        </w:rPr>
        <w:t>2025</w:t>
      </w:r>
      <w:bookmarkStart w:id="2" w:name="_GoBack"/>
      <w:bookmarkEnd w:id="2"/>
      <w:r>
        <w:rPr>
          <w:rFonts w:ascii="Times New Roman" w:hAnsi="Times New Roman" w:cs="Times New Roman"/>
          <w:sz w:val="24"/>
          <w:szCs w:val="24"/>
        </w:rPr>
        <w:t xml:space="preserve"> рік»</w:t>
      </w:r>
    </w:p>
    <w:p w:rsidR="00CF5043" w:rsidRDefault="00CF5043" w:rsidP="00CF5043">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CF5043" w:rsidRDefault="00CF5043" w:rsidP="00CF5043">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CF5043" w:rsidRPr="00C56286" w:rsidRDefault="00CF5043" w:rsidP="00C56286">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w:t>
      </w:r>
      <w:r w:rsidR="00C56286" w:rsidRPr="00C56286">
        <w:rPr>
          <w:rFonts w:ascii="Times New Roman" w:eastAsia="Times New Roman" w:hAnsi="Times New Roman" w:cs="Times New Roman"/>
          <w:i/>
          <w:lang w:val="ru-RU" w:eastAsia="ru-RU"/>
        </w:rPr>
        <w:t>до 01.12.2025 р.</w:t>
      </w:r>
    </w:p>
    <w:p w:rsidR="00CF5043" w:rsidRDefault="00CF5043" w:rsidP="00CF5043">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CF5043" w:rsidRDefault="00C56286" w:rsidP="00CF5043">
      <w:pPr>
        <w:spacing w:after="0" w:line="240" w:lineRule="auto"/>
        <w:rPr>
          <w:rFonts w:ascii="Times New Roman" w:hAnsi="Times New Roman" w:cs="Times New Roman"/>
        </w:rPr>
      </w:pPr>
      <w:r w:rsidRPr="00C56286">
        <w:rPr>
          <w:rFonts w:ascii="Times New Roman" w:hAnsi="Times New Roman" w:cs="Times New Roman"/>
        </w:rPr>
        <w:t>№ 9/ВТ-2025 від 09.09.2025</w:t>
      </w:r>
    </w:p>
    <w:p w:rsidR="00CF5043" w:rsidRDefault="00CF5043" w:rsidP="00CF5043">
      <w:pPr>
        <w:spacing w:after="0" w:line="240" w:lineRule="auto"/>
        <w:rPr>
          <w:rFonts w:ascii="Times New Roman" w:hAnsi="Times New Roman" w:cs="Times New Roman"/>
        </w:rPr>
      </w:pPr>
    </w:p>
    <w:p w:rsidR="007422AC" w:rsidRDefault="00CF5043" w:rsidP="00CF5043">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56286">
        <w:rPr>
          <w:rFonts w:ascii="Times New Roman" w:hAnsi="Times New Roman" w:cs="Times New Roman"/>
        </w:rPr>
        <w:t>Я.Т. БОЙКО</w:t>
      </w:r>
    </w:p>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043"/>
    <w:rsid w:val="0028078B"/>
    <w:rsid w:val="00550471"/>
    <w:rsid w:val="006D6A0A"/>
    <w:rsid w:val="007422AC"/>
    <w:rsid w:val="00C56286"/>
    <w:rsid w:val="00CF50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679BB-A130-4EE3-8DF4-41967635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043"/>
    <w:pPr>
      <w:spacing w:after="160" w:line="254"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5043"/>
    <w:rPr>
      <w:color w:val="0000FF"/>
      <w:u w:val="single"/>
    </w:rPr>
  </w:style>
  <w:style w:type="character" w:customStyle="1" w:styleId="a4">
    <w:name w:val="Абзац списку Знак"/>
    <w:link w:val="a5"/>
    <w:uiPriority w:val="99"/>
    <w:locked/>
    <w:rsid w:val="00CF5043"/>
    <w:rPr>
      <w:rFonts w:asciiTheme="minorHAnsi" w:eastAsiaTheme="minorHAnsi" w:hAnsiTheme="minorHAnsi" w:cstheme="minorBidi"/>
      <w:sz w:val="22"/>
      <w:szCs w:val="22"/>
    </w:rPr>
  </w:style>
  <w:style w:type="paragraph" w:styleId="a5">
    <w:name w:val="List Paragraph"/>
    <w:basedOn w:val="a"/>
    <w:link w:val="a4"/>
    <w:uiPriority w:val="99"/>
    <w:qFormat/>
    <w:rsid w:val="00CF5043"/>
    <w:pPr>
      <w:ind w:left="720"/>
      <w:contextualSpacing/>
    </w:pPr>
  </w:style>
  <w:style w:type="paragraph" w:customStyle="1" w:styleId="rvps2">
    <w:name w:val="rvps2"/>
    <w:basedOn w:val="a"/>
    <w:qFormat/>
    <w:rsid w:val="00CF504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0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2059</Words>
  <Characters>1175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Bohdan.Polomanyi</cp:lastModifiedBy>
  <cp:revision>5</cp:revision>
  <dcterms:created xsi:type="dcterms:W3CDTF">2024-12-06T09:08:00Z</dcterms:created>
  <dcterms:modified xsi:type="dcterms:W3CDTF">2025-09-10T07:21:00Z</dcterms:modified>
</cp:coreProperties>
</file>