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ED5592" w:rsidRPr="00ED5592">
        <w:rPr>
          <w:rFonts w:ascii="Arial" w:eastAsia="Arial" w:hAnsi="Arial" w:cs="Arial"/>
          <w:b/>
          <w:color w:val="000000"/>
        </w:rPr>
        <w:t>ДК 021:2015 (CPV</w:t>
      </w:r>
      <w:proofErr w:type="gramStart"/>
      <w:r w:rsidR="00ED5592" w:rsidRPr="00ED5592">
        <w:rPr>
          <w:rFonts w:ascii="Arial" w:eastAsia="Arial" w:hAnsi="Arial" w:cs="Arial"/>
          <w:b/>
          <w:color w:val="000000"/>
        </w:rPr>
        <w:t>) :</w:t>
      </w:r>
      <w:proofErr w:type="gramEnd"/>
      <w:r w:rsidR="00ED5592" w:rsidRPr="00ED5592">
        <w:rPr>
          <w:rFonts w:ascii="Arial" w:eastAsia="Arial" w:hAnsi="Arial" w:cs="Arial"/>
          <w:b/>
          <w:color w:val="000000"/>
        </w:rPr>
        <w:t xml:space="preserve"> 45340000-2 </w:t>
      </w:r>
      <w:proofErr w:type="spellStart"/>
      <w:r w:rsidR="00ED5592" w:rsidRPr="00ED5592">
        <w:rPr>
          <w:rFonts w:ascii="Arial" w:eastAsia="Arial" w:hAnsi="Arial" w:cs="Arial"/>
          <w:b/>
          <w:color w:val="000000"/>
        </w:rPr>
        <w:t>Зведення</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огорож</w:t>
      </w:r>
      <w:proofErr w:type="spellEnd"/>
      <w:r w:rsidR="00ED5592" w:rsidRPr="00ED5592">
        <w:rPr>
          <w:rFonts w:ascii="Arial" w:eastAsia="Arial" w:hAnsi="Arial" w:cs="Arial"/>
          <w:b/>
          <w:color w:val="000000"/>
        </w:rPr>
        <w:t xml:space="preserve">, монтаж </w:t>
      </w:r>
      <w:proofErr w:type="spellStart"/>
      <w:r w:rsidR="00ED5592" w:rsidRPr="00ED5592">
        <w:rPr>
          <w:rFonts w:ascii="Arial" w:eastAsia="Arial" w:hAnsi="Arial" w:cs="Arial"/>
          <w:b/>
          <w:color w:val="000000"/>
        </w:rPr>
        <w:t>поручнів</w:t>
      </w:r>
      <w:proofErr w:type="spellEnd"/>
      <w:r w:rsidR="00ED5592" w:rsidRPr="00ED5592">
        <w:rPr>
          <w:rFonts w:ascii="Arial" w:eastAsia="Arial" w:hAnsi="Arial" w:cs="Arial"/>
          <w:b/>
          <w:color w:val="000000"/>
        </w:rPr>
        <w:t xml:space="preserve"> і </w:t>
      </w:r>
      <w:proofErr w:type="spellStart"/>
      <w:r w:rsidR="00ED5592" w:rsidRPr="00ED5592">
        <w:rPr>
          <w:rFonts w:ascii="Arial" w:eastAsia="Arial" w:hAnsi="Arial" w:cs="Arial"/>
          <w:b/>
          <w:color w:val="000000"/>
        </w:rPr>
        <w:t>захисних</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засобів</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Благоустрій</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населених</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пунктів</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послуги</w:t>
      </w:r>
      <w:proofErr w:type="spellEnd"/>
      <w:r w:rsidR="00ED5592" w:rsidRPr="00ED5592">
        <w:rPr>
          <w:rFonts w:ascii="Arial" w:eastAsia="Arial" w:hAnsi="Arial" w:cs="Arial"/>
          <w:b/>
          <w:color w:val="000000"/>
        </w:rPr>
        <w:t xml:space="preserve"> з </w:t>
      </w:r>
      <w:proofErr w:type="spellStart"/>
      <w:r w:rsidR="00ED5592" w:rsidRPr="00ED5592">
        <w:rPr>
          <w:rFonts w:ascii="Arial" w:eastAsia="Arial" w:hAnsi="Arial" w:cs="Arial"/>
          <w:b/>
          <w:color w:val="000000"/>
        </w:rPr>
        <w:t>встановлення</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металевих</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стовпців</w:t>
      </w:r>
      <w:proofErr w:type="spellEnd"/>
      <w:r w:rsidR="00ED5592" w:rsidRPr="00ED5592">
        <w:rPr>
          <w:rFonts w:ascii="Arial" w:eastAsia="Arial" w:hAnsi="Arial" w:cs="Arial"/>
          <w:b/>
          <w:color w:val="000000"/>
        </w:rPr>
        <w:t xml:space="preserve"> для </w:t>
      </w:r>
      <w:proofErr w:type="spellStart"/>
      <w:r w:rsidR="00ED5592" w:rsidRPr="00ED5592">
        <w:rPr>
          <w:rFonts w:ascii="Arial" w:eastAsia="Arial" w:hAnsi="Arial" w:cs="Arial"/>
          <w:b/>
          <w:color w:val="000000"/>
        </w:rPr>
        <w:t>обмеження</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паркування</w:t>
      </w:r>
      <w:proofErr w:type="spellEnd"/>
      <w:r w:rsidR="00ED5592" w:rsidRPr="00ED5592">
        <w:rPr>
          <w:rFonts w:ascii="Arial" w:eastAsia="Arial" w:hAnsi="Arial" w:cs="Arial"/>
          <w:b/>
          <w:color w:val="000000"/>
        </w:rPr>
        <w:t xml:space="preserve"> транспорту на </w:t>
      </w:r>
      <w:proofErr w:type="spellStart"/>
      <w:r w:rsidR="00ED5592" w:rsidRPr="00ED5592">
        <w:rPr>
          <w:rFonts w:ascii="Arial" w:eastAsia="Arial" w:hAnsi="Arial" w:cs="Arial"/>
          <w:b/>
          <w:color w:val="000000"/>
        </w:rPr>
        <w:t>території</w:t>
      </w:r>
      <w:proofErr w:type="spellEnd"/>
      <w:r w:rsidR="00ED5592" w:rsidRPr="00ED5592">
        <w:rPr>
          <w:rFonts w:ascii="Arial" w:eastAsia="Arial" w:hAnsi="Arial" w:cs="Arial"/>
          <w:b/>
          <w:color w:val="000000"/>
        </w:rPr>
        <w:t xml:space="preserve"> </w:t>
      </w:r>
      <w:proofErr w:type="spellStart"/>
      <w:r w:rsidR="00ED5592" w:rsidRPr="00ED5592">
        <w:rPr>
          <w:rFonts w:ascii="Arial" w:eastAsia="Arial" w:hAnsi="Arial" w:cs="Arial"/>
          <w:b/>
          <w:color w:val="000000"/>
        </w:rPr>
        <w:t>Личаківського</w:t>
      </w:r>
      <w:proofErr w:type="spellEnd"/>
      <w:r w:rsidR="00ED5592" w:rsidRPr="00ED5592">
        <w:rPr>
          <w:rFonts w:ascii="Arial" w:eastAsia="Arial" w:hAnsi="Arial" w:cs="Arial"/>
          <w:b/>
          <w:color w:val="000000"/>
        </w:rPr>
        <w:t xml:space="preserve"> району м. Львова)</w:t>
      </w:r>
    </w:p>
    <w:p w:rsidR="00F62AD7" w:rsidRPr="00006164"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964CBA"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ED5592" w:rsidRPr="00ED5592">
        <w:rPr>
          <w:b/>
          <w:lang w:val="uk-UA"/>
        </w:rPr>
        <w:t xml:space="preserve">79024, Україна, Львівська область, </w:t>
      </w:r>
      <w:proofErr w:type="spellStart"/>
      <w:r w:rsidR="00ED5592" w:rsidRPr="00ED5592">
        <w:rPr>
          <w:b/>
          <w:lang w:val="uk-UA"/>
        </w:rPr>
        <w:t>м.Львів</w:t>
      </w:r>
      <w:proofErr w:type="spellEnd"/>
      <w:r w:rsidR="00ED5592" w:rsidRPr="00ED5592">
        <w:rPr>
          <w:b/>
          <w:lang w:val="uk-UA"/>
        </w:rPr>
        <w:t>, територія Личаківського району (відповідно до Додат</w:t>
      </w:r>
      <w:r w:rsidR="00ED5592">
        <w:rPr>
          <w:b/>
          <w:lang w:val="uk-UA"/>
        </w:rPr>
        <w:t>ку 3 до тендерної документації)</w:t>
      </w:r>
    </w:p>
    <w:p w:rsidR="00ED5592" w:rsidRPr="008136CF" w:rsidRDefault="00ED5592"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A64882" w:rsidRPr="009478DB" w:rsidRDefault="00A64882" w:rsidP="009478DB">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Pr="00792478" w:rsidRDefault="00A85A51">
      <w:pPr>
        <w:pBdr>
          <w:top w:val="nil"/>
          <w:left w:val="nil"/>
          <w:bottom w:val="nil"/>
          <w:right w:val="nil"/>
          <w:between w:val="nil"/>
        </w:pBdr>
        <w:tabs>
          <w:tab w:val="left" w:pos="709"/>
        </w:tabs>
        <w:spacing w:line="276" w:lineRule="auto"/>
        <w:ind w:left="0" w:hanging="2"/>
        <w:jc w:val="both"/>
        <w:rPr>
          <w:b/>
          <w:bCs/>
          <w:color w:val="555555"/>
          <w:shd w:val="clear" w:color="auto" w:fill="F3F7FA"/>
        </w:rPr>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792478">
        <w:rPr>
          <w:rFonts w:eastAsia="Arial"/>
          <w:color w:val="000000"/>
        </w:rPr>
        <w:t>Додатку</w:t>
      </w:r>
      <w:proofErr w:type="spellEnd"/>
      <w:r w:rsidR="00F05424" w:rsidRPr="00792478">
        <w:rPr>
          <w:rFonts w:eastAsia="Arial"/>
          <w:color w:val="000000"/>
        </w:rPr>
        <w:t xml:space="preserve"> </w:t>
      </w:r>
      <w:r w:rsidR="004E189E" w:rsidRPr="00792478">
        <w:rPr>
          <w:rFonts w:eastAsia="Arial"/>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ED5592" w:rsidRPr="00792478">
          <w:rPr>
            <w:rStyle w:val="a6"/>
            <w:b/>
          </w:rPr>
          <w:t>UA-2025-09-16-013339-a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ED5592" w:rsidP="004009F2">
            <w:pPr>
              <w:tabs>
                <w:tab w:val="left" w:pos="709"/>
              </w:tabs>
              <w:spacing w:line="276" w:lineRule="auto"/>
              <w:ind w:left="1" w:hanging="3"/>
              <w:jc w:val="center"/>
              <w:rPr>
                <w:rFonts w:ascii="Arial" w:eastAsia="Arial" w:hAnsi="Arial" w:cs="Arial"/>
                <w:b/>
                <w:color w:val="000000"/>
                <w:sz w:val="22"/>
                <w:szCs w:val="22"/>
                <w:highlight w:val="yellow"/>
              </w:rPr>
            </w:pPr>
            <w:r w:rsidRPr="00ED5592">
              <w:rPr>
                <w:rStyle w:val="af"/>
                <w:rFonts w:ascii="Arial" w:hAnsi="Arial" w:cs="Arial"/>
                <w:b w:val="0"/>
                <w:bCs w:val="0"/>
                <w:color w:val="599A4F"/>
                <w:sz w:val="28"/>
                <w:szCs w:val="68"/>
                <w:shd w:val="clear" w:color="auto" w:fill="F0F5F2"/>
              </w:rPr>
              <w:t>881 456</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E16C4D">
        <w:rPr>
          <w:rFonts w:ascii="Arial" w:eastAsia="Arial" w:hAnsi="Arial" w:cs="Arial"/>
          <w:color w:val="000000"/>
          <w:sz w:val="18"/>
          <w:szCs w:val="18"/>
          <w:lang w:val="uk-UA"/>
        </w:rPr>
        <w:t xml:space="preserve">Кошти для проведення закупівлі даних послуг передбачено по </w:t>
      </w:r>
      <w:r w:rsidR="00D00492" w:rsidRPr="00D00492">
        <w:rPr>
          <w:rFonts w:ascii="Arial" w:eastAsia="Arial" w:hAnsi="Arial" w:cs="Arial"/>
          <w:color w:val="000000"/>
          <w:sz w:val="18"/>
          <w:szCs w:val="18"/>
          <w:lang w:val="uk-UA"/>
        </w:rPr>
        <w:t>ТПКВКМБ</w:t>
      </w:r>
      <w:r w:rsidR="00D00492" w:rsidRPr="00D00492">
        <w:rPr>
          <w:rFonts w:ascii="Arial" w:hAnsi="Arial" w:cs="Arial"/>
          <w:color w:val="555555"/>
          <w:sz w:val="20"/>
          <w:szCs w:val="20"/>
          <w:shd w:val="clear" w:color="auto" w:fill="F3F7FA"/>
        </w:rPr>
        <w:t xml:space="preserve"> </w:t>
      </w:r>
      <w:r w:rsidR="00D00492" w:rsidRPr="00E16C4D">
        <w:rPr>
          <w:rFonts w:ascii="Arial" w:eastAsia="Arial" w:hAnsi="Arial" w:cs="Arial"/>
          <w:color w:val="000000"/>
          <w:sz w:val="18"/>
          <w:szCs w:val="18"/>
          <w:lang w:val="uk-UA"/>
        </w:rPr>
        <w:t>4</w:t>
      </w:r>
      <w:r w:rsidR="00C56827" w:rsidRPr="00C56827">
        <w:rPr>
          <w:rFonts w:ascii="Arial" w:eastAsia="Arial" w:hAnsi="Arial" w:cs="Arial"/>
          <w:color w:val="000000"/>
          <w:sz w:val="18"/>
          <w:szCs w:val="18"/>
        </w:rPr>
        <w:t>31</w:t>
      </w:r>
      <w:r w:rsidR="00D22361" w:rsidRPr="00D22361">
        <w:rPr>
          <w:rFonts w:ascii="Arial" w:eastAsia="Arial" w:hAnsi="Arial" w:cs="Arial"/>
          <w:color w:val="000000"/>
          <w:sz w:val="18"/>
          <w:szCs w:val="18"/>
        </w:rPr>
        <w:t xml:space="preserve"> </w:t>
      </w:r>
      <w:r w:rsidR="00D00492" w:rsidRPr="00E16C4D">
        <w:rPr>
          <w:rFonts w:ascii="Arial" w:eastAsia="Arial" w:hAnsi="Arial" w:cs="Arial"/>
          <w:color w:val="000000"/>
          <w:sz w:val="18"/>
          <w:szCs w:val="18"/>
          <w:lang w:val="uk-UA"/>
        </w:rPr>
        <w:t>6030</w:t>
      </w:r>
      <w:r w:rsidR="00E16C4D" w:rsidRPr="00E16C4D">
        <w:rPr>
          <w:rFonts w:ascii="Arial" w:eastAsia="Arial" w:hAnsi="Arial" w:cs="Arial"/>
          <w:color w:val="000000"/>
          <w:sz w:val="18"/>
          <w:szCs w:val="18"/>
          <w:lang w:val="uk-UA"/>
        </w:rPr>
        <w:t xml:space="preserve">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r w:rsidRPr="00E16C4D">
        <w:rPr>
          <w:rFonts w:ascii="Arial" w:eastAsia="Arial" w:hAnsi="Arial" w:cs="Arial"/>
          <w:color w:val="000000"/>
          <w:sz w:val="18"/>
          <w:szCs w:val="18"/>
          <w:lang w:val="uk-UA"/>
        </w:rPr>
        <w:t xml:space="preserve"> </w:t>
      </w:r>
      <w:bookmarkStart w:id="1" w:name="_GoBack"/>
      <w:bookmarkEnd w:id="1"/>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5761C"/>
    <w:rsid w:val="00197C6B"/>
    <w:rsid w:val="001E7C68"/>
    <w:rsid w:val="00232E42"/>
    <w:rsid w:val="002B1EEF"/>
    <w:rsid w:val="002C24AF"/>
    <w:rsid w:val="002D0E46"/>
    <w:rsid w:val="002E5BCC"/>
    <w:rsid w:val="00321E2F"/>
    <w:rsid w:val="00340CF6"/>
    <w:rsid w:val="00384328"/>
    <w:rsid w:val="003F6C8D"/>
    <w:rsid w:val="004009F2"/>
    <w:rsid w:val="0041344E"/>
    <w:rsid w:val="004E189E"/>
    <w:rsid w:val="00540C4E"/>
    <w:rsid w:val="0054352F"/>
    <w:rsid w:val="0056633B"/>
    <w:rsid w:val="00585FBF"/>
    <w:rsid w:val="006778FA"/>
    <w:rsid w:val="00685908"/>
    <w:rsid w:val="00685DE2"/>
    <w:rsid w:val="006B5ADB"/>
    <w:rsid w:val="00780E1D"/>
    <w:rsid w:val="00787E7C"/>
    <w:rsid w:val="00792478"/>
    <w:rsid w:val="007C519C"/>
    <w:rsid w:val="008136CF"/>
    <w:rsid w:val="00845AF5"/>
    <w:rsid w:val="00875EEF"/>
    <w:rsid w:val="00945985"/>
    <w:rsid w:val="009478DB"/>
    <w:rsid w:val="00964CBA"/>
    <w:rsid w:val="009F6EFA"/>
    <w:rsid w:val="00A23103"/>
    <w:rsid w:val="00A2775F"/>
    <w:rsid w:val="00A64882"/>
    <w:rsid w:val="00A72C00"/>
    <w:rsid w:val="00A85A51"/>
    <w:rsid w:val="00A97DC3"/>
    <w:rsid w:val="00AB09D6"/>
    <w:rsid w:val="00B24D0C"/>
    <w:rsid w:val="00B5526A"/>
    <w:rsid w:val="00B562F4"/>
    <w:rsid w:val="00B7661D"/>
    <w:rsid w:val="00C56827"/>
    <w:rsid w:val="00CA47B1"/>
    <w:rsid w:val="00CA667B"/>
    <w:rsid w:val="00D00492"/>
    <w:rsid w:val="00D22361"/>
    <w:rsid w:val="00DC0F37"/>
    <w:rsid w:val="00DD196F"/>
    <w:rsid w:val="00E06042"/>
    <w:rsid w:val="00E16C4D"/>
    <w:rsid w:val="00E44B95"/>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B8A8"/>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16-01333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1387</Words>
  <Characters>791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79</cp:revision>
  <cp:lastPrinted>2025-09-12T08:42:00Z</cp:lastPrinted>
  <dcterms:created xsi:type="dcterms:W3CDTF">2020-12-24T12:53:00Z</dcterms:created>
  <dcterms:modified xsi:type="dcterms:W3CDTF">2025-09-17T07:16:00Z</dcterms:modified>
</cp:coreProperties>
</file>