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5F33C73F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06FAB75" w14:textId="77777777" w:rsidR="00B25F76" w:rsidRPr="00000B59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34DFB7FE" w14:textId="7CA7FAFE" w:rsidR="00F05CCA" w:rsidRPr="00B25F76" w:rsidRDefault="00B25F76" w:rsidP="00F05C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hyperlink r:id="rId5" w:history="1"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Кабель FTP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Cat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. 5e 4х2х24 AWG, кабель КВВГ 5х1.5, кабель КВВГ 7х1.5,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самоутримний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ізольований провід СІП-4 2х16 та кабель ВВГ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нг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5х4</w:t>
        </w:r>
      </w:hyperlink>
    </w:p>
    <w:p w14:paraId="35ABEB74" w14:textId="7B92E150" w:rsidR="000E3825" w:rsidRPr="00B25F76" w:rsidRDefault="00305752" w:rsidP="00B25F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</w:pPr>
      <w:hyperlink r:id="rId6" w:history="1">
        <w:r w:rsidR="000E3825"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                 </w:t>
        </w:r>
      </w:hyperlink>
      <w:r w:rsidR="002E1925" w:rsidRPr="00B25F76">
        <w:rPr>
          <w:rFonts w:ascii="Times New Roman" w:hAnsi="Times New Roman" w:cs="Times New Roman"/>
          <w:sz w:val="28"/>
          <w:szCs w:val="28"/>
        </w:rPr>
        <w:t>(</w:t>
      </w:r>
      <w:r w:rsidR="00B25F76"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44320000-9 </w:t>
      </w:r>
      <w:r w:rsid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-</w:t>
      </w:r>
      <w:r w:rsidR="00B25F76"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Кабелі та супутня продукція</w:t>
      </w:r>
      <w:r w:rsidR="00B25F76"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)</w:t>
      </w:r>
    </w:p>
    <w:p w14:paraId="671F4C4D" w14:textId="77777777" w:rsidR="00B25F76" w:rsidRPr="00B25F76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57834D8A" w14:textId="0B5ACE60" w:rsidR="005934FD" w:rsidRPr="00000B59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0DFEF4D2" w14:textId="5818C077" w:rsidR="00B25F76" w:rsidRDefault="0030575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0575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UA-2025-09-18-004359-a</w:t>
      </w:r>
    </w:p>
    <w:p w14:paraId="489C6D0C" w14:textId="77777777" w:rsidR="00305752" w:rsidRPr="00305752" w:rsidRDefault="0030575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3582A888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25F76">
        <w:rPr>
          <w:rStyle w:val="a3"/>
          <w:rFonts w:ascii="Times New Roman" w:hAnsi="Times New Roman" w:cs="Times New Roman"/>
          <w:sz w:val="28"/>
          <w:szCs w:val="28"/>
          <w:lang w:val="en-US"/>
        </w:rPr>
        <w:t>644 009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0E3825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40D2B032" w14:textId="77777777" w:rsidR="00B25F76" w:rsidRPr="00B25F76" w:rsidRDefault="00F05CCA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B25F76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25F7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25F76" w:rsidRPr="00B25F76">
        <w:rPr>
          <w:rFonts w:ascii="Times New Roman" w:hAnsi="Times New Roman" w:cs="Times New Roman"/>
          <w:sz w:val="28"/>
          <w:szCs w:val="28"/>
        </w:rPr>
        <w:t xml:space="preserve">Кошти з місцевого бюджету Львівської МТГ (КПКВКМБ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="00B25F76" w:rsidRPr="00B25F76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громади).</w:t>
      </w:r>
    </w:p>
    <w:p w14:paraId="674A2F75" w14:textId="6DBE3CD6" w:rsidR="00370680" w:rsidRPr="000E3825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E3825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950CB"/>
    <w:rsid w:val="002A5822"/>
    <w:rsid w:val="002E1925"/>
    <w:rsid w:val="00305752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5-07-25-003139-a" TargetMode="External"/><Relationship Id="rId5" Type="http://schemas.openxmlformats.org/officeDocument/2006/relationships/hyperlink" Target="https://prozorro.gov.ua/tender/UA-2025-07-30-00197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2025-09-18T09:03:00Z</cp:lastPrinted>
  <dcterms:created xsi:type="dcterms:W3CDTF">2025-09-18T09:02:00Z</dcterms:created>
  <dcterms:modified xsi:type="dcterms:W3CDTF">2025-09-18T09:03:00Z</dcterms:modified>
</cp:coreProperties>
</file>