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637BF" w:rsidRPr="008637BF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8637BF" w:rsidRPr="008637BF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8637BF" w:rsidRPr="008637BF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Послуги з поточного ремонту тротуарів (пониження бортового каменю та влаштування тактильної плитки) на вул. Соломії Крушельницької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4032A2" w:rsidRPr="004032A2">
        <w:rPr>
          <w:rFonts w:ascii="Arial" w:hAnsi="Arial" w:cs="Arial"/>
          <w:b/>
          <w:sz w:val="24"/>
          <w:szCs w:val="24"/>
        </w:rPr>
        <w:t>UA-202</w:t>
      </w:r>
      <w:bookmarkStart w:id="0" w:name="_GoBack"/>
      <w:bookmarkEnd w:id="0"/>
      <w:r w:rsidR="004032A2" w:rsidRPr="004032A2">
        <w:rPr>
          <w:rFonts w:ascii="Arial" w:hAnsi="Arial" w:cs="Arial"/>
          <w:b/>
          <w:sz w:val="24"/>
          <w:szCs w:val="24"/>
        </w:rPr>
        <w:t>5-09-18-014698-a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8637BF" w:rsidRPr="008637BF">
        <w:rPr>
          <w:rFonts w:ascii="Arial" w:hAnsi="Arial" w:cs="Arial"/>
          <w:sz w:val="24"/>
          <w:szCs w:val="24"/>
        </w:rPr>
        <w:t>з поточного ремонту тротуарів (пониження бортового каменю та влаштування тактильної плитки) на вул. Соломії Крушельницької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032A2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1378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62</cp:revision>
  <cp:lastPrinted>2025-04-24T13:04:00Z</cp:lastPrinted>
  <dcterms:created xsi:type="dcterms:W3CDTF">2022-01-11T18:33:00Z</dcterms:created>
  <dcterms:modified xsi:type="dcterms:W3CDTF">2025-09-18T15:33:00Z</dcterms:modified>
  <dc:language>uk-UA</dc:language>
</cp:coreProperties>
</file>