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C5" w:rsidRDefault="007065C5" w:rsidP="007065C5">
      <w:pPr>
        <w:jc w:val="center"/>
        <w:rPr>
          <w:b/>
        </w:rPr>
      </w:pPr>
      <w:r>
        <w:rPr>
          <w:b/>
        </w:rPr>
        <w:t>Повідомлення ТОВ «Ромтранс Сервіс»</w:t>
      </w:r>
    </w:p>
    <w:p w:rsidR="007065C5" w:rsidRDefault="007065C5" w:rsidP="007065C5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7065C5" w:rsidRDefault="007065C5" w:rsidP="007065C5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</w:rPr>
        <w:t>Повне найменування суб’єкта господарювання</w:t>
      </w:r>
      <w:r>
        <w:t>: Товариство з обмеженою відповідальністю «Ромтранс Сервіс»;</w:t>
      </w:r>
    </w:p>
    <w:p w:rsidR="007065C5" w:rsidRDefault="007065C5" w:rsidP="007065C5">
      <w:pPr>
        <w:pStyle w:val="a4"/>
        <w:jc w:val="both"/>
        <w:rPr>
          <w:lang w:eastAsia="ru-RU"/>
        </w:rPr>
      </w:pPr>
      <w:r>
        <w:rPr>
          <w:lang w:eastAsia="ru-RU"/>
        </w:rPr>
        <w:t>Скорочене найменування суб’єкта господарювання: ТОВ «Ромтранс Сервіс»;</w:t>
      </w:r>
    </w:p>
    <w:p w:rsidR="007065C5" w:rsidRDefault="007065C5" w:rsidP="007065C5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Ідентифікаційний код юридичної особи в ЄДРПОУ</w:t>
      </w:r>
      <w:r>
        <w:rPr>
          <w:lang w:eastAsia="ru-RU"/>
        </w:rPr>
        <w:t>: 41945306;</w:t>
      </w:r>
    </w:p>
    <w:p w:rsidR="007065C5" w:rsidRDefault="007065C5" w:rsidP="007065C5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суб’єкта господарювання</w:t>
      </w:r>
      <w:r>
        <w:rPr>
          <w:lang w:eastAsia="ru-RU"/>
        </w:rPr>
        <w:t>: 79026, Львівська обл., Львівський р-н, Львівська ТГ, м</w:t>
      </w:r>
      <w:r w:rsidRPr="00773C26">
        <w:rPr>
          <w:lang w:eastAsia="ru-RU"/>
        </w:rPr>
        <w:t xml:space="preserve">. </w:t>
      </w:r>
      <w:r>
        <w:rPr>
          <w:lang w:eastAsia="ru-RU"/>
        </w:rPr>
        <w:t>Львів</w:t>
      </w:r>
      <w:r w:rsidRPr="00773C26">
        <w:rPr>
          <w:lang w:eastAsia="ru-RU"/>
        </w:rPr>
        <w:t xml:space="preserve">, вул. </w:t>
      </w:r>
      <w:r>
        <w:rPr>
          <w:lang w:eastAsia="ru-RU"/>
        </w:rPr>
        <w:t>Енергетична</w:t>
      </w:r>
      <w:r w:rsidRPr="00773C26">
        <w:rPr>
          <w:lang w:eastAsia="ru-RU"/>
        </w:rPr>
        <w:t xml:space="preserve">, </w:t>
      </w:r>
      <w:r>
        <w:rPr>
          <w:lang w:eastAsia="ru-RU"/>
        </w:rPr>
        <w:t>18, кв. 7;</w:t>
      </w:r>
    </w:p>
    <w:p w:rsidR="007065C5" w:rsidRDefault="007065C5" w:rsidP="007065C5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Контактний номер телефону: </w:t>
      </w:r>
      <w:r w:rsidRPr="00EB4BEA">
        <w:rPr>
          <w:lang w:eastAsia="ru-RU"/>
        </w:rPr>
        <w:t xml:space="preserve"> (0</w:t>
      </w:r>
      <w:r>
        <w:rPr>
          <w:lang w:eastAsia="ru-RU"/>
        </w:rPr>
        <w:t>67</w:t>
      </w:r>
      <w:r w:rsidRPr="00EB4BEA">
        <w:rPr>
          <w:lang w:eastAsia="ru-RU"/>
        </w:rPr>
        <w:t xml:space="preserve">) </w:t>
      </w:r>
      <w:r>
        <w:rPr>
          <w:lang w:eastAsia="ru-RU"/>
        </w:rPr>
        <w:t>964</w:t>
      </w:r>
      <w:r w:rsidRPr="00EB4BEA">
        <w:rPr>
          <w:lang w:eastAsia="ru-RU"/>
        </w:rPr>
        <w:t>-</w:t>
      </w:r>
      <w:r>
        <w:rPr>
          <w:lang w:eastAsia="ru-RU"/>
        </w:rPr>
        <w:t>60</w:t>
      </w:r>
      <w:r w:rsidRPr="00EB4BEA">
        <w:rPr>
          <w:lang w:eastAsia="ru-RU"/>
        </w:rPr>
        <w:t>-</w:t>
      </w:r>
      <w:r>
        <w:rPr>
          <w:lang w:eastAsia="ru-RU"/>
        </w:rPr>
        <w:t>60;</w:t>
      </w:r>
    </w:p>
    <w:p w:rsidR="007065C5" w:rsidRPr="00A2754D" w:rsidRDefault="007065C5" w:rsidP="007065C5">
      <w:pPr>
        <w:pStyle w:val="a4"/>
        <w:jc w:val="both"/>
        <w:rPr>
          <w:noProof w:val="0"/>
          <w:lang w:eastAsia="ru-RU"/>
        </w:rPr>
      </w:pPr>
      <w:r>
        <w:rPr>
          <w:lang w:eastAsia="ru-RU"/>
        </w:rPr>
        <w:t xml:space="preserve">Електронна пошта: </w:t>
      </w:r>
      <w:r w:rsidRPr="007A0BBF">
        <w:t>romtrans_service@ukr.net</w:t>
      </w:r>
      <w:r>
        <w:rPr>
          <w:lang w:eastAsia="ru-RU"/>
        </w:rPr>
        <w:t>;</w:t>
      </w:r>
    </w:p>
    <w:p w:rsidR="007065C5" w:rsidRDefault="007065C5" w:rsidP="007065C5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об’єкта/промислового майданчика</w:t>
      </w:r>
      <w:r>
        <w:rPr>
          <w:lang w:eastAsia="ru-RU"/>
        </w:rPr>
        <w:t>: 79040, Львівська обл., Львівський р-н, Львівська ТГ, м</w:t>
      </w:r>
      <w:r w:rsidRPr="00773C26">
        <w:rPr>
          <w:lang w:eastAsia="ru-RU"/>
        </w:rPr>
        <w:t xml:space="preserve">. </w:t>
      </w:r>
      <w:r>
        <w:rPr>
          <w:lang w:eastAsia="ru-RU"/>
        </w:rPr>
        <w:t>Львів</w:t>
      </w:r>
      <w:r w:rsidRPr="00773C26">
        <w:rPr>
          <w:lang w:eastAsia="ru-RU"/>
        </w:rPr>
        <w:t xml:space="preserve">, вул. </w:t>
      </w:r>
      <w:r>
        <w:rPr>
          <w:lang w:eastAsia="ru-RU"/>
        </w:rPr>
        <w:t>Городоцька</w:t>
      </w:r>
      <w:r w:rsidRPr="00773C26">
        <w:rPr>
          <w:lang w:eastAsia="ru-RU"/>
        </w:rPr>
        <w:t xml:space="preserve">, </w:t>
      </w:r>
      <w:r>
        <w:rPr>
          <w:lang w:eastAsia="ru-RU"/>
        </w:rPr>
        <w:t>280;</w:t>
      </w:r>
    </w:p>
    <w:p w:rsidR="007065C5" w:rsidRDefault="007065C5" w:rsidP="007065C5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>: Отримання дозволу на викиди для існуючого об’єкту;</w:t>
      </w:r>
    </w:p>
    <w:p w:rsidR="007065C5" w:rsidRPr="00813684" w:rsidRDefault="007065C5" w:rsidP="007065C5">
      <w:pPr>
        <w:pStyle w:val="a4"/>
        <w:numPr>
          <w:ilvl w:val="0"/>
          <w:numId w:val="1"/>
        </w:numPr>
        <w:jc w:val="both"/>
        <w:rPr>
          <w:bCs/>
          <w:szCs w:val="28"/>
        </w:rPr>
      </w:pPr>
      <w:r w:rsidRPr="00813684">
        <w:rPr>
          <w:b/>
        </w:rPr>
        <w:t>Відомості про наявність висновку з оцінки впливу на довкілля</w:t>
      </w:r>
      <w:r>
        <w:t xml:space="preserve">: Виробнича діяльність, яку здійснює ТОВ «Ромтранс Сервіс» </w:t>
      </w:r>
      <w:r w:rsidRPr="00813684">
        <w:rPr>
          <w:szCs w:val="28"/>
        </w:rPr>
        <w:t xml:space="preserve">підлягає оцінці впливу на довкілля </w:t>
      </w:r>
      <w:r>
        <w:rPr>
          <w:szCs w:val="28"/>
        </w:rPr>
        <w:t>згідно з</w:t>
      </w:r>
      <w:r w:rsidRPr="00813684">
        <w:rPr>
          <w:szCs w:val="28"/>
        </w:rPr>
        <w:t xml:space="preserve"> вимогами Закону України «Про оцінку впливу на довкілля»</w:t>
      </w:r>
      <w:r>
        <w:rPr>
          <w:szCs w:val="28"/>
        </w:rPr>
        <w:t xml:space="preserve"> </w:t>
      </w:r>
      <w:r w:rsidRPr="001837E9">
        <w:rPr>
          <w:szCs w:val="28"/>
        </w:rPr>
        <w:t xml:space="preserve">Згідно </w:t>
      </w:r>
      <w:r w:rsidRPr="00EF3E0E">
        <w:rPr>
          <w:szCs w:val="28"/>
        </w:rPr>
        <w:t>ч. 2 та ч. 3 ст. 3 Закону України «Про оцінку впливу на довкілля»</w:t>
      </w:r>
      <w:r>
        <w:rPr>
          <w:szCs w:val="28"/>
        </w:rPr>
        <w:t xml:space="preserve"> «</w:t>
      </w:r>
      <w:r w:rsidRPr="00EF3E0E">
        <w:rPr>
          <w:szCs w:val="28"/>
        </w:rPr>
        <w:t>поверхневе та підземне зберігання викопного палива чи продуктів їх переробки на площі 500 квадратних метрів і більше або об’ємом (для рідких або газоподібних) 15 кубічних метрів і більше</w:t>
      </w:r>
      <w:r>
        <w:rPr>
          <w:szCs w:val="28"/>
        </w:rPr>
        <w:t>»</w:t>
      </w:r>
      <w:r w:rsidRPr="00EF3E0E">
        <w:rPr>
          <w:szCs w:val="28"/>
        </w:rPr>
        <w:t>.</w:t>
      </w:r>
      <w:r>
        <w:rPr>
          <w:szCs w:val="28"/>
        </w:rPr>
        <w:t xml:space="preserve"> Проте, об’єм резервуару зберігання дизельного палива становить 9 кубічних метрів, що є менше за встановлений Законом критерії, отже ТОВ «Ромтранс Сервіс» не підпадає під дію Закону України про оцінку впливу на довкілля.</w:t>
      </w:r>
      <w:r w:rsidRPr="00813684">
        <w:rPr>
          <w:bCs/>
          <w:szCs w:val="28"/>
        </w:rPr>
        <w:t>;</w:t>
      </w:r>
    </w:p>
    <w:p w:rsidR="007065C5" w:rsidRPr="00106557" w:rsidRDefault="007065C5" w:rsidP="007065C5">
      <w:pPr>
        <w:pStyle w:val="2"/>
        <w:numPr>
          <w:ilvl w:val="0"/>
          <w:numId w:val="1"/>
        </w:numPr>
        <w:jc w:val="both"/>
        <w:rPr>
          <w:rStyle w:val="tx1"/>
          <w:b w:val="0"/>
          <w:sz w:val="24"/>
          <w:szCs w:val="24"/>
          <w:lang w:val="uk-UA"/>
        </w:rPr>
      </w:pPr>
      <w:r w:rsidRPr="00157E95">
        <w:rPr>
          <w:rStyle w:val="tx1"/>
          <w:sz w:val="24"/>
          <w:szCs w:val="24"/>
          <w:lang w:val="uk-UA"/>
        </w:rPr>
        <w:t>Загальний опис об’єкта (опис виробництв та технологічного устаткування)</w:t>
      </w:r>
      <w:r>
        <w:rPr>
          <w:rStyle w:val="tx1"/>
          <w:b w:val="0"/>
          <w:sz w:val="24"/>
          <w:szCs w:val="24"/>
          <w:lang w:val="uk-UA"/>
        </w:rPr>
        <w:t>: ТОВ «Ромтранс Сервіс»</w:t>
      </w:r>
      <w:r w:rsidRPr="00EB4BEA">
        <w:rPr>
          <w:rStyle w:val="tx1"/>
          <w:b w:val="0"/>
          <w:sz w:val="24"/>
          <w:szCs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 xml:space="preserve">займається послугами вантажних перевезень. </w:t>
      </w:r>
      <w:r w:rsidRPr="00EB4BEA">
        <w:rPr>
          <w:rStyle w:val="tx1"/>
          <w:b w:val="0"/>
          <w:sz w:val="24"/>
          <w:szCs w:val="24"/>
          <w:lang w:val="uk-UA"/>
        </w:rPr>
        <w:t xml:space="preserve">(КВЕД: </w:t>
      </w:r>
      <w:r>
        <w:rPr>
          <w:rStyle w:val="tx1"/>
          <w:b w:val="0"/>
          <w:sz w:val="24"/>
          <w:szCs w:val="24"/>
          <w:lang w:val="uk-UA"/>
        </w:rPr>
        <w:t>49</w:t>
      </w:r>
      <w:r w:rsidRPr="00EB4BEA">
        <w:rPr>
          <w:rStyle w:val="tx1"/>
          <w:b w:val="0"/>
          <w:sz w:val="24"/>
          <w:szCs w:val="24"/>
          <w:lang w:val="uk-UA"/>
        </w:rPr>
        <w:t>.</w:t>
      </w:r>
      <w:r>
        <w:rPr>
          <w:rStyle w:val="tx1"/>
          <w:b w:val="0"/>
          <w:sz w:val="24"/>
          <w:szCs w:val="24"/>
          <w:lang w:val="uk-UA"/>
        </w:rPr>
        <w:t>41</w:t>
      </w:r>
      <w:r w:rsidRPr="00EB4BEA">
        <w:rPr>
          <w:rStyle w:val="tx1"/>
          <w:b w:val="0"/>
          <w:sz w:val="24"/>
          <w:szCs w:val="24"/>
          <w:lang w:val="uk-UA"/>
        </w:rPr>
        <w:t xml:space="preserve"> –</w:t>
      </w:r>
      <w:r>
        <w:rPr>
          <w:rStyle w:val="tx1"/>
          <w:b w:val="0"/>
          <w:sz w:val="24"/>
          <w:szCs w:val="24"/>
          <w:lang w:val="uk-UA"/>
        </w:rPr>
        <w:t>Вантажний автомобільний транспорт</w:t>
      </w:r>
      <w:r w:rsidRPr="00EB4BEA">
        <w:rPr>
          <w:rStyle w:val="tx1"/>
          <w:b w:val="0"/>
          <w:sz w:val="24"/>
          <w:szCs w:val="24"/>
          <w:lang w:val="uk-UA"/>
        </w:rPr>
        <w:t>).</w:t>
      </w:r>
      <w:r>
        <w:rPr>
          <w:rStyle w:val="tx1"/>
          <w:b w:val="0"/>
          <w:sz w:val="24"/>
          <w:szCs w:val="24"/>
          <w:lang w:val="uk-UA"/>
        </w:rPr>
        <w:t xml:space="preserve"> Джерелами викидів забруднюючих речовин на проммайданчику є: паливороздавальна колонка та дихальний клапан резервуару зберігання дизельного палива.</w:t>
      </w:r>
    </w:p>
    <w:p w:rsidR="007065C5" w:rsidRDefault="007065C5" w:rsidP="007065C5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106557">
        <w:rPr>
          <w:b/>
        </w:rPr>
        <w:t>Відомості щодо видів та обсягів викидів:</w:t>
      </w:r>
      <w:r>
        <w:rPr>
          <w:b/>
        </w:rPr>
        <w:t xml:space="preserve"> </w:t>
      </w:r>
      <w:r>
        <w:rPr>
          <w:lang w:eastAsia="ru-RU"/>
        </w:rPr>
        <w:t>Вуглеводні граничні С</w:t>
      </w:r>
      <w:r w:rsidRPr="00106557">
        <w:rPr>
          <w:vertAlign w:val="subscript"/>
          <w:lang w:eastAsia="ru-RU"/>
        </w:rPr>
        <w:t>12</w:t>
      </w:r>
      <w:r>
        <w:rPr>
          <w:lang w:eastAsia="ru-RU"/>
        </w:rPr>
        <w:t>-С</w:t>
      </w:r>
      <w:r w:rsidRPr="00106557">
        <w:rPr>
          <w:vertAlign w:val="subscript"/>
          <w:lang w:eastAsia="ru-RU"/>
        </w:rPr>
        <w:t xml:space="preserve">19 </w:t>
      </w:r>
      <w:r>
        <w:rPr>
          <w:lang w:eastAsia="ru-RU"/>
        </w:rPr>
        <w:t>- 0,019376 т/рік.</w:t>
      </w:r>
    </w:p>
    <w:p w:rsidR="007065C5" w:rsidRPr="00605B63" w:rsidRDefault="007065C5" w:rsidP="007065C5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sz w:val="24"/>
          <w:szCs w:val="24"/>
          <w:lang w:val="uk-UA"/>
        </w:rPr>
        <w:t xml:space="preserve"> </w:t>
      </w:r>
      <w:r w:rsidRPr="001F08FA">
        <w:rPr>
          <w:sz w:val="24"/>
          <w:szCs w:val="24"/>
          <w:lang w:val="uk-UA"/>
        </w:rPr>
        <w:t>П</w:t>
      </w:r>
      <w:r w:rsidRPr="0043538D">
        <w:rPr>
          <w:sz w:val="24"/>
          <w:szCs w:val="24"/>
          <w:lang w:val="uk-UA"/>
        </w:rPr>
        <w:t xml:space="preserve">ідприємство відноситься до </w:t>
      </w:r>
      <w:r>
        <w:rPr>
          <w:sz w:val="24"/>
          <w:szCs w:val="24"/>
          <w:u w:val="single"/>
          <w:lang w:val="uk-UA"/>
        </w:rPr>
        <w:t>третьої</w:t>
      </w:r>
      <w:r w:rsidRPr="00C15334">
        <w:rPr>
          <w:sz w:val="24"/>
          <w:szCs w:val="24"/>
          <w:u w:val="single"/>
          <w:lang w:val="uk-UA"/>
        </w:rPr>
        <w:t xml:space="preserve"> групи</w:t>
      </w:r>
      <w:r w:rsidRPr="0043538D">
        <w:rPr>
          <w:sz w:val="24"/>
          <w:szCs w:val="24"/>
          <w:lang w:val="uk-UA"/>
        </w:rPr>
        <w:t xml:space="preserve"> об’єктів </w:t>
      </w:r>
      <w:r>
        <w:rPr>
          <w:sz w:val="24"/>
          <w:szCs w:val="24"/>
          <w:lang w:val="uk-UA"/>
        </w:rPr>
        <w:t>з</w:t>
      </w:r>
      <w:r w:rsidRPr="00D54C84">
        <w:rPr>
          <w:sz w:val="24"/>
          <w:szCs w:val="24"/>
          <w:lang w:val="uk-UA"/>
        </w:rPr>
        <w:t xml:space="preserve">а ступенем впливу на забруднення атмосферного повітря </w:t>
      </w:r>
      <w:r>
        <w:rPr>
          <w:sz w:val="24"/>
          <w:szCs w:val="24"/>
          <w:lang w:val="uk-UA"/>
        </w:rPr>
        <w:t xml:space="preserve">і </w:t>
      </w:r>
      <w:r w:rsidRPr="001F08FA">
        <w:rPr>
          <w:sz w:val="24"/>
          <w:szCs w:val="24"/>
          <w:lang w:val="uk-UA"/>
        </w:rPr>
        <w:t>не мають виробництв або технологічного устаткування, на яких повинні впроваджуватися найкращі доступні технології та методи керування</w:t>
      </w:r>
      <w:r w:rsidRPr="0043538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Впровадження з</w:t>
      </w:r>
      <w:r w:rsidRPr="00FF0062">
        <w:rPr>
          <w:sz w:val="24"/>
        </w:rPr>
        <w:t>аход</w:t>
      </w:r>
      <w:r>
        <w:rPr>
          <w:sz w:val="24"/>
          <w:lang w:val="uk-UA"/>
        </w:rPr>
        <w:t>ів</w:t>
      </w:r>
      <w:r w:rsidRPr="00FF0062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>
        <w:rPr>
          <w:sz w:val="24"/>
          <w:lang w:val="uk-UA"/>
        </w:rPr>
        <w:t>не передбачено;</w:t>
      </w:r>
    </w:p>
    <w:p w:rsidR="007065C5" w:rsidRPr="00605B63" w:rsidRDefault="007065C5" w:rsidP="007065C5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>
        <w:rPr>
          <w:sz w:val="24"/>
          <w:lang w:val="uk-UA"/>
        </w:rPr>
        <w:t>;</w:t>
      </w:r>
    </w:p>
    <w:p w:rsidR="007065C5" w:rsidRPr="00FF0062" w:rsidRDefault="007065C5" w:rsidP="007065C5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Дотримання</w:t>
      </w:r>
      <w:r>
        <w:rPr>
          <w:b/>
          <w:sz w:val="24"/>
          <w:szCs w:val="24"/>
          <w:lang w:val="uk-UA"/>
        </w:rPr>
        <w:t xml:space="preserve">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 w:rsidRPr="001F08FA">
        <w:rPr>
          <w:sz w:val="24"/>
          <w:lang w:val="uk-UA"/>
        </w:rPr>
        <w:t>Не перед</w:t>
      </w:r>
      <w:r>
        <w:rPr>
          <w:sz w:val="24"/>
          <w:lang w:val="uk-UA"/>
        </w:rPr>
        <w:t>бачено;</w:t>
      </w:r>
    </w:p>
    <w:p w:rsidR="007065C5" w:rsidRPr="00605B63" w:rsidRDefault="007065C5" w:rsidP="007065C5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Pr="007065C5">
        <w:rPr>
          <w:sz w:val="24"/>
          <w:lang w:val="uk-UA"/>
        </w:rPr>
        <w:t xml:space="preserve">Для визначення рівня забруднення атмосферного повітря в районі розташування виробничого майданчика </w:t>
      </w:r>
      <w:r>
        <w:rPr>
          <w:sz w:val="24"/>
          <w:lang w:val="uk-UA"/>
        </w:rPr>
        <w:t>ТОВ «Ромтранс Сервіс»</w:t>
      </w:r>
      <w:r w:rsidRPr="007065C5">
        <w:rPr>
          <w:sz w:val="24"/>
          <w:lang w:val="uk-UA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</w:t>
      </w:r>
      <w:r w:rsidRPr="009479DC">
        <w:rPr>
          <w:sz w:val="24"/>
          <w:lang w:val="uk-UA"/>
        </w:rPr>
        <w:t>Ні для одного з дозволених викидів</w:t>
      </w:r>
      <w:r>
        <w:rPr>
          <w:sz w:val="24"/>
          <w:lang w:val="uk-UA"/>
        </w:rPr>
        <w:t xml:space="preserve"> не</w:t>
      </w:r>
      <w:r w:rsidRPr="009479DC">
        <w:rPr>
          <w:sz w:val="24"/>
          <w:lang w:val="uk-UA"/>
        </w:rPr>
        <w:t xml:space="preserve"> перевищу</w:t>
      </w:r>
      <w:r>
        <w:rPr>
          <w:sz w:val="24"/>
          <w:lang w:val="uk-UA"/>
        </w:rPr>
        <w:t>ються</w:t>
      </w:r>
      <w:r w:rsidRPr="009479DC">
        <w:rPr>
          <w:sz w:val="24"/>
          <w:lang w:val="uk-UA"/>
        </w:rPr>
        <w:t xml:space="preserve"> граничнодопустимі рівні викидів забруднюючих речовин в атмосферне повітря. Інш</w:t>
      </w:r>
      <w:r>
        <w:rPr>
          <w:sz w:val="24"/>
          <w:lang w:val="uk-UA"/>
        </w:rPr>
        <w:t>і</w:t>
      </w:r>
      <w:r w:rsidRPr="009479DC">
        <w:rPr>
          <w:sz w:val="24"/>
          <w:lang w:val="uk-UA"/>
        </w:rPr>
        <w:t xml:space="preserve"> викид</w:t>
      </w:r>
      <w:r>
        <w:rPr>
          <w:sz w:val="24"/>
          <w:lang w:val="uk-UA"/>
        </w:rPr>
        <w:t>и</w:t>
      </w:r>
      <w:r w:rsidRPr="009479DC">
        <w:rPr>
          <w:sz w:val="24"/>
          <w:lang w:val="uk-UA"/>
        </w:rPr>
        <w:t xml:space="preserve"> в атмосферу, що чинять</w:t>
      </w:r>
      <w:r>
        <w:rPr>
          <w:sz w:val="24"/>
          <w:lang w:val="uk-UA"/>
        </w:rPr>
        <w:t xml:space="preserve"> суттєвий вплив відсутні</w:t>
      </w:r>
      <w:r w:rsidRPr="009479DC">
        <w:rPr>
          <w:sz w:val="24"/>
          <w:lang w:val="uk-UA"/>
        </w:rPr>
        <w:t>.</w:t>
      </w:r>
      <w:r>
        <w:rPr>
          <w:sz w:val="24"/>
          <w:lang w:val="uk-UA"/>
        </w:rPr>
        <w:t xml:space="preserve"> Викиди забруднюючих речовин не перевищу</w:t>
      </w:r>
      <w:r w:rsidRPr="009479DC">
        <w:rPr>
          <w:sz w:val="24"/>
          <w:lang w:val="uk-UA"/>
        </w:rPr>
        <w:t>ють гігієнічних нормативів</w:t>
      </w:r>
      <w:r>
        <w:rPr>
          <w:sz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>та</w:t>
      </w:r>
      <w:r w:rsidRPr="007065C5">
        <w:rPr>
          <w:rStyle w:val="tx1"/>
          <w:b w:val="0"/>
          <w:sz w:val="24"/>
          <w:szCs w:val="24"/>
          <w:lang w:val="uk-UA"/>
        </w:rPr>
        <w:t xml:space="preserve"> відповідають вимогам </w:t>
      </w:r>
      <w:r>
        <w:rPr>
          <w:rStyle w:val="tx1"/>
          <w:b w:val="0"/>
          <w:sz w:val="24"/>
          <w:szCs w:val="24"/>
          <w:lang w:val="uk-UA"/>
        </w:rPr>
        <w:t>чинного законодавства;</w:t>
      </w:r>
    </w:p>
    <w:p w:rsidR="007065C5" w:rsidRDefault="007065C5" w:rsidP="007065C5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9479DC">
        <w:rPr>
          <w:b/>
          <w:lang w:eastAsia="ru-RU"/>
        </w:rPr>
        <w:t>Адреса</w:t>
      </w:r>
      <w:r>
        <w:rPr>
          <w:lang w:eastAsia="ru-RU"/>
        </w:rPr>
        <w:t xml:space="preserve"> </w:t>
      </w:r>
      <w:r w:rsidRPr="009479DC">
        <w:rPr>
          <w:b/>
          <w:lang w:eastAsia="ru-RU"/>
        </w:rPr>
        <w:t>обласно</w:t>
      </w:r>
      <w:r>
        <w:rPr>
          <w:b/>
          <w:lang w:eastAsia="ru-RU"/>
        </w:rPr>
        <w:t xml:space="preserve">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</w:t>
      </w:r>
      <w:r>
        <w:rPr>
          <w:b/>
          <w:lang w:eastAsia="ru-RU"/>
        </w:rPr>
        <w:lastRenderedPageBreak/>
        <w:t>громадськості щодо дозволу на викиди:</w:t>
      </w:r>
      <w:r>
        <w:rPr>
          <w:lang w:eastAsia="ru-RU"/>
        </w:rPr>
        <w:t xml:space="preserve"> Львівська обласна державна адміністрація (Департамент екології та природних ресурсів Львівської обласної державної адміністрації) 79000, Львівська обл, м. Львів, вул. Винниченка, 18; (79026, Львівська обл, м. Львів, вул. Стрийська, 98), електронна пошта: </w:t>
      </w:r>
      <w:hyperlink r:id="rId5" w:history="1">
        <w:r w:rsidRPr="00605B63">
          <w:rPr>
            <w:rStyle w:val="a3"/>
            <w:lang w:val="en-US" w:eastAsia="ru-RU"/>
          </w:rPr>
          <w:t>envir</w:t>
        </w:r>
        <w:r w:rsidRPr="007065C5">
          <w:rPr>
            <w:rStyle w:val="a3"/>
            <w:lang w:val="ru-RU" w:eastAsia="ru-RU"/>
          </w:rPr>
          <w:t>@</w:t>
        </w:r>
        <w:r w:rsidRPr="00605B63">
          <w:rPr>
            <w:rStyle w:val="a3"/>
            <w:lang w:val="en-US" w:eastAsia="ru-RU"/>
          </w:rPr>
          <w:t>loda</w:t>
        </w:r>
        <w:r w:rsidRPr="007065C5">
          <w:rPr>
            <w:rStyle w:val="a3"/>
            <w:lang w:val="ru-RU" w:eastAsia="ru-RU"/>
          </w:rPr>
          <w:t>.</w:t>
        </w:r>
        <w:r w:rsidRPr="00605B63">
          <w:rPr>
            <w:rStyle w:val="a3"/>
            <w:lang w:val="en-US" w:eastAsia="ru-RU"/>
          </w:rPr>
          <w:t>gov</w:t>
        </w:r>
        <w:r w:rsidRPr="007065C5">
          <w:rPr>
            <w:rStyle w:val="a3"/>
            <w:lang w:val="ru-RU" w:eastAsia="ru-RU"/>
          </w:rPr>
          <w:t>.</w:t>
        </w:r>
        <w:r w:rsidRPr="00605B63">
          <w:rPr>
            <w:rStyle w:val="a3"/>
            <w:lang w:val="en-US" w:eastAsia="ru-RU"/>
          </w:rPr>
          <w:t>ua</w:t>
        </w:r>
      </w:hyperlink>
      <w:r>
        <w:rPr>
          <w:lang w:eastAsia="ru-RU"/>
        </w:rPr>
        <w:t xml:space="preserve">, телефон: </w:t>
      </w:r>
      <w:hyperlink r:id="rId6" w:history="1">
        <w:r w:rsidRPr="00605B63">
          <w:rPr>
            <w:rStyle w:val="a3"/>
            <w:color w:val="1A0DAB"/>
            <w:shd w:val="clear" w:color="auto" w:fill="FFFFFF"/>
          </w:rPr>
          <w:t>0322 387 383</w:t>
        </w:r>
      </w:hyperlink>
      <w:r>
        <w:rPr>
          <w:lang w:eastAsia="ru-RU"/>
        </w:rPr>
        <w:t>.</w:t>
      </w:r>
    </w:p>
    <w:p w:rsidR="007065C5" w:rsidRDefault="007065C5" w:rsidP="007065C5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7065C5" w:rsidRDefault="007065C5" w:rsidP="007065C5"/>
    <w:p w:rsidR="007065C5" w:rsidRDefault="007065C5" w:rsidP="007065C5"/>
    <w:p w:rsidR="006B2093" w:rsidRDefault="006B2093">
      <w:bookmarkStart w:id="0" w:name="_GoBack"/>
      <w:bookmarkEnd w:id="0"/>
    </w:p>
    <w:sectPr w:rsidR="006B20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65"/>
    <w:rsid w:val="00317365"/>
    <w:rsid w:val="006B2093"/>
    <w:rsid w:val="0070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B882-38C2-41C3-A3C6-86E881BD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5C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7065C5"/>
    <w:rPr>
      <w:b/>
      <w:bCs/>
    </w:rPr>
  </w:style>
  <w:style w:type="paragraph" w:styleId="2">
    <w:name w:val="Body Text 2"/>
    <w:basedOn w:val="a"/>
    <w:link w:val="20"/>
    <w:uiPriority w:val="99"/>
    <w:rsid w:val="007065C5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065C5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7065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2980</Words>
  <Characters>1700</Characters>
  <Application>Microsoft Office Word</Application>
  <DocSecurity>0</DocSecurity>
  <Lines>14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2025-09-30T07:14:00Z</dcterms:created>
  <dcterms:modified xsi:type="dcterms:W3CDTF">2025-09-30T07:14:00Z</dcterms:modified>
</cp:coreProperties>
</file>