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8E744" w14:textId="209DFB61" w:rsidR="00586941" w:rsidRDefault="0068736F" w:rsidP="0068736F">
      <w:pPr>
        <w:spacing w:after="0" w:line="240" w:lineRule="auto"/>
        <w:ind w:left="-567" w:right="-284"/>
        <w:jc w:val="center"/>
        <w:rPr>
          <w:sz w:val="20"/>
          <w:szCs w:val="20"/>
        </w:rPr>
      </w:pPr>
      <w:r>
        <w:rPr>
          <w:sz w:val="20"/>
          <w:szCs w:val="20"/>
        </w:rPr>
        <w:fldChar w:fldCharType="begin"/>
      </w:r>
      <w:r>
        <w:rPr>
          <w:sz w:val="20"/>
          <w:szCs w:val="20"/>
        </w:rPr>
        <w:instrText xml:space="preserve"> HYPERLINK "</w:instrText>
      </w:r>
      <w:r w:rsidRPr="0068736F">
        <w:rPr>
          <w:sz w:val="20"/>
          <w:szCs w:val="20"/>
        </w:rPr>
        <w:instrText>https://prozorro.gov.ua/uk/tender/UA-2025-10-02-014017-a</w:instrText>
      </w:r>
      <w:r>
        <w:rPr>
          <w:sz w:val="20"/>
          <w:szCs w:val="20"/>
        </w:rPr>
        <w:instrText xml:space="preserve">" </w:instrText>
      </w:r>
      <w:r>
        <w:rPr>
          <w:sz w:val="20"/>
          <w:szCs w:val="20"/>
        </w:rPr>
        <w:fldChar w:fldCharType="separate"/>
      </w:r>
      <w:r w:rsidRPr="00505484">
        <w:rPr>
          <w:rStyle w:val="a3"/>
          <w:sz w:val="20"/>
          <w:szCs w:val="20"/>
        </w:rPr>
        <w:t>https://prozorro.gov.ua/uk/tender/</w:t>
      </w:r>
      <w:bookmarkStart w:id="0" w:name="_GoBack"/>
      <w:r w:rsidRPr="00505484">
        <w:rPr>
          <w:rStyle w:val="a3"/>
          <w:sz w:val="20"/>
          <w:szCs w:val="20"/>
        </w:rPr>
        <w:t>UA-2025-10-02-014017-a</w:t>
      </w:r>
      <w:bookmarkEnd w:id="0"/>
      <w:r>
        <w:rPr>
          <w:sz w:val="20"/>
          <w:szCs w:val="20"/>
        </w:rPr>
        <w:fldChar w:fldCharType="end"/>
      </w:r>
    </w:p>
    <w:p w14:paraId="436CF072" w14:textId="77777777" w:rsidR="0068736F" w:rsidRPr="0068736F" w:rsidRDefault="0068736F" w:rsidP="0068736F">
      <w:pPr>
        <w:spacing w:after="0" w:line="240" w:lineRule="auto"/>
        <w:ind w:left="-567" w:right="-284"/>
        <w:jc w:val="center"/>
        <w:rPr>
          <w:rFonts w:ascii="Times New Roman" w:hAnsi="Times New Roman"/>
          <w:b/>
          <w:i/>
          <w:sz w:val="20"/>
          <w:szCs w:val="20"/>
        </w:rPr>
      </w:pPr>
    </w:p>
    <w:p w14:paraId="094BFD6C" w14:textId="77777777" w:rsidR="0068736F" w:rsidRDefault="0068736F" w:rsidP="0068736F">
      <w:pPr>
        <w:spacing w:after="0" w:line="240" w:lineRule="auto"/>
        <w:ind w:left="-567" w:right="-284"/>
        <w:jc w:val="both"/>
        <w:rPr>
          <w:rFonts w:ascii="Times New Roman" w:hAnsi="Times New Roman"/>
          <w:b/>
          <w:i/>
          <w:sz w:val="20"/>
          <w:szCs w:val="20"/>
        </w:rPr>
      </w:pPr>
    </w:p>
    <w:p w14:paraId="75750CBD" w14:textId="6A5CD9F4" w:rsidR="00B33343" w:rsidRPr="0068736F" w:rsidRDefault="00B33343" w:rsidP="0068736F">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68736F" w:rsidRPr="0068736F">
        <w:rPr>
          <w:rFonts w:ascii="Times New Roman" w:hAnsi="Times New Roman" w:cs="Times New Roman"/>
          <w:b/>
          <w:sz w:val="20"/>
          <w:szCs w:val="20"/>
        </w:rPr>
        <w:t>ДК 021:2015: (CPV) Рафіновані олії та жири (15420000-8) (Олія соняшникова рафінована)</w:t>
      </w:r>
      <w:r w:rsidR="00E24CBD"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8736F">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700A4776"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68736F" w:rsidRPr="0068736F">
        <w:rPr>
          <w:rFonts w:ascii="Times New Roman" w:hAnsi="Times New Roman" w:cs="Times New Roman"/>
          <w:sz w:val="20"/>
          <w:szCs w:val="20"/>
        </w:rPr>
        <w:t>11 250,00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2089CCFD"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68736F" w:rsidRPr="0068736F">
        <w:rPr>
          <w:rFonts w:ascii="Times New Roman" w:hAnsi="Times New Roman" w:cs="Times New Roman"/>
          <w:sz w:val="20"/>
          <w:szCs w:val="20"/>
        </w:rPr>
        <w:t>№4-2301-54818 від 01.10.2025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4788"/>
    <w:rsid w:val="001D7F49"/>
    <w:rsid w:val="0026611A"/>
    <w:rsid w:val="00301BC7"/>
    <w:rsid w:val="00305EE4"/>
    <w:rsid w:val="00377E08"/>
    <w:rsid w:val="003A5FEF"/>
    <w:rsid w:val="003D3B1D"/>
    <w:rsid w:val="00424241"/>
    <w:rsid w:val="004B3B8A"/>
    <w:rsid w:val="004E489E"/>
    <w:rsid w:val="00556ABA"/>
    <w:rsid w:val="00586941"/>
    <w:rsid w:val="00590E66"/>
    <w:rsid w:val="00593474"/>
    <w:rsid w:val="005E523E"/>
    <w:rsid w:val="005F0304"/>
    <w:rsid w:val="00640A01"/>
    <w:rsid w:val="00683DDC"/>
    <w:rsid w:val="0068736F"/>
    <w:rsid w:val="006A2D19"/>
    <w:rsid w:val="006B1DA6"/>
    <w:rsid w:val="00731BA0"/>
    <w:rsid w:val="007324D4"/>
    <w:rsid w:val="007502A5"/>
    <w:rsid w:val="007732E7"/>
    <w:rsid w:val="007A50F1"/>
    <w:rsid w:val="00825693"/>
    <w:rsid w:val="008B2DAB"/>
    <w:rsid w:val="00946CE0"/>
    <w:rsid w:val="0097092C"/>
    <w:rsid w:val="00980B9F"/>
    <w:rsid w:val="009C1FAD"/>
    <w:rsid w:val="009C29DA"/>
    <w:rsid w:val="009D71A0"/>
    <w:rsid w:val="009F4FD2"/>
    <w:rsid w:val="00A2557F"/>
    <w:rsid w:val="00A81052"/>
    <w:rsid w:val="00AB0DFA"/>
    <w:rsid w:val="00AE0716"/>
    <w:rsid w:val="00AF5A8F"/>
    <w:rsid w:val="00B01F7C"/>
    <w:rsid w:val="00B16C66"/>
    <w:rsid w:val="00B33343"/>
    <w:rsid w:val="00B6216D"/>
    <w:rsid w:val="00B82126"/>
    <w:rsid w:val="00B8595A"/>
    <w:rsid w:val="00BF6BFF"/>
    <w:rsid w:val="00C07553"/>
    <w:rsid w:val="00C71BE4"/>
    <w:rsid w:val="00C863AE"/>
    <w:rsid w:val="00CA42A4"/>
    <w:rsid w:val="00CB29B7"/>
    <w:rsid w:val="00D15CC3"/>
    <w:rsid w:val="00D84356"/>
    <w:rsid w:val="00E24CBD"/>
    <w:rsid w:val="00E72ECD"/>
    <w:rsid w:val="00EE1700"/>
    <w:rsid w:val="00F074E8"/>
    <w:rsid w:val="00F5513C"/>
    <w:rsid w:val="00F625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purl.org/dc/dcmitype/"/>
    <ds:schemaRef ds:uri="http://www.w3.org/XML/1998/namespace"/>
    <ds:schemaRef ds:uri="http://schemas.microsoft.com/office/infopath/2007/PartnerControls"/>
    <ds:schemaRef ds:uri="http://purl.org/dc/elements/1.1/"/>
    <ds:schemaRef ds:uri="http://schemas.microsoft.com/office/2006/documentManagement/types"/>
    <ds:schemaRef ds:uri="c8c76e99-bfbc-4ac6-b8a2-12a48c184727"/>
    <ds:schemaRef ds:uri="http://schemas.openxmlformats.org/package/2006/metadata/core-properties"/>
    <ds:schemaRef ds:uri="21a3cdd7-b7f5-4e00-b9e7-681cfd136ea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904A0-6F3E-4672-BB49-8E58D3CF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4061</Words>
  <Characters>2315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2025-10-02T20:38:00Z</dcterms:created>
  <dcterms:modified xsi:type="dcterms:W3CDTF">2025-10-02T20:38:00Z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