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3E" w:rsidRDefault="00F72A3E" w:rsidP="00F326D2">
      <w:pPr>
        <w:ind w:right="143"/>
        <w:rPr>
          <w:rFonts w:ascii="Arial" w:hAnsi="Arial" w:cs="Arial"/>
        </w:rPr>
      </w:pPr>
    </w:p>
    <w:p w:rsidR="00E40478" w:rsidRDefault="00E40478" w:rsidP="00E40478">
      <w:pPr>
        <w:pStyle w:val="2"/>
        <w:jc w:val="center"/>
        <w:rPr>
          <w:rStyle w:val="a8"/>
          <w:rFonts w:ascii="Times New Roman" w:hAnsi="Times New Roman" w:cs="Times New Roman"/>
          <w:bCs w:val="0"/>
          <w:color w:val="auto"/>
          <w:sz w:val="24"/>
          <w:szCs w:val="24"/>
        </w:rPr>
      </w:pPr>
    </w:p>
    <w:p w:rsidR="00E40478" w:rsidRDefault="00E40478" w:rsidP="00E40478">
      <w:pPr>
        <w:pStyle w:val="2"/>
        <w:jc w:val="center"/>
        <w:rPr>
          <w:rStyle w:val="a8"/>
          <w:rFonts w:ascii="Times New Roman" w:hAnsi="Times New Roman" w:cs="Times New Roman"/>
          <w:bCs w:val="0"/>
          <w:color w:val="auto"/>
          <w:sz w:val="24"/>
          <w:szCs w:val="24"/>
        </w:rPr>
      </w:pPr>
    </w:p>
    <w:p w:rsidR="00E40478" w:rsidRDefault="00E40478" w:rsidP="00E40478">
      <w:pPr>
        <w:pStyle w:val="2"/>
        <w:jc w:val="center"/>
        <w:rPr>
          <w:rStyle w:val="a8"/>
          <w:rFonts w:ascii="Times New Roman" w:hAnsi="Times New Roman" w:cs="Times New Roman"/>
          <w:bCs w:val="0"/>
          <w:color w:val="auto"/>
          <w:sz w:val="24"/>
          <w:szCs w:val="24"/>
        </w:rPr>
      </w:pPr>
      <w:r w:rsidRPr="00E40478">
        <w:rPr>
          <w:rStyle w:val="a8"/>
          <w:rFonts w:ascii="Times New Roman" w:hAnsi="Times New Roman" w:cs="Times New Roman"/>
          <w:bCs w:val="0"/>
          <w:color w:val="auto"/>
          <w:sz w:val="24"/>
          <w:szCs w:val="24"/>
        </w:rPr>
        <w:t>Обґрунтування Залізничної районної адміністрації Львівської міської ради для оприлюднення на веб-сайті Львівської міської ради відповідно до постанови Кабінету Міністрів України від 16.12.2020 № 1266</w:t>
      </w:r>
    </w:p>
    <w:p w:rsidR="00E40478" w:rsidRPr="00E40478" w:rsidRDefault="00E40478" w:rsidP="00E40478"/>
    <w:p w:rsidR="00E40478" w:rsidRPr="00E40478" w:rsidRDefault="00E40478" w:rsidP="00E40478">
      <w:pPr>
        <w:pStyle w:val="a4"/>
        <w:jc w:val="both"/>
        <w:rPr>
          <w:rFonts w:ascii="Times New Roman" w:hAnsi="Times New Roman" w:cs="Times New Roman"/>
          <w:lang w:val="uk-UA"/>
        </w:rPr>
      </w:pPr>
      <w:r>
        <w:rPr>
          <w:rFonts w:ascii="Times New Roman" w:hAnsi="Times New Roman" w:cs="Times New Roman"/>
          <w:lang w:val="uk-UA"/>
        </w:rPr>
        <w:t xml:space="preserve">       </w:t>
      </w:r>
      <w:r w:rsidRPr="00E40478">
        <w:rPr>
          <w:rFonts w:ascii="Times New Roman" w:hAnsi="Times New Roman" w:cs="Times New Roman"/>
          <w:lang w:val="uk-UA"/>
        </w:rPr>
        <w:t xml:space="preserve">На виконання постанови Кабінету Міністрів України від 11.10.2016 № 710 </w:t>
      </w:r>
      <w:r w:rsidRPr="00E40478">
        <w:rPr>
          <w:rStyle w:val="a9"/>
          <w:rFonts w:ascii="Times New Roman" w:hAnsi="Times New Roman" w:cs="Times New Roman"/>
          <w:lang w:val="uk-UA"/>
        </w:rPr>
        <w:t>«Про ефективне використання державних коштів»</w:t>
      </w:r>
      <w:r w:rsidRPr="00E40478">
        <w:rPr>
          <w:rFonts w:ascii="Times New Roman" w:hAnsi="Times New Roman" w:cs="Times New Roman"/>
          <w:lang w:val="uk-UA"/>
        </w:rPr>
        <w:t xml:space="preserve">, відповідно до Закону України </w:t>
      </w:r>
      <w:r w:rsidRPr="00E40478">
        <w:rPr>
          <w:rStyle w:val="a9"/>
          <w:rFonts w:ascii="Times New Roman" w:hAnsi="Times New Roman" w:cs="Times New Roman"/>
          <w:lang w:val="uk-UA"/>
        </w:rPr>
        <w:t>«Про публічні закупівлі»</w:t>
      </w:r>
      <w:r w:rsidRPr="00E40478">
        <w:rPr>
          <w:rFonts w:ascii="Times New Roman" w:hAnsi="Times New Roman" w:cs="Times New Roman"/>
          <w:lang w:val="uk-UA"/>
        </w:rPr>
        <w:t xml:space="preserve"> та з урахуванням необхідності здійснення закупівлі послуг для Залізничної районної адміністрації Львівської міської ради, оприлюднюється обґрунтування технічних, якісних характеристик предмета закупівлі, його очікуваної вартості та розміру бюджетного призначення.</w:t>
      </w:r>
    </w:p>
    <w:p w:rsidR="00E40478" w:rsidRPr="00E40478" w:rsidRDefault="00E40478" w:rsidP="00E40478">
      <w:pPr>
        <w:pStyle w:val="3"/>
        <w:jc w:val="both"/>
        <w:rPr>
          <w:sz w:val="24"/>
          <w:szCs w:val="24"/>
        </w:rPr>
      </w:pPr>
      <w:r w:rsidRPr="00E40478">
        <w:rPr>
          <w:rStyle w:val="a8"/>
          <w:b/>
          <w:bCs/>
          <w:sz w:val="24"/>
          <w:szCs w:val="24"/>
        </w:rPr>
        <w:t>1. Предмет закупівлі</w:t>
      </w:r>
    </w:p>
    <w:p w:rsidR="00E40478" w:rsidRPr="00E40478" w:rsidRDefault="00E40478" w:rsidP="00E40478">
      <w:pPr>
        <w:pStyle w:val="a4"/>
        <w:numPr>
          <w:ilvl w:val="0"/>
          <w:numId w:val="12"/>
        </w:numPr>
        <w:spacing w:before="100" w:beforeAutospacing="1" w:after="100" w:afterAutospacing="1" w:line="240" w:lineRule="auto"/>
        <w:contextualSpacing w:val="0"/>
        <w:jc w:val="both"/>
        <w:rPr>
          <w:rFonts w:ascii="Times New Roman" w:hAnsi="Times New Roman" w:cs="Times New Roman"/>
          <w:lang w:val="uk-UA"/>
        </w:rPr>
      </w:pPr>
      <w:r w:rsidRPr="00E40478">
        <w:rPr>
          <w:rStyle w:val="a8"/>
          <w:rFonts w:ascii="Times New Roman" w:hAnsi="Times New Roman" w:cs="Times New Roman"/>
          <w:lang w:val="uk-UA"/>
        </w:rPr>
        <w:t>Код ДК 021:2015:</w:t>
      </w:r>
      <w:r w:rsidRPr="00E40478">
        <w:rPr>
          <w:rFonts w:ascii="Times New Roman" w:hAnsi="Times New Roman" w:cs="Times New Roman"/>
          <w:lang w:val="uk-UA"/>
        </w:rPr>
        <w:t xml:space="preserve"> 45230000-8 «Будівництво трубопроводів, ліній зв’язку та </w:t>
      </w:r>
      <w:proofErr w:type="spellStart"/>
      <w:r w:rsidRPr="00E40478">
        <w:rPr>
          <w:rFonts w:ascii="Times New Roman" w:hAnsi="Times New Roman" w:cs="Times New Roman"/>
          <w:lang w:val="uk-UA"/>
        </w:rPr>
        <w:t>електропередач</w:t>
      </w:r>
      <w:proofErr w:type="spellEnd"/>
      <w:r w:rsidRPr="00E40478">
        <w:rPr>
          <w:rFonts w:ascii="Times New Roman" w:hAnsi="Times New Roman" w:cs="Times New Roman"/>
          <w:lang w:val="uk-UA"/>
        </w:rPr>
        <w:t>, шосе, доріг, аеродромів і залізничних доріг; вирівнювання поверхонь»</w:t>
      </w:r>
    </w:p>
    <w:p w:rsidR="00E40478" w:rsidRPr="00E40478" w:rsidRDefault="00E40478" w:rsidP="00E40478">
      <w:pPr>
        <w:pStyle w:val="a4"/>
        <w:numPr>
          <w:ilvl w:val="0"/>
          <w:numId w:val="12"/>
        </w:numPr>
        <w:spacing w:before="100" w:beforeAutospacing="1" w:after="100" w:afterAutospacing="1" w:line="240" w:lineRule="auto"/>
        <w:contextualSpacing w:val="0"/>
        <w:jc w:val="both"/>
        <w:rPr>
          <w:rFonts w:ascii="Times New Roman" w:hAnsi="Times New Roman" w:cs="Times New Roman"/>
        </w:rPr>
      </w:pPr>
      <w:proofErr w:type="spellStart"/>
      <w:r w:rsidRPr="00E40478">
        <w:rPr>
          <w:rStyle w:val="a8"/>
          <w:rFonts w:ascii="Times New Roman" w:hAnsi="Times New Roman" w:cs="Times New Roman"/>
        </w:rPr>
        <w:t>Назва</w:t>
      </w:r>
      <w:proofErr w:type="spellEnd"/>
      <w:r w:rsidRPr="00E40478">
        <w:rPr>
          <w:rStyle w:val="a8"/>
          <w:rFonts w:ascii="Times New Roman" w:hAnsi="Times New Roman" w:cs="Times New Roman"/>
        </w:rPr>
        <w:t xml:space="preserve"> </w:t>
      </w:r>
      <w:proofErr w:type="spellStart"/>
      <w:r w:rsidRPr="00E40478">
        <w:rPr>
          <w:rStyle w:val="a8"/>
          <w:rFonts w:ascii="Times New Roman" w:hAnsi="Times New Roman" w:cs="Times New Roman"/>
        </w:rPr>
        <w:t>закупівлі</w:t>
      </w:r>
      <w:proofErr w:type="spellEnd"/>
      <w:r w:rsidRPr="00E40478">
        <w:rPr>
          <w:rStyle w:val="a8"/>
          <w:rFonts w:ascii="Times New Roman" w:hAnsi="Times New Roman" w:cs="Times New Roman"/>
        </w:rPr>
        <w:t>:</w:t>
      </w:r>
      <w:r w:rsidRPr="00E40478">
        <w:rPr>
          <w:rFonts w:ascii="Times New Roman" w:hAnsi="Times New Roman" w:cs="Times New Roman"/>
        </w:rPr>
        <w:t xml:space="preserve"> </w:t>
      </w:r>
      <w:proofErr w:type="spellStart"/>
      <w:r w:rsidRPr="00E40478">
        <w:rPr>
          <w:rFonts w:ascii="Times New Roman" w:hAnsi="Times New Roman" w:cs="Times New Roman"/>
        </w:rPr>
        <w:t>Послуги</w:t>
      </w:r>
      <w:proofErr w:type="spellEnd"/>
      <w:r w:rsidRPr="00E40478">
        <w:rPr>
          <w:rFonts w:ascii="Times New Roman" w:hAnsi="Times New Roman" w:cs="Times New Roman"/>
        </w:rPr>
        <w:t xml:space="preserve"> з поточного ремонту </w:t>
      </w:r>
      <w:proofErr w:type="spellStart"/>
      <w:r w:rsidRPr="00E40478">
        <w:rPr>
          <w:rFonts w:ascii="Times New Roman" w:hAnsi="Times New Roman" w:cs="Times New Roman"/>
        </w:rPr>
        <w:t>дорожнього</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покриття</w:t>
      </w:r>
      <w:proofErr w:type="spellEnd"/>
      <w:r w:rsidRPr="00E40478">
        <w:rPr>
          <w:rFonts w:ascii="Times New Roman" w:hAnsi="Times New Roman" w:cs="Times New Roman"/>
        </w:rPr>
        <w:t xml:space="preserve"> на </w:t>
      </w:r>
      <w:proofErr w:type="spellStart"/>
      <w:r w:rsidRPr="00E40478">
        <w:rPr>
          <w:rFonts w:ascii="Times New Roman" w:hAnsi="Times New Roman" w:cs="Times New Roman"/>
        </w:rPr>
        <w:t>вул</w:t>
      </w:r>
      <w:proofErr w:type="spellEnd"/>
      <w:r w:rsidRPr="00E40478">
        <w:rPr>
          <w:rFonts w:ascii="Times New Roman" w:hAnsi="Times New Roman" w:cs="Times New Roman"/>
        </w:rPr>
        <w:t xml:space="preserve">. С. </w:t>
      </w:r>
      <w:proofErr w:type="spellStart"/>
      <w:r w:rsidRPr="00E40478">
        <w:rPr>
          <w:rFonts w:ascii="Times New Roman" w:hAnsi="Times New Roman" w:cs="Times New Roman"/>
        </w:rPr>
        <w:t>Петлюри</w:t>
      </w:r>
      <w:proofErr w:type="spellEnd"/>
      <w:r w:rsidRPr="00E40478">
        <w:rPr>
          <w:rFonts w:ascii="Times New Roman" w:hAnsi="Times New Roman" w:cs="Times New Roman"/>
        </w:rPr>
        <w:t xml:space="preserve">, 2а у м. </w:t>
      </w:r>
      <w:proofErr w:type="spellStart"/>
      <w:r w:rsidRPr="00E40478">
        <w:rPr>
          <w:rFonts w:ascii="Times New Roman" w:hAnsi="Times New Roman" w:cs="Times New Roman"/>
        </w:rPr>
        <w:t>Львові</w:t>
      </w:r>
      <w:proofErr w:type="spellEnd"/>
    </w:p>
    <w:p w:rsidR="00E40478" w:rsidRPr="00E40478" w:rsidRDefault="00E40478" w:rsidP="00E40478">
      <w:pPr>
        <w:pStyle w:val="a4"/>
        <w:numPr>
          <w:ilvl w:val="0"/>
          <w:numId w:val="12"/>
        </w:numPr>
        <w:spacing w:before="100" w:beforeAutospacing="1" w:after="100" w:afterAutospacing="1" w:line="240" w:lineRule="auto"/>
        <w:contextualSpacing w:val="0"/>
        <w:jc w:val="both"/>
        <w:rPr>
          <w:rFonts w:ascii="Times New Roman" w:hAnsi="Times New Roman" w:cs="Times New Roman"/>
        </w:rPr>
      </w:pPr>
      <w:proofErr w:type="spellStart"/>
      <w:r w:rsidRPr="00E40478">
        <w:rPr>
          <w:rStyle w:val="a8"/>
          <w:rFonts w:ascii="Times New Roman" w:hAnsi="Times New Roman" w:cs="Times New Roman"/>
        </w:rPr>
        <w:t>Ідентифікатор</w:t>
      </w:r>
      <w:proofErr w:type="spellEnd"/>
      <w:r w:rsidRPr="00E40478">
        <w:rPr>
          <w:rStyle w:val="a8"/>
          <w:rFonts w:ascii="Times New Roman" w:hAnsi="Times New Roman" w:cs="Times New Roman"/>
        </w:rPr>
        <w:t xml:space="preserve"> </w:t>
      </w:r>
      <w:proofErr w:type="spellStart"/>
      <w:r w:rsidRPr="00E40478">
        <w:rPr>
          <w:rStyle w:val="a8"/>
          <w:rFonts w:ascii="Times New Roman" w:hAnsi="Times New Roman" w:cs="Times New Roman"/>
        </w:rPr>
        <w:t>закупівлі</w:t>
      </w:r>
      <w:proofErr w:type="spellEnd"/>
      <w:r w:rsidRPr="00E40478">
        <w:rPr>
          <w:rStyle w:val="a8"/>
          <w:rFonts w:ascii="Times New Roman" w:hAnsi="Times New Roman" w:cs="Times New Roman"/>
        </w:rPr>
        <w:t>:</w:t>
      </w:r>
      <w:r w:rsidRPr="00E40478">
        <w:rPr>
          <w:rFonts w:ascii="Times New Roman" w:hAnsi="Times New Roman" w:cs="Times New Roman"/>
        </w:rPr>
        <w:t xml:space="preserve"> UA-2025-10-03-001824-a</w:t>
      </w:r>
    </w:p>
    <w:p w:rsidR="00E40478" w:rsidRPr="00E40478" w:rsidRDefault="00E40478" w:rsidP="00E40478">
      <w:pPr>
        <w:pStyle w:val="3"/>
        <w:jc w:val="both"/>
        <w:rPr>
          <w:sz w:val="24"/>
          <w:szCs w:val="24"/>
        </w:rPr>
      </w:pPr>
      <w:r w:rsidRPr="00E40478">
        <w:rPr>
          <w:rStyle w:val="a8"/>
          <w:b/>
          <w:bCs/>
          <w:sz w:val="24"/>
          <w:szCs w:val="24"/>
        </w:rPr>
        <w:t>2. Мета та соціальна значущість закупівлі</w:t>
      </w:r>
    </w:p>
    <w:p w:rsidR="00E40478" w:rsidRPr="00E40478" w:rsidRDefault="00E40478" w:rsidP="00E40478">
      <w:pPr>
        <w:pStyle w:val="a4"/>
        <w:jc w:val="both"/>
        <w:rPr>
          <w:rFonts w:ascii="Times New Roman" w:hAnsi="Times New Roman" w:cs="Times New Roman"/>
        </w:rPr>
      </w:pPr>
      <w:r w:rsidRPr="00E40478">
        <w:rPr>
          <w:rFonts w:ascii="Times New Roman" w:hAnsi="Times New Roman" w:cs="Times New Roman"/>
        </w:rPr>
        <w:t xml:space="preserve">Метою </w:t>
      </w:r>
      <w:proofErr w:type="spellStart"/>
      <w:r w:rsidRPr="00E40478">
        <w:rPr>
          <w:rFonts w:ascii="Times New Roman" w:hAnsi="Times New Roman" w:cs="Times New Roman"/>
        </w:rPr>
        <w:t>здійснення</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закупівлі</w:t>
      </w:r>
      <w:proofErr w:type="spellEnd"/>
      <w:r w:rsidRPr="00E40478">
        <w:rPr>
          <w:rFonts w:ascii="Times New Roman" w:hAnsi="Times New Roman" w:cs="Times New Roman"/>
        </w:rPr>
        <w:t xml:space="preserve"> є:</w:t>
      </w:r>
    </w:p>
    <w:p w:rsidR="00E40478" w:rsidRPr="00E40478" w:rsidRDefault="00E40478" w:rsidP="00E40478">
      <w:pPr>
        <w:pStyle w:val="a4"/>
        <w:numPr>
          <w:ilvl w:val="0"/>
          <w:numId w:val="13"/>
        </w:numPr>
        <w:spacing w:before="100" w:beforeAutospacing="1" w:after="100" w:afterAutospacing="1" w:line="240" w:lineRule="auto"/>
        <w:contextualSpacing w:val="0"/>
        <w:jc w:val="both"/>
        <w:rPr>
          <w:rFonts w:ascii="Times New Roman" w:hAnsi="Times New Roman" w:cs="Times New Roman"/>
        </w:rPr>
      </w:pPr>
      <w:proofErr w:type="spellStart"/>
      <w:r w:rsidRPr="00E40478">
        <w:rPr>
          <w:rFonts w:ascii="Times New Roman" w:hAnsi="Times New Roman" w:cs="Times New Roman"/>
        </w:rPr>
        <w:t>Відновлення</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експлуатаційного</w:t>
      </w:r>
      <w:proofErr w:type="spellEnd"/>
      <w:r w:rsidRPr="00E40478">
        <w:rPr>
          <w:rFonts w:ascii="Times New Roman" w:hAnsi="Times New Roman" w:cs="Times New Roman"/>
        </w:rPr>
        <w:t xml:space="preserve"> стану </w:t>
      </w:r>
      <w:proofErr w:type="spellStart"/>
      <w:r w:rsidRPr="00E40478">
        <w:rPr>
          <w:rFonts w:ascii="Times New Roman" w:hAnsi="Times New Roman" w:cs="Times New Roman"/>
        </w:rPr>
        <w:t>дорожнього</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покриття</w:t>
      </w:r>
      <w:proofErr w:type="spellEnd"/>
      <w:r w:rsidRPr="00E40478">
        <w:rPr>
          <w:rFonts w:ascii="Times New Roman" w:hAnsi="Times New Roman" w:cs="Times New Roman"/>
        </w:rPr>
        <w:t>;</w:t>
      </w:r>
    </w:p>
    <w:p w:rsidR="00E40478" w:rsidRPr="00E40478" w:rsidRDefault="00E40478" w:rsidP="00E40478">
      <w:pPr>
        <w:pStyle w:val="a4"/>
        <w:numPr>
          <w:ilvl w:val="0"/>
          <w:numId w:val="13"/>
        </w:numPr>
        <w:spacing w:before="100" w:beforeAutospacing="1" w:after="100" w:afterAutospacing="1" w:line="240" w:lineRule="auto"/>
        <w:contextualSpacing w:val="0"/>
        <w:jc w:val="both"/>
        <w:rPr>
          <w:rFonts w:ascii="Times New Roman" w:hAnsi="Times New Roman" w:cs="Times New Roman"/>
        </w:rPr>
      </w:pPr>
      <w:proofErr w:type="spellStart"/>
      <w:r w:rsidRPr="00E40478">
        <w:rPr>
          <w:rFonts w:ascii="Times New Roman" w:hAnsi="Times New Roman" w:cs="Times New Roman"/>
        </w:rPr>
        <w:t>Забезпечення</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безпечних</w:t>
      </w:r>
      <w:proofErr w:type="spellEnd"/>
      <w:r w:rsidRPr="00E40478">
        <w:rPr>
          <w:rFonts w:ascii="Times New Roman" w:hAnsi="Times New Roman" w:cs="Times New Roman"/>
        </w:rPr>
        <w:t xml:space="preserve"> умов </w:t>
      </w:r>
      <w:proofErr w:type="spellStart"/>
      <w:r w:rsidRPr="00E40478">
        <w:rPr>
          <w:rFonts w:ascii="Times New Roman" w:hAnsi="Times New Roman" w:cs="Times New Roman"/>
        </w:rPr>
        <w:t>руху</w:t>
      </w:r>
      <w:proofErr w:type="spellEnd"/>
      <w:r w:rsidRPr="00E40478">
        <w:rPr>
          <w:rFonts w:ascii="Times New Roman" w:hAnsi="Times New Roman" w:cs="Times New Roman"/>
        </w:rPr>
        <w:t xml:space="preserve"> транспорту та </w:t>
      </w:r>
      <w:proofErr w:type="spellStart"/>
      <w:r w:rsidRPr="00E40478">
        <w:rPr>
          <w:rFonts w:ascii="Times New Roman" w:hAnsi="Times New Roman" w:cs="Times New Roman"/>
        </w:rPr>
        <w:t>пішоходів</w:t>
      </w:r>
      <w:proofErr w:type="spellEnd"/>
      <w:r w:rsidRPr="00E40478">
        <w:rPr>
          <w:rFonts w:ascii="Times New Roman" w:hAnsi="Times New Roman" w:cs="Times New Roman"/>
        </w:rPr>
        <w:t>;</w:t>
      </w:r>
    </w:p>
    <w:p w:rsidR="00E40478" w:rsidRPr="00E40478" w:rsidRDefault="00E40478" w:rsidP="00E40478">
      <w:pPr>
        <w:pStyle w:val="a4"/>
        <w:numPr>
          <w:ilvl w:val="0"/>
          <w:numId w:val="13"/>
        </w:numPr>
        <w:spacing w:before="100" w:beforeAutospacing="1" w:after="100" w:afterAutospacing="1" w:line="240" w:lineRule="auto"/>
        <w:contextualSpacing w:val="0"/>
        <w:jc w:val="both"/>
        <w:rPr>
          <w:rFonts w:ascii="Times New Roman" w:hAnsi="Times New Roman" w:cs="Times New Roman"/>
        </w:rPr>
      </w:pPr>
      <w:proofErr w:type="spellStart"/>
      <w:r w:rsidRPr="00E40478">
        <w:rPr>
          <w:rFonts w:ascii="Times New Roman" w:hAnsi="Times New Roman" w:cs="Times New Roman"/>
        </w:rPr>
        <w:t>Покращення</w:t>
      </w:r>
      <w:proofErr w:type="spellEnd"/>
      <w:r w:rsidRPr="00E40478">
        <w:rPr>
          <w:rFonts w:ascii="Times New Roman" w:hAnsi="Times New Roman" w:cs="Times New Roman"/>
        </w:rPr>
        <w:t xml:space="preserve"> благоустрою </w:t>
      </w:r>
      <w:proofErr w:type="spellStart"/>
      <w:r w:rsidRPr="00E40478">
        <w:rPr>
          <w:rFonts w:ascii="Times New Roman" w:hAnsi="Times New Roman" w:cs="Times New Roman"/>
        </w:rPr>
        <w:t>вулиці</w:t>
      </w:r>
      <w:proofErr w:type="spellEnd"/>
      <w:r w:rsidRPr="00E40478">
        <w:rPr>
          <w:rFonts w:ascii="Times New Roman" w:hAnsi="Times New Roman" w:cs="Times New Roman"/>
        </w:rPr>
        <w:t>;</w:t>
      </w:r>
    </w:p>
    <w:p w:rsidR="00E40478" w:rsidRPr="00E40478" w:rsidRDefault="00E40478" w:rsidP="00E40478">
      <w:pPr>
        <w:pStyle w:val="a4"/>
        <w:numPr>
          <w:ilvl w:val="0"/>
          <w:numId w:val="13"/>
        </w:numPr>
        <w:spacing w:before="100" w:beforeAutospacing="1" w:after="100" w:afterAutospacing="1" w:line="240" w:lineRule="auto"/>
        <w:contextualSpacing w:val="0"/>
        <w:jc w:val="both"/>
        <w:rPr>
          <w:rFonts w:ascii="Times New Roman" w:hAnsi="Times New Roman" w:cs="Times New Roman"/>
        </w:rPr>
      </w:pPr>
      <w:proofErr w:type="spellStart"/>
      <w:r w:rsidRPr="00E40478">
        <w:rPr>
          <w:rFonts w:ascii="Times New Roman" w:hAnsi="Times New Roman" w:cs="Times New Roman"/>
        </w:rPr>
        <w:t>Зниження</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рівня</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аварійності</w:t>
      </w:r>
      <w:proofErr w:type="spellEnd"/>
      <w:r w:rsidRPr="00E40478">
        <w:rPr>
          <w:rFonts w:ascii="Times New Roman" w:hAnsi="Times New Roman" w:cs="Times New Roman"/>
        </w:rPr>
        <w:t xml:space="preserve"> та </w:t>
      </w:r>
      <w:proofErr w:type="spellStart"/>
      <w:r w:rsidRPr="00E40478">
        <w:rPr>
          <w:rFonts w:ascii="Times New Roman" w:hAnsi="Times New Roman" w:cs="Times New Roman"/>
        </w:rPr>
        <w:t>усунення</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загроз</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життю</w:t>
      </w:r>
      <w:proofErr w:type="spellEnd"/>
      <w:r w:rsidRPr="00E40478">
        <w:rPr>
          <w:rFonts w:ascii="Times New Roman" w:hAnsi="Times New Roman" w:cs="Times New Roman"/>
        </w:rPr>
        <w:t xml:space="preserve"> і </w:t>
      </w:r>
      <w:proofErr w:type="spellStart"/>
      <w:r w:rsidRPr="00E40478">
        <w:rPr>
          <w:rFonts w:ascii="Times New Roman" w:hAnsi="Times New Roman" w:cs="Times New Roman"/>
        </w:rPr>
        <w:t>здоров’ю</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мешканців</w:t>
      </w:r>
      <w:proofErr w:type="spellEnd"/>
      <w:r w:rsidRPr="00E40478">
        <w:rPr>
          <w:rFonts w:ascii="Times New Roman" w:hAnsi="Times New Roman" w:cs="Times New Roman"/>
        </w:rPr>
        <w:t>.</w:t>
      </w:r>
    </w:p>
    <w:p w:rsidR="00E40478" w:rsidRPr="00E40478" w:rsidRDefault="00E40478" w:rsidP="00E40478">
      <w:pPr>
        <w:pStyle w:val="a4"/>
        <w:jc w:val="both"/>
        <w:rPr>
          <w:rFonts w:ascii="Times New Roman" w:hAnsi="Times New Roman" w:cs="Times New Roman"/>
        </w:rPr>
      </w:pPr>
      <w:proofErr w:type="spellStart"/>
      <w:r w:rsidRPr="00E40478">
        <w:rPr>
          <w:rFonts w:ascii="Times New Roman" w:hAnsi="Times New Roman" w:cs="Times New Roman"/>
        </w:rPr>
        <w:t>Поточний</w:t>
      </w:r>
      <w:proofErr w:type="spellEnd"/>
      <w:r w:rsidRPr="00E40478">
        <w:rPr>
          <w:rFonts w:ascii="Times New Roman" w:hAnsi="Times New Roman" w:cs="Times New Roman"/>
        </w:rPr>
        <w:t xml:space="preserve"> ремонт </w:t>
      </w:r>
      <w:proofErr w:type="spellStart"/>
      <w:r w:rsidRPr="00E40478">
        <w:rPr>
          <w:rFonts w:ascii="Times New Roman" w:hAnsi="Times New Roman" w:cs="Times New Roman"/>
        </w:rPr>
        <w:t>дорожнього</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покриття</w:t>
      </w:r>
      <w:proofErr w:type="spellEnd"/>
      <w:r w:rsidRPr="00E40478">
        <w:rPr>
          <w:rFonts w:ascii="Times New Roman" w:hAnsi="Times New Roman" w:cs="Times New Roman"/>
        </w:rPr>
        <w:t xml:space="preserve"> на </w:t>
      </w:r>
      <w:proofErr w:type="spellStart"/>
      <w:r w:rsidRPr="00E40478">
        <w:rPr>
          <w:rFonts w:ascii="Times New Roman" w:hAnsi="Times New Roman" w:cs="Times New Roman"/>
        </w:rPr>
        <w:t>вул</w:t>
      </w:r>
      <w:proofErr w:type="spellEnd"/>
      <w:r w:rsidRPr="00E40478">
        <w:rPr>
          <w:rFonts w:ascii="Times New Roman" w:hAnsi="Times New Roman" w:cs="Times New Roman"/>
        </w:rPr>
        <w:t xml:space="preserve">. С. </w:t>
      </w:r>
      <w:proofErr w:type="spellStart"/>
      <w:r w:rsidRPr="00E40478">
        <w:rPr>
          <w:rFonts w:ascii="Times New Roman" w:hAnsi="Times New Roman" w:cs="Times New Roman"/>
        </w:rPr>
        <w:t>Петлюри</w:t>
      </w:r>
      <w:proofErr w:type="spellEnd"/>
      <w:r w:rsidRPr="00E40478">
        <w:rPr>
          <w:rFonts w:ascii="Times New Roman" w:hAnsi="Times New Roman" w:cs="Times New Roman"/>
        </w:rPr>
        <w:t xml:space="preserve">, 2а </w:t>
      </w:r>
      <w:proofErr w:type="spellStart"/>
      <w:r w:rsidRPr="00E40478">
        <w:rPr>
          <w:rFonts w:ascii="Times New Roman" w:hAnsi="Times New Roman" w:cs="Times New Roman"/>
        </w:rPr>
        <w:t>спрямований</w:t>
      </w:r>
      <w:proofErr w:type="spellEnd"/>
      <w:r w:rsidRPr="00E40478">
        <w:rPr>
          <w:rFonts w:ascii="Times New Roman" w:hAnsi="Times New Roman" w:cs="Times New Roman"/>
        </w:rPr>
        <w:t xml:space="preserve"> на </w:t>
      </w:r>
      <w:proofErr w:type="spellStart"/>
      <w:r w:rsidRPr="00E40478">
        <w:rPr>
          <w:rFonts w:ascii="Times New Roman" w:hAnsi="Times New Roman" w:cs="Times New Roman"/>
        </w:rPr>
        <w:t>поліпшення</w:t>
      </w:r>
      <w:proofErr w:type="spellEnd"/>
      <w:r w:rsidRPr="00E40478">
        <w:rPr>
          <w:rFonts w:ascii="Times New Roman" w:hAnsi="Times New Roman" w:cs="Times New Roman"/>
        </w:rPr>
        <w:t xml:space="preserve"> умов </w:t>
      </w:r>
      <w:proofErr w:type="spellStart"/>
      <w:r w:rsidRPr="00E40478">
        <w:rPr>
          <w:rFonts w:ascii="Times New Roman" w:hAnsi="Times New Roman" w:cs="Times New Roman"/>
        </w:rPr>
        <w:t>під’їзду</w:t>
      </w:r>
      <w:proofErr w:type="spellEnd"/>
      <w:r w:rsidRPr="00E40478">
        <w:rPr>
          <w:rFonts w:ascii="Times New Roman" w:hAnsi="Times New Roman" w:cs="Times New Roman"/>
        </w:rPr>
        <w:t xml:space="preserve"> до СЗШ № 40 та </w:t>
      </w:r>
      <w:proofErr w:type="spellStart"/>
      <w:r w:rsidRPr="00E40478">
        <w:rPr>
          <w:rFonts w:ascii="Times New Roman" w:hAnsi="Times New Roman" w:cs="Times New Roman"/>
        </w:rPr>
        <w:t>прилеглого</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дошкільного</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навчального</w:t>
      </w:r>
      <w:proofErr w:type="spellEnd"/>
      <w:r w:rsidRPr="00E40478">
        <w:rPr>
          <w:rFonts w:ascii="Times New Roman" w:hAnsi="Times New Roman" w:cs="Times New Roman"/>
        </w:rPr>
        <w:t xml:space="preserve"> закладу, </w:t>
      </w:r>
      <w:proofErr w:type="spellStart"/>
      <w:r w:rsidRPr="00E40478">
        <w:rPr>
          <w:rFonts w:ascii="Times New Roman" w:hAnsi="Times New Roman" w:cs="Times New Roman"/>
        </w:rPr>
        <w:t>що</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своєю</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чергою</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забезпечить</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належний</w:t>
      </w:r>
      <w:proofErr w:type="spellEnd"/>
      <w:r w:rsidRPr="00E40478">
        <w:rPr>
          <w:rFonts w:ascii="Times New Roman" w:hAnsi="Times New Roman" w:cs="Times New Roman"/>
        </w:rPr>
        <w:t xml:space="preserve"> стан </w:t>
      </w:r>
      <w:proofErr w:type="spellStart"/>
      <w:r w:rsidRPr="00E40478">
        <w:rPr>
          <w:rFonts w:ascii="Times New Roman" w:hAnsi="Times New Roman" w:cs="Times New Roman"/>
        </w:rPr>
        <w:t>проїжджої</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частини</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безпеку</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пересування</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дітей</w:t>
      </w:r>
      <w:proofErr w:type="spellEnd"/>
      <w:r w:rsidRPr="00E40478">
        <w:rPr>
          <w:rFonts w:ascii="Times New Roman" w:hAnsi="Times New Roman" w:cs="Times New Roman"/>
        </w:rPr>
        <w:t xml:space="preserve">, персоналу </w:t>
      </w:r>
      <w:proofErr w:type="spellStart"/>
      <w:r w:rsidRPr="00E40478">
        <w:rPr>
          <w:rFonts w:ascii="Times New Roman" w:hAnsi="Times New Roman" w:cs="Times New Roman"/>
        </w:rPr>
        <w:t>закладів</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освіти</w:t>
      </w:r>
      <w:proofErr w:type="spellEnd"/>
      <w:r w:rsidRPr="00E40478">
        <w:rPr>
          <w:rFonts w:ascii="Times New Roman" w:hAnsi="Times New Roman" w:cs="Times New Roman"/>
        </w:rPr>
        <w:t xml:space="preserve"> та </w:t>
      </w:r>
      <w:proofErr w:type="spellStart"/>
      <w:r w:rsidRPr="00E40478">
        <w:rPr>
          <w:rFonts w:ascii="Times New Roman" w:hAnsi="Times New Roman" w:cs="Times New Roman"/>
        </w:rPr>
        <w:t>мешканців</w:t>
      </w:r>
      <w:proofErr w:type="spellEnd"/>
      <w:r w:rsidRPr="00E40478">
        <w:rPr>
          <w:rFonts w:ascii="Times New Roman" w:hAnsi="Times New Roman" w:cs="Times New Roman"/>
        </w:rPr>
        <w:t xml:space="preserve"> району.</w:t>
      </w:r>
    </w:p>
    <w:p w:rsidR="00E40478" w:rsidRPr="00E40478" w:rsidRDefault="00E40478" w:rsidP="00E40478">
      <w:pPr>
        <w:pStyle w:val="a4"/>
        <w:jc w:val="both"/>
        <w:rPr>
          <w:rFonts w:ascii="Times New Roman" w:hAnsi="Times New Roman" w:cs="Times New Roman"/>
        </w:rPr>
      </w:pPr>
      <w:proofErr w:type="spellStart"/>
      <w:r w:rsidRPr="00E40478">
        <w:rPr>
          <w:rFonts w:ascii="Times New Roman" w:hAnsi="Times New Roman" w:cs="Times New Roman"/>
        </w:rPr>
        <w:t>Реалізація</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цього</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проєкту</w:t>
      </w:r>
      <w:proofErr w:type="spellEnd"/>
      <w:r w:rsidRPr="00E40478">
        <w:rPr>
          <w:rFonts w:ascii="Times New Roman" w:hAnsi="Times New Roman" w:cs="Times New Roman"/>
        </w:rPr>
        <w:t xml:space="preserve"> є </w:t>
      </w:r>
      <w:proofErr w:type="spellStart"/>
      <w:r w:rsidRPr="00E40478">
        <w:rPr>
          <w:rFonts w:ascii="Times New Roman" w:hAnsi="Times New Roman" w:cs="Times New Roman"/>
        </w:rPr>
        <w:t>важливою</w:t>
      </w:r>
      <w:proofErr w:type="spellEnd"/>
      <w:r w:rsidRPr="00E40478">
        <w:rPr>
          <w:rFonts w:ascii="Times New Roman" w:hAnsi="Times New Roman" w:cs="Times New Roman"/>
        </w:rPr>
        <w:t xml:space="preserve"> для </w:t>
      </w:r>
      <w:proofErr w:type="spellStart"/>
      <w:r w:rsidRPr="00E40478">
        <w:rPr>
          <w:rFonts w:ascii="Times New Roman" w:hAnsi="Times New Roman" w:cs="Times New Roman"/>
        </w:rPr>
        <w:t>створення</w:t>
      </w:r>
      <w:proofErr w:type="spellEnd"/>
      <w:r w:rsidRPr="00E40478">
        <w:rPr>
          <w:rFonts w:ascii="Times New Roman" w:hAnsi="Times New Roman" w:cs="Times New Roman"/>
        </w:rPr>
        <w:t xml:space="preserve"> комфортного, </w:t>
      </w:r>
      <w:proofErr w:type="spellStart"/>
      <w:r w:rsidRPr="00E40478">
        <w:rPr>
          <w:rFonts w:ascii="Times New Roman" w:hAnsi="Times New Roman" w:cs="Times New Roman"/>
        </w:rPr>
        <w:t>безпечного</w:t>
      </w:r>
      <w:proofErr w:type="spellEnd"/>
      <w:r w:rsidRPr="00E40478">
        <w:rPr>
          <w:rFonts w:ascii="Times New Roman" w:hAnsi="Times New Roman" w:cs="Times New Roman"/>
        </w:rPr>
        <w:t xml:space="preserve"> і доступного </w:t>
      </w:r>
      <w:proofErr w:type="spellStart"/>
      <w:r w:rsidRPr="00E40478">
        <w:rPr>
          <w:rFonts w:ascii="Times New Roman" w:hAnsi="Times New Roman" w:cs="Times New Roman"/>
        </w:rPr>
        <w:t>середовища</w:t>
      </w:r>
      <w:proofErr w:type="spellEnd"/>
      <w:r w:rsidRPr="00E40478">
        <w:rPr>
          <w:rFonts w:ascii="Times New Roman" w:hAnsi="Times New Roman" w:cs="Times New Roman"/>
        </w:rPr>
        <w:t xml:space="preserve"> для </w:t>
      </w:r>
      <w:proofErr w:type="spellStart"/>
      <w:r w:rsidRPr="00E40478">
        <w:rPr>
          <w:rFonts w:ascii="Times New Roman" w:hAnsi="Times New Roman" w:cs="Times New Roman"/>
        </w:rPr>
        <w:t>навчання</w:t>
      </w:r>
      <w:proofErr w:type="spellEnd"/>
      <w:r w:rsidRPr="00E40478">
        <w:rPr>
          <w:rFonts w:ascii="Times New Roman" w:hAnsi="Times New Roman" w:cs="Times New Roman"/>
        </w:rPr>
        <w:t xml:space="preserve"> та </w:t>
      </w:r>
      <w:proofErr w:type="spellStart"/>
      <w:r w:rsidRPr="00E40478">
        <w:rPr>
          <w:rFonts w:ascii="Times New Roman" w:hAnsi="Times New Roman" w:cs="Times New Roman"/>
        </w:rPr>
        <w:t>пересування</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мешканців</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Залізничного</w:t>
      </w:r>
      <w:proofErr w:type="spellEnd"/>
      <w:r w:rsidRPr="00E40478">
        <w:rPr>
          <w:rFonts w:ascii="Times New Roman" w:hAnsi="Times New Roman" w:cs="Times New Roman"/>
        </w:rPr>
        <w:t xml:space="preserve"> району.</w:t>
      </w:r>
    </w:p>
    <w:p w:rsidR="00E40478" w:rsidRPr="00E40478" w:rsidRDefault="00E40478" w:rsidP="00E40478">
      <w:pPr>
        <w:pStyle w:val="3"/>
        <w:jc w:val="both"/>
        <w:rPr>
          <w:sz w:val="24"/>
          <w:szCs w:val="24"/>
        </w:rPr>
      </w:pPr>
      <w:r w:rsidRPr="00E40478">
        <w:rPr>
          <w:rStyle w:val="a8"/>
          <w:b/>
          <w:bCs/>
          <w:sz w:val="24"/>
          <w:szCs w:val="24"/>
        </w:rPr>
        <w:t>3. Обґрунтування очікуваної вартості та бюджетного призначення</w:t>
      </w:r>
    </w:p>
    <w:p w:rsidR="00E40478" w:rsidRPr="00E40478" w:rsidRDefault="00E40478" w:rsidP="00E40478">
      <w:pPr>
        <w:pStyle w:val="a4"/>
        <w:jc w:val="both"/>
        <w:rPr>
          <w:rFonts w:ascii="Times New Roman" w:hAnsi="Times New Roman" w:cs="Times New Roman"/>
        </w:rPr>
      </w:pPr>
      <w:proofErr w:type="spellStart"/>
      <w:r w:rsidRPr="00E40478">
        <w:rPr>
          <w:rFonts w:ascii="Times New Roman" w:hAnsi="Times New Roman" w:cs="Times New Roman"/>
        </w:rPr>
        <w:t>Очікувана</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вартість</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закупівлі</w:t>
      </w:r>
      <w:proofErr w:type="spellEnd"/>
      <w:r w:rsidRPr="00E40478">
        <w:rPr>
          <w:rFonts w:ascii="Times New Roman" w:hAnsi="Times New Roman" w:cs="Times New Roman"/>
        </w:rPr>
        <w:t xml:space="preserve"> сформована з </w:t>
      </w:r>
      <w:proofErr w:type="spellStart"/>
      <w:r w:rsidRPr="00E40478">
        <w:rPr>
          <w:rFonts w:ascii="Times New Roman" w:hAnsi="Times New Roman" w:cs="Times New Roman"/>
        </w:rPr>
        <w:t>урахуванням</w:t>
      </w:r>
      <w:proofErr w:type="spellEnd"/>
      <w:r w:rsidRPr="00E40478">
        <w:rPr>
          <w:rFonts w:ascii="Times New Roman" w:hAnsi="Times New Roman" w:cs="Times New Roman"/>
        </w:rPr>
        <w:t>:</w:t>
      </w:r>
    </w:p>
    <w:p w:rsidR="00E40478" w:rsidRPr="00E40478" w:rsidRDefault="00E40478" w:rsidP="00E40478">
      <w:pPr>
        <w:pStyle w:val="a4"/>
        <w:numPr>
          <w:ilvl w:val="0"/>
          <w:numId w:val="14"/>
        </w:numPr>
        <w:spacing w:before="100" w:beforeAutospacing="1" w:after="100" w:afterAutospacing="1" w:line="240" w:lineRule="auto"/>
        <w:contextualSpacing w:val="0"/>
        <w:jc w:val="both"/>
        <w:rPr>
          <w:rFonts w:ascii="Times New Roman" w:hAnsi="Times New Roman" w:cs="Times New Roman"/>
        </w:rPr>
      </w:pPr>
      <w:proofErr w:type="spellStart"/>
      <w:r w:rsidRPr="00E40478">
        <w:rPr>
          <w:rFonts w:ascii="Times New Roman" w:hAnsi="Times New Roman" w:cs="Times New Roman"/>
        </w:rPr>
        <w:t>Фактичної</w:t>
      </w:r>
      <w:proofErr w:type="spellEnd"/>
      <w:r w:rsidRPr="00E40478">
        <w:rPr>
          <w:rFonts w:ascii="Times New Roman" w:hAnsi="Times New Roman" w:cs="Times New Roman"/>
        </w:rPr>
        <w:t xml:space="preserve"> потреби у </w:t>
      </w:r>
      <w:proofErr w:type="spellStart"/>
      <w:r w:rsidRPr="00E40478">
        <w:rPr>
          <w:rFonts w:ascii="Times New Roman" w:hAnsi="Times New Roman" w:cs="Times New Roman"/>
        </w:rPr>
        <w:t>виконанні</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робіт</w:t>
      </w:r>
      <w:proofErr w:type="spellEnd"/>
      <w:r w:rsidRPr="00E40478">
        <w:rPr>
          <w:rFonts w:ascii="Times New Roman" w:hAnsi="Times New Roman" w:cs="Times New Roman"/>
        </w:rPr>
        <w:t>;</w:t>
      </w:r>
    </w:p>
    <w:p w:rsidR="00E40478" w:rsidRPr="00E40478" w:rsidRDefault="00E40478" w:rsidP="00E40478">
      <w:pPr>
        <w:pStyle w:val="a4"/>
        <w:numPr>
          <w:ilvl w:val="0"/>
          <w:numId w:val="14"/>
        </w:numPr>
        <w:spacing w:before="100" w:beforeAutospacing="1" w:after="100" w:afterAutospacing="1" w:line="240" w:lineRule="auto"/>
        <w:contextualSpacing w:val="0"/>
        <w:jc w:val="both"/>
        <w:rPr>
          <w:rFonts w:ascii="Times New Roman" w:hAnsi="Times New Roman" w:cs="Times New Roman"/>
        </w:rPr>
      </w:pPr>
      <w:r w:rsidRPr="00E40478">
        <w:rPr>
          <w:rFonts w:ascii="Times New Roman" w:hAnsi="Times New Roman" w:cs="Times New Roman"/>
        </w:rPr>
        <w:t xml:space="preserve">Наказу </w:t>
      </w:r>
      <w:proofErr w:type="spellStart"/>
      <w:r w:rsidRPr="00E40478">
        <w:rPr>
          <w:rFonts w:ascii="Times New Roman" w:hAnsi="Times New Roman" w:cs="Times New Roman"/>
        </w:rPr>
        <w:t>Міністерства</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економіки</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України</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від</w:t>
      </w:r>
      <w:proofErr w:type="spellEnd"/>
      <w:r w:rsidRPr="00E40478">
        <w:rPr>
          <w:rFonts w:ascii="Times New Roman" w:hAnsi="Times New Roman" w:cs="Times New Roman"/>
        </w:rPr>
        <w:t xml:space="preserve"> 18.02.2020 № 275 </w:t>
      </w:r>
      <w:r w:rsidRPr="00E40478">
        <w:rPr>
          <w:rStyle w:val="a9"/>
          <w:rFonts w:ascii="Times New Roman" w:hAnsi="Times New Roman" w:cs="Times New Roman"/>
        </w:rPr>
        <w:t xml:space="preserve">«Про </w:t>
      </w:r>
      <w:proofErr w:type="spellStart"/>
      <w:r w:rsidRPr="00E40478">
        <w:rPr>
          <w:rStyle w:val="a9"/>
          <w:rFonts w:ascii="Times New Roman" w:hAnsi="Times New Roman" w:cs="Times New Roman"/>
        </w:rPr>
        <w:t>затвердження</w:t>
      </w:r>
      <w:proofErr w:type="spellEnd"/>
      <w:r w:rsidRPr="00E40478">
        <w:rPr>
          <w:rStyle w:val="a9"/>
          <w:rFonts w:ascii="Times New Roman" w:hAnsi="Times New Roman" w:cs="Times New Roman"/>
        </w:rPr>
        <w:t xml:space="preserve"> </w:t>
      </w:r>
      <w:proofErr w:type="spellStart"/>
      <w:r w:rsidRPr="00E40478">
        <w:rPr>
          <w:rStyle w:val="a9"/>
          <w:rFonts w:ascii="Times New Roman" w:hAnsi="Times New Roman" w:cs="Times New Roman"/>
        </w:rPr>
        <w:t>примірної</w:t>
      </w:r>
      <w:proofErr w:type="spellEnd"/>
      <w:r w:rsidRPr="00E40478">
        <w:rPr>
          <w:rStyle w:val="a9"/>
          <w:rFonts w:ascii="Times New Roman" w:hAnsi="Times New Roman" w:cs="Times New Roman"/>
        </w:rPr>
        <w:t xml:space="preserve"> методики </w:t>
      </w:r>
      <w:proofErr w:type="spellStart"/>
      <w:r w:rsidRPr="00E40478">
        <w:rPr>
          <w:rStyle w:val="a9"/>
          <w:rFonts w:ascii="Times New Roman" w:hAnsi="Times New Roman" w:cs="Times New Roman"/>
        </w:rPr>
        <w:t>визначення</w:t>
      </w:r>
      <w:proofErr w:type="spellEnd"/>
      <w:r w:rsidRPr="00E40478">
        <w:rPr>
          <w:rStyle w:val="a9"/>
          <w:rFonts w:ascii="Times New Roman" w:hAnsi="Times New Roman" w:cs="Times New Roman"/>
        </w:rPr>
        <w:t xml:space="preserve"> </w:t>
      </w:r>
      <w:proofErr w:type="spellStart"/>
      <w:r w:rsidRPr="00E40478">
        <w:rPr>
          <w:rStyle w:val="a9"/>
          <w:rFonts w:ascii="Times New Roman" w:hAnsi="Times New Roman" w:cs="Times New Roman"/>
        </w:rPr>
        <w:t>очікуваної</w:t>
      </w:r>
      <w:proofErr w:type="spellEnd"/>
      <w:r w:rsidRPr="00E40478">
        <w:rPr>
          <w:rStyle w:val="a9"/>
          <w:rFonts w:ascii="Times New Roman" w:hAnsi="Times New Roman" w:cs="Times New Roman"/>
        </w:rPr>
        <w:t xml:space="preserve"> </w:t>
      </w:r>
      <w:proofErr w:type="spellStart"/>
      <w:r w:rsidRPr="00E40478">
        <w:rPr>
          <w:rStyle w:val="a9"/>
          <w:rFonts w:ascii="Times New Roman" w:hAnsi="Times New Roman" w:cs="Times New Roman"/>
        </w:rPr>
        <w:t>вартості</w:t>
      </w:r>
      <w:proofErr w:type="spellEnd"/>
      <w:r w:rsidRPr="00E40478">
        <w:rPr>
          <w:rStyle w:val="a9"/>
          <w:rFonts w:ascii="Times New Roman" w:hAnsi="Times New Roman" w:cs="Times New Roman"/>
        </w:rPr>
        <w:t xml:space="preserve"> предмета </w:t>
      </w:r>
      <w:proofErr w:type="spellStart"/>
      <w:r w:rsidRPr="00E40478">
        <w:rPr>
          <w:rStyle w:val="a9"/>
          <w:rFonts w:ascii="Times New Roman" w:hAnsi="Times New Roman" w:cs="Times New Roman"/>
        </w:rPr>
        <w:t>закупівлі</w:t>
      </w:r>
      <w:proofErr w:type="spellEnd"/>
      <w:r w:rsidRPr="00E40478">
        <w:rPr>
          <w:rStyle w:val="a9"/>
          <w:rFonts w:ascii="Times New Roman" w:hAnsi="Times New Roman" w:cs="Times New Roman"/>
        </w:rPr>
        <w:t>»</w:t>
      </w:r>
      <w:r w:rsidRPr="00E40478">
        <w:rPr>
          <w:rFonts w:ascii="Times New Roman" w:hAnsi="Times New Roman" w:cs="Times New Roman"/>
        </w:rPr>
        <w:t>;</w:t>
      </w:r>
    </w:p>
    <w:p w:rsidR="00E40478" w:rsidRPr="00E40478" w:rsidRDefault="00E40478" w:rsidP="00E40478">
      <w:pPr>
        <w:pStyle w:val="a4"/>
        <w:numPr>
          <w:ilvl w:val="0"/>
          <w:numId w:val="14"/>
        </w:numPr>
        <w:spacing w:before="100" w:beforeAutospacing="1" w:after="100" w:afterAutospacing="1" w:line="240" w:lineRule="auto"/>
        <w:contextualSpacing w:val="0"/>
        <w:jc w:val="both"/>
        <w:rPr>
          <w:rFonts w:ascii="Times New Roman" w:hAnsi="Times New Roman" w:cs="Times New Roman"/>
        </w:rPr>
      </w:pPr>
      <w:proofErr w:type="spellStart"/>
      <w:r w:rsidRPr="00E40478">
        <w:rPr>
          <w:rFonts w:ascii="Times New Roman" w:hAnsi="Times New Roman" w:cs="Times New Roman"/>
        </w:rPr>
        <w:t>Граничних</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показників</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видатків</w:t>
      </w:r>
      <w:proofErr w:type="spellEnd"/>
      <w:r w:rsidRPr="00E40478">
        <w:rPr>
          <w:rFonts w:ascii="Times New Roman" w:hAnsi="Times New Roman" w:cs="Times New Roman"/>
        </w:rPr>
        <w:t xml:space="preserve"> бюджету;</w:t>
      </w:r>
    </w:p>
    <w:p w:rsidR="00E40478" w:rsidRPr="00E40478" w:rsidRDefault="00E40478" w:rsidP="00E40478">
      <w:pPr>
        <w:pStyle w:val="a4"/>
        <w:numPr>
          <w:ilvl w:val="0"/>
          <w:numId w:val="14"/>
        </w:numPr>
        <w:spacing w:before="100" w:beforeAutospacing="1" w:after="100" w:afterAutospacing="1" w:line="240" w:lineRule="auto"/>
        <w:contextualSpacing w:val="0"/>
        <w:jc w:val="both"/>
        <w:rPr>
          <w:rFonts w:ascii="Times New Roman" w:hAnsi="Times New Roman" w:cs="Times New Roman"/>
        </w:rPr>
      </w:pPr>
      <w:proofErr w:type="spellStart"/>
      <w:r w:rsidRPr="00E40478">
        <w:rPr>
          <w:rFonts w:ascii="Times New Roman" w:hAnsi="Times New Roman" w:cs="Times New Roman"/>
        </w:rPr>
        <w:t>Бюджетних</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запитів</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підготовлених</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головним</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розпорядником</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коштів</w:t>
      </w:r>
      <w:proofErr w:type="spellEnd"/>
      <w:r w:rsidRPr="00E40478">
        <w:rPr>
          <w:rFonts w:ascii="Times New Roman" w:hAnsi="Times New Roman" w:cs="Times New Roman"/>
        </w:rPr>
        <w:t>;</w:t>
      </w:r>
    </w:p>
    <w:p w:rsidR="00E40478" w:rsidRPr="00E40478" w:rsidRDefault="00E40478" w:rsidP="00E40478">
      <w:pPr>
        <w:pStyle w:val="a4"/>
        <w:numPr>
          <w:ilvl w:val="0"/>
          <w:numId w:val="14"/>
        </w:numPr>
        <w:spacing w:before="100" w:beforeAutospacing="1" w:after="100" w:afterAutospacing="1" w:line="240" w:lineRule="auto"/>
        <w:contextualSpacing w:val="0"/>
        <w:jc w:val="both"/>
        <w:rPr>
          <w:rFonts w:ascii="Times New Roman" w:hAnsi="Times New Roman" w:cs="Times New Roman"/>
        </w:rPr>
      </w:pPr>
      <w:proofErr w:type="spellStart"/>
      <w:r w:rsidRPr="00E40478">
        <w:rPr>
          <w:rFonts w:ascii="Times New Roman" w:hAnsi="Times New Roman" w:cs="Times New Roman"/>
        </w:rPr>
        <w:t>Ухвали</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Львівської</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міської</w:t>
      </w:r>
      <w:proofErr w:type="spellEnd"/>
      <w:r w:rsidRPr="00E40478">
        <w:rPr>
          <w:rFonts w:ascii="Times New Roman" w:hAnsi="Times New Roman" w:cs="Times New Roman"/>
        </w:rPr>
        <w:t xml:space="preserve"> ради </w:t>
      </w:r>
      <w:proofErr w:type="spellStart"/>
      <w:r w:rsidRPr="00E40478">
        <w:rPr>
          <w:rFonts w:ascii="Times New Roman" w:hAnsi="Times New Roman" w:cs="Times New Roman"/>
        </w:rPr>
        <w:t>від</w:t>
      </w:r>
      <w:proofErr w:type="spellEnd"/>
      <w:r w:rsidRPr="00E40478">
        <w:rPr>
          <w:rFonts w:ascii="Times New Roman" w:hAnsi="Times New Roman" w:cs="Times New Roman"/>
        </w:rPr>
        <w:t xml:space="preserve"> 07.08.2025 № 6807 </w:t>
      </w:r>
      <w:r w:rsidRPr="00E40478">
        <w:rPr>
          <w:rStyle w:val="a9"/>
          <w:rFonts w:ascii="Times New Roman" w:hAnsi="Times New Roman" w:cs="Times New Roman"/>
        </w:rPr>
        <w:t xml:space="preserve">«Про </w:t>
      </w:r>
      <w:proofErr w:type="spellStart"/>
      <w:r w:rsidRPr="00E40478">
        <w:rPr>
          <w:rStyle w:val="a9"/>
          <w:rFonts w:ascii="Times New Roman" w:hAnsi="Times New Roman" w:cs="Times New Roman"/>
        </w:rPr>
        <w:t>внесення</w:t>
      </w:r>
      <w:proofErr w:type="spellEnd"/>
      <w:r w:rsidRPr="00E40478">
        <w:rPr>
          <w:rStyle w:val="a9"/>
          <w:rFonts w:ascii="Times New Roman" w:hAnsi="Times New Roman" w:cs="Times New Roman"/>
        </w:rPr>
        <w:t xml:space="preserve"> </w:t>
      </w:r>
      <w:proofErr w:type="spellStart"/>
      <w:r w:rsidRPr="00E40478">
        <w:rPr>
          <w:rStyle w:val="a9"/>
          <w:rFonts w:ascii="Times New Roman" w:hAnsi="Times New Roman" w:cs="Times New Roman"/>
        </w:rPr>
        <w:t>змін</w:t>
      </w:r>
      <w:proofErr w:type="spellEnd"/>
      <w:r w:rsidRPr="00E40478">
        <w:rPr>
          <w:rStyle w:val="a9"/>
          <w:rFonts w:ascii="Times New Roman" w:hAnsi="Times New Roman" w:cs="Times New Roman"/>
        </w:rPr>
        <w:t xml:space="preserve"> </w:t>
      </w:r>
      <w:proofErr w:type="gramStart"/>
      <w:r w:rsidRPr="00E40478">
        <w:rPr>
          <w:rStyle w:val="a9"/>
          <w:rFonts w:ascii="Times New Roman" w:hAnsi="Times New Roman" w:cs="Times New Roman"/>
        </w:rPr>
        <w:t>до бюджету</w:t>
      </w:r>
      <w:proofErr w:type="gramEnd"/>
      <w:r w:rsidRPr="00E40478">
        <w:rPr>
          <w:rStyle w:val="a9"/>
          <w:rFonts w:ascii="Times New Roman" w:hAnsi="Times New Roman" w:cs="Times New Roman"/>
        </w:rPr>
        <w:t xml:space="preserve"> </w:t>
      </w:r>
      <w:proofErr w:type="spellStart"/>
      <w:r w:rsidRPr="00E40478">
        <w:rPr>
          <w:rStyle w:val="a9"/>
          <w:rFonts w:ascii="Times New Roman" w:hAnsi="Times New Roman" w:cs="Times New Roman"/>
        </w:rPr>
        <w:t>Львівської</w:t>
      </w:r>
      <w:proofErr w:type="spellEnd"/>
      <w:r w:rsidRPr="00E40478">
        <w:rPr>
          <w:rStyle w:val="a9"/>
          <w:rFonts w:ascii="Times New Roman" w:hAnsi="Times New Roman" w:cs="Times New Roman"/>
        </w:rPr>
        <w:t xml:space="preserve"> </w:t>
      </w:r>
      <w:proofErr w:type="spellStart"/>
      <w:r w:rsidRPr="00E40478">
        <w:rPr>
          <w:rStyle w:val="a9"/>
          <w:rFonts w:ascii="Times New Roman" w:hAnsi="Times New Roman" w:cs="Times New Roman"/>
        </w:rPr>
        <w:t>міської</w:t>
      </w:r>
      <w:proofErr w:type="spellEnd"/>
      <w:r w:rsidRPr="00E40478">
        <w:rPr>
          <w:rStyle w:val="a9"/>
          <w:rFonts w:ascii="Times New Roman" w:hAnsi="Times New Roman" w:cs="Times New Roman"/>
        </w:rPr>
        <w:t xml:space="preserve"> </w:t>
      </w:r>
      <w:proofErr w:type="spellStart"/>
      <w:r w:rsidRPr="00E40478">
        <w:rPr>
          <w:rStyle w:val="a9"/>
          <w:rFonts w:ascii="Times New Roman" w:hAnsi="Times New Roman" w:cs="Times New Roman"/>
        </w:rPr>
        <w:t>територіальної</w:t>
      </w:r>
      <w:proofErr w:type="spellEnd"/>
      <w:r w:rsidRPr="00E40478">
        <w:rPr>
          <w:rStyle w:val="a9"/>
          <w:rFonts w:ascii="Times New Roman" w:hAnsi="Times New Roman" w:cs="Times New Roman"/>
        </w:rPr>
        <w:t xml:space="preserve"> </w:t>
      </w:r>
      <w:proofErr w:type="spellStart"/>
      <w:r w:rsidRPr="00E40478">
        <w:rPr>
          <w:rStyle w:val="a9"/>
          <w:rFonts w:ascii="Times New Roman" w:hAnsi="Times New Roman" w:cs="Times New Roman"/>
        </w:rPr>
        <w:t>громади</w:t>
      </w:r>
      <w:proofErr w:type="spellEnd"/>
      <w:r w:rsidRPr="00E40478">
        <w:rPr>
          <w:rStyle w:val="a9"/>
          <w:rFonts w:ascii="Times New Roman" w:hAnsi="Times New Roman" w:cs="Times New Roman"/>
        </w:rPr>
        <w:t xml:space="preserve"> на 2025 </w:t>
      </w:r>
      <w:proofErr w:type="spellStart"/>
      <w:r w:rsidRPr="00E40478">
        <w:rPr>
          <w:rStyle w:val="a9"/>
          <w:rFonts w:ascii="Times New Roman" w:hAnsi="Times New Roman" w:cs="Times New Roman"/>
        </w:rPr>
        <w:t>рік</w:t>
      </w:r>
      <w:proofErr w:type="spellEnd"/>
      <w:r w:rsidRPr="00E40478">
        <w:rPr>
          <w:rStyle w:val="a9"/>
          <w:rFonts w:ascii="Times New Roman" w:hAnsi="Times New Roman" w:cs="Times New Roman"/>
        </w:rPr>
        <w:t>»</w:t>
      </w:r>
      <w:r w:rsidRPr="00E40478">
        <w:rPr>
          <w:rFonts w:ascii="Times New Roman" w:hAnsi="Times New Roman" w:cs="Times New Roman"/>
        </w:rPr>
        <w:t>.</w:t>
      </w:r>
    </w:p>
    <w:p w:rsidR="00E40478" w:rsidRPr="00E40478" w:rsidRDefault="00E40478" w:rsidP="00E40478">
      <w:pPr>
        <w:pStyle w:val="a4"/>
        <w:numPr>
          <w:ilvl w:val="0"/>
          <w:numId w:val="14"/>
        </w:numPr>
        <w:spacing w:before="100" w:beforeAutospacing="1" w:after="100" w:afterAutospacing="1" w:line="240" w:lineRule="auto"/>
        <w:contextualSpacing w:val="0"/>
        <w:jc w:val="both"/>
        <w:rPr>
          <w:rFonts w:ascii="Times New Roman" w:hAnsi="Times New Roman" w:cs="Times New Roman"/>
        </w:rPr>
      </w:pPr>
      <w:proofErr w:type="spellStart"/>
      <w:r w:rsidRPr="00E40478">
        <w:rPr>
          <w:rStyle w:val="a8"/>
          <w:rFonts w:ascii="Times New Roman" w:hAnsi="Times New Roman" w:cs="Times New Roman"/>
        </w:rPr>
        <w:t>Очікувана</w:t>
      </w:r>
      <w:proofErr w:type="spellEnd"/>
      <w:r w:rsidRPr="00E40478">
        <w:rPr>
          <w:rStyle w:val="a8"/>
          <w:rFonts w:ascii="Times New Roman" w:hAnsi="Times New Roman" w:cs="Times New Roman"/>
        </w:rPr>
        <w:t xml:space="preserve"> </w:t>
      </w:r>
      <w:proofErr w:type="spellStart"/>
      <w:r w:rsidRPr="00E40478">
        <w:rPr>
          <w:rStyle w:val="a8"/>
          <w:rFonts w:ascii="Times New Roman" w:hAnsi="Times New Roman" w:cs="Times New Roman"/>
        </w:rPr>
        <w:t>вартість</w:t>
      </w:r>
      <w:proofErr w:type="spellEnd"/>
      <w:r w:rsidRPr="00E40478">
        <w:rPr>
          <w:rStyle w:val="a8"/>
          <w:rFonts w:ascii="Times New Roman" w:hAnsi="Times New Roman" w:cs="Times New Roman"/>
        </w:rPr>
        <w:t xml:space="preserve"> </w:t>
      </w:r>
      <w:proofErr w:type="spellStart"/>
      <w:r w:rsidRPr="00E40478">
        <w:rPr>
          <w:rStyle w:val="a8"/>
          <w:rFonts w:ascii="Times New Roman" w:hAnsi="Times New Roman" w:cs="Times New Roman"/>
        </w:rPr>
        <w:t>закупівлі</w:t>
      </w:r>
      <w:proofErr w:type="spellEnd"/>
      <w:r w:rsidRPr="00E40478">
        <w:rPr>
          <w:rStyle w:val="a8"/>
          <w:rFonts w:ascii="Times New Roman" w:hAnsi="Times New Roman" w:cs="Times New Roman"/>
        </w:rPr>
        <w:t>:</w:t>
      </w:r>
      <w:r w:rsidRPr="00E40478">
        <w:rPr>
          <w:rFonts w:ascii="Times New Roman" w:hAnsi="Times New Roman" w:cs="Times New Roman"/>
        </w:rPr>
        <w:t xml:space="preserve"> 1 980 000,00 </w:t>
      </w:r>
      <w:proofErr w:type="spellStart"/>
      <w:r w:rsidRPr="00E40478">
        <w:rPr>
          <w:rFonts w:ascii="Times New Roman" w:hAnsi="Times New Roman" w:cs="Times New Roman"/>
        </w:rPr>
        <w:t>грн</w:t>
      </w:r>
      <w:proofErr w:type="spellEnd"/>
    </w:p>
    <w:p w:rsidR="00E40478" w:rsidRPr="00E40478" w:rsidRDefault="00E40478" w:rsidP="00E40478">
      <w:pPr>
        <w:pStyle w:val="a4"/>
        <w:numPr>
          <w:ilvl w:val="0"/>
          <w:numId w:val="14"/>
        </w:numPr>
        <w:spacing w:before="100" w:beforeAutospacing="1" w:after="100" w:afterAutospacing="1" w:line="240" w:lineRule="auto"/>
        <w:contextualSpacing w:val="0"/>
        <w:jc w:val="both"/>
        <w:rPr>
          <w:rFonts w:ascii="Times New Roman" w:hAnsi="Times New Roman" w:cs="Times New Roman"/>
        </w:rPr>
      </w:pPr>
      <w:proofErr w:type="spellStart"/>
      <w:r w:rsidRPr="00E40478">
        <w:rPr>
          <w:rStyle w:val="a8"/>
          <w:rFonts w:ascii="Times New Roman" w:hAnsi="Times New Roman" w:cs="Times New Roman"/>
        </w:rPr>
        <w:t>Джерело</w:t>
      </w:r>
      <w:proofErr w:type="spellEnd"/>
      <w:r w:rsidRPr="00E40478">
        <w:rPr>
          <w:rStyle w:val="a8"/>
          <w:rFonts w:ascii="Times New Roman" w:hAnsi="Times New Roman" w:cs="Times New Roman"/>
        </w:rPr>
        <w:t xml:space="preserve"> </w:t>
      </w:r>
      <w:proofErr w:type="spellStart"/>
      <w:r w:rsidRPr="00E40478">
        <w:rPr>
          <w:rStyle w:val="a8"/>
          <w:rFonts w:ascii="Times New Roman" w:hAnsi="Times New Roman" w:cs="Times New Roman"/>
        </w:rPr>
        <w:t>фінансування</w:t>
      </w:r>
      <w:proofErr w:type="spellEnd"/>
      <w:r w:rsidRPr="00E40478">
        <w:rPr>
          <w:rStyle w:val="a8"/>
          <w:rFonts w:ascii="Times New Roman" w:hAnsi="Times New Roman" w:cs="Times New Roman"/>
        </w:rPr>
        <w:t>:</w:t>
      </w:r>
      <w:r w:rsidRPr="00E40478">
        <w:rPr>
          <w:rFonts w:ascii="Times New Roman" w:hAnsi="Times New Roman" w:cs="Times New Roman"/>
        </w:rPr>
        <w:t xml:space="preserve"> </w:t>
      </w:r>
      <w:proofErr w:type="spellStart"/>
      <w:r w:rsidRPr="00E40478">
        <w:rPr>
          <w:rFonts w:ascii="Times New Roman" w:hAnsi="Times New Roman" w:cs="Times New Roman"/>
        </w:rPr>
        <w:t>кошти</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місцевого</w:t>
      </w:r>
      <w:proofErr w:type="spellEnd"/>
      <w:r w:rsidRPr="00E40478">
        <w:rPr>
          <w:rFonts w:ascii="Times New Roman" w:hAnsi="Times New Roman" w:cs="Times New Roman"/>
        </w:rPr>
        <w:t xml:space="preserve"> бюджету, </w:t>
      </w:r>
      <w:proofErr w:type="spellStart"/>
      <w:r w:rsidRPr="00E40478">
        <w:rPr>
          <w:rFonts w:ascii="Times New Roman" w:hAnsi="Times New Roman" w:cs="Times New Roman"/>
        </w:rPr>
        <w:t>загальний</w:t>
      </w:r>
      <w:proofErr w:type="spellEnd"/>
      <w:r w:rsidRPr="00E40478">
        <w:rPr>
          <w:rFonts w:ascii="Times New Roman" w:hAnsi="Times New Roman" w:cs="Times New Roman"/>
        </w:rPr>
        <w:t xml:space="preserve"> фонд бюджету (КПКВК МБ)</w:t>
      </w:r>
    </w:p>
    <w:p w:rsidR="00E40478" w:rsidRPr="00E40478" w:rsidRDefault="00E40478" w:rsidP="00E40478">
      <w:pPr>
        <w:pStyle w:val="a4"/>
        <w:numPr>
          <w:ilvl w:val="0"/>
          <w:numId w:val="14"/>
        </w:numPr>
        <w:spacing w:before="100" w:beforeAutospacing="1" w:after="100" w:afterAutospacing="1" w:line="240" w:lineRule="auto"/>
        <w:contextualSpacing w:val="0"/>
        <w:jc w:val="both"/>
        <w:rPr>
          <w:rFonts w:ascii="Times New Roman" w:hAnsi="Times New Roman" w:cs="Times New Roman"/>
        </w:rPr>
      </w:pPr>
      <w:proofErr w:type="spellStart"/>
      <w:r w:rsidRPr="00E40478">
        <w:rPr>
          <w:rStyle w:val="a8"/>
          <w:rFonts w:ascii="Times New Roman" w:hAnsi="Times New Roman" w:cs="Times New Roman"/>
        </w:rPr>
        <w:t>Період</w:t>
      </w:r>
      <w:proofErr w:type="spellEnd"/>
      <w:r w:rsidRPr="00E40478">
        <w:rPr>
          <w:rStyle w:val="a8"/>
          <w:rFonts w:ascii="Times New Roman" w:hAnsi="Times New Roman" w:cs="Times New Roman"/>
        </w:rPr>
        <w:t xml:space="preserve"> </w:t>
      </w:r>
      <w:proofErr w:type="spellStart"/>
      <w:r w:rsidRPr="00E40478">
        <w:rPr>
          <w:rStyle w:val="a8"/>
          <w:rFonts w:ascii="Times New Roman" w:hAnsi="Times New Roman" w:cs="Times New Roman"/>
        </w:rPr>
        <w:t>виконання</w:t>
      </w:r>
      <w:proofErr w:type="spellEnd"/>
      <w:r w:rsidRPr="00E40478">
        <w:rPr>
          <w:rStyle w:val="a8"/>
          <w:rFonts w:ascii="Times New Roman" w:hAnsi="Times New Roman" w:cs="Times New Roman"/>
        </w:rPr>
        <w:t xml:space="preserve"> </w:t>
      </w:r>
      <w:proofErr w:type="spellStart"/>
      <w:r w:rsidRPr="00E40478">
        <w:rPr>
          <w:rStyle w:val="a8"/>
          <w:rFonts w:ascii="Times New Roman" w:hAnsi="Times New Roman" w:cs="Times New Roman"/>
        </w:rPr>
        <w:t>робіт</w:t>
      </w:r>
      <w:proofErr w:type="spellEnd"/>
      <w:r w:rsidRPr="00E40478">
        <w:rPr>
          <w:rStyle w:val="a8"/>
          <w:rFonts w:ascii="Times New Roman" w:hAnsi="Times New Roman" w:cs="Times New Roman"/>
        </w:rPr>
        <w:t>:</w:t>
      </w:r>
      <w:r w:rsidRPr="00E40478">
        <w:rPr>
          <w:rFonts w:ascii="Times New Roman" w:hAnsi="Times New Roman" w:cs="Times New Roman"/>
        </w:rPr>
        <w:t xml:space="preserve"> </w:t>
      </w:r>
      <w:r w:rsidRPr="00E40478">
        <w:rPr>
          <w:rFonts w:ascii="Times New Roman" w:hAnsi="Times New Roman" w:cs="Times New Roman"/>
          <w:lang w:val="uk-UA"/>
        </w:rPr>
        <w:t xml:space="preserve">2025р., </w:t>
      </w:r>
      <w:r w:rsidRPr="00E40478">
        <w:rPr>
          <w:rFonts w:ascii="Times New Roman" w:hAnsi="Times New Roman" w:cs="Times New Roman"/>
        </w:rPr>
        <w:t>до 31.12.2025</w:t>
      </w:r>
    </w:p>
    <w:p w:rsidR="00E40478" w:rsidRPr="00E40478" w:rsidRDefault="00E40478" w:rsidP="00E40478">
      <w:pPr>
        <w:pStyle w:val="3"/>
        <w:jc w:val="both"/>
        <w:rPr>
          <w:sz w:val="24"/>
          <w:szCs w:val="24"/>
        </w:rPr>
      </w:pPr>
      <w:r w:rsidRPr="00E40478">
        <w:rPr>
          <w:rStyle w:val="a8"/>
          <w:b/>
          <w:bCs/>
          <w:sz w:val="24"/>
          <w:szCs w:val="24"/>
        </w:rPr>
        <w:t>4. Технічні, якісні та кількісні характеристики</w:t>
      </w:r>
    </w:p>
    <w:p w:rsidR="00E40478" w:rsidRDefault="00E40478" w:rsidP="00E40478">
      <w:pPr>
        <w:pStyle w:val="a4"/>
        <w:jc w:val="both"/>
        <w:rPr>
          <w:rFonts w:ascii="Times New Roman" w:hAnsi="Times New Roman" w:cs="Times New Roman"/>
        </w:rPr>
      </w:pPr>
      <w:r w:rsidRPr="00E40478">
        <w:rPr>
          <w:rFonts w:ascii="Times New Roman" w:hAnsi="Times New Roman" w:cs="Times New Roman"/>
        </w:rPr>
        <w:t xml:space="preserve">Характеристики предмета </w:t>
      </w:r>
      <w:proofErr w:type="spellStart"/>
      <w:r w:rsidRPr="00E40478">
        <w:rPr>
          <w:rFonts w:ascii="Times New Roman" w:hAnsi="Times New Roman" w:cs="Times New Roman"/>
        </w:rPr>
        <w:t>закупівлі</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визначені</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відповідно</w:t>
      </w:r>
      <w:proofErr w:type="spellEnd"/>
      <w:r w:rsidRPr="00E40478">
        <w:rPr>
          <w:rFonts w:ascii="Times New Roman" w:hAnsi="Times New Roman" w:cs="Times New Roman"/>
        </w:rPr>
        <w:t xml:space="preserve"> до:</w:t>
      </w:r>
    </w:p>
    <w:p w:rsidR="00E40478" w:rsidRDefault="00E40478" w:rsidP="00E40478">
      <w:pPr>
        <w:pStyle w:val="a4"/>
        <w:jc w:val="both"/>
        <w:rPr>
          <w:rFonts w:ascii="Times New Roman" w:hAnsi="Times New Roman" w:cs="Times New Roman"/>
        </w:rPr>
      </w:pPr>
    </w:p>
    <w:p w:rsidR="00E40478" w:rsidRDefault="00E40478" w:rsidP="00E40478">
      <w:pPr>
        <w:pStyle w:val="a4"/>
        <w:jc w:val="both"/>
        <w:rPr>
          <w:rFonts w:ascii="Times New Roman" w:hAnsi="Times New Roman" w:cs="Times New Roman"/>
        </w:rPr>
      </w:pPr>
    </w:p>
    <w:p w:rsidR="00E40478" w:rsidRPr="00E40478" w:rsidRDefault="00E40478" w:rsidP="00E40478">
      <w:pPr>
        <w:pStyle w:val="a4"/>
        <w:jc w:val="both"/>
        <w:rPr>
          <w:rFonts w:ascii="Times New Roman" w:hAnsi="Times New Roman" w:cs="Times New Roman"/>
        </w:rPr>
      </w:pPr>
    </w:p>
    <w:p w:rsidR="00E40478" w:rsidRPr="00E40478" w:rsidRDefault="00E40478" w:rsidP="00E40478">
      <w:pPr>
        <w:pStyle w:val="a4"/>
        <w:numPr>
          <w:ilvl w:val="0"/>
          <w:numId w:val="15"/>
        </w:numPr>
        <w:spacing w:before="100" w:beforeAutospacing="1" w:after="100" w:afterAutospacing="1" w:line="240" w:lineRule="auto"/>
        <w:contextualSpacing w:val="0"/>
        <w:jc w:val="both"/>
        <w:rPr>
          <w:rFonts w:ascii="Times New Roman" w:hAnsi="Times New Roman" w:cs="Times New Roman"/>
        </w:rPr>
      </w:pPr>
      <w:r w:rsidRPr="00E40478">
        <w:rPr>
          <w:rFonts w:ascii="Times New Roman" w:hAnsi="Times New Roman" w:cs="Times New Roman"/>
        </w:rPr>
        <w:t xml:space="preserve">Наказу </w:t>
      </w:r>
      <w:proofErr w:type="spellStart"/>
      <w:r w:rsidRPr="00E40478">
        <w:rPr>
          <w:rFonts w:ascii="Times New Roman" w:hAnsi="Times New Roman" w:cs="Times New Roman"/>
        </w:rPr>
        <w:t>Мінрегіонбуду</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України</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від</w:t>
      </w:r>
      <w:proofErr w:type="spellEnd"/>
      <w:r w:rsidRPr="00E40478">
        <w:rPr>
          <w:rFonts w:ascii="Times New Roman" w:hAnsi="Times New Roman" w:cs="Times New Roman"/>
        </w:rPr>
        <w:t xml:space="preserve"> 14.02.2012 № 54 </w:t>
      </w:r>
      <w:r w:rsidRPr="00E40478">
        <w:rPr>
          <w:rStyle w:val="a9"/>
          <w:rFonts w:ascii="Times New Roman" w:hAnsi="Times New Roman" w:cs="Times New Roman"/>
        </w:rPr>
        <w:t xml:space="preserve">«Ремонт </w:t>
      </w:r>
      <w:proofErr w:type="spellStart"/>
      <w:r w:rsidRPr="00E40478">
        <w:rPr>
          <w:rStyle w:val="a9"/>
          <w:rFonts w:ascii="Times New Roman" w:hAnsi="Times New Roman" w:cs="Times New Roman"/>
        </w:rPr>
        <w:t>дорожніх</w:t>
      </w:r>
      <w:proofErr w:type="spellEnd"/>
      <w:r w:rsidRPr="00E40478">
        <w:rPr>
          <w:rStyle w:val="a9"/>
          <w:rFonts w:ascii="Times New Roman" w:hAnsi="Times New Roman" w:cs="Times New Roman"/>
        </w:rPr>
        <w:t xml:space="preserve"> </w:t>
      </w:r>
      <w:proofErr w:type="spellStart"/>
      <w:r w:rsidRPr="00E40478">
        <w:rPr>
          <w:rStyle w:val="a9"/>
          <w:rFonts w:ascii="Times New Roman" w:hAnsi="Times New Roman" w:cs="Times New Roman"/>
        </w:rPr>
        <w:t>одягів</w:t>
      </w:r>
      <w:proofErr w:type="spellEnd"/>
      <w:r w:rsidRPr="00E40478">
        <w:rPr>
          <w:rStyle w:val="a9"/>
          <w:rFonts w:ascii="Times New Roman" w:hAnsi="Times New Roman" w:cs="Times New Roman"/>
        </w:rPr>
        <w:t xml:space="preserve">. </w:t>
      </w:r>
      <w:proofErr w:type="spellStart"/>
      <w:r w:rsidRPr="00E40478">
        <w:rPr>
          <w:rStyle w:val="a9"/>
          <w:rFonts w:ascii="Times New Roman" w:hAnsi="Times New Roman" w:cs="Times New Roman"/>
        </w:rPr>
        <w:t>Технічні</w:t>
      </w:r>
      <w:proofErr w:type="spellEnd"/>
      <w:r w:rsidRPr="00E40478">
        <w:rPr>
          <w:rStyle w:val="a9"/>
          <w:rFonts w:ascii="Times New Roman" w:hAnsi="Times New Roman" w:cs="Times New Roman"/>
        </w:rPr>
        <w:t xml:space="preserve"> правила ремонту і </w:t>
      </w:r>
      <w:proofErr w:type="spellStart"/>
      <w:r w:rsidRPr="00E40478">
        <w:rPr>
          <w:rStyle w:val="a9"/>
          <w:rFonts w:ascii="Times New Roman" w:hAnsi="Times New Roman" w:cs="Times New Roman"/>
        </w:rPr>
        <w:t>утримання</w:t>
      </w:r>
      <w:proofErr w:type="spellEnd"/>
      <w:r w:rsidRPr="00E40478">
        <w:rPr>
          <w:rStyle w:val="a9"/>
          <w:rFonts w:ascii="Times New Roman" w:hAnsi="Times New Roman" w:cs="Times New Roman"/>
        </w:rPr>
        <w:t xml:space="preserve"> </w:t>
      </w:r>
      <w:proofErr w:type="spellStart"/>
      <w:r w:rsidRPr="00E40478">
        <w:rPr>
          <w:rStyle w:val="a9"/>
          <w:rFonts w:ascii="Times New Roman" w:hAnsi="Times New Roman" w:cs="Times New Roman"/>
        </w:rPr>
        <w:t>міських</w:t>
      </w:r>
      <w:proofErr w:type="spellEnd"/>
      <w:r w:rsidRPr="00E40478">
        <w:rPr>
          <w:rStyle w:val="a9"/>
          <w:rFonts w:ascii="Times New Roman" w:hAnsi="Times New Roman" w:cs="Times New Roman"/>
        </w:rPr>
        <w:t xml:space="preserve"> </w:t>
      </w:r>
      <w:proofErr w:type="spellStart"/>
      <w:r w:rsidRPr="00E40478">
        <w:rPr>
          <w:rStyle w:val="a9"/>
          <w:rFonts w:ascii="Times New Roman" w:hAnsi="Times New Roman" w:cs="Times New Roman"/>
        </w:rPr>
        <w:t>вулиць</w:t>
      </w:r>
      <w:proofErr w:type="spellEnd"/>
      <w:r w:rsidRPr="00E40478">
        <w:rPr>
          <w:rStyle w:val="a9"/>
          <w:rFonts w:ascii="Times New Roman" w:hAnsi="Times New Roman" w:cs="Times New Roman"/>
        </w:rPr>
        <w:t xml:space="preserve"> і </w:t>
      </w:r>
      <w:proofErr w:type="spellStart"/>
      <w:r w:rsidRPr="00E40478">
        <w:rPr>
          <w:rStyle w:val="a9"/>
          <w:rFonts w:ascii="Times New Roman" w:hAnsi="Times New Roman" w:cs="Times New Roman"/>
        </w:rPr>
        <w:t>доріг</w:t>
      </w:r>
      <w:proofErr w:type="spellEnd"/>
      <w:r w:rsidRPr="00E40478">
        <w:rPr>
          <w:rStyle w:val="a9"/>
          <w:rFonts w:ascii="Times New Roman" w:hAnsi="Times New Roman" w:cs="Times New Roman"/>
        </w:rPr>
        <w:t>»</w:t>
      </w:r>
      <w:r w:rsidRPr="00E40478">
        <w:rPr>
          <w:rFonts w:ascii="Times New Roman" w:hAnsi="Times New Roman" w:cs="Times New Roman"/>
        </w:rPr>
        <w:t>;</w:t>
      </w:r>
    </w:p>
    <w:p w:rsidR="00E40478" w:rsidRPr="00E40478" w:rsidRDefault="00E40478" w:rsidP="00E40478">
      <w:pPr>
        <w:pStyle w:val="a4"/>
        <w:numPr>
          <w:ilvl w:val="0"/>
          <w:numId w:val="15"/>
        </w:numPr>
        <w:spacing w:before="100" w:beforeAutospacing="1" w:after="100" w:afterAutospacing="1" w:line="240" w:lineRule="auto"/>
        <w:contextualSpacing w:val="0"/>
        <w:jc w:val="both"/>
        <w:rPr>
          <w:rFonts w:ascii="Times New Roman" w:hAnsi="Times New Roman" w:cs="Times New Roman"/>
        </w:rPr>
      </w:pPr>
      <w:bookmarkStart w:id="0" w:name="_GoBack"/>
      <w:bookmarkEnd w:id="0"/>
      <w:proofErr w:type="spellStart"/>
      <w:r w:rsidRPr="00E40478">
        <w:rPr>
          <w:rFonts w:ascii="Times New Roman" w:hAnsi="Times New Roman" w:cs="Times New Roman"/>
        </w:rPr>
        <w:t>Державних</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будівельних</w:t>
      </w:r>
      <w:proofErr w:type="spellEnd"/>
      <w:r w:rsidRPr="00E40478">
        <w:rPr>
          <w:rFonts w:ascii="Times New Roman" w:hAnsi="Times New Roman" w:cs="Times New Roman"/>
        </w:rPr>
        <w:t xml:space="preserve"> норм та </w:t>
      </w:r>
      <w:proofErr w:type="spellStart"/>
      <w:r w:rsidRPr="00E40478">
        <w:rPr>
          <w:rFonts w:ascii="Times New Roman" w:hAnsi="Times New Roman" w:cs="Times New Roman"/>
        </w:rPr>
        <w:t>стандартів</w:t>
      </w:r>
      <w:proofErr w:type="spellEnd"/>
      <w:r w:rsidRPr="00E40478">
        <w:rPr>
          <w:rFonts w:ascii="Times New Roman" w:hAnsi="Times New Roman" w:cs="Times New Roman"/>
        </w:rPr>
        <w:t>;</w:t>
      </w:r>
    </w:p>
    <w:p w:rsidR="00E40478" w:rsidRPr="00E40478" w:rsidRDefault="00E40478" w:rsidP="00E40478">
      <w:pPr>
        <w:pStyle w:val="a4"/>
        <w:numPr>
          <w:ilvl w:val="0"/>
          <w:numId w:val="15"/>
        </w:numPr>
        <w:spacing w:before="100" w:beforeAutospacing="1" w:after="100" w:afterAutospacing="1" w:line="240" w:lineRule="auto"/>
        <w:contextualSpacing w:val="0"/>
        <w:jc w:val="both"/>
        <w:rPr>
          <w:rFonts w:ascii="Times New Roman" w:hAnsi="Times New Roman" w:cs="Times New Roman"/>
        </w:rPr>
      </w:pPr>
      <w:proofErr w:type="spellStart"/>
      <w:r w:rsidRPr="00E40478">
        <w:rPr>
          <w:rFonts w:ascii="Times New Roman" w:hAnsi="Times New Roman" w:cs="Times New Roman"/>
        </w:rPr>
        <w:t>Вимог</w:t>
      </w:r>
      <w:proofErr w:type="spellEnd"/>
      <w:r w:rsidRPr="00E40478">
        <w:rPr>
          <w:rFonts w:ascii="Times New Roman" w:hAnsi="Times New Roman" w:cs="Times New Roman"/>
        </w:rPr>
        <w:t xml:space="preserve"> у </w:t>
      </w:r>
      <w:proofErr w:type="spellStart"/>
      <w:r w:rsidRPr="00E40478">
        <w:rPr>
          <w:rFonts w:ascii="Times New Roman" w:hAnsi="Times New Roman" w:cs="Times New Roman"/>
        </w:rPr>
        <w:t>сфері</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безпеки</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дорожнього</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руху</w:t>
      </w:r>
      <w:proofErr w:type="spellEnd"/>
      <w:r w:rsidRPr="00E40478">
        <w:rPr>
          <w:rFonts w:ascii="Times New Roman" w:hAnsi="Times New Roman" w:cs="Times New Roman"/>
        </w:rPr>
        <w:t xml:space="preserve"> та </w:t>
      </w:r>
      <w:proofErr w:type="spellStart"/>
      <w:r w:rsidRPr="00E40478">
        <w:rPr>
          <w:rFonts w:ascii="Times New Roman" w:hAnsi="Times New Roman" w:cs="Times New Roman"/>
        </w:rPr>
        <w:t>охорони</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довкілля</w:t>
      </w:r>
      <w:proofErr w:type="spellEnd"/>
      <w:r w:rsidRPr="00E40478">
        <w:rPr>
          <w:rFonts w:ascii="Times New Roman" w:hAnsi="Times New Roman" w:cs="Times New Roman"/>
        </w:rPr>
        <w:t>.</w:t>
      </w:r>
    </w:p>
    <w:p w:rsidR="00E40478" w:rsidRPr="00E40478" w:rsidRDefault="00E40478" w:rsidP="00E40478">
      <w:pPr>
        <w:pStyle w:val="a4"/>
        <w:jc w:val="both"/>
        <w:rPr>
          <w:rFonts w:ascii="Times New Roman" w:hAnsi="Times New Roman" w:cs="Times New Roman"/>
        </w:rPr>
      </w:pPr>
      <w:proofErr w:type="spellStart"/>
      <w:r w:rsidRPr="00E40478">
        <w:rPr>
          <w:rFonts w:ascii="Times New Roman" w:hAnsi="Times New Roman" w:cs="Times New Roman"/>
        </w:rPr>
        <w:t>Технічні</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якісні</w:t>
      </w:r>
      <w:proofErr w:type="spellEnd"/>
      <w:r w:rsidRPr="00E40478">
        <w:rPr>
          <w:rFonts w:ascii="Times New Roman" w:hAnsi="Times New Roman" w:cs="Times New Roman"/>
        </w:rPr>
        <w:t xml:space="preserve"> та </w:t>
      </w:r>
      <w:proofErr w:type="spellStart"/>
      <w:r w:rsidRPr="00E40478">
        <w:rPr>
          <w:rFonts w:ascii="Times New Roman" w:hAnsi="Times New Roman" w:cs="Times New Roman"/>
        </w:rPr>
        <w:t>кількісні</w:t>
      </w:r>
      <w:proofErr w:type="spellEnd"/>
      <w:r w:rsidRPr="00E40478">
        <w:rPr>
          <w:rFonts w:ascii="Times New Roman" w:hAnsi="Times New Roman" w:cs="Times New Roman"/>
        </w:rPr>
        <w:t xml:space="preserve"> характеристики детально </w:t>
      </w:r>
      <w:proofErr w:type="spellStart"/>
      <w:r w:rsidRPr="00E40478">
        <w:rPr>
          <w:rFonts w:ascii="Times New Roman" w:hAnsi="Times New Roman" w:cs="Times New Roman"/>
        </w:rPr>
        <w:t>викладено</w:t>
      </w:r>
      <w:proofErr w:type="spellEnd"/>
      <w:r w:rsidRPr="00E40478">
        <w:rPr>
          <w:rFonts w:ascii="Times New Roman" w:hAnsi="Times New Roman" w:cs="Times New Roman"/>
        </w:rPr>
        <w:t xml:space="preserve"> в </w:t>
      </w:r>
      <w:proofErr w:type="spellStart"/>
      <w:r w:rsidRPr="00E40478">
        <w:rPr>
          <w:rStyle w:val="a8"/>
          <w:rFonts w:ascii="Times New Roman" w:hAnsi="Times New Roman" w:cs="Times New Roman"/>
        </w:rPr>
        <w:t>Технічній</w:t>
      </w:r>
      <w:proofErr w:type="spellEnd"/>
      <w:r w:rsidRPr="00E40478">
        <w:rPr>
          <w:rStyle w:val="a8"/>
          <w:rFonts w:ascii="Times New Roman" w:hAnsi="Times New Roman" w:cs="Times New Roman"/>
        </w:rPr>
        <w:t xml:space="preserve"> </w:t>
      </w:r>
      <w:proofErr w:type="spellStart"/>
      <w:r w:rsidRPr="00E40478">
        <w:rPr>
          <w:rStyle w:val="a8"/>
          <w:rFonts w:ascii="Times New Roman" w:hAnsi="Times New Roman" w:cs="Times New Roman"/>
        </w:rPr>
        <w:t>специфікації</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Додаток</w:t>
      </w:r>
      <w:proofErr w:type="spellEnd"/>
      <w:r w:rsidRPr="00E40478">
        <w:rPr>
          <w:rFonts w:ascii="Times New Roman" w:hAnsi="Times New Roman" w:cs="Times New Roman"/>
        </w:rPr>
        <w:t xml:space="preserve"> 1.1 до </w:t>
      </w:r>
      <w:proofErr w:type="spellStart"/>
      <w:r w:rsidRPr="00E40478">
        <w:rPr>
          <w:rFonts w:ascii="Times New Roman" w:hAnsi="Times New Roman" w:cs="Times New Roman"/>
        </w:rPr>
        <w:t>тендерної</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документації</w:t>
      </w:r>
      <w:proofErr w:type="spellEnd"/>
      <w:r w:rsidRPr="00E40478">
        <w:rPr>
          <w:rFonts w:ascii="Times New Roman" w:hAnsi="Times New Roman" w:cs="Times New Roman"/>
        </w:rPr>
        <w:t>).</w:t>
      </w:r>
    </w:p>
    <w:p w:rsidR="00E40478" w:rsidRPr="00E40478" w:rsidRDefault="00E40478" w:rsidP="00E40478">
      <w:pPr>
        <w:pStyle w:val="a4"/>
        <w:jc w:val="both"/>
        <w:rPr>
          <w:rFonts w:ascii="Times New Roman" w:hAnsi="Times New Roman" w:cs="Times New Roman"/>
        </w:rPr>
      </w:pPr>
      <w:proofErr w:type="spellStart"/>
      <w:r w:rsidRPr="00E40478">
        <w:rPr>
          <w:rFonts w:ascii="Times New Roman" w:hAnsi="Times New Roman" w:cs="Times New Roman"/>
        </w:rPr>
        <w:t>Розрахунок</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договірної</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ціни</w:t>
      </w:r>
      <w:proofErr w:type="spellEnd"/>
      <w:r w:rsidRPr="00E40478">
        <w:rPr>
          <w:rFonts w:ascii="Times New Roman" w:hAnsi="Times New Roman" w:cs="Times New Roman"/>
        </w:rPr>
        <w:t xml:space="preserve"> та </w:t>
      </w:r>
      <w:proofErr w:type="spellStart"/>
      <w:r w:rsidRPr="00E40478">
        <w:rPr>
          <w:rFonts w:ascii="Times New Roman" w:hAnsi="Times New Roman" w:cs="Times New Roman"/>
        </w:rPr>
        <w:t>кошторисної</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документації</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здійснюється</w:t>
      </w:r>
      <w:proofErr w:type="spellEnd"/>
      <w:r w:rsidRPr="00E40478">
        <w:rPr>
          <w:rFonts w:ascii="Times New Roman" w:hAnsi="Times New Roman" w:cs="Times New Roman"/>
        </w:rPr>
        <w:t xml:space="preserve"> </w:t>
      </w:r>
      <w:proofErr w:type="spellStart"/>
      <w:r w:rsidRPr="00E40478">
        <w:rPr>
          <w:rFonts w:ascii="Times New Roman" w:hAnsi="Times New Roman" w:cs="Times New Roman"/>
        </w:rPr>
        <w:t>відповідно</w:t>
      </w:r>
      <w:proofErr w:type="spellEnd"/>
      <w:r w:rsidRPr="00E40478">
        <w:rPr>
          <w:rFonts w:ascii="Times New Roman" w:hAnsi="Times New Roman" w:cs="Times New Roman"/>
        </w:rPr>
        <w:t xml:space="preserve"> до </w:t>
      </w:r>
      <w:proofErr w:type="spellStart"/>
      <w:r w:rsidRPr="00E40478">
        <w:rPr>
          <w:rFonts w:ascii="Times New Roman" w:hAnsi="Times New Roman" w:cs="Times New Roman"/>
        </w:rPr>
        <w:t>кошторисних</w:t>
      </w:r>
      <w:proofErr w:type="spellEnd"/>
      <w:r w:rsidRPr="00E40478">
        <w:rPr>
          <w:rFonts w:ascii="Times New Roman" w:hAnsi="Times New Roman" w:cs="Times New Roman"/>
        </w:rPr>
        <w:t xml:space="preserve"> норм </w:t>
      </w:r>
      <w:proofErr w:type="spellStart"/>
      <w:r w:rsidRPr="00E40478">
        <w:rPr>
          <w:rFonts w:ascii="Times New Roman" w:hAnsi="Times New Roman" w:cs="Times New Roman"/>
        </w:rPr>
        <w:t>України</w:t>
      </w:r>
      <w:proofErr w:type="spellEnd"/>
      <w:r w:rsidRPr="00E40478">
        <w:rPr>
          <w:rFonts w:ascii="Times New Roman" w:hAnsi="Times New Roman" w:cs="Times New Roman"/>
        </w:rPr>
        <w:t xml:space="preserve"> – </w:t>
      </w:r>
      <w:r w:rsidRPr="00E40478">
        <w:rPr>
          <w:rStyle w:val="a9"/>
          <w:rFonts w:ascii="Times New Roman" w:hAnsi="Times New Roman" w:cs="Times New Roman"/>
        </w:rPr>
        <w:t>«</w:t>
      </w:r>
      <w:proofErr w:type="spellStart"/>
      <w:r w:rsidRPr="00E40478">
        <w:rPr>
          <w:rStyle w:val="a9"/>
          <w:rFonts w:ascii="Times New Roman" w:hAnsi="Times New Roman" w:cs="Times New Roman"/>
        </w:rPr>
        <w:t>Настанова</w:t>
      </w:r>
      <w:proofErr w:type="spellEnd"/>
      <w:r w:rsidRPr="00E40478">
        <w:rPr>
          <w:rStyle w:val="a9"/>
          <w:rFonts w:ascii="Times New Roman" w:hAnsi="Times New Roman" w:cs="Times New Roman"/>
        </w:rPr>
        <w:t xml:space="preserve"> з </w:t>
      </w:r>
      <w:proofErr w:type="spellStart"/>
      <w:r w:rsidRPr="00E40478">
        <w:rPr>
          <w:rStyle w:val="a9"/>
          <w:rFonts w:ascii="Times New Roman" w:hAnsi="Times New Roman" w:cs="Times New Roman"/>
        </w:rPr>
        <w:t>визначення</w:t>
      </w:r>
      <w:proofErr w:type="spellEnd"/>
      <w:r w:rsidRPr="00E40478">
        <w:rPr>
          <w:rStyle w:val="a9"/>
          <w:rFonts w:ascii="Times New Roman" w:hAnsi="Times New Roman" w:cs="Times New Roman"/>
        </w:rPr>
        <w:t xml:space="preserve"> </w:t>
      </w:r>
      <w:proofErr w:type="spellStart"/>
      <w:r w:rsidRPr="00E40478">
        <w:rPr>
          <w:rStyle w:val="a9"/>
          <w:rFonts w:ascii="Times New Roman" w:hAnsi="Times New Roman" w:cs="Times New Roman"/>
        </w:rPr>
        <w:t>вартості</w:t>
      </w:r>
      <w:proofErr w:type="spellEnd"/>
      <w:r w:rsidRPr="00E40478">
        <w:rPr>
          <w:rStyle w:val="a9"/>
          <w:rFonts w:ascii="Times New Roman" w:hAnsi="Times New Roman" w:cs="Times New Roman"/>
        </w:rPr>
        <w:t xml:space="preserve"> </w:t>
      </w:r>
      <w:proofErr w:type="spellStart"/>
      <w:r w:rsidRPr="00E40478">
        <w:rPr>
          <w:rStyle w:val="a9"/>
          <w:rFonts w:ascii="Times New Roman" w:hAnsi="Times New Roman" w:cs="Times New Roman"/>
        </w:rPr>
        <w:t>будівництва</w:t>
      </w:r>
      <w:proofErr w:type="spellEnd"/>
      <w:r w:rsidRPr="00E40478">
        <w:rPr>
          <w:rStyle w:val="a9"/>
          <w:rFonts w:ascii="Times New Roman" w:hAnsi="Times New Roman" w:cs="Times New Roman"/>
        </w:rPr>
        <w:t>»</w:t>
      </w:r>
      <w:r w:rsidRPr="00E40478">
        <w:rPr>
          <w:rFonts w:ascii="Times New Roman" w:hAnsi="Times New Roman" w:cs="Times New Roman"/>
        </w:rPr>
        <w:t>.</w:t>
      </w:r>
    </w:p>
    <w:p w:rsidR="002B4830" w:rsidRPr="00E40478" w:rsidRDefault="002B4830" w:rsidP="00E40478">
      <w:pPr>
        <w:spacing w:after="0" w:line="240" w:lineRule="auto"/>
        <w:jc w:val="both"/>
        <w:rPr>
          <w:rFonts w:ascii="Times New Roman" w:eastAsia="Times New Roman" w:hAnsi="Times New Roman" w:cs="Times New Roman"/>
          <w:sz w:val="24"/>
          <w:szCs w:val="24"/>
          <w:lang w:val="ru-RU" w:eastAsia="uk-UA"/>
        </w:rPr>
      </w:pPr>
    </w:p>
    <w:p w:rsidR="0093040D" w:rsidRPr="00E40478" w:rsidRDefault="0093040D" w:rsidP="00F326D2">
      <w:pPr>
        <w:ind w:right="143"/>
        <w:jc w:val="center"/>
        <w:rPr>
          <w:rFonts w:ascii="Times New Roman" w:hAnsi="Times New Roman" w:cs="Times New Roman"/>
          <w:sz w:val="24"/>
          <w:szCs w:val="24"/>
        </w:rPr>
      </w:pPr>
    </w:p>
    <w:p w:rsidR="0093040D" w:rsidRPr="00E40478" w:rsidRDefault="0093040D" w:rsidP="00F326D2">
      <w:pPr>
        <w:ind w:right="143"/>
        <w:jc w:val="center"/>
        <w:rPr>
          <w:rFonts w:ascii="Times New Roman" w:hAnsi="Times New Roman" w:cs="Times New Roman"/>
          <w:sz w:val="24"/>
          <w:szCs w:val="24"/>
        </w:rPr>
      </w:pPr>
      <w:r w:rsidRPr="00E40478">
        <w:rPr>
          <w:rFonts w:ascii="Times New Roman" w:hAnsi="Times New Roman" w:cs="Times New Roman"/>
          <w:sz w:val="24"/>
          <w:szCs w:val="24"/>
        </w:rPr>
        <w:t>Уповноважена особа                                   Ірина Яремович</w:t>
      </w:r>
    </w:p>
    <w:p w:rsidR="0093040D" w:rsidRPr="00E40478" w:rsidRDefault="0093040D" w:rsidP="00F326D2">
      <w:pPr>
        <w:ind w:right="143"/>
        <w:jc w:val="center"/>
        <w:rPr>
          <w:rFonts w:ascii="Times New Roman" w:hAnsi="Times New Roman" w:cs="Times New Roman"/>
          <w:sz w:val="24"/>
          <w:szCs w:val="24"/>
        </w:rPr>
      </w:pPr>
    </w:p>
    <w:p w:rsidR="0093040D" w:rsidRPr="00E40478" w:rsidRDefault="0093040D" w:rsidP="00F326D2">
      <w:pPr>
        <w:ind w:right="143"/>
        <w:jc w:val="center"/>
        <w:rPr>
          <w:rFonts w:ascii="Times New Roman" w:hAnsi="Times New Roman" w:cs="Times New Roman"/>
          <w:sz w:val="24"/>
          <w:szCs w:val="24"/>
        </w:rPr>
      </w:pPr>
    </w:p>
    <w:p w:rsidR="0093040D" w:rsidRPr="00E40478" w:rsidRDefault="0093040D" w:rsidP="00F326D2">
      <w:pPr>
        <w:ind w:right="143"/>
        <w:jc w:val="center"/>
        <w:rPr>
          <w:rFonts w:ascii="Times New Roman" w:hAnsi="Times New Roman" w:cs="Times New Roman"/>
          <w:sz w:val="24"/>
          <w:szCs w:val="24"/>
        </w:rPr>
      </w:pPr>
    </w:p>
    <w:p w:rsidR="0093040D" w:rsidRPr="00E40478" w:rsidRDefault="0093040D" w:rsidP="00F326D2">
      <w:pPr>
        <w:ind w:right="143"/>
        <w:jc w:val="center"/>
        <w:rPr>
          <w:rFonts w:ascii="Times New Roman" w:hAnsi="Times New Roman" w:cs="Times New Roman"/>
          <w:sz w:val="24"/>
          <w:szCs w:val="24"/>
        </w:rPr>
      </w:pPr>
    </w:p>
    <w:p w:rsidR="0093040D" w:rsidRPr="00E40478" w:rsidRDefault="0093040D" w:rsidP="00F326D2">
      <w:pPr>
        <w:ind w:right="143"/>
        <w:jc w:val="center"/>
        <w:rPr>
          <w:rFonts w:ascii="Times New Roman" w:hAnsi="Times New Roman" w:cs="Times New Roman"/>
          <w:sz w:val="24"/>
          <w:szCs w:val="24"/>
        </w:rPr>
      </w:pPr>
    </w:p>
    <w:p w:rsidR="0093040D" w:rsidRPr="00E40478" w:rsidRDefault="0093040D" w:rsidP="00F326D2">
      <w:pPr>
        <w:ind w:right="143"/>
        <w:jc w:val="center"/>
        <w:rPr>
          <w:rFonts w:ascii="Times New Roman" w:hAnsi="Times New Roman" w:cs="Times New Roman"/>
          <w:sz w:val="24"/>
          <w:szCs w:val="24"/>
        </w:rPr>
      </w:pPr>
    </w:p>
    <w:p w:rsidR="0093040D" w:rsidRPr="00E40478" w:rsidRDefault="0093040D" w:rsidP="00F326D2">
      <w:pPr>
        <w:ind w:right="143"/>
        <w:jc w:val="center"/>
        <w:rPr>
          <w:rFonts w:ascii="Times New Roman" w:hAnsi="Times New Roman" w:cs="Times New Roman"/>
          <w:sz w:val="24"/>
          <w:szCs w:val="24"/>
        </w:rPr>
      </w:pPr>
    </w:p>
    <w:p w:rsidR="0093040D" w:rsidRPr="00E40478" w:rsidRDefault="0093040D" w:rsidP="00F326D2">
      <w:pPr>
        <w:ind w:right="143"/>
        <w:jc w:val="center"/>
        <w:rPr>
          <w:rFonts w:ascii="Times New Roman" w:hAnsi="Times New Roman" w:cs="Times New Roman"/>
          <w:sz w:val="24"/>
          <w:szCs w:val="24"/>
        </w:rPr>
      </w:pPr>
    </w:p>
    <w:p w:rsidR="0093040D" w:rsidRPr="00E40478" w:rsidRDefault="0093040D" w:rsidP="00F326D2">
      <w:pPr>
        <w:ind w:right="143"/>
        <w:jc w:val="center"/>
        <w:rPr>
          <w:rFonts w:ascii="Times New Roman" w:hAnsi="Times New Roman" w:cs="Times New Roman"/>
          <w:sz w:val="24"/>
          <w:szCs w:val="24"/>
        </w:rPr>
      </w:pPr>
    </w:p>
    <w:p w:rsidR="0093040D" w:rsidRDefault="0093040D" w:rsidP="00F326D2">
      <w:pPr>
        <w:ind w:right="143"/>
        <w:jc w:val="center"/>
        <w:rPr>
          <w:rFonts w:ascii="Arial" w:hAnsi="Arial" w:cs="Arial"/>
        </w:rPr>
      </w:pPr>
    </w:p>
    <w:p w:rsidR="00F72A3E" w:rsidRPr="00620239" w:rsidRDefault="0093040D" w:rsidP="00620239">
      <w:pPr>
        <w:framePr w:hSpace="180" w:wrap="around" w:vAnchor="text" w:hAnchor="text" w:xAlign="center" w:y="1"/>
        <w:widowControl w:val="0"/>
        <w:suppressAutoHyphens/>
        <w:overflowPunct w:val="0"/>
        <w:spacing w:after="0" w:line="240" w:lineRule="auto"/>
        <w:ind w:right="143"/>
        <w:jc w:val="both"/>
        <w:rPr>
          <w:rFonts w:ascii="Arial" w:hAnsi="Arial" w:cs="Arial"/>
          <w:sz w:val="24"/>
          <w:szCs w:val="24"/>
        </w:rPr>
      </w:pPr>
      <w:r>
        <w:rPr>
          <w:rFonts w:ascii="Arial" w:hAnsi="Arial" w:cs="Arial"/>
        </w:rPr>
        <w:t xml:space="preserve"> </w:t>
      </w:r>
    </w:p>
    <w:p w:rsidR="00F72A3E" w:rsidRPr="00F326D2" w:rsidRDefault="0093040D" w:rsidP="00F326D2">
      <w:pPr>
        <w:ind w:right="143"/>
        <w:rPr>
          <w:rFonts w:ascii="Arial" w:hAnsi="Arial" w:cs="Arial"/>
        </w:rPr>
      </w:pPr>
      <w:r>
        <w:rPr>
          <w:rFonts w:ascii="Arial" w:hAnsi="Arial" w:cs="Arial"/>
        </w:rPr>
        <w:t xml:space="preserve"> </w:t>
      </w:r>
    </w:p>
    <w:p w:rsidR="00F72A3E" w:rsidRPr="00F326D2" w:rsidRDefault="00F72A3E" w:rsidP="00F326D2">
      <w:pPr>
        <w:ind w:right="143"/>
        <w:rPr>
          <w:rFonts w:ascii="Arial" w:hAnsi="Arial" w:cs="Arial"/>
        </w:rPr>
      </w:pPr>
      <w:r w:rsidRPr="00F326D2">
        <w:rPr>
          <w:rFonts w:ascii="Arial" w:hAnsi="Arial" w:cs="Arial"/>
        </w:rPr>
        <w:t xml:space="preserve">                          </w:t>
      </w:r>
    </w:p>
    <w:p w:rsidR="00F72A3E" w:rsidRPr="00F326D2" w:rsidRDefault="00F72A3E" w:rsidP="00F326D2">
      <w:pPr>
        <w:ind w:right="143"/>
        <w:rPr>
          <w:rFonts w:ascii="Arial" w:hAnsi="Arial" w:cs="Arial"/>
        </w:rPr>
      </w:pPr>
      <w:r w:rsidRPr="00F326D2">
        <w:rPr>
          <w:rFonts w:ascii="Arial" w:hAnsi="Arial" w:cs="Arial"/>
          <w:color w:val="000080"/>
          <w:shd w:val="clear" w:color="auto" w:fill="FFFFFF"/>
        </w:rPr>
        <w:t xml:space="preserve">  </w:t>
      </w:r>
    </w:p>
    <w:sectPr w:rsidR="00F72A3E" w:rsidRPr="00F326D2" w:rsidSect="00F326D2">
      <w:pgSz w:w="11906" w:h="16838"/>
      <w:pgMar w:top="1" w:right="70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0895E6A"/>
    <w:multiLevelType w:val="multilevel"/>
    <w:tmpl w:val="C258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C021B"/>
    <w:multiLevelType w:val="multilevel"/>
    <w:tmpl w:val="D6BA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D75A0"/>
    <w:multiLevelType w:val="multilevel"/>
    <w:tmpl w:val="AAB6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76AD0"/>
    <w:multiLevelType w:val="multilevel"/>
    <w:tmpl w:val="E63E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abstractNum w:abstractNumId="6" w15:restartNumberingAfterBreak="0">
    <w:nsid w:val="424E7D4A"/>
    <w:multiLevelType w:val="multilevel"/>
    <w:tmpl w:val="ACE2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B1246E"/>
    <w:multiLevelType w:val="multilevel"/>
    <w:tmpl w:val="6BDA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0F34B8"/>
    <w:multiLevelType w:val="multilevel"/>
    <w:tmpl w:val="7512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62790"/>
    <w:multiLevelType w:val="multilevel"/>
    <w:tmpl w:val="0FB8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B838BA"/>
    <w:multiLevelType w:val="multilevel"/>
    <w:tmpl w:val="F354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E61F12"/>
    <w:multiLevelType w:val="multilevel"/>
    <w:tmpl w:val="3EA0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812324"/>
    <w:multiLevelType w:val="multilevel"/>
    <w:tmpl w:val="A0DC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EB2158"/>
    <w:multiLevelType w:val="multilevel"/>
    <w:tmpl w:val="C780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9576DF"/>
    <w:multiLevelType w:val="multilevel"/>
    <w:tmpl w:val="360A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3"/>
  </w:num>
  <w:num w:numId="5">
    <w:abstractNumId w:val="8"/>
  </w:num>
  <w:num w:numId="6">
    <w:abstractNumId w:val="6"/>
  </w:num>
  <w:num w:numId="7">
    <w:abstractNumId w:val="2"/>
  </w:num>
  <w:num w:numId="8">
    <w:abstractNumId w:val="3"/>
  </w:num>
  <w:num w:numId="9">
    <w:abstractNumId w:val="9"/>
  </w:num>
  <w:num w:numId="10">
    <w:abstractNumId w:val="1"/>
  </w:num>
  <w:num w:numId="11">
    <w:abstractNumId w:val="4"/>
  </w:num>
  <w:num w:numId="12">
    <w:abstractNumId w:val="11"/>
  </w:num>
  <w:num w:numId="13">
    <w:abstractNumId w:val="7"/>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7124E"/>
    <w:rsid w:val="00074A1E"/>
    <w:rsid w:val="0012131F"/>
    <w:rsid w:val="0017161C"/>
    <w:rsid w:val="00183E80"/>
    <w:rsid w:val="0019707A"/>
    <w:rsid w:val="001A4F23"/>
    <w:rsid w:val="001B2D8D"/>
    <w:rsid w:val="001B5661"/>
    <w:rsid w:val="001D72B4"/>
    <w:rsid w:val="001F76AA"/>
    <w:rsid w:val="002333FE"/>
    <w:rsid w:val="0025667C"/>
    <w:rsid w:val="002751BE"/>
    <w:rsid w:val="002832F4"/>
    <w:rsid w:val="002A3528"/>
    <w:rsid w:val="002B4830"/>
    <w:rsid w:val="003074B4"/>
    <w:rsid w:val="00323562"/>
    <w:rsid w:val="0032376D"/>
    <w:rsid w:val="003711CD"/>
    <w:rsid w:val="003814CD"/>
    <w:rsid w:val="0039707A"/>
    <w:rsid w:val="003A0F0D"/>
    <w:rsid w:val="003B02A3"/>
    <w:rsid w:val="003B12AD"/>
    <w:rsid w:val="003B2B51"/>
    <w:rsid w:val="004009D1"/>
    <w:rsid w:val="00400F18"/>
    <w:rsid w:val="0044461E"/>
    <w:rsid w:val="0045258E"/>
    <w:rsid w:val="00474D40"/>
    <w:rsid w:val="004759D6"/>
    <w:rsid w:val="004A0367"/>
    <w:rsid w:val="004C1A46"/>
    <w:rsid w:val="004D3C37"/>
    <w:rsid w:val="004E113C"/>
    <w:rsid w:val="004F19B5"/>
    <w:rsid w:val="00502BAB"/>
    <w:rsid w:val="00550218"/>
    <w:rsid w:val="005802FA"/>
    <w:rsid w:val="00595042"/>
    <w:rsid w:val="005A257D"/>
    <w:rsid w:val="005A6DAA"/>
    <w:rsid w:val="005B108E"/>
    <w:rsid w:val="005B4C61"/>
    <w:rsid w:val="005C485D"/>
    <w:rsid w:val="005D7D0D"/>
    <w:rsid w:val="005E3AF0"/>
    <w:rsid w:val="005E3C2C"/>
    <w:rsid w:val="005F0C99"/>
    <w:rsid w:val="005F4261"/>
    <w:rsid w:val="00620239"/>
    <w:rsid w:val="00630403"/>
    <w:rsid w:val="00666248"/>
    <w:rsid w:val="0068446B"/>
    <w:rsid w:val="006C1412"/>
    <w:rsid w:val="006C33F6"/>
    <w:rsid w:val="006E7AEE"/>
    <w:rsid w:val="00722472"/>
    <w:rsid w:val="00731EFA"/>
    <w:rsid w:val="00746FA5"/>
    <w:rsid w:val="0078072A"/>
    <w:rsid w:val="007A0316"/>
    <w:rsid w:val="007D1C15"/>
    <w:rsid w:val="007E679B"/>
    <w:rsid w:val="007F1DCF"/>
    <w:rsid w:val="007F35EF"/>
    <w:rsid w:val="0081202A"/>
    <w:rsid w:val="00815905"/>
    <w:rsid w:val="00833514"/>
    <w:rsid w:val="00847D74"/>
    <w:rsid w:val="00855DE2"/>
    <w:rsid w:val="008916FF"/>
    <w:rsid w:val="00894522"/>
    <w:rsid w:val="008B07EC"/>
    <w:rsid w:val="008B6177"/>
    <w:rsid w:val="008C4322"/>
    <w:rsid w:val="008E33E7"/>
    <w:rsid w:val="008F3387"/>
    <w:rsid w:val="008F4169"/>
    <w:rsid w:val="00906425"/>
    <w:rsid w:val="0091356E"/>
    <w:rsid w:val="0093040D"/>
    <w:rsid w:val="009329BC"/>
    <w:rsid w:val="0093312D"/>
    <w:rsid w:val="009767D5"/>
    <w:rsid w:val="009813E0"/>
    <w:rsid w:val="009C2A80"/>
    <w:rsid w:val="009D2780"/>
    <w:rsid w:val="00A07CED"/>
    <w:rsid w:val="00A25D6B"/>
    <w:rsid w:val="00A34080"/>
    <w:rsid w:val="00A63F5B"/>
    <w:rsid w:val="00A65972"/>
    <w:rsid w:val="00A7185D"/>
    <w:rsid w:val="00A84F84"/>
    <w:rsid w:val="00A93D4D"/>
    <w:rsid w:val="00AD6139"/>
    <w:rsid w:val="00AF1825"/>
    <w:rsid w:val="00B14778"/>
    <w:rsid w:val="00B22F8E"/>
    <w:rsid w:val="00B32BCE"/>
    <w:rsid w:val="00B459C0"/>
    <w:rsid w:val="00B53010"/>
    <w:rsid w:val="00B62865"/>
    <w:rsid w:val="00B9575C"/>
    <w:rsid w:val="00BA37D7"/>
    <w:rsid w:val="00BE547D"/>
    <w:rsid w:val="00C05EA6"/>
    <w:rsid w:val="00C13A2A"/>
    <w:rsid w:val="00C57B30"/>
    <w:rsid w:val="00C86678"/>
    <w:rsid w:val="00C90960"/>
    <w:rsid w:val="00CC09BC"/>
    <w:rsid w:val="00CC121E"/>
    <w:rsid w:val="00CC73D8"/>
    <w:rsid w:val="00D01D1A"/>
    <w:rsid w:val="00D07FDF"/>
    <w:rsid w:val="00D3079F"/>
    <w:rsid w:val="00D67CB0"/>
    <w:rsid w:val="00D76C7D"/>
    <w:rsid w:val="00DE3319"/>
    <w:rsid w:val="00DE383B"/>
    <w:rsid w:val="00E11785"/>
    <w:rsid w:val="00E249C9"/>
    <w:rsid w:val="00E3415B"/>
    <w:rsid w:val="00E36923"/>
    <w:rsid w:val="00E37BC0"/>
    <w:rsid w:val="00E40478"/>
    <w:rsid w:val="00E74ECD"/>
    <w:rsid w:val="00E86446"/>
    <w:rsid w:val="00EA175A"/>
    <w:rsid w:val="00EB24A4"/>
    <w:rsid w:val="00ED2FF4"/>
    <w:rsid w:val="00ED46DD"/>
    <w:rsid w:val="00EE7806"/>
    <w:rsid w:val="00F05222"/>
    <w:rsid w:val="00F326D2"/>
    <w:rsid w:val="00F34CA7"/>
    <w:rsid w:val="00F72A3E"/>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7A23"/>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paragraph" w:styleId="2">
    <w:name w:val="heading 2"/>
    <w:basedOn w:val="a"/>
    <w:next w:val="a"/>
    <w:link w:val="20"/>
    <w:uiPriority w:val="9"/>
    <w:semiHidden/>
    <w:unhideWhenUsed/>
    <w:qFormat/>
    <w:rsid w:val="00E404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93040D"/>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paragraph" w:styleId="a6">
    <w:name w:val="List Paragraph"/>
    <w:aliases w:val="Elenco Normale,Список уровня 2,название табл/рис,Chapter10"/>
    <w:basedOn w:val="a"/>
    <w:link w:val="a7"/>
    <w:uiPriority w:val="34"/>
    <w:qFormat/>
    <w:rsid w:val="009D2780"/>
    <w:pPr>
      <w:ind w:left="720"/>
      <w:contextualSpacing/>
    </w:pPr>
  </w:style>
  <w:style w:type="character" w:customStyle="1" w:styleId="a7">
    <w:name w:val="Абзац списку Знак"/>
    <w:aliases w:val="Elenco Normale Знак,Список уровня 2 Знак,название табл/рис Знак,Chapter10 Знак"/>
    <w:link w:val="a6"/>
    <w:uiPriority w:val="34"/>
    <w:locked/>
    <w:rsid w:val="00A34080"/>
  </w:style>
  <w:style w:type="character" w:customStyle="1" w:styleId="30">
    <w:name w:val="Заголовок 3 Знак"/>
    <w:basedOn w:val="a0"/>
    <w:link w:val="3"/>
    <w:uiPriority w:val="9"/>
    <w:rsid w:val="0093040D"/>
    <w:rPr>
      <w:rFonts w:ascii="Times New Roman" w:eastAsia="Times New Roman" w:hAnsi="Times New Roman" w:cs="Times New Roman"/>
      <w:b/>
      <w:bCs/>
      <w:sz w:val="27"/>
      <w:szCs w:val="27"/>
      <w:lang w:eastAsia="uk-UA"/>
    </w:rPr>
  </w:style>
  <w:style w:type="character" w:styleId="a8">
    <w:name w:val="Strong"/>
    <w:basedOn w:val="a0"/>
    <w:uiPriority w:val="22"/>
    <w:qFormat/>
    <w:rsid w:val="0093040D"/>
    <w:rPr>
      <w:b/>
      <w:bCs/>
    </w:rPr>
  </w:style>
  <w:style w:type="character" w:styleId="a9">
    <w:name w:val="Emphasis"/>
    <w:basedOn w:val="a0"/>
    <w:uiPriority w:val="20"/>
    <w:qFormat/>
    <w:rsid w:val="0093040D"/>
    <w:rPr>
      <w:i/>
      <w:iCs/>
    </w:rPr>
  </w:style>
  <w:style w:type="character" w:customStyle="1" w:styleId="20">
    <w:name w:val="Заголовок 2 Знак"/>
    <w:basedOn w:val="a0"/>
    <w:link w:val="2"/>
    <w:uiPriority w:val="9"/>
    <w:semiHidden/>
    <w:rsid w:val="00E4047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584070831">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434740547">
      <w:bodyDiv w:val="1"/>
      <w:marLeft w:val="0"/>
      <w:marRight w:val="0"/>
      <w:marTop w:val="0"/>
      <w:marBottom w:val="0"/>
      <w:divBdr>
        <w:top w:val="none" w:sz="0" w:space="0" w:color="auto"/>
        <w:left w:val="none" w:sz="0" w:space="0" w:color="auto"/>
        <w:bottom w:val="none" w:sz="0" w:space="0" w:color="auto"/>
        <w:right w:val="none" w:sz="0" w:space="0" w:color="auto"/>
      </w:divBdr>
    </w:div>
    <w:div w:id="1594360990">
      <w:bodyDiv w:val="1"/>
      <w:marLeft w:val="0"/>
      <w:marRight w:val="0"/>
      <w:marTop w:val="0"/>
      <w:marBottom w:val="0"/>
      <w:divBdr>
        <w:top w:val="none" w:sz="0" w:space="0" w:color="auto"/>
        <w:left w:val="none" w:sz="0" w:space="0" w:color="auto"/>
        <w:bottom w:val="none" w:sz="0" w:space="0" w:color="auto"/>
        <w:right w:val="none" w:sz="0" w:space="0" w:color="auto"/>
      </w:divBdr>
    </w:div>
    <w:div w:id="1968121117">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2027</Words>
  <Characters>1156</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4</cp:revision>
  <dcterms:created xsi:type="dcterms:W3CDTF">2025-10-03T07:12:00Z</dcterms:created>
  <dcterms:modified xsi:type="dcterms:W3CDTF">2025-10-03T07:19:00Z</dcterms:modified>
</cp:coreProperties>
</file>