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3020EB" w:rsidRPr="00ED4E57" w:rsidRDefault="00F05424" w:rsidP="003020EB">
      <w:pPr>
        <w:spacing w:line="240" w:lineRule="auto"/>
        <w:ind w:left="0" w:hanging="2"/>
        <w:jc w:val="both"/>
        <w:rPr>
          <w:rFonts w:ascii="Arial" w:eastAsia="Arial" w:hAnsi="Arial" w:cs="Arial"/>
          <w:b/>
          <w:sz w:val="22"/>
        </w:rPr>
      </w:pPr>
      <w:r w:rsidRPr="00ED4E57">
        <w:rPr>
          <w:rFonts w:ascii="Arial" w:eastAsia="Arial" w:hAnsi="Arial" w:cs="Arial"/>
          <w:b/>
          <w:color w:val="000000"/>
          <w:sz w:val="22"/>
        </w:rPr>
        <w:t xml:space="preserve">Предмет </w:t>
      </w:r>
      <w:proofErr w:type="spellStart"/>
      <w:r w:rsidRPr="00ED4E57">
        <w:rPr>
          <w:rFonts w:ascii="Arial" w:eastAsia="Arial" w:hAnsi="Arial" w:cs="Arial"/>
          <w:b/>
          <w:color w:val="000000"/>
          <w:sz w:val="22"/>
        </w:rPr>
        <w:t>закупівлі</w:t>
      </w:r>
      <w:proofErr w:type="spellEnd"/>
      <w:r w:rsidRPr="00ED4E57">
        <w:rPr>
          <w:rFonts w:ascii="Arial" w:eastAsia="Arial" w:hAnsi="Arial" w:cs="Arial"/>
          <w:b/>
          <w:color w:val="000000"/>
          <w:sz w:val="22"/>
        </w:rPr>
        <w:t xml:space="preserve">: </w:t>
      </w:r>
      <w:r w:rsidR="00ED4E6F" w:rsidRPr="00ED4E57">
        <w:rPr>
          <w:rFonts w:ascii="Arial" w:eastAsia="Arial" w:hAnsi="Arial" w:cs="Arial"/>
          <w:b/>
          <w:sz w:val="22"/>
        </w:rPr>
        <w:t xml:space="preserve">ДК 021:2015 (CPV): 03450000-9 </w:t>
      </w:r>
      <w:proofErr w:type="spellStart"/>
      <w:r w:rsidR="00ED4E6F" w:rsidRPr="00ED4E57">
        <w:rPr>
          <w:rFonts w:ascii="Arial" w:eastAsia="Arial" w:hAnsi="Arial" w:cs="Arial"/>
          <w:b/>
          <w:sz w:val="22"/>
        </w:rPr>
        <w:t>Розсадницька</w:t>
      </w:r>
      <w:proofErr w:type="spellEnd"/>
      <w:r w:rsidR="00ED4E6F" w:rsidRPr="00ED4E57">
        <w:rPr>
          <w:rFonts w:ascii="Arial" w:eastAsia="Arial" w:hAnsi="Arial" w:cs="Arial"/>
          <w:b/>
          <w:sz w:val="22"/>
        </w:rPr>
        <w:t xml:space="preserve"> </w:t>
      </w:r>
      <w:proofErr w:type="spellStart"/>
      <w:r w:rsidR="00ED4E6F" w:rsidRPr="00ED4E57">
        <w:rPr>
          <w:rFonts w:ascii="Arial" w:eastAsia="Arial" w:hAnsi="Arial" w:cs="Arial"/>
          <w:b/>
          <w:sz w:val="22"/>
        </w:rPr>
        <w:t>продукція</w:t>
      </w:r>
      <w:proofErr w:type="spellEnd"/>
      <w:r w:rsidR="00ED4E6F" w:rsidRPr="00ED4E57">
        <w:rPr>
          <w:rFonts w:ascii="Arial" w:eastAsia="Arial" w:hAnsi="Arial" w:cs="Arial"/>
          <w:b/>
          <w:sz w:val="22"/>
        </w:rPr>
        <w:t xml:space="preserve"> (</w:t>
      </w:r>
      <w:proofErr w:type="spellStart"/>
      <w:r w:rsidR="00ED4E6F" w:rsidRPr="00ED4E57">
        <w:rPr>
          <w:rFonts w:ascii="Arial" w:eastAsia="Arial" w:hAnsi="Arial" w:cs="Arial"/>
          <w:b/>
          <w:sz w:val="22"/>
        </w:rPr>
        <w:t>Саджанці</w:t>
      </w:r>
      <w:proofErr w:type="spellEnd"/>
      <w:r w:rsidR="00ED4E6F" w:rsidRPr="00ED4E57">
        <w:rPr>
          <w:rFonts w:ascii="Arial" w:eastAsia="Arial" w:hAnsi="Arial" w:cs="Arial"/>
          <w:b/>
          <w:sz w:val="22"/>
        </w:rPr>
        <w:t xml:space="preserve"> дерев, </w:t>
      </w:r>
      <w:proofErr w:type="spellStart"/>
      <w:r w:rsidR="00ED4E6F" w:rsidRPr="00ED4E57">
        <w:rPr>
          <w:rFonts w:ascii="Arial" w:eastAsia="Arial" w:hAnsi="Arial" w:cs="Arial"/>
          <w:b/>
          <w:sz w:val="22"/>
        </w:rPr>
        <w:t>кущів</w:t>
      </w:r>
      <w:proofErr w:type="spellEnd"/>
      <w:r w:rsidR="00ED4E6F" w:rsidRPr="00ED4E57">
        <w:rPr>
          <w:rFonts w:ascii="Arial" w:eastAsia="Arial" w:hAnsi="Arial" w:cs="Arial"/>
          <w:b/>
          <w:sz w:val="22"/>
        </w:rPr>
        <w:t xml:space="preserve"> та </w:t>
      </w:r>
      <w:proofErr w:type="spellStart"/>
      <w:r w:rsidR="00ED4E6F" w:rsidRPr="00ED4E57">
        <w:rPr>
          <w:rFonts w:ascii="Arial" w:eastAsia="Arial" w:hAnsi="Arial" w:cs="Arial"/>
          <w:b/>
          <w:sz w:val="22"/>
        </w:rPr>
        <w:t>багаторічних</w:t>
      </w:r>
      <w:proofErr w:type="spellEnd"/>
      <w:r w:rsidR="00ED4E6F" w:rsidRPr="00ED4E57">
        <w:rPr>
          <w:rFonts w:ascii="Arial" w:eastAsia="Arial" w:hAnsi="Arial" w:cs="Arial"/>
          <w:b/>
          <w:sz w:val="22"/>
        </w:rPr>
        <w:t xml:space="preserve"> </w:t>
      </w:r>
      <w:proofErr w:type="spellStart"/>
      <w:r w:rsidR="00ED4E6F" w:rsidRPr="00ED4E57">
        <w:rPr>
          <w:rFonts w:ascii="Arial" w:eastAsia="Arial" w:hAnsi="Arial" w:cs="Arial"/>
          <w:b/>
          <w:sz w:val="22"/>
        </w:rPr>
        <w:t>рослин</w:t>
      </w:r>
      <w:proofErr w:type="spellEnd"/>
      <w:r w:rsidR="00ED4E6F" w:rsidRPr="00ED4E57">
        <w:rPr>
          <w:rFonts w:ascii="Arial" w:eastAsia="Arial" w:hAnsi="Arial" w:cs="Arial"/>
          <w:b/>
          <w:sz w:val="22"/>
        </w:rPr>
        <w:t>)</w:t>
      </w:r>
    </w:p>
    <w:p w:rsidR="009F6EFA" w:rsidRDefault="009F6EFA" w:rsidP="009F6EFA">
      <w:pPr>
        <w:spacing w:line="240" w:lineRule="auto"/>
        <w:ind w:left="0" w:hanging="2"/>
        <w:jc w:val="both"/>
        <w:rPr>
          <w:rFonts w:ascii="Arial" w:eastAsia="Arial" w:hAnsi="Arial" w:cs="Arial"/>
          <w:b/>
          <w:position w:val="0"/>
          <w:sz w:val="22"/>
          <w:szCs w:val="22"/>
        </w:rPr>
      </w:pPr>
    </w:p>
    <w:p w:rsidR="00A85A51" w:rsidRPr="00ED4E57" w:rsidRDefault="00F05424" w:rsidP="00A85A51">
      <w:pPr>
        <w:ind w:left="0" w:hanging="2"/>
        <w:jc w:val="both"/>
        <w:rPr>
          <w:rFonts w:ascii="Arial" w:eastAsia="Arial" w:hAnsi="Arial" w:cs="Arial"/>
          <w:b/>
          <w:sz w:val="22"/>
        </w:rPr>
      </w:pPr>
      <w:bookmarkStart w:id="0" w:name="_heading=h.gjdgxs" w:colFirst="0" w:colLast="0"/>
      <w:bookmarkEnd w:id="0"/>
      <w:proofErr w:type="spellStart"/>
      <w:r w:rsidRPr="00ED4E57">
        <w:rPr>
          <w:rFonts w:ascii="Arial" w:eastAsia="Arial" w:hAnsi="Arial" w:cs="Arial"/>
          <w:b/>
          <w:sz w:val="22"/>
        </w:rPr>
        <w:t>Місце</w:t>
      </w:r>
      <w:proofErr w:type="spellEnd"/>
      <w:r w:rsidRPr="00ED4E57">
        <w:rPr>
          <w:rFonts w:ascii="Arial" w:eastAsia="Arial" w:hAnsi="Arial" w:cs="Arial"/>
          <w:b/>
          <w:sz w:val="22"/>
        </w:rPr>
        <w:t xml:space="preserve"> </w:t>
      </w:r>
      <w:r w:rsidR="00A85A51" w:rsidRPr="00ED4E57">
        <w:rPr>
          <w:rFonts w:ascii="Arial" w:eastAsia="Arial" w:hAnsi="Arial" w:cs="Arial"/>
          <w:b/>
          <w:sz w:val="22"/>
        </w:rPr>
        <w:t xml:space="preserve">поставки </w:t>
      </w:r>
      <w:proofErr w:type="gramStart"/>
      <w:r w:rsidR="00A85A51" w:rsidRPr="00ED4E57">
        <w:rPr>
          <w:rFonts w:ascii="Arial" w:eastAsia="Arial" w:hAnsi="Arial" w:cs="Arial"/>
          <w:b/>
          <w:sz w:val="22"/>
        </w:rPr>
        <w:t>товару</w:t>
      </w:r>
      <w:r w:rsidRPr="00ED4E57">
        <w:rPr>
          <w:rFonts w:ascii="Arial" w:eastAsia="Arial" w:hAnsi="Arial" w:cs="Arial"/>
          <w:b/>
          <w:sz w:val="22"/>
        </w:rPr>
        <w:t>:</w:t>
      </w:r>
      <w:r w:rsidR="00ED4E57">
        <w:rPr>
          <w:rFonts w:ascii="Arial" w:eastAsia="Arial" w:hAnsi="Arial" w:cs="Arial"/>
          <w:b/>
          <w:sz w:val="22"/>
          <w:lang w:val="uk-UA"/>
        </w:rPr>
        <w:t xml:space="preserve"> </w:t>
      </w:r>
      <w:r w:rsidRPr="00ED4E57">
        <w:rPr>
          <w:rFonts w:ascii="Arial" w:eastAsia="Arial" w:hAnsi="Arial" w:cs="Arial"/>
          <w:b/>
          <w:sz w:val="22"/>
        </w:rPr>
        <w:t xml:space="preserve"> </w:t>
      </w:r>
      <w:r w:rsidR="00A85A51" w:rsidRPr="00ED4E57">
        <w:rPr>
          <w:rFonts w:ascii="Arial" w:eastAsia="Arial" w:hAnsi="Arial" w:cs="Arial"/>
          <w:b/>
          <w:sz w:val="22"/>
        </w:rPr>
        <w:t>79017</w:t>
      </w:r>
      <w:proofErr w:type="gramEnd"/>
      <w:r w:rsidR="00A85A51" w:rsidRPr="00ED4E57">
        <w:rPr>
          <w:rFonts w:ascii="Arial" w:eastAsia="Arial" w:hAnsi="Arial" w:cs="Arial"/>
          <w:b/>
          <w:sz w:val="22"/>
        </w:rPr>
        <w:t xml:space="preserve">, </w:t>
      </w:r>
      <w:proofErr w:type="spellStart"/>
      <w:r w:rsidR="00A85A51" w:rsidRPr="00ED4E57">
        <w:rPr>
          <w:rFonts w:ascii="Arial" w:eastAsia="Arial" w:hAnsi="Arial" w:cs="Arial"/>
          <w:b/>
          <w:sz w:val="22"/>
        </w:rPr>
        <w:t>Україна</w:t>
      </w:r>
      <w:proofErr w:type="spellEnd"/>
      <w:r w:rsidR="00A85A51" w:rsidRPr="00ED4E57">
        <w:rPr>
          <w:rFonts w:ascii="Arial" w:eastAsia="Arial" w:hAnsi="Arial" w:cs="Arial"/>
          <w:b/>
          <w:sz w:val="22"/>
        </w:rPr>
        <w:t xml:space="preserve">, </w:t>
      </w:r>
      <w:proofErr w:type="spellStart"/>
      <w:r w:rsidR="00A85A51" w:rsidRPr="00ED4E57">
        <w:rPr>
          <w:rFonts w:ascii="Arial" w:eastAsia="Arial" w:hAnsi="Arial" w:cs="Arial"/>
          <w:b/>
          <w:sz w:val="22"/>
        </w:rPr>
        <w:t>Львівська</w:t>
      </w:r>
      <w:proofErr w:type="spellEnd"/>
      <w:r w:rsidR="00A85A51" w:rsidRPr="00ED4E57">
        <w:rPr>
          <w:rFonts w:ascii="Arial" w:eastAsia="Arial" w:hAnsi="Arial" w:cs="Arial"/>
          <w:b/>
          <w:sz w:val="22"/>
        </w:rPr>
        <w:t xml:space="preserve"> область, </w:t>
      </w:r>
      <w:proofErr w:type="spellStart"/>
      <w:r w:rsidR="00A85A51" w:rsidRPr="00ED4E57">
        <w:rPr>
          <w:rFonts w:ascii="Arial" w:eastAsia="Arial" w:hAnsi="Arial" w:cs="Arial"/>
          <w:b/>
          <w:sz w:val="22"/>
        </w:rPr>
        <w:t>м.Львів</w:t>
      </w:r>
      <w:proofErr w:type="spellEnd"/>
      <w:r w:rsidR="00A85A51" w:rsidRPr="00ED4E57">
        <w:rPr>
          <w:rFonts w:ascii="Arial" w:eastAsia="Arial" w:hAnsi="Arial" w:cs="Arial"/>
          <w:b/>
          <w:sz w:val="22"/>
        </w:rPr>
        <w:t>,</w:t>
      </w:r>
      <w:r w:rsidR="00ED4E57">
        <w:rPr>
          <w:rFonts w:ascii="Arial" w:eastAsia="Arial" w:hAnsi="Arial" w:cs="Arial"/>
          <w:b/>
          <w:sz w:val="22"/>
          <w:lang w:val="uk-UA"/>
        </w:rPr>
        <w:t xml:space="preserve"> </w:t>
      </w:r>
      <w:r w:rsidR="0097288C" w:rsidRPr="00ED4E57">
        <w:rPr>
          <w:rFonts w:ascii="Arial" w:eastAsia="Arial" w:hAnsi="Arial" w:cs="Arial"/>
          <w:b/>
          <w:sz w:val="22"/>
        </w:rPr>
        <w:t xml:space="preserve"> </w:t>
      </w:r>
      <w:proofErr w:type="spellStart"/>
      <w:r w:rsidR="00A85A51" w:rsidRPr="00ED4E57">
        <w:rPr>
          <w:rFonts w:ascii="Arial" w:eastAsia="Arial" w:hAnsi="Arial" w:cs="Arial"/>
          <w:b/>
          <w:sz w:val="22"/>
        </w:rPr>
        <w:t>вул</w:t>
      </w:r>
      <w:proofErr w:type="spellEnd"/>
      <w:r w:rsidR="00A85A51" w:rsidRPr="00ED4E57">
        <w:rPr>
          <w:rFonts w:ascii="Arial" w:eastAsia="Arial" w:hAnsi="Arial" w:cs="Arial"/>
          <w:b/>
          <w:sz w:val="22"/>
        </w:rPr>
        <w:t xml:space="preserve">. </w:t>
      </w:r>
      <w:proofErr w:type="spellStart"/>
      <w:r w:rsidR="00A85A51" w:rsidRPr="00ED4E57">
        <w:rPr>
          <w:rFonts w:ascii="Arial" w:eastAsia="Arial" w:hAnsi="Arial" w:cs="Arial"/>
          <w:b/>
          <w:sz w:val="22"/>
        </w:rPr>
        <w:t>К.Левицького</w:t>
      </w:r>
      <w:proofErr w:type="spellEnd"/>
      <w:r w:rsidR="00A85A51" w:rsidRPr="00ED4E57">
        <w:rPr>
          <w:rFonts w:ascii="Arial" w:eastAsia="Arial" w:hAnsi="Arial" w:cs="Arial"/>
          <w:b/>
          <w:sz w:val="22"/>
        </w:rPr>
        <w:t>, 67</w:t>
      </w:r>
    </w:p>
    <w:p w:rsidR="00A2775F" w:rsidRDefault="00A2775F" w:rsidP="00A85A51">
      <w:pPr>
        <w:spacing w:line="240" w:lineRule="auto"/>
        <w:ind w:left="0" w:hanging="2"/>
        <w:jc w:val="both"/>
        <w:rPr>
          <w:rFonts w:ascii="Arial" w:eastAsia="Arial" w:hAnsi="Arial" w:cs="Arial"/>
          <w:color w:val="000000"/>
        </w:rPr>
      </w:pPr>
    </w:p>
    <w:p w:rsidR="00D72EE2" w:rsidRDefault="00D72EE2" w:rsidP="00D72EE2">
      <w:pPr>
        <w:tabs>
          <w:tab w:val="left" w:pos="709"/>
        </w:tabs>
        <w:spacing w:line="276" w:lineRule="auto"/>
        <w:ind w:left="0" w:hanging="2"/>
        <w:jc w:val="both"/>
        <w:rPr>
          <w:rFonts w:ascii="Arial" w:hAnsi="Arial" w:cs="Arial"/>
          <w:sz w:val="18"/>
          <w:szCs w:val="18"/>
          <w:lang w:val="uk-UA"/>
        </w:rPr>
      </w:pPr>
      <w:r w:rsidRPr="00945F9B">
        <w:rPr>
          <w:rFonts w:ascii="Arial" w:hAnsi="Arial" w:cs="Arial"/>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D72EE2" w:rsidRDefault="00D72EE2" w:rsidP="00D72EE2">
      <w:pPr>
        <w:tabs>
          <w:tab w:val="left" w:pos="709"/>
        </w:tabs>
        <w:spacing w:line="276" w:lineRule="auto"/>
        <w:ind w:left="0" w:hanging="2"/>
        <w:jc w:val="both"/>
        <w:rPr>
          <w:rFonts w:ascii="Arial" w:hAnsi="Arial" w:cs="Arial"/>
          <w:sz w:val="18"/>
          <w:szCs w:val="18"/>
          <w:lang w:val="uk-UA"/>
        </w:rPr>
      </w:pPr>
      <w:r w:rsidRPr="00CD2C8B">
        <w:rPr>
          <w:rFonts w:ascii="Arial" w:hAnsi="Arial" w:cs="Arial"/>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bookmarkStart w:id="1" w:name="n3"/>
      <w:bookmarkEnd w:id="1"/>
      <w:r w:rsidRPr="00CD2C8B">
        <w:rPr>
          <w:rFonts w:ascii="Arial" w:hAnsi="Arial" w:cs="Arial"/>
          <w:sz w:val="18"/>
          <w:szCs w:val="18"/>
          <w:lang w:val="uk-UA"/>
        </w:rPr>
        <w:t xml:space="preserve"> </w:t>
      </w:r>
    </w:p>
    <w:p w:rsidR="007F251A" w:rsidRDefault="007F251A" w:rsidP="00D72EE2">
      <w:pPr>
        <w:tabs>
          <w:tab w:val="left" w:pos="709"/>
        </w:tabs>
        <w:spacing w:line="276" w:lineRule="auto"/>
        <w:ind w:left="0" w:hanging="2"/>
        <w:jc w:val="both"/>
        <w:rPr>
          <w:rFonts w:ascii="Arial" w:hAnsi="Arial" w:cs="Arial"/>
          <w:sz w:val="18"/>
          <w:szCs w:val="18"/>
          <w:lang w:val="uk-UA"/>
        </w:rPr>
      </w:pPr>
    </w:p>
    <w:p w:rsidR="007F251A" w:rsidRDefault="007F251A" w:rsidP="007F251A">
      <w:pPr>
        <w:tabs>
          <w:tab w:val="left" w:pos="709"/>
        </w:tabs>
        <w:spacing w:line="276" w:lineRule="auto"/>
        <w:ind w:left="0" w:hanging="2"/>
        <w:jc w:val="both"/>
        <w:rPr>
          <w:rFonts w:ascii="Arial" w:hAnsi="Arial" w:cs="Arial"/>
          <w:sz w:val="18"/>
          <w:szCs w:val="18"/>
          <w:lang w:val="uk-UA"/>
        </w:rPr>
      </w:pPr>
      <w:r w:rsidRPr="007F251A">
        <w:rPr>
          <w:rFonts w:ascii="Arial" w:hAnsi="Arial" w:cs="Arial"/>
          <w:sz w:val="18"/>
          <w:szCs w:val="18"/>
          <w:lang w:val="uk-UA"/>
        </w:rPr>
        <w:t xml:space="preserve">Очікувана вартість предмета закупівлі розраховується Замовником з урахуванням наявної потреби закупівлі </w:t>
      </w:r>
      <w:r>
        <w:rPr>
          <w:rFonts w:ascii="Arial" w:hAnsi="Arial" w:cs="Arial"/>
          <w:sz w:val="18"/>
          <w:szCs w:val="18"/>
          <w:lang w:val="uk-UA"/>
        </w:rPr>
        <w:t xml:space="preserve"> саджанців дерев та кущів.</w:t>
      </w:r>
    </w:p>
    <w:p w:rsidR="007F251A" w:rsidRPr="007F251A" w:rsidRDefault="007F251A" w:rsidP="007F251A">
      <w:pPr>
        <w:spacing w:line="240" w:lineRule="auto"/>
        <w:ind w:left="0" w:hanging="2"/>
        <w:jc w:val="both"/>
        <w:rPr>
          <w:rFonts w:ascii="Arial" w:hAnsi="Arial" w:cs="Arial"/>
          <w:sz w:val="18"/>
          <w:szCs w:val="18"/>
          <w:lang w:val="uk-UA"/>
        </w:rPr>
      </w:pPr>
      <w:r w:rsidRPr="007F251A">
        <w:rPr>
          <w:rFonts w:ascii="Arial" w:hAnsi="Arial" w:cs="Arial"/>
          <w:sz w:val="18"/>
          <w:szCs w:val="18"/>
          <w:lang w:val="uk-UA"/>
        </w:rPr>
        <w:t xml:space="preserve">Обсяг поставки товару: всього кількість – 217 шт. (Дерева-40 шт., Кущі-177шт.) (відповідно до Додатку 3 </w:t>
      </w:r>
      <w:r>
        <w:rPr>
          <w:rFonts w:ascii="Arial" w:hAnsi="Arial" w:cs="Arial"/>
          <w:sz w:val="18"/>
          <w:szCs w:val="18"/>
          <w:lang w:val="uk-UA"/>
        </w:rPr>
        <w:t xml:space="preserve">до </w:t>
      </w:r>
      <w:r w:rsidRPr="007F251A">
        <w:rPr>
          <w:rFonts w:ascii="Arial" w:hAnsi="Arial" w:cs="Arial"/>
          <w:sz w:val="18"/>
          <w:szCs w:val="18"/>
          <w:lang w:val="uk-UA"/>
        </w:rPr>
        <w:t>тен</w:t>
      </w:r>
      <w:r w:rsidR="004A6538">
        <w:rPr>
          <w:rFonts w:ascii="Arial" w:hAnsi="Arial" w:cs="Arial"/>
          <w:sz w:val="18"/>
          <w:szCs w:val="18"/>
          <w:lang w:val="uk-UA"/>
        </w:rPr>
        <w:t>дерної документації); КЕКВ 3110.</w:t>
      </w:r>
      <w:bookmarkStart w:id="2" w:name="_GoBack"/>
      <w:bookmarkEnd w:id="2"/>
    </w:p>
    <w:p w:rsidR="007F251A" w:rsidRDefault="007F251A" w:rsidP="007F251A">
      <w:pPr>
        <w:tabs>
          <w:tab w:val="left" w:pos="709"/>
        </w:tabs>
        <w:spacing w:line="276" w:lineRule="auto"/>
        <w:ind w:left="0" w:hanging="2"/>
        <w:jc w:val="both"/>
        <w:rPr>
          <w:rFonts w:ascii="Arial" w:hAnsi="Arial" w:cs="Arial"/>
          <w:sz w:val="18"/>
          <w:szCs w:val="18"/>
          <w:lang w:val="uk-UA"/>
        </w:rPr>
      </w:pPr>
      <w:r w:rsidRPr="007F251A">
        <w:rPr>
          <w:rFonts w:ascii="Arial" w:hAnsi="Arial" w:cs="Arial"/>
          <w:sz w:val="18"/>
          <w:szCs w:val="18"/>
          <w:lang w:val="uk-UA"/>
        </w:rPr>
        <w:t xml:space="preserve"> Очікувана вартість – це гранична ціна, яка формується за рахунок коштів бюджетних асигнувань.</w:t>
      </w:r>
    </w:p>
    <w:p w:rsidR="007A6DBB" w:rsidRPr="007F251A" w:rsidRDefault="007A6DBB" w:rsidP="007F251A">
      <w:pPr>
        <w:tabs>
          <w:tab w:val="left" w:pos="709"/>
        </w:tabs>
        <w:spacing w:line="276" w:lineRule="auto"/>
        <w:ind w:left="0" w:hanging="2"/>
        <w:jc w:val="both"/>
        <w:rPr>
          <w:rFonts w:ascii="Arial" w:hAnsi="Arial" w:cs="Arial"/>
          <w:sz w:val="18"/>
          <w:szCs w:val="18"/>
          <w:lang w:val="uk-UA"/>
        </w:rPr>
      </w:pPr>
    </w:p>
    <w:p w:rsidR="007F251A" w:rsidRPr="007F251A" w:rsidRDefault="007F251A" w:rsidP="007F251A">
      <w:pPr>
        <w:tabs>
          <w:tab w:val="left" w:pos="709"/>
        </w:tabs>
        <w:spacing w:line="276" w:lineRule="auto"/>
        <w:ind w:left="0" w:hanging="2"/>
        <w:jc w:val="both"/>
        <w:rPr>
          <w:rFonts w:ascii="Arial" w:hAnsi="Arial" w:cs="Arial"/>
          <w:sz w:val="18"/>
          <w:szCs w:val="18"/>
          <w:lang w:val="uk-UA"/>
        </w:rPr>
      </w:pPr>
      <w:r w:rsidRPr="007F251A">
        <w:rPr>
          <w:rFonts w:ascii="Arial" w:hAnsi="Arial" w:cs="Arial"/>
          <w:sz w:val="18"/>
          <w:szCs w:val="18"/>
          <w:lang w:val="uk-UA"/>
        </w:rPr>
        <w:t>Закупівля здійснюється відповідно до комплексної екологічної програми на 2024-2028 роки для Львівської територіальної громади затвердженої ухвалою Львівської міської ради від 28.03.2024 року №4526.</w:t>
      </w:r>
    </w:p>
    <w:p w:rsidR="007F251A" w:rsidRPr="00531717" w:rsidRDefault="007F251A" w:rsidP="00D72EE2">
      <w:pPr>
        <w:tabs>
          <w:tab w:val="left" w:pos="709"/>
        </w:tabs>
        <w:spacing w:line="276" w:lineRule="auto"/>
        <w:ind w:left="0" w:hanging="2"/>
        <w:jc w:val="both"/>
        <w:rPr>
          <w:rFonts w:ascii="Arial" w:hAnsi="Arial" w:cs="Arial"/>
          <w:sz w:val="18"/>
          <w:szCs w:val="18"/>
          <w:lang w:val="uk-UA"/>
        </w:rPr>
      </w:pPr>
    </w:p>
    <w:p w:rsidR="00D72EE2" w:rsidRPr="00132FDB" w:rsidRDefault="00D72EE2" w:rsidP="00132FDB">
      <w:pPr>
        <w:tabs>
          <w:tab w:val="left" w:pos="709"/>
        </w:tabs>
        <w:spacing w:line="276" w:lineRule="auto"/>
        <w:ind w:left="0" w:hanging="2"/>
        <w:jc w:val="both"/>
        <w:rPr>
          <w:rFonts w:ascii="Arial" w:hAnsi="Arial" w:cs="Arial"/>
          <w:sz w:val="18"/>
          <w:szCs w:val="18"/>
          <w:lang w:val="uk-UA"/>
        </w:rPr>
      </w:pPr>
      <w:r w:rsidRPr="00132FDB">
        <w:rPr>
          <w:rFonts w:ascii="Arial" w:hAnsi="Arial" w:cs="Arial"/>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w:t>
      </w:r>
      <w:r w:rsidR="00531717" w:rsidRPr="00531717">
        <w:rPr>
          <w:rFonts w:ascii="Arial" w:hAnsi="Arial" w:cs="Arial"/>
          <w:sz w:val="18"/>
          <w:szCs w:val="18"/>
          <w:lang w:val="uk-UA"/>
        </w:rPr>
        <w:t>06.03.2025</w:t>
      </w:r>
      <w:r w:rsidR="00531717">
        <w:rPr>
          <w:rFonts w:ascii="Arial" w:hAnsi="Arial" w:cs="Arial"/>
          <w:sz w:val="18"/>
          <w:szCs w:val="18"/>
          <w:lang w:val="uk-UA"/>
        </w:rPr>
        <w:t xml:space="preserve"> </w:t>
      </w:r>
      <w:r w:rsidRPr="00132FDB">
        <w:rPr>
          <w:rFonts w:ascii="Arial" w:hAnsi="Arial" w:cs="Arial"/>
          <w:sz w:val="18"/>
          <w:szCs w:val="18"/>
          <w:lang w:val="uk-UA"/>
        </w:rPr>
        <w:t>№</w:t>
      </w:r>
      <w:r w:rsidR="00531717" w:rsidRPr="00531717">
        <w:rPr>
          <w:rFonts w:ascii="Arial" w:hAnsi="Arial" w:cs="Arial"/>
          <w:sz w:val="18"/>
          <w:szCs w:val="18"/>
          <w:lang w:val="uk-UA"/>
        </w:rPr>
        <w:t>6084</w:t>
      </w:r>
      <w:r w:rsidRPr="00132FDB">
        <w:rPr>
          <w:rFonts w:ascii="Arial" w:hAnsi="Arial" w:cs="Arial"/>
          <w:sz w:val="18"/>
          <w:szCs w:val="18"/>
          <w:lang w:val="uk-UA"/>
        </w:rPr>
        <w:t xml:space="preserve"> «</w:t>
      </w:r>
      <w:r w:rsidR="00531717" w:rsidRPr="00531717">
        <w:rPr>
          <w:rFonts w:ascii="Arial" w:hAnsi="Arial" w:cs="Arial"/>
          <w:sz w:val="18"/>
          <w:szCs w:val="18"/>
          <w:lang w:val="uk-UA"/>
        </w:rPr>
        <w:t>Про внесення змін до бюджету Львівської міської територіальної громади на 2025 рік</w:t>
      </w:r>
      <w:r w:rsidRPr="00132FDB">
        <w:rPr>
          <w:rFonts w:ascii="Arial" w:hAnsi="Arial" w:cs="Arial"/>
          <w:sz w:val="18"/>
          <w:szCs w:val="18"/>
          <w:lang w:val="uk-UA"/>
        </w:rPr>
        <w:t>»)</w:t>
      </w:r>
    </w:p>
    <w:p w:rsidR="00D72EE2" w:rsidRPr="00AB41FC" w:rsidRDefault="00D72EE2" w:rsidP="009F1131">
      <w:pPr>
        <w:ind w:left="0" w:hanging="2"/>
        <w:jc w:val="both"/>
        <w:rPr>
          <w:rFonts w:ascii="Arial" w:hAnsi="Arial" w:cs="Arial"/>
          <w:lang w:val="uk-UA"/>
        </w:rPr>
      </w:pPr>
    </w:p>
    <w:p w:rsidR="00D72EE2" w:rsidRPr="00ED4E57" w:rsidRDefault="00D72EE2" w:rsidP="00D72EE2">
      <w:pPr>
        <w:tabs>
          <w:tab w:val="left" w:pos="709"/>
        </w:tabs>
        <w:spacing w:line="276" w:lineRule="auto"/>
        <w:ind w:left="0" w:hanging="2"/>
        <w:jc w:val="both"/>
        <w:rPr>
          <w:rFonts w:ascii="Arial" w:hAnsi="Arial" w:cs="Arial"/>
          <w:b/>
          <w:bCs/>
          <w:color w:val="555555"/>
          <w:sz w:val="20"/>
          <w:szCs w:val="20"/>
          <w:shd w:val="clear" w:color="auto" w:fill="F3F7FA"/>
        </w:rPr>
      </w:pPr>
      <w:proofErr w:type="spellStart"/>
      <w:r w:rsidRPr="00ED4E57">
        <w:rPr>
          <w:rFonts w:ascii="Arial" w:hAnsi="Arial" w:cs="Arial"/>
          <w:b/>
          <w:bCs/>
          <w:color w:val="000000"/>
          <w:sz w:val="22"/>
          <w:szCs w:val="22"/>
          <w:lang w:eastAsia="uk-UA"/>
        </w:rPr>
        <w:t>Технічні</w:t>
      </w:r>
      <w:proofErr w:type="spellEnd"/>
      <w:r w:rsidRPr="00ED4E57">
        <w:rPr>
          <w:rFonts w:ascii="Arial" w:hAnsi="Arial" w:cs="Arial"/>
          <w:b/>
          <w:bCs/>
          <w:color w:val="000000"/>
          <w:sz w:val="22"/>
          <w:szCs w:val="22"/>
          <w:lang w:eastAsia="uk-UA"/>
        </w:rPr>
        <w:t xml:space="preserve"> </w:t>
      </w:r>
      <w:proofErr w:type="spellStart"/>
      <w:r w:rsidRPr="00ED4E57">
        <w:rPr>
          <w:rFonts w:ascii="Arial" w:hAnsi="Arial" w:cs="Arial"/>
          <w:b/>
          <w:bCs/>
          <w:color w:val="000000"/>
          <w:sz w:val="22"/>
          <w:szCs w:val="22"/>
          <w:lang w:eastAsia="uk-UA"/>
        </w:rPr>
        <w:t>вимоги</w:t>
      </w:r>
      <w:proofErr w:type="spellEnd"/>
      <w:r w:rsidRPr="00ED4E57">
        <w:rPr>
          <w:rFonts w:ascii="Arial" w:hAnsi="Arial" w:cs="Arial"/>
          <w:b/>
          <w:bCs/>
          <w:color w:val="000000"/>
          <w:sz w:val="22"/>
          <w:szCs w:val="22"/>
          <w:lang w:eastAsia="uk-UA"/>
        </w:rPr>
        <w:t xml:space="preserve">, </w:t>
      </w:r>
      <w:proofErr w:type="spellStart"/>
      <w:r w:rsidRPr="00ED4E57">
        <w:rPr>
          <w:rFonts w:ascii="Arial" w:hAnsi="Arial" w:cs="Arial"/>
          <w:b/>
          <w:bCs/>
          <w:color w:val="000000"/>
          <w:sz w:val="22"/>
          <w:szCs w:val="22"/>
          <w:lang w:eastAsia="uk-UA"/>
        </w:rPr>
        <w:t>якісні</w:t>
      </w:r>
      <w:proofErr w:type="spellEnd"/>
      <w:r w:rsidRPr="00ED4E57">
        <w:rPr>
          <w:rFonts w:ascii="Arial" w:hAnsi="Arial" w:cs="Arial"/>
          <w:b/>
          <w:bCs/>
          <w:color w:val="000000"/>
          <w:sz w:val="22"/>
          <w:szCs w:val="22"/>
          <w:lang w:eastAsia="uk-UA"/>
        </w:rPr>
        <w:t xml:space="preserve"> та </w:t>
      </w:r>
      <w:proofErr w:type="spellStart"/>
      <w:r w:rsidRPr="00ED4E57">
        <w:rPr>
          <w:rFonts w:ascii="Arial" w:hAnsi="Arial" w:cs="Arial"/>
          <w:b/>
          <w:bCs/>
          <w:color w:val="000000"/>
          <w:sz w:val="22"/>
          <w:szCs w:val="22"/>
          <w:lang w:eastAsia="uk-UA"/>
        </w:rPr>
        <w:t>кількісні</w:t>
      </w:r>
      <w:proofErr w:type="spellEnd"/>
      <w:r w:rsidRPr="00ED4E57">
        <w:rPr>
          <w:rFonts w:ascii="Arial" w:hAnsi="Arial" w:cs="Arial"/>
          <w:b/>
          <w:bCs/>
          <w:color w:val="000000"/>
          <w:sz w:val="22"/>
          <w:szCs w:val="22"/>
          <w:lang w:eastAsia="uk-UA"/>
        </w:rPr>
        <w:t xml:space="preserve">  характеристики предмета </w:t>
      </w:r>
      <w:proofErr w:type="spellStart"/>
      <w:r w:rsidRPr="00ED4E57">
        <w:rPr>
          <w:rFonts w:ascii="Arial" w:hAnsi="Arial" w:cs="Arial"/>
          <w:b/>
          <w:bCs/>
          <w:color w:val="000000"/>
          <w:sz w:val="22"/>
          <w:szCs w:val="22"/>
          <w:lang w:eastAsia="uk-UA"/>
        </w:rPr>
        <w:t>закупівлі</w:t>
      </w:r>
      <w:proofErr w:type="spellEnd"/>
      <w:r w:rsidRPr="00ED4E57">
        <w:rPr>
          <w:rFonts w:ascii="Arial" w:eastAsia="Arial" w:hAnsi="Arial" w:cs="Arial"/>
          <w:color w:val="000000"/>
        </w:rPr>
        <w:t xml:space="preserve"> </w:t>
      </w:r>
      <w:proofErr w:type="spellStart"/>
      <w:r w:rsidRPr="00ED4E57">
        <w:rPr>
          <w:rFonts w:ascii="Arial" w:eastAsia="Arial" w:hAnsi="Arial" w:cs="Arial"/>
          <w:color w:val="000000"/>
        </w:rPr>
        <w:t>викладені</w:t>
      </w:r>
      <w:proofErr w:type="spellEnd"/>
      <w:r w:rsidRPr="00ED4E57">
        <w:rPr>
          <w:rFonts w:ascii="Arial" w:eastAsia="Arial" w:hAnsi="Arial" w:cs="Arial"/>
          <w:color w:val="000000"/>
        </w:rPr>
        <w:t xml:space="preserve"> у </w:t>
      </w:r>
      <w:proofErr w:type="spellStart"/>
      <w:r w:rsidRPr="00ED4E57">
        <w:rPr>
          <w:rFonts w:ascii="Arial" w:eastAsia="Arial" w:hAnsi="Arial" w:cs="Arial"/>
          <w:color w:val="000000"/>
        </w:rPr>
        <w:t>Додатку</w:t>
      </w:r>
      <w:proofErr w:type="spellEnd"/>
      <w:r w:rsidRPr="00ED4E57">
        <w:rPr>
          <w:rFonts w:ascii="Arial" w:eastAsia="Arial" w:hAnsi="Arial" w:cs="Arial"/>
          <w:color w:val="000000"/>
        </w:rPr>
        <w:t xml:space="preserve"> </w:t>
      </w:r>
      <w:r w:rsidRPr="00ED4E57">
        <w:rPr>
          <w:rFonts w:ascii="Arial" w:eastAsia="Arial" w:hAnsi="Arial" w:cs="Arial"/>
        </w:rPr>
        <w:t>3</w:t>
      </w:r>
      <w:r w:rsidRPr="00ED4E57">
        <w:rPr>
          <w:rFonts w:ascii="Arial" w:eastAsia="Arial" w:hAnsi="Arial" w:cs="Arial"/>
          <w:color w:val="000000"/>
        </w:rPr>
        <w:t xml:space="preserve"> до </w:t>
      </w:r>
      <w:r w:rsidRPr="00ED4E57">
        <w:rPr>
          <w:rFonts w:ascii="Arial" w:eastAsia="Arial" w:hAnsi="Arial" w:cs="Arial"/>
          <w:color w:val="000000"/>
          <w:lang w:val="uk-UA"/>
        </w:rPr>
        <w:t>т</w:t>
      </w:r>
      <w:proofErr w:type="spellStart"/>
      <w:r w:rsidRPr="00ED4E57">
        <w:rPr>
          <w:rFonts w:ascii="Arial" w:eastAsia="Arial" w:hAnsi="Arial" w:cs="Arial"/>
          <w:color w:val="000000"/>
        </w:rPr>
        <w:t>ендерної</w:t>
      </w:r>
      <w:proofErr w:type="spellEnd"/>
      <w:r w:rsidRPr="00ED4E57">
        <w:rPr>
          <w:rFonts w:ascii="Arial" w:eastAsia="Arial" w:hAnsi="Arial" w:cs="Arial"/>
          <w:color w:val="000000"/>
        </w:rPr>
        <w:t xml:space="preserve"> </w:t>
      </w:r>
      <w:proofErr w:type="spellStart"/>
      <w:r w:rsidRPr="00ED4E57">
        <w:rPr>
          <w:rFonts w:ascii="Arial" w:eastAsia="Arial" w:hAnsi="Arial" w:cs="Arial"/>
          <w:color w:val="000000"/>
        </w:rPr>
        <w:t>документації</w:t>
      </w:r>
      <w:proofErr w:type="spellEnd"/>
      <w:r w:rsidR="001029E2" w:rsidRPr="00ED4E57">
        <w:rPr>
          <w:rFonts w:ascii="Arial" w:eastAsia="Arial" w:hAnsi="Arial" w:cs="Arial"/>
          <w:color w:val="000000"/>
          <w:lang w:val="uk-UA"/>
        </w:rPr>
        <w:t>:</w:t>
      </w:r>
      <w:r w:rsidRPr="00ED4E57">
        <w:rPr>
          <w:rFonts w:ascii="Arial" w:hAnsi="Arial" w:cs="Arial"/>
          <w:b/>
          <w:bCs/>
          <w:color w:val="555555"/>
          <w:sz w:val="20"/>
          <w:szCs w:val="20"/>
          <w:shd w:val="clear" w:color="auto" w:fill="F3F7FA"/>
        </w:rPr>
        <w:t xml:space="preserve"> </w:t>
      </w:r>
      <w:hyperlink r:id="rId5" w:history="1">
        <w:r w:rsidR="00937690" w:rsidRPr="00ED4E57">
          <w:rPr>
            <w:rStyle w:val="a6"/>
            <w:rFonts w:ascii="Arial" w:hAnsi="Arial" w:cs="Arial"/>
            <w:b/>
          </w:rPr>
          <w:t>UA-2025-10-03-009623-a</w:t>
        </w:r>
      </w:hyperlink>
    </w:p>
    <w:p w:rsidR="00D72EE2" w:rsidRDefault="00D72EE2" w:rsidP="00D72EE2">
      <w:pPr>
        <w:tabs>
          <w:tab w:val="left" w:pos="709"/>
        </w:tabs>
        <w:spacing w:line="276" w:lineRule="auto"/>
        <w:ind w:left="0" w:hanging="2"/>
        <w:jc w:val="both"/>
        <w:rPr>
          <w:rFonts w:ascii="Arial" w:hAnsi="Arial" w:cs="Arial"/>
          <w:b/>
          <w:bCs/>
          <w:color w:val="555555"/>
          <w:sz w:val="20"/>
          <w:szCs w:val="20"/>
          <w:shd w:val="clear" w:color="auto" w:fill="F3F7FA"/>
        </w:rPr>
      </w:pPr>
    </w:p>
    <w:tbl>
      <w:tblPr>
        <w:tblStyle w:val="ae"/>
        <w:tblpPr w:leftFromText="180" w:rightFromText="180" w:vertAnchor="text" w:tblpXSpec="center" w:tblpY="1"/>
        <w:tblOverlap w:val="never"/>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D72EE2">
        <w:tc>
          <w:tcPr>
            <w:tcW w:w="2835" w:type="dxa"/>
          </w:tcPr>
          <w:p w:rsidR="00A2775F" w:rsidRPr="003020EB" w:rsidRDefault="003020EB" w:rsidP="00D72EE2">
            <w:pPr>
              <w:pBdr>
                <w:top w:val="nil"/>
                <w:left w:val="nil"/>
                <w:bottom w:val="nil"/>
                <w:right w:val="nil"/>
                <w:between w:val="nil"/>
              </w:pBdr>
              <w:tabs>
                <w:tab w:val="left" w:pos="709"/>
              </w:tabs>
              <w:spacing w:line="276" w:lineRule="auto"/>
              <w:ind w:left="0" w:hanging="2"/>
              <w:jc w:val="center"/>
              <w:textDirection w:val="lrTb"/>
              <w:rPr>
                <w:rFonts w:ascii="Arial" w:eastAsia="Arial" w:hAnsi="Arial" w:cs="Arial"/>
                <w:color w:val="000000"/>
                <w:sz w:val="22"/>
                <w:szCs w:val="22"/>
                <w:lang w:val="uk-UA"/>
              </w:rPr>
            </w:pPr>
            <w:r>
              <w:rPr>
                <w:rFonts w:ascii="Arial" w:eastAsia="Arial" w:hAnsi="Arial" w:cs="Arial"/>
                <w:color w:val="000000"/>
                <w:sz w:val="22"/>
                <w:szCs w:val="22"/>
                <w:lang w:val="uk-UA"/>
              </w:rPr>
              <w:t>Строк поставки товару</w:t>
            </w:r>
          </w:p>
        </w:tc>
        <w:tc>
          <w:tcPr>
            <w:tcW w:w="5387" w:type="dxa"/>
          </w:tcPr>
          <w:p w:rsidR="00A2775F" w:rsidRDefault="00F05424" w:rsidP="00D72EE2">
            <w:pPr>
              <w:pBdr>
                <w:top w:val="nil"/>
                <w:left w:val="nil"/>
                <w:bottom w:val="nil"/>
                <w:right w:val="nil"/>
                <w:between w:val="nil"/>
              </w:pBdr>
              <w:tabs>
                <w:tab w:val="left" w:pos="709"/>
              </w:tabs>
              <w:spacing w:line="276" w:lineRule="auto"/>
              <w:ind w:left="0" w:hanging="2"/>
              <w:jc w:val="center"/>
              <w:textDirection w:val="lrTb"/>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72EE2">
        <w:tc>
          <w:tcPr>
            <w:tcW w:w="2835" w:type="dxa"/>
          </w:tcPr>
          <w:p w:rsidR="00A2775F" w:rsidRPr="002E3E1F" w:rsidRDefault="00F05424" w:rsidP="00D72EE2">
            <w:pPr>
              <w:pBdr>
                <w:top w:val="nil"/>
                <w:left w:val="nil"/>
                <w:bottom w:val="nil"/>
                <w:right w:val="nil"/>
                <w:between w:val="nil"/>
              </w:pBdr>
              <w:spacing w:after="200"/>
              <w:ind w:left="1" w:hanging="3"/>
              <w:jc w:val="center"/>
              <w:textDirection w:val="lrTb"/>
              <w:rPr>
                <w:rFonts w:ascii="Arial" w:eastAsia="Arial" w:hAnsi="Arial" w:cs="Arial"/>
                <w:color w:val="000000"/>
                <w:sz w:val="28"/>
                <w:szCs w:val="22"/>
                <w:highlight w:val="yellow"/>
                <w:lang w:val="uk-UA"/>
              </w:rPr>
            </w:pPr>
            <w:r w:rsidRPr="002E3E1F">
              <w:rPr>
                <w:rStyle w:val="af"/>
                <w:color w:val="599A4F"/>
                <w:sz w:val="28"/>
                <w:szCs w:val="68"/>
                <w:shd w:val="clear" w:color="auto" w:fill="F0F5F2"/>
              </w:rPr>
              <w:t xml:space="preserve">до </w:t>
            </w:r>
            <w:r w:rsidR="00D72EE2" w:rsidRPr="002E3E1F">
              <w:rPr>
                <w:rStyle w:val="af"/>
                <w:color w:val="599A4F"/>
                <w:sz w:val="28"/>
                <w:szCs w:val="68"/>
                <w:shd w:val="clear" w:color="auto" w:fill="F0F5F2"/>
              </w:rPr>
              <w:t>28</w:t>
            </w:r>
            <w:r w:rsidRPr="002E3E1F">
              <w:rPr>
                <w:rStyle w:val="af"/>
                <w:color w:val="599A4F"/>
                <w:sz w:val="28"/>
                <w:szCs w:val="68"/>
                <w:shd w:val="clear" w:color="auto" w:fill="F0F5F2"/>
              </w:rPr>
              <w:t>.1</w:t>
            </w:r>
            <w:r w:rsidR="003020EB" w:rsidRPr="002E3E1F">
              <w:rPr>
                <w:rStyle w:val="af"/>
                <w:color w:val="599A4F"/>
                <w:sz w:val="28"/>
                <w:szCs w:val="68"/>
                <w:shd w:val="clear" w:color="auto" w:fill="F0F5F2"/>
              </w:rPr>
              <w:t>1</w:t>
            </w:r>
            <w:r w:rsidRPr="002E3E1F">
              <w:rPr>
                <w:rStyle w:val="af"/>
                <w:color w:val="599A4F"/>
                <w:sz w:val="28"/>
                <w:szCs w:val="68"/>
                <w:shd w:val="clear" w:color="auto" w:fill="F0F5F2"/>
              </w:rPr>
              <w:t>.202</w:t>
            </w:r>
            <w:r w:rsidR="00D72EE2" w:rsidRPr="002E3E1F">
              <w:rPr>
                <w:rStyle w:val="af"/>
                <w:color w:val="599A4F"/>
                <w:sz w:val="28"/>
                <w:szCs w:val="68"/>
                <w:shd w:val="clear" w:color="auto" w:fill="F0F5F2"/>
              </w:rPr>
              <w:t>5</w:t>
            </w:r>
          </w:p>
        </w:tc>
        <w:tc>
          <w:tcPr>
            <w:tcW w:w="5387" w:type="dxa"/>
          </w:tcPr>
          <w:p w:rsidR="00A2775F" w:rsidRPr="002E3E1F" w:rsidRDefault="00D72EE2" w:rsidP="00D72EE2">
            <w:pPr>
              <w:spacing w:after="200"/>
              <w:ind w:left="1" w:hanging="3"/>
              <w:jc w:val="center"/>
              <w:textDirection w:val="lrTb"/>
              <w:rPr>
                <w:rFonts w:ascii="Arial" w:eastAsia="Arial" w:hAnsi="Arial" w:cs="Arial"/>
                <w:color w:val="000000"/>
                <w:sz w:val="28"/>
                <w:szCs w:val="22"/>
                <w:highlight w:val="yellow"/>
              </w:rPr>
            </w:pPr>
            <w:r w:rsidRPr="002E3E1F">
              <w:rPr>
                <w:rStyle w:val="af"/>
                <w:rFonts w:ascii="Arial" w:hAnsi="Arial" w:cs="Arial"/>
                <w:bCs w:val="0"/>
                <w:color w:val="599A4F"/>
                <w:sz w:val="28"/>
                <w:szCs w:val="68"/>
                <w:shd w:val="clear" w:color="auto" w:fill="F0F5F2"/>
              </w:rPr>
              <w:t>300 000,00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75D67"/>
    <w:rsid w:val="001029E2"/>
    <w:rsid w:val="00132FDB"/>
    <w:rsid w:val="00197C6B"/>
    <w:rsid w:val="002E3E1F"/>
    <w:rsid w:val="002F3C65"/>
    <w:rsid w:val="003020EB"/>
    <w:rsid w:val="0032718E"/>
    <w:rsid w:val="003F6C8D"/>
    <w:rsid w:val="004A6538"/>
    <w:rsid w:val="00531717"/>
    <w:rsid w:val="007A6DBB"/>
    <w:rsid w:val="007C519C"/>
    <w:rsid w:val="007F251A"/>
    <w:rsid w:val="00907828"/>
    <w:rsid w:val="00937690"/>
    <w:rsid w:val="0097288C"/>
    <w:rsid w:val="009F6EFA"/>
    <w:rsid w:val="00A2775F"/>
    <w:rsid w:val="00A85A51"/>
    <w:rsid w:val="00CA667B"/>
    <w:rsid w:val="00D72EE2"/>
    <w:rsid w:val="00ED4E57"/>
    <w:rsid w:val="00ED4E6F"/>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6CA6"/>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D7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5846">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0-03-00962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1384</Words>
  <Characters>790</Characters>
  <Application>Microsoft Office Word</Application>
  <DocSecurity>0</DocSecurity>
  <Lines>6</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28</cp:revision>
  <dcterms:created xsi:type="dcterms:W3CDTF">2020-12-24T12:53:00Z</dcterms:created>
  <dcterms:modified xsi:type="dcterms:W3CDTF">2025-10-06T07:39:00Z</dcterms:modified>
</cp:coreProperties>
</file>