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931" w:rsidRPr="00740D2D" w:rsidRDefault="00A10931" w:rsidP="00A1093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Повідомлення ПП «СП Львів»</w:t>
      </w:r>
    </w:p>
    <w:p w:rsidR="00A10931" w:rsidRPr="00740D2D" w:rsidRDefault="00A10931" w:rsidP="00A1093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A10931" w:rsidRPr="00740D2D" w:rsidRDefault="00A10931" w:rsidP="00A1093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атмосферне повітря.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1. Повне найменування суб’єкта господарювання: Приватне Підпр</w:t>
      </w:r>
      <w:r>
        <w:rPr>
          <w:rFonts w:ascii="Arial" w:hAnsi="Arial" w:cs="Arial"/>
          <w:sz w:val="24"/>
          <w:szCs w:val="24"/>
        </w:rPr>
        <w:t xml:space="preserve">иємство «СП </w:t>
      </w:r>
      <w:r w:rsidRPr="00740D2D">
        <w:rPr>
          <w:rFonts w:ascii="Arial" w:hAnsi="Arial" w:cs="Arial"/>
          <w:sz w:val="24"/>
          <w:szCs w:val="24"/>
        </w:rPr>
        <w:t>Львів»;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Скорочене найменування суб’єкта господарювання: ПП «СП Львів»;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2. Ідентифікаційний код юридичної особи в ЄДРПОУ: 45314003;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3. Місцезнаходження суб’єкта господарювання: 61003, Харківська обл., м. Харків, вул.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Пушкінська, 2А;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Контактний номер телефону: (050) 013-04-97;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Електронна пошта: smilepark.lv@gmail.com;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4. Місцезнаходження об’єкта/промислового майданчика: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79019, Львівська обл., м. Львів, вул. Під Дубом, 7Б;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5. Мета отримання дозволу на викиди: Отримання дозволу на викиди для діючого</w:t>
      </w:r>
      <w:r>
        <w:rPr>
          <w:rFonts w:ascii="Arial" w:hAnsi="Arial" w:cs="Arial"/>
          <w:sz w:val="24"/>
          <w:szCs w:val="24"/>
        </w:rPr>
        <w:t xml:space="preserve"> </w:t>
      </w:r>
      <w:r w:rsidRPr="00740D2D">
        <w:rPr>
          <w:rFonts w:ascii="Arial" w:hAnsi="Arial" w:cs="Arial"/>
          <w:sz w:val="24"/>
          <w:szCs w:val="24"/>
        </w:rPr>
        <w:t>об’єкту;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6. Відомості про наявність висновку з оцінк</w:t>
      </w:r>
      <w:r>
        <w:rPr>
          <w:rFonts w:ascii="Arial" w:hAnsi="Arial" w:cs="Arial"/>
          <w:sz w:val="24"/>
          <w:szCs w:val="24"/>
        </w:rPr>
        <w:t xml:space="preserve">и впливу на довкілля: Виробнича </w:t>
      </w:r>
      <w:r w:rsidRPr="00740D2D">
        <w:rPr>
          <w:rFonts w:ascii="Arial" w:hAnsi="Arial" w:cs="Arial"/>
          <w:sz w:val="24"/>
          <w:szCs w:val="24"/>
        </w:rPr>
        <w:t>діяльність, яку здійснює ПП «СП Львів» не підляг</w:t>
      </w:r>
      <w:r>
        <w:rPr>
          <w:rFonts w:ascii="Arial" w:hAnsi="Arial" w:cs="Arial"/>
          <w:sz w:val="24"/>
          <w:szCs w:val="24"/>
        </w:rPr>
        <w:t xml:space="preserve">ає оцінці впливу на довкілля та </w:t>
      </w:r>
      <w:r w:rsidRPr="00740D2D">
        <w:rPr>
          <w:rFonts w:ascii="Arial" w:hAnsi="Arial" w:cs="Arial"/>
          <w:sz w:val="24"/>
          <w:szCs w:val="24"/>
        </w:rPr>
        <w:t>прямо не передбачена вимогами ч. 2 та ч. 3 ст. 3 За</w:t>
      </w:r>
      <w:r>
        <w:rPr>
          <w:rFonts w:ascii="Arial" w:hAnsi="Arial" w:cs="Arial"/>
          <w:sz w:val="24"/>
          <w:szCs w:val="24"/>
        </w:rPr>
        <w:t xml:space="preserve">кону України «Про оцінку впливу </w:t>
      </w:r>
      <w:r w:rsidRPr="00740D2D">
        <w:rPr>
          <w:rFonts w:ascii="Arial" w:hAnsi="Arial" w:cs="Arial"/>
          <w:sz w:val="24"/>
          <w:szCs w:val="24"/>
        </w:rPr>
        <w:t>на довкілля»;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7. Загальний опис об’єкта (опис виробництв та т</w:t>
      </w:r>
      <w:r>
        <w:rPr>
          <w:rFonts w:ascii="Arial" w:hAnsi="Arial" w:cs="Arial"/>
          <w:sz w:val="24"/>
          <w:szCs w:val="24"/>
        </w:rPr>
        <w:t xml:space="preserve">ехнологічного устаткування): ПП </w:t>
      </w:r>
      <w:r w:rsidRPr="00740D2D">
        <w:rPr>
          <w:rFonts w:ascii="Arial" w:hAnsi="Arial" w:cs="Arial"/>
          <w:sz w:val="24"/>
          <w:szCs w:val="24"/>
        </w:rPr>
        <w:t>«СП Львів» здійснює діяльність, пов’язану з ді</w:t>
      </w:r>
      <w:r>
        <w:rPr>
          <w:rFonts w:ascii="Arial" w:hAnsi="Arial" w:cs="Arial"/>
          <w:sz w:val="24"/>
          <w:szCs w:val="24"/>
        </w:rPr>
        <w:t xml:space="preserve">яльністю ресторанів та наданням послуг </w:t>
      </w:r>
      <w:r w:rsidRPr="00740D2D">
        <w:rPr>
          <w:rFonts w:ascii="Arial" w:hAnsi="Arial" w:cs="Arial"/>
          <w:sz w:val="24"/>
          <w:szCs w:val="24"/>
        </w:rPr>
        <w:t>мобільного харчування. (КВЕД: 56.10 Діяльн</w:t>
      </w:r>
      <w:r>
        <w:rPr>
          <w:rFonts w:ascii="Arial" w:hAnsi="Arial" w:cs="Arial"/>
          <w:sz w:val="24"/>
          <w:szCs w:val="24"/>
        </w:rPr>
        <w:t xml:space="preserve">ість ресторанів, надання послуг </w:t>
      </w:r>
      <w:r w:rsidRPr="00740D2D">
        <w:rPr>
          <w:rFonts w:ascii="Arial" w:hAnsi="Arial" w:cs="Arial"/>
          <w:sz w:val="24"/>
          <w:szCs w:val="24"/>
        </w:rPr>
        <w:t xml:space="preserve">мобільного харчування). Джерелом викиду на </w:t>
      </w:r>
      <w:proofErr w:type="spellStart"/>
      <w:r w:rsidRPr="00740D2D">
        <w:rPr>
          <w:rFonts w:ascii="Arial" w:hAnsi="Arial" w:cs="Arial"/>
          <w:sz w:val="24"/>
          <w:szCs w:val="24"/>
        </w:rPr>
        <w:t>промм</w:t>
      </w:r>
      <w:r>
        <w:rPr>
          <w:rFonts w:ascii="Arial" w:hAnsi="Arial" w:cs="Arial"/>
          <w:sz w:val="24"/>
          <w:szCs w:val="24"/>
        </w:rPr>
        <w:t>айданчику</w:t>
      </w:r>
      <w:proofErr w:type="spellEnd"/>
      <w:r>
        <w:rPr>
          <w:rFonts w:ascii="Arial" w:hAnsi="Arial" w:cs="Arial"/>
          <w:sz w:val="24"/>
          <w:szCs w:val="24"/>
        </w:rPr>
        <w:t xml:space="preserve"> є термічне обладнання </w:t>
      </w:r>
      <w:r w:rsidRPr="00740D2D">
        <w:rPr>
          <w:rFonts w:ascii="Arial" w:hAnsi="Arial" w:cs="Arial"/>
          <w:sz w:val="24"/>
          <w:szCs w:val="24"/>
        </w:rPr>
        <w:t>на кухні;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8. Відомості</w:t>
      </w:r>
      <w:r>
        <w:rPr>
          <w:rFonts w:ascii="Arial" w:hAnsi="Arial" w:cs="Arial"/>
          <w:sz w:val="24"/>
          <w:szCs w:val="24"/>
        </w:rPr>
        <w:t xml:space="preserve"> щодо видів та обсягів викидів: </w:t>
      </w:r>
      <w:r w:rsidRPr="00740D2D">
        <w:rPr>
          <w:rFonts w:ascii="Arial" w:hAnsi="Arial" w:cs="Arial"/>
          <w:sz w:val="24"/>
          <w:szCs w:val="24"/>
        </w:rPr>
        <w:t>Акролеїн – 0,000639 т/рік;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9. Заходи щодо впровадження найкращих існу</w:t>
      </w:r>
      <w:r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740D2D">
        <w:rPr>
          <w:rFonts w:ascii="Arial" w:hAnsi="Arial" w:cs="Arial"/>
          <w:sz w:val="24"/>
          <w:szCs w:val="24"/>
        </w:rPr>
        <w:t xml:space="preserve">виконані або/та які потребують виконання: </w:t>
      </w:r>
      <w:proofErr w:type="spellStart"/>
      <w:r w:rsidRPr="00740D2D">
        <w:rPr>
          <w:rFonts w:ascii="Arial" w:hAnsi="Arial" w:cs="Arial"/>
          <w:sz w:val="24"/>
          <w:szCs w:val="24"/>
        </w:rPr>
        <w:t>Промм</w:t>
      </w:r>
      <w:r>
        <w:rPr>
          <w:rFonts w:ascii="Arial" w:hAnsi="Arial" w:cs="Arial"/>
          <w:sz w:val="24"/>
          <w:szCs w:val="24"/>
        </w:rPr>
        <w:t>айданчик</w:t>
      </w:r>
      <w:proofErr w:type="spellEnd"/>
      <w:r>
        <w:rPr>
          <w:rFonts w:ascii="Arial" w:hAnsi="Arial" w:cs="Arial"/>
          <w:sz w:val="24"/>
          <w:szCs w:val="24"/>
        </w:rPr>
        <w:t xml:space="preserve"> відноситься до третьої </w:t>
      </w:r>
      <w:r w:rsidRPr="00740D2D">
        <w:rPr>
          <w:rFonts w:ascii="Arial" w:hAnsi="Arial" w:cs="Arial"/>
          <w:sz w:val="24"/>
          <w:szCs w:val="24"/>
        </w:rPr>
        <w:t>групи об’єктів за ступенем впливу на забруднення атмосферного повітря.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40D2D">
        <w:rPr>
          <w:rFonts w:ascii="Arial" w:hAnsi="Arial" w:cs="Arial"/>
          <w:sz w:val="24"/>
          <w:szCs w:val="24"/>
        </w:rPr>
        <w:t>Проммайданчик</w:t>
      </w:r>
      <w:proofErr w:type="spellEnd"/>
      <w:r w:rsidRPr="00740D2D">
        <w:rPr>
          <w:rFonts w:ascii="Arial" w:hAnsi="Arial" w:cs="Arial"/>
          <w:sz w:val="24"/>
          <w:szCs w:val="24"/>
        </w:rPr>
        <w:t xml:space="preserve"> не має виробництв або технологічного устаткування, на яких повинні</w:t>
      </w:r>
    </w:p>
    <w:p w:rsidR="00A10931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впроваджуватися найкращі доступні технології</w:t>
      </w:r>
      <w:r>
        <w:rPr>
          <w:rFonts w:ascii="Arial" w:hAnsi="Arial" w:cs="Arial"/>
          <w:sz w:val="24"/>
          <w:szCs w:val="24"/>
        </w:rPr>
        <w:t xml:space="preserve"> </w:t>
      </w:r>
      <w:r w:rsidRPr="00740D2D">
        <w:rPr>
          <w:rFonts w:ascii="Arial" w:hAnsi="Arial" w:cs="Arial"/>
          <w:sz w:val="24"/>
          <w:szCs w:val="24"/>
        </w:rPr>
        <w:t xml:space="preserve"> та</w:t>
      </w:r>
      <w:r>
        <w:rPr>
          <w:rFonts w:ascii="Arial" w:hAnsi="Arial" w:cs="Arial"/>
          <w:sz w:val="24"/>
          <w:szCs w:val="24"/>
        </w:rPr>
        <w:t xml:space="preserve">  методи   керування. Впровадження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заходів щодо впровадження найкращих існу</w:t>
      </w:r>
      <w:r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740D2D">
        <w:rPr>
          <w:rFonts w:ascii="Arial" w:hAnsi="Arial" w:cs="Arial"/>
          <w:sz w:val="24"/>
          <w:szCs w:val="24"/>
        </w:rPr>
        <w:t xml:space="preserve">виконані </w:t>
      </w:r>
      <w:r>
        <w:rPr>
          <w:rFonts w:ascii="Arial" w:hAnsi="Arial" w:cs="Arial"/>
          <w:sz w:val="24"/>
          <w:szCs w:val="24"/>
        </w:rPr>
        <w:t xml:space="preserve"> </w:t>
      </w:r>
      <w:r w:rsidRPr="00740D2D">
        <w:rPr>
          <w:rFonts w:ascii="Arial" w:hAnsi="Arial" w:cs="Arial"/>
          <w:sz w:val="24"/>
          <w:szCs w:val="24"/>
        </w:rPr>
        <w:t>або/та які потребують виконання не передбачено;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10. Перелік заходів щодо скорочення викидів: Не передбачено;</w:t>
      </w:r>
    </w:p>
    <w:p w:rsidR="00A10931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 xml:space="preserve">11. Дотримання виконання </w:t>
      </w:r>
      <w:r>
        <w:rPr>
          <w:rFonts w:ascii="Arial" w:hAnsi="Arial" w:cs="Arial"/>
          <w:sz w:val="24"/>
          <w:szCs w:val="24"/>
        </w:rPr>
        <w:t xml:space="preserve"> </w:t>
      </w:r>
      <w:r w:rsidRPr="00740D2D">
        <w:rPr>
          <w:rFonts w:ascii="Arial" w:hAnsi="Arial" w:cs="Arial"/>
          <w:sz w:val="24"/>
          <w:szCs w:val="24"/>
        </w:rPr>
        <w:t xml:space="preserve">природоохоронних </w:t>
      </w:r>
      <w:r>
        <w:rPr>
          <w:rFonts w:ascii="Arial" w:hAnsi="Arial" w:cs="Arial"/>
          <w:sz w:val="24"/>
          <w:szCs w:val="24"/>
        </w:rPr>
        <w:t xml:space="preserve"> </w:t>
      </w:r>
      <w:r w:rsidRPr="00740D2D">
        <w:rPr>
          <w:rFonts w:ascii="Arial" w:hAnsi="Arial" w:cs="Arial"/>
          <w:sz w:val="24"/>
          <w:szCs w:val="24"/>
        </w:rPr>
        <w:t>захо</w:t>
      </w:r>
      <w:r>
        <w:rPr>
          <w:rFonts w:ascii="Arial" w:hAnsi="Arial" w:cs="Arial"/>
          <w:sz w:val="24"/>
          <w:szCs w:val="24"/>
        </w:rPr>
        <w:t>дів  щодо скорочення викидів:  Не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передбачено;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12. Відповідність пропозицій щодо дозволених обс</w:t>
      </w:r>
      <w:r>
        <w:rPr>
          <w:rFonts w:ascii="Arial" w:hAnsi="Arial" w:cs="Arial"/>
          <w:sz w:val="24"/>
          <w:szCs w:val="24"/>
        </w:rPr>
        <w:t xml:space="preserve">ягів викидів законодавству: Для </w:t>
      </w:r>
      <w:r w:rsidRPr="00740D2D">
        <w:rPr>
          <w:rFonts w:ascii="Arial" w:hAnsi="Arial" w:cs="Arial"/>
          <w:sz w:val="24"/>
          <w:szCs w:val="24"/>
        </w:rPr>
        <w:t>визначення рівня забруднення атмосферног</w:t>
      </w:r>
      <w:r>
        <w:rPr>
          <w:rFonts w:ascii="Arial" w:hAnsi="Arial" w:cs="Arial"/>
          <w:sz w:val="24"/>
          <w:szCs w:val="24"/>
        </w:rPr>
        <w:t xml:space="preserve">о повітря в районі розташування </w:t>
      </w:r>
      <w:r w:rsidRPr="00740D2D">
        <w:rPr>
          <w:rFonts w:ascii="Arial" w:hAnsi="Arial" w:cs="Arial"/>
          <w:sz w:val="24"/>
          <w:szCs w:val="24"/>
        </w:rPr>
        <w:t>виробничого майданчику ПП «СП Львів» було пров</w:t>
      </w:r>
      <w:r>
        <w:rPr>
          <w:rFonts w:ascii="Arial" w:hAnsi="Arial" w:cs="Arial"/>
          <w:sz w:val="24"/>
          <w:szCs w:val="24"/>
        </w:rPr>
        <w:t xml:space="preserve">едено розрахунок розсіювання </w:t>
      </w:r>
      <w:r w:rsidRPr="00740D2D">
        <w:rPr>
          <w:rFonts w:ascii="Arial" w:hAnsi="Arial" w:cs="Arial"/>
          <w:sz w:val="24"/>
          <w:szCs w:val="24"/>
        </w:rPr>
        <w:t>забруднюючих речовин від викидів стаціонарни</w:t>
      </w:r>
      <w:r>
        <w:rPr>
          <w:rFonts w:ascii="Arial" w:hAnsi="Arial" w:cs="Arial"/>
          <w:sz w:val="24"/>
          <w:szCs w:val="24"/>
        </w:rPr>
        <w:t xml:space="preserve">х джерел підприємства та заміри </w:t>
      </w:r>
      <w:r w:rsidRPr="00740D2D">
        <w:rPr>
          <w:rFonts w:ascii="Arial" w:hAnsi="Arial" w:cs="Arial"/>
          <w:sz w:val="24"/>
          <w:szCs w:val="24"/>
        </w:rPr>
        <w:t>концентрацій забруднюючих речовин в атмосфер</w:t>
      </w:r>
      <w:r>
        <w:rPr>
          <w:rFonts w:ascii="Arial" w:hAnsi="Arial" w:cs="Arial"/>
          <w:sz w:val="24"/>
          <w:szCs w:val="24"/>
        </w:rPr>
        <w:t xml:space="preserve">ному повітрі на межі санітарно- </w:t>
      </w:r>
      <w:r w:rsidRPr="00740D2D">
        <w:rPr>
          <w:rFonts w:ascii="Arial" w:hAnsi="Arial" w:cs="Arial"/>
          <w:sz w:val="24"/>
          <w:szCs w:val="24"/>
        </w:rPr>
        <w:t>захисної зони. Ні для одного з дозв</w:t>
      </w:r>
      <w:r>
        <w:rPr>
          <w:rFonts w:ascii="Arial" w:hAnsi="Arial" w:cs="Arial"/>
          <w:sz w:val="24"/>
          <w:szCs w:val="24"/>
        </w:rPr>
        <w:t xml:space="preserve">олених викидів не перевищуються </w:t>
      </w:r>
      <w:r w:rsidRPr="00740D2D">
        <w:rPr>
          <w:rFonts w:ascii="Arial" w:hAnsi="Arial" w:cs="Arial"/>
          <w:sz w:val="24"/>
          <w:szCs w:val="24"/>
        </w:rPr>
        <w:t>граничнодопустимі рівні викидів забруднюючих реч</w:t>
      </w:r>
      <w:r>
        <w:rPr>
          <w:rFonts w:ascii="Arial" w:hAnsi="Arial" w:cs="Arial"/>
          <w:sz w:val="24"/>
          <w:szCs w:val="24"/>
        </w:rPr>
        <w:t xml:space="preserve">овин в атмосферне повітря. Інші </w:t>
      </w:r>
      <w:r w:rsidRPr="00740D2D">
        <w:rPr>
          <w:rFonts w:ascii="Arial" w:hAnsi="Arial" w:cs="Arial"/>
          <w:sz w:val="24"/>
          <w:szCs w:val="24"/>
        </w:rPr>
        <w:t>викиди в атмосферу, що чинять суттєвий впли</w:t>
      </w:r>
      <w:r>
        <w:rPr>
          <w:rFonts w:ascii="Arial" w:hAnsi="Arial" w:cs="Arial"/>
          <w:sz w:val="24"/>
          <w:szCs w:val="24"/>
        </w:rPr>
        <w:t xml:space="preserve">в відсутні. Викиди забруднюючих </w:t>
      </w:r>
      <w:r w:rsidRPr="00740D2D">
        <w:rPr>
          <w:rFonts w:ascii="Arial" w:hAnsi="Arial" w:cs="Arial"/>
          <w:sz w:val="24"/>
          <w:szCs w:val="24"/>
        </w:rPr>
        <w:t xml:space="preserve">речовин не перевищують гігієнічних нормативів </w:t>
      </w:r>
      <w:r>
        <w:rPr>
          <w:rFonts w:ascii="Arial" w:hAnsi="Arial" w:cs="Arial"/>
          <w:sz w:val="24"/>
          <w:szCs w:val="24"/>
        </w:rPr>
        <w:t xml:space="preserve">та відповідають вимогам чинного </w:t>
      </w:r>
      <w:r w:rsidRPr="00740D2D">
        <w:rPr>
          <w:rFonts w:ascii="Arial" w:hAnsi="Arial" w:cs="Arial"/>
          <w:sz w:val="24"/>
          <w:szCs w:val="24"/>
        </w:rPr>
        <w:t>законодавства;</w:t>
      </w:r>
    </w:p>
    <w:p w:rsidR="00A10931" w:rsidRPr="00740D2D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13. Адреса обласної, Київської, Севастопольської мі</w:t>
      </w:r>
      <w:r>
        <w:rPr>
          <w:rFonts w:ascii="Arial" w:hAnsi="Arial" w:cs="Arial"/>
          <w:sz w:val="24"/>
          <w:szCs w:val="24"/>
        </w:rPr>
        <w:t xml:space="preserve">ської держадміністрації, органу </w:t>
      </w:r>
      <w:r w:rsidRPr="00740D2D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740D2D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740D2D">
        <w:rPr>
          <w:rFonts w:ascii="Arial" w:hAnsi="Arial" w:cs="Arial"/>
          <w:sz w:val="24"/>
          <w:szCs w:val="24"/>
        </w:rPr>
        <w:t>громадськості щодо дозволу на викиди: Львівська</w:t>
      </w:r>
      <w:r>
        <w:rPr>
          <w:rFonts w:ascii="Arial" w:hAnsi="Arial" w:cs="Arial"/>
          <w:sz w:val="24"/>
          <w:szCs w:val="24"/>
        </w:rPr>
        <w:t xml:space="preserve"> обласна державна адміністрація </w:t>
      </w:r>
      <w:r w:rsidRPr="00740D2D">
        <w:rPr>
          <w:rFonts w:ascii="Arial" w:hAnsi="Arial" w:cs="Arial"/>
          <w:sz w:val="24"/>
          <w:szCs w:val="24"/>
        </w:rPr>
        <w:t>(Департамент екології та природних ресурсі</w:t>
      </w:r>
      <w:r>
        <w:rPr>
          <w:rFonts w:ascii="Arial" w:hAnsi="Arial" w:cs="Arial"/>
          <w:sz w:val="24"/>
          <w:szCs w:val="24"/>
        </w:rPr>
        <w:t xml:space="preserve">в Львівської обласної державної </w:t>
      </w:r>
      <w:r w:rsidRPr="00740D2D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740D2D">
        <w:rPr>
          <w:rFonts w:ascii="Arial" w:hAnsi="Arial" w:cs="Arial"/>
          <w:sz w:val="24"/>
          <w:szCs w:val="24"/>
        </w:rPr>
        <w:t>об</w:t>
      </w:r>
      <w:r>
        <w:rPr>
          <w:rFonts w:ascii="Arial" w:hAnsi="Arial" w:cs="Arial"/>
          <w:sz w:val="24"/>
          <w:szCs w:val="24"/>
        </w:rPr>
        <w:t>л</w:t>
      </w:r>
      <w:proofErr w:type="spellEnd"/>
      <w:r>
        <w:rPr>
          <w:rFonts w:ascii="Arial" w:hAnsi="Arial" w:cs="Arial"/>
          <w:sz w:val="24"/>
          <w:szCs w:val="24"/>
        </w:rPr>
        <w:t>, м. Львів, вул. Винниченка, 18</w:t>
      </w:r>
      <w:r w:rsidRPr="00740D2D">
        <w:rPr>
          <w:rFonts w:ascii="Arial" w:hAnsi="Arial" w:cs="Arial"/>
          <w:sz w:val="24"/>
          <w:szCs w:val="24"/>
        </w:rPr>
        <w:t>; (79026, Львівська</w:t>
      </w:r>
      <w:r w:rsidR="004912D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740D2D">
        <w:rPr>
          <w:rFonts w:ascii="Arial" w:hAnsi="Arial" w:cs="Arial"/>
          <w:sz w:val="24"/>
          <w:szCs w:val="24"/>
        </w:rPr>
        <w:lastRenderedPageBreak/>
        <w:t>обл</w:t>
      </w:r>
      <w:proofErr w:type="spellEnd"/>
      <w:r w:rsidRPr="00740D2D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740D2D">
        <w:rPr>
          <w:rFonts w:ascii="Arial" w:hAnsi="Arial" w:cs="Arial"/>
          <w:sz w:val="24"/>
          <w:szCs w:val="24"/>
        </w:rPr>
        <w:t>Стрийська</w:t>
      </w:r>
      <w:proofErr w:type="spellEnd"/>
      <w:r w:rsidRPr="00740D2D">
        <w:rPr>
          <w:rFonts w:ascii="Arial" w:hAnsi="Arial" w:cs="Arial"/>
          <w:sz w:val="24"/>
          <w:szCs w:val="24"/>
        </w:rPr>
        <w:t>, 98), електронна пошта: e</w:t>
      </w:r>
      <w:r>
        <w:rPr>
          <w:rFonts w:ascii="Arial" w:hAnsi="Arial" w:cs="Arial"/>
          <w:sz w:val="24"/>
          <w:szCs w:val="24"/>
        </w:rPr>
        <w:t xml:space="preserve">nvir@loda.gov.ua, телефон: 0322 </w:t>
      </w:r>
      <w:r w:rsidRPr="00740D2D">
        <w:rPr>
          <w:rFonts w:ascii="Arial" w:hAnsi="Arial" w:cs="Arial"/>
          <w:sz w:val="24"/>
          <w:szCs w:val="24"/>
        </w:rPr>
        <w:t>387 383</w:t>
      </w:r>
    </w:p>
    <w:p w:rsidR="00A10931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40D2D">
        <w:rPr>
          <w:rFonts w:ascii="Arial" w:hAnsi="Arial" w:cs="Arial"/>
          <w:sz w:val="24"/>
          <w:szCs w:val="24"/>
        </w:rPr>
        <w:t>14. Строки подання зауважень та пропозицій: Проп</w:t>
      </w:r>
      <w:r>
        <w:rPr>
          <w:rFonts w:ascii="Arial" w:hAnsi="Arial" w:cs="Arial"/>
          <w:sz w:val="24"/>
          <w:szCs w:val="24"/>
        </w:rPr>
        <w:t xml:space="preserve">озиції та рекомендації просимо </w:t>
      </w:r>
      <w:r w:rsidRPr="00740D2D">
        <w:rPr>
          <w:rFonts w:ascii="Arial" w:hAnsi="Arial" w:cs="Arial"/>
          <w:sz w:val="24"/>
          <w:szCs w:val="24"/>
        </w:rPr>
        <w:t>надсилати протягом 30 днів з дня опублікування</w:t>
      </w:r>
    </w:p>
    <w:p w:rsidR="00A10931" w:rsidRDefault="00A10931" w:rsidP="00A1093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A3A59" w:rsidRDefault="007A3A59"/>
    <w:sectPr w:rsidR="007A3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57"/>
    <w:rsid w:val="004912DA"/>
    <w:rsid w:val="006B2357"/>
    <w:rsid w:val="007A3A59"/>
    <w:rsid w:val="00A1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C7BA"/>
  <w15:chartTrackingRefBased/>
  <w15:docId w15:val="{5ACE9E9E-A0B4-4390-83DB-423F4872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2175</Words>
  <Characters>1240</Characters>
  <Application>Microsoft Office Word</Application>
  <DocSecurity>0</DocSecurity>
  <Lines>10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2025-10-14T08:46:00Z</dcterms:created>
  <dcterms:modified xsi:type="dcterms:W3CDTF">2025-10-14T08:47:00Z</dcterms:modified>
</cp:coreProperties>
</file>