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19F2EB94" w:rsidR="008F5D70" w:rsidRDefault="006E586E"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6E586E">
        <w:rPr>
          <w:rFonts w:ascii="Times New Roman" w:hAnsi="Times New Roman"/>
          <w:b/>
          <w:bCs/>
          <w:sz w:val="24"/>
          <w:szCs w:val="24"/>
        </w:rPr>
        <w:t>«</w:t>
      </w:r>
      <w:r w:rsidR="001F27E9">
        <w:rPr>
          <w:rFonts w:ascii="Times New Roman" w:hAnsi="Times New Roman"/>
          <w:b/>
          <w:bCs/>
          <w:sz w:val="24"/>
          <w:szCs w:val="24"/>
        </w:rPr>
        <w:t>Зарядна станція</w:t>
      </w:r>
      <w:r w:rsidRPr="006E586E">
        <w:rPr>
          <w:rFonts w:ascii="Times New Roman" w:hAnsi="Times New Roman"/>
          <w:b/>
          <w:bCs/>
          <w:sz w:val="24"/>
          <w:szCs w:val="24"/>
        </w:rPr>
        <w:t xml:space="preserve">», код за ДК 021:2015 - </w:t>
      </w:r>
      <w:r w:rsidR="001F27E9">
        <w:rPr>
          <w:rFonts w:ascii="Times New Roman" w:hAnsi="Times New Roman"/>
          <w:b/>
          <w:bCs/>
          <w:sz w:val="24"/>
          <w:szCs w:val="24"/>
        </w:rPr>
        <w:t>31430000-9: Електричні акумулятори</w:t>
      </w:r>
      <w:r w:rsidR="00394139">
        <w:rPr>
          <w:rFonts w:ascii="Times New Roman" w:hAnsi="Times New Roman"/>
          <w:b/>
          <w:bCs/>
          <w:sz w:val="24"/>
          <w:szCs w:val="24"/>
        </w:rPr>
        <w:t>.</w:t>
      </w:r>
    </w:p>
    <w:p w14:paraId="07364AC6" w14:textId="77777777" w:rsidR="006E586E" w:rsidRPr="006E586E" w:rsidRDefault="000869A3" w:rsidP="006E586E">
      <w:pPr>
        <w:spacing w:after="0" w:line="240" w:lineRule="auto"/>
        <w:ind w:firstLine="284"/>
        <w:jc w:val="both"/>
        <w:rPr>
          <w:rFonts w:ascii="Times New Roman" w:eastAsia="Times New Roman" w:hAnsi="Times New Roman"/>
          <w:sz w:val="24"/>
          <w:szCs w:val="24"/>
          <w:lang w:val="en-US" w:eastAsia="ru-RU"/>
        </w:rPr>
      </w:pPr>
      <w:r>
        <w:rPr>
          <w:rFonts w:ascii="Times New Roman" w:hAnsi="Times New Roman"/>
          <w:b/>
          <w:bCs/>
          <w:sz w:val="24"/>
          <w:szCs w:val="24"/>
        </w:rPr>
        <w:t xml:space="preserve">Закупівля здійснюється </w:t>
      </w:r>
      <w:r w:rsidR="006E586E" w:rsidRPr="006E586E">
        <w:rPr>
          <w:rFonts w:ascii="Times New Roman" w:eastAsia="Times New Roman" w:hAnsi="Times New Roman"/>
          <w:sz w:val="24"/>
          <w:szCs w:val="24"/>
          <w:lang w:eastAsia="ru-RU"/>
        </w:rPr>
        <w:t xml:space="preserve">на виконання Рішення виконавчого комітету Львівської міської ради </w:t>
      </w:r>
      <w:r w:rsidR="006E586E" w:rsidRPr="006E586E">
        <w:rPr>
          <w:rFonts w:ascii="Times New Roman" w:eastAsia="Times New Roman" w:hAnsi="Times New Roman"/>
          <w:b/>
          <w:bCs/>
          <w:sz w:val="24"/>
          <w:szCs w:val="24"/>
          <w:lang w:eastAsia="ru-RU"/>
        </w:rPr>
        <w:t>№ 1019 від 10.10.2025</w:t>
      </w:r>
      <w:r w:rsidR="006E586E" w:rsidRPr="006E586E">
        <w:rPr>
          <w:rFonts w:ascii="Times New Roman" w:eastAsia="Times New Roman" w:hAnsi="Times New Roman"/>
          <w:sz w:val="24"/>
          <w:szCs w:val="24"/>
          <w:lang w:eastAsia="ru-RU"/>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з подальшою безоплатною передачею матеріально-технічних засобів військовій частині Збройних Сил України</w:t>
      </w:r>
      <w:r w:rsidR="006E586E" w:rsidRPr="006E586E">
        <w:rPr>
          <w:rFonts w:ascii="Times New Roman" w:eastAsia="Times New Roman" w:hAnsi="Times New Roman"/>
          <w:sz w:val="24"/>
          <w:szCs w:val="24"/>
          <w:lang w:val="en-US"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5F8931A4" w:rsidR="00FD008D" w:rsidRPr="002C2421"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F812D5">
        <w:rPr>
          <w:rFonts w:ascii="Times New Roman" w:eastAsia="Times New Roman" w:hAnsi="Times New Roman"/>
          <w:b/>
          <w:bCs/>
          <w:sz w:val="24"/>
          <w:szCs w:val="24"/>
          <w:highlight w:val="yellow"/>
          <w:lang w:val="en-US"/>
        </w:rPr>
        <w:t>UA-2025-10-31-011216-a</w:t>
      </w:r>
      <w:r w:rsidR="002C2421" w:rsidRPr="001F27E9">
        <w:rPr>
          <w:rFonts w:ascii="Times New Roman" w:eastAsia="Times New Roman" w:hAnsi="Times New Roman"/>
          <w:b/>
          <w:bCs/>
          <w:sz w:val="24"/>
          <w:szCs w:val="24"/>
          <w:highlight w:val="yellow"/>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64EF540A"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Очікувана вартість закупівлі </w:t>
      </w:r>
      <w:r w:rsidR="001F27E9">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F812D5">
        <w:rPr>
          <w:rFonts w:ascii="Times New Roman" w:eastAsia="Times New Roman" w:hAnsi="Times New Roman"/>
          <w:b/>
          <w:bCs/>
          <w:sz w:val="24"/>
          <w:szCs w:val="24"/>
        </w:rPr>
        <w:t>84 000,00</w:t>
      </w:r>
      <w:r w:rsidR="006E586E" w:rsidRPr="006E586E">
        <w:rPr>
          <w:rFonts w:ascii="Times New Roman" w:eastAsia="Times New Roman" w:hAnsi="Times New Roman"/>
          <w:b/>
          <w:bCs/>
          <w:sz w:val="24"/>
          <w:szCs w:val="24"/>
        </w:rPr>
        <w:t xml:space="preserve"> </w:t>
      </w:r>
      <w:r w:rsidR="00B3242D" w:rsidRPr="00B3242D">
        <w:rPr>
          <w:rFonts w:ascii="Times New Roman" w:eastAsia="Times New Roman" w:hAnsi="Times New Roman"/>
          <w:b/>
          <w:bCs/>
          <w:sz w:val="24"/>
          <w:szCs w:val="24"/>
        </w:rPr>
        <w:t>грн</w:t>
      </w:r>
      <w:r w:rsidR="00FC5B36">
        <w:rPr>
          <w:rFonts w:ascii="Times New Roman" w:eastAsia="Times New Roman" w:hAnsi="Times New Roman"/>
          <w:b/>
          <w:bCs/>
          <w:sz w:val="24"/>
          <w:szCs w:val="24"/>
        </w:rPr>
        <w:t xml:space="preserve"> </w:t>
      </w:r>
      <w:r w:rsidR="0070006D" w:rsidRPr="00206516">
        <w:rPr>
          <w:rFonts w:ascii="Times New Roman" w:eastAsia="Times New Roman" w:hAnsi="Times New Roman"/>
          <w:b/>
          <w:bCs/>
          <w:sz w:val="24"/>
          <w:szCs w:val="24"/>
        </w:rPr>
        <w:t>з ПДВ</w:t>
      </w:r>
      <w:r w:rsidR="009D4E55">
        <w:rPr>
          <w:rFonts w:ascii="Times New Roman" w:eastAsia="Times New Roman" w:hAnsi="Times New Roman"/>
          <w:b/>
          <w:bCs/>
          <w:sz w:val="24"/>
          <w:szCs w:val="24"/>
        </w:rPr>
        <w:t>.</w:t>
      </w:r>
    </w:p>
    <w:p w14:paraId="7528925D" w14:textId="2F1BE9C0" w:rsidR="00B3242D" w:rsidRPr="009D4E55" w:rsidRDefault="00B3242D" w:rsidP="00B3242D">
      <w:pPr>
        <w:pStyle w:val="ab"/>
        <w:numPr>
          <w:ilvl w:val="0"/>
          <w:numId w:val="1"/>
        </w:numPr>
        <w:spacing w:after="0" w:line="240" w:lineRule="auto"/>
        <w:ind w:left="0" w:firstLine="567"/>
        <w:jc w:val="both"/>
        <w:rPr>
          <w:rFonts w:ascii="Times New Roman" w:eastAsia="Times New Roman" w:hAnsi="Times New Roman"/>
          <w:b/>
          <w:bCs/>
          <w:sz w:val="24"/>
          <w:szCs w:val="24"/>
        </w:rPr>
      </w:pPr>
      <w:r w:rsidRPr="00B3242D">
        <w:rPr>
          <w:rFonts w:ascii="Times New Roman" w:eastAsia="Times New Roman" w:hAnsi="Times New Roman"/>
          <w:bCs/>
          <w:sz w:val="24"/>
          <w:szCs w:val="24"/>
        </w:rPr>
        <w:t>Джерело фінансування закупівлі</w:t>
      </w:r>
      <w:r w:rsidRPr="00B3242D">
        <w:rPr>
          <w:rFonts w:ascii="Times New Roman" w:eastAsia="Times New Roman" w:hAnsi="Times New Roman"/>
          <w:b/>
          <w:sz w:val="24"/>
          <w:szCs w:val="24"/>
        </w:rPr>
        <w:t>: Інше (Кошти підприємства отримані, як внески до статутного капіталу):</w:t>
      </w:r>
      <w:r w:rsidRPr="00B3242D">
        <w:rPr>
          <w:rFonts w:ascii="Times New Roman" w:eastAsia="Times New Roman" w:hAnsi="Times New Roman"/>
          <w:bCs/>
          <w:sz w:val="24"/>
          <w:szCs w:val="24"/>
        </w:rPr>
        <w:t xml:space="preserve"> </w:t>
      </w:r>
      <w:r w:rsidR="00F812D5">
        <w:rPr>
          <w:rFonts w:ascii="Times New Roman" w:eastAsia="Times New Roman" w:hAnsi="Times New Roman"/>
          <w:b/>
          <w:sz w:val="24"/>
          <w:szCs w:val="24"/>
        </w:rPr>
        <w:t>84 000,00</w:t>
      </w:r>
      <w:r w:rsidR="006E586E" w:rsidRPr="006E586E">
        <w:rPr>
          <w:rFonts w:ascii="Times New Roman" w:eastAsia="Times New Roman" w:hAnsi="Times New Roman"/>
          <w:b/>
          <w:sz w:val="24"/>
          <w:szCs w:val="24"/>
        </w:rPr>
        <w:t xml:space="preserve"> </w:t>
      </w:r>
      <w:r w:rsidRPr="00B3242D">
        <w:rPr>
          <w:rFonts w:ascii="Times New Roman" w:eastAsia="Times New Roman" w:hAnsi="Times New Roman"/>
          <w:b/>
          <w:sz w:val="24"/>
          <w:szCs w:val="24"/>
        </w:rPr>
        <w:t>грн..</w:t>
      </w:r>
    </w:p>
    <w:p w14:paraId="3671C664" w14:textId="77777777" w:rsidR="00B3242D" w:rsidRPr="00005EB8" w:rsidRDefault="00B3242D" w:rsidP="00005EB8">
      <w:pPr>
        <w:spacing w:after="0" w:line="240" w:lineRule="auto"/>
        <w:ind w:firstLine="567"/>
        <w:jc w:val="both"/>
        <w:rPr>
          <w:rFonts w:ascii="Times New Roman" w:eastAsia="Times New Roman" w:hAnsi="Times New Roman"/>
          <w:b/>
          <w:bCs/>
          <w:sz w:val="24"/>
          <w:szCs w:val="24"/>
        </w:rPr>
      </w:pP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00195973" w:rsidRPr="00B42141">
        <w:rPr>
          <w:rFonts w:ascii="Times New Roman" w:eastAsia="Times New Roman" w:hAnsi="Times New Roman"/>
          <w:color w:val="000000"/>
          <w:sz w:val="24"/>
          <w:szCs w:val="24"/>
        </w:rPr>
        <w:t>моніторинги</w:t>
      </w:r>
      <w:proofErr w:type="spellEnd"/>
      <w:r w:rsidR="00195973"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lastRenderedPageBreak/>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195973"/>
    <w:rsid w:val="001F27E9"/>
    <w:rsid w:val="00206516"/>
    <w:rsid w:val="00230E52"/>
    <w:rsid w:val="002C2421"/>
    <w:rsid w:val="00394139"/>
    <w:rsid w:val="00404B1D"/>
    <w:rsid w:val="004202F3"/>
    <w:rsid w:val="004C0A9C"/>
    <w:rsid w:val="005E7151"/>
    <w:rsid w:val="006E586E"/>
    <w:rsid w:val="0070006D"/>
    <w:rsid w:val="0075758B"/>
    <w:rsid w:val="00775B9B"/>
    <w:rsid w:val="008F5D70"/>
    <w:rsid w:val="0098067D"/>
    <w:rsid w:val="009D4E55"/>
    <w:rsid w:val="00A27C78"/>
    <w:rsid w:val="00A8357C"/>
    <w:rsid w:val="00AA3771"/>
    <w:rsid w:val="00B3242D"/>
    <w:rsid w:val="00B40A27"/>
    <w:rsid w:val="00B42141"/>
    <w:rsid w:val="00C067E7"/>
    <w:rsid w:val="00CF214E"/>
    <w:rsid w:val="00D55340"/>
    <w:rsid w:val="00F55A9F"/>
    <w:rsid w:val="00F812D5"/>
    <w:rsid w:val="00F94880"/>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2531</Words>
  <Characters>1444</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3</cp:revision>
  <dcterms:created xsi:type="dcterms:W3CDTF">2025-10-31T13:45:00Z</dcterms:created>
  <dcterms:modified xsi:type="dcterms:W3CDTF">2025-10-31T15:49:00Z</dcterms:modified>
</cp:coreProperties>
</file>