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20" w:rsidRDefault="007A5000" w:rsidP="007A5000">
      <w:pPr>
        <w:rPr>
          <w:rFonts w:ascii="Arial" w:hAnsi="Arial" w:cs="Arial"/>
        </w:rPr>
      </w:pPr>
      <w:r>
        <w:rPr>
          <w:rFonts w:ascii="Arial" w:hAnsi="Arial" w:cs="Arial"/>
          <w:bCs/>
          <w:color w:val="000000"/>
          <w:shd w:val="clear" w:color="auto" w:fill="FFFFFF"/>
        </w:rPr>
        <w:t xml:space="preserve">   </w:t>
      </w:r>
    </w:p>
    <w:p w:rsidR="004C4B76" w:rsidRPr="004C4B76" w:rsidRDefault="004C4B76" w:rsidP="004C4B76">
      <w:pPr>
        <w:spacing w:before="100" w:beforeAutospacing="1" w:after="100" w:afterAutospacing="1" w:line="240" w:lineRule="auto"/>
        <w:outlineLvl w:val="1"/>
        <w:rPr>
          <w:rFonts w:ascii="Times New Roman" w:eastAsia="Times New Roman" w:hAnsi="Times New Roman" w:cs="Times New Roman"/>
          <w:bCs/>
          <w:sz w:val="28"/>
          <w:szCs w:val="28"/>
          <w:lang w:eastAsia="uk-UA"/>
        </w:rPr>
      </w:pPr>
      <w:r w:rsidRPr="004C4B76">
        <w:rPr>
          <w:rFonts w:ascii="Times New Roman" w:eastAsia="Times New Roman" w:hAnsi="Times New Roman" w:cs="Times New Roman"/>
          <w:bCs/>
          <w:sz w:val="28"/>
          <w:szCs w:val="28"/>
          <w:lang w:eastAsia="uk-UA"/>
        </w:rPr>
        <w:t>Обґрунтування Залізничної районної адміністрації Львівської міської ради</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 xml:space="preserve">для оприлюднення на </w:t>
      </w:r>
      <w:proofErr w:type="spellStart"/>
      <w:r w:rsidRPr="004C4B76">
        <w:rPr>
          <w:rFonts w:ascii="Times New Roman" w:eastAsia="Times New Roman" w:hAnsi="Times New Roman" w:cs="Times New Roman"/>
          <w:sz w:val="24"/>
          <w:szCs w:val="24"/>
          <w:lang w:eastAsia="uk-UA"/>
        </w:rPr>
        <w:t>вебсайті</w:t>
      </w:r>
      <w:proofErr w:type="spellEnd"/>
      <w:r w:rsidRPr="004C4B76">
        <w:rPr>
          <w:rFonts w:ascii="Times New Roman" w:eastAsia="Times New Roman" w:hAnsi="Times New Roman" w:cs="Times New Roman"/>
          <w:sz w:val="24"/>
          <w:szCs w:val="24"/>
          <w:lang w:eastAsia="uk-UA"/>
        </w:rPr>
        <w:t xml:space="preserve"> Львівської міської ради відповідно до постанови Кабінету Міністрів України від 16.12.2020 № 1266</w:t>
      </w:r>
      <w:r w:rsidRPr="004C4B76">
        <w:rPr>
          <w:rFonts w:ascii="Times New Roman" w:eastAsia="Times New Roman" w:hAnsi="Times New Roman" w:cs="Times New Roman"/>
          <w:sz w:val="24"/>
          <w:szCs w:val="24"/>
          <w:lang w:eastAsia="uk-UA"/>
        </w:rPr>
        <w:br/>
        <w:t>«Про внесення змін до постанов Кабінету Міністрів України від 1 серпня 2013 р. № 631 і від 11 жовтня 2016 р. № 710»</w:t>
      </w:r>
    </w:p>
    <w:p w:rsidR="004C4B76" w:rsidRPr="004C4B76" w:rsidRDefault="004C4B76" w:rsidP="004C4B76">
      <w:pPr>
        <w:spacing w:before="100" w:beforeAutospacing="1" w:after="100" w:afterAutospacing="1" w:line="240" w:lineRule="auto"/>
        <w:outlineLvl w:val="2"/>
        <w:rPr>
          <w:rFonts w:ascii="Times New Roman" w:eastAsia="Times New Roman" w:hAnsi="Times New Roman" w:cs="Times New Roman"/>
          <w:bCs/>
          <w:sz w:val="27"/>
          <w:szCs w:val="27"/>
          <w:lang w:eastAsia="uk-UA"/>
        </w:rPr>
      </w:pPr>
      <w:r w:rsidRPr="004C4B76">
        <w:rPr>
          <w:rFonts w:ascii="Times New Roman" w:eastAsia="Times New Roman" w:hAnsi="Times New Roman" w:cs="Times New Roman"/>
          <w:bCs/>
          <w:sz w:val="27"/>
          <w:szCs w:val="27"/>
          <w:lang w:eastAsia="uk-UA"/>
        </w:rPr>
        <w:t>ТЕХНІКО-ЕКОНОМІЧНЕ ОБҐРУНТУВАННЯ</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ТА РОЗРАХУНОК ОЧІКУВАНОЇ ВАРТОСТІ ЗАКУПІВЛІ</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bCs/>
          <w:sz w:val="24"/>
          <w:szCs w:val="24"/>
          <w:lang w:eastAsia="uk-UA"/>
        </w:rPr>
        <w:t>Предмет закупівлі:</w:t>
      </w:r>
      <w:r w:rsidRPr="004C4B76">
        <w:rPr>
          <w:rFonts w:ascii="Times New Roman" w:eastAsia="Times New Roman" w:hAnsi="Times New Roman" w:cs="Times New Roman"/>
          <w:sz w:val="24"/>
          <w:szCs w:val="24"/>
          <w:lang w:eastAsia="uk-UA"/>
        </w:rPr>
        <w:br/>
        <w:t xml:space="preserve">Код 71420000-8 — </w:t>
      </w:r>
      <w:r w:rsidRPr="004C4B76">
        <w:rPr>
          <w:rFonts w:ascii="Times New Roman" w:eastAsia="Times New Roman" w:hAnsi="Times New Roman" w:cs="Times New Roman"/>
          <w:i/>
          <w:iCs/>
          <w:sz w:val="24"/>
          <w:szCs w:val="24"/>
          <w:lang w:eastAsia="uk-UA"/>
        </w:rPr>
        <w:t>Послуги у сфері ландшафтної архітектури</w:t>
      </w:r>
      <w:r w:rsidRPr="004C4B76">
        <w:rPr>
          <w:rFonts w:ascii="Times New Roman" w:eastAsia="Times New Roman" w:hAnsi="Times New Roman" w:cs="Times New Roman"/>
          <w:sz w:val="24"/>
          <w:szCs w:val="24"/>
          <w:lang w:eastAsia="uk-UA"/>
        </w:rPr>
        <w:t xml:space="preserve"> за ДК 021:2015 «Єдиний закупівельний словник» — </w:t>
      </w:r>
      <w:r w:rsidRPr="004C4B76">
        <w:rPr>
          <w:rFonts w:ascii="Times New Roman" w:eastAsia="Times New Roman" w:hAnsi="Times New Roman" w:cs="Times New Roman"/>
          <w:bCs/>
          <w:sz w:val="24"/>
          <w:szCs w:val="24"/>
          <w:lang w:eastAsia="uk-UA"/>
        </w:rPr>
        <w:t xml:space="preserve">Послуги з обслуговування, очищення та полірування гранітних поверхонь фонтана на площі </w:t>
      </w:r>
      <w:proofErr w:type="spellStart"/>
      <w:r w:rsidRPr="004C4B76">
        <w:rPr>
          <w:rFonts w:ascii="Times New Roman" w:eastAsia="Times New Roman" w:hAnsi="Times New Roman" w:cs="Times New Roman"/>
          <w:bCs/>
          <w:sz w:val="24"/>
          <w:szCs w:val="24"/>
          <w:lang w:eastAsia="uk-UA"/>
        </w:rPr>
        <w:t>Двірцевій</w:t>
      </w:r>
      <w:proofErr w:type="spellEnd"/>
      <w:r w:rsidRPr="004C4B76">
        <w:rPr>
          <w:rFonts w:ascii="Times New Roman" w:eastAsia="Times New Roman" w:hAnsi="Times New Roman" w:cs="Times New Roman"/>
          <w:bCs/>
          <w:sz w:val="24"/>
          <w:szCs w:val="24"/>
          <w:lang w:eastAsia="uk-UA"/>
        </w:rPr>
        <w:t xml:space="preserve"> у м. Львові.</w:t>
      </w:r>
      <w:r w:rsidRPr="004C4B76">
        <w:rPr>
          <w:rFonts w:ascii="Times New Roman" w:eastAsia="Times New Roman" w:hAnsi="Times New Roman" w:cs="Times New Roman"/>
          <w:sz w:val="24"/>
          <w:szCs w:val="24"/>
          <w:lang w:eastAsia="uk-UA"/>
        </w:rPr>
        <w:br/>
        <w:t>(Ідентифікатор закупівлі: UA-2025-11-04014719</w:t>
      </w:r>
      <w:r w:rsidR="002E57F7">
        <w:rPr>
          <w:rFonts w:ascii="Times New Roman" w:eastAsia="Times New Roman" w:hAnsi="Times New Roman" w:cs="Times New Roman"/>
          <w:sz w:val="24"/>
          <w:szCs w:val="24"/>
          <w:lang w:eastAsia="uk-UA"/>
        </w:rPr>
        <w:t>-а</w:t>
      </w:r>
      <w:bookmarkStart w:id="0" w:name="_GoBack"/>
      <w:bookmarkEnd w:id="0"/>
    </w:p>
    <w:p w:rsidR="004C4B76" w:rsidRPr="004C4B76" w:rsidRDefault="004C4B76" w:rsidP="004C4B76">
      <w:pPr>
        <w:spacing w:before="100" w:beforeAutospacing="1" w:after="100" w:afterAutospacing="1" w:line="240" w:lineRule="auto"/>
        <w:outlineLvl w:val="2"/>
        <w:rPr>
          <w:rFonts w:ascii="Times New Roman" w:eastAsia="Times New Roman" w:hAnsi="Times New Roman" w:cs="Times New Roman"/>
          <w:bCs/>
          <w:sz w:val="27"/>
          <w:szCs w:val="27"/>
          <w:lang w:eastAsia="uk-UA"/>
        </w:rPr>
      </w:pPr>
      <w:r w:rsidRPr="004C4B76">
        <w:rPr>
          <w:rFonts w:ascii="Times New Roman" w:eastAsia="Times New Roman" w:hAnsi="Times New Roman" w:cs="Times New Roman"/>
          <w:bCs/>
          <w:sz w:val="27"/>
          <w:szCs w:val="27"/>
          <w:lang w:eastAsia="uk-UA"/>
        </w:rPr>
        <w:t>1. Обґрунтування розміру бюджетного призначення</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 xml:space="preserve">Бюджетне призначення передбачене </w:t>
      </w:r>
      <w:r w:rsidRPr="004C4B76">
        <w:rPr>
          <w:rFonts w:ascii="Times New Roman" w:eastAsia="Times New Roman" w:hAnsi="Times New Roman" w:cs="Times New Roman"/>
          <w:bCs/>
          <w:sz w:val="24"/>
          <w:szCs w:val="24"/>
          <w:lang w:eastAsia="uk-UA"/>
        </w:rPr>
        <w:t>відповідно до ухвали Львівської міської ради від 19.12.2024 № 5743</w:t>
      </w:r>
      <w:r>
        <w:rPr>
          <w:rFonts w:ascii="Times New Roman" w:eastAsia="Times New Roman" w:hAnsi="Times New Roman" w:cs="Times New Roman"/>
          <w:bCs/>
          <w:sz w:val="24"/>
          <w:szCs w:val="24"/>
          <w:lang w:eastAsia="uk-UA"/>
        </w:rPr>
        <w:t xml:space="preserve"> </w:t>
      </w:r>
      <w:r w:rsidRPr="004C4B76">
        <w:rPr>
          <w:rFonts w:ascii="Times New Roman" w:eastAsia="Times New Roman" w:hAnsi="Times New Roman" w:cs="Times New Roman"/>
          <w:sz w:val="24"/>
          <w:szCs w:val="24"/>
          <w:lang w:eastAsia="uk-UA"/>
        </w:rPr>
        <w:t>«Про бюджет Львівської міської територіальної громади на 2025 рік».</w:t>
      </w:r>
    </w:p>
    <w:p w:rsidR="004C4B76" w:rsidRPr="004C4B76" w:rsidRDefault="004C4B76" w:rsidP="004C4B76">
      <w:pPr>
        <w:spacing w:before="100" w:beforeAutospacing="1" w:after="100" w:afterAutospacing="1" w:line="240" w:lineRule="auto"/>
        <w:outlineLvl w:val="2"/>
        <w:rPr>
          <w:rFonts w:ascii="Times New Roman" w:eastAsia="Times New Roman" w:hAnsi="Times New Roman" w:cs="Times New Roman"/>
          <w:bCs/>
          <w:sz w:val="27"/>
          <w:szCs w:val="27"/>
          <w:lang w:eastAsia="uk-UA"/>
        </w:rPr>
      </w:pPr>
      <w:r w:rsidRPr="004C4B76">
        <w:rPr>
          <w:rFonts w:ascii="Times New Roman" w:eastAsia="Times New Roman" w:hAnsi="Times New Roman" w:cs="Times New Roman"/>
          <w:bCs/>
          <w:sz w:val="27"/>
          <w:szCs w:val="27"/>
          <w:lang w:eastAsia="uk-UA"/>
        </w:rPr>
        <w:t>2. Розрахунок очікуваної вартості предмета закупівлі</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 xml:space="preserve">Розрахунок очікуваної вартості проведено з урахуванням прогнозованих </w:t>
      </w:r>
      <w:proofErr w:type="spellStart"/>
      <w:r w:rsidRPr="004C4B76">
        <w:rPr>
          <w:rFonts w:ascii="Times New Roman" w:eastAsia="Times New Roman" w:hAnsi="Times New Roman" w:cs="Times New Roman"/>
          <w:sz w:val="24"/>
          <w:szCs w:val="24"/>
          <w:lang w:eastAsia="uk-UA"/>
        </w:rPr>
        <w:t>макропоказників</w:t>
      </w:r>
      <w:proofErr w:type="spellEnd"/>
      <w:r w:rsidRPr="004C4B76">
        <w:rPr>
          <w:rFonts w:ascii="Times New Roman" w:eastAsia="Times New Roman" w:hAnsi="Times New Roman" w:cs="Times New Roman"/>
          <w:sz w:val="24"/>
          <w:szCs w:val="24"/>
          <w:lang w:eastAsia="uk-UA"/>
        </w:rPr>
        <w:t xml:space="preserve"> на 2025 рік.</w:t>
      </w:r>
      <w:r w:rsidRPr="004C4B76">
        <w:rPr>
          <w:rFonts w:ascii="Times New Roman" w:eastAsia="Times New Roman" w:hAnsi="Times New Roman" w:cs="Times New Roman"/>
          <w:sz w:val="24"/>
          <w:szCs w:val="24"/>
          <w:lang w:eastAsia="uk-UA"/>
        </w:rPr>
        <w:br/>
        <w:t xml:space="preserve">Загальна очікувана вартість закупівлі формується на підставі </w:t>
      </w:r>
      <w:r w:rsidRPr="004C4B76">
        <w:rPr>
          <w:rFonts w:ascii="Times New Roman" w:eastAsia="Times New Roman" w:hAnsi="Times New Roman" w:cs="Times New Roman"/>
          <w:bCs/>
          <w:sz w:val="24"/>
          <w:szCs w:val="24"/>
          <w:lang w:eastAsia="uk-UA"/>
        </w:rPr>
        <w:t>бюджетних запитів</w:t>
      </w:r>
      <w:r w:rsidRPr="004C4B76">
        <w:rPr>
          <w:rFonts w:ascii="Times New Roman" w:eastAsia="Times New Roman" w:hAnsi="Times New Roman" w:cs="Times New Roman"/>
          <w:sz w:val="24"/>
          <w:szCs w:val="24"/>
          <w:lang w:eastAsia="uk-UA"/>
        </w:rPr>
        <w:t>, підготовлених головним розпорядником бюджетних коштів, які містять пропозиції та обґрунтування обсягів фінансування, необхідних для виконання покладених функцій на середньостроковий період.</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При розрахунку вартості Замовник керувався:</w:t>
      </w:r>
    </w:p>
    <w:p w:rsidR="004C4B76" w:rsidRPr="004C4B76" w:rsidRDefault="004C4B76" w:rsidP="004C4B7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bCs/>
          <w:sz w:val="24"/>
          <w:szCs w:val="24"/>
          <w:lang w:eastAsia="uk-UA"/>
        </w:rPr>
        <w:t>Наказом Міністерства розвитку економіки, торгівлі та сільського господарства України від 18.02.2020 № 275</w:t>
      </w:r>
      <w:r w:rsidRPr="004C4B76">
        <w:rPr>
          <w:rFonts w:ascii="Times New Roman" w:eastAsia="Times New Roman" w:hAnsi="Times New Roman" w:cs="Times New Roman"/>
          <w:sz w:val="24"/>
          <w:szCs w:val="24"/>
          <w:lang w:eastAsia="uk-UA"/>
        </w:rPr>
        <w:t xml:space="preserve"> «Про затвердження примірної методики визначення очікуваної вартості предмета закупівлі»;</w:t>
      </w:r>
    </w:p>
    <w:p w:rsidR="004C4B76" w:rsidRPr="004C4B76" w:rsidRDefault="004C4B76" w:rsidP="004C4B7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bCs/>
          <w:sz w:val="24"/>
          <w:szCs w:val="24"/>
          <w:lang w:eastAsia="uk-UA"/>
        </w:rPr>
        <w:t>Ухвалою Львівської міської ради від 19.12.2024 № 5743</w:t>
      </w:r>
      <w:r w:rsidRPr="004C4B76">
        <w:rPr>
          <w:rFonts w:ascii="Times New Roman" w:eastAsia="Times New Roman" w:hAnsi="Times New Roman" w:cs="Times New Roman"/>
          <w:sz w:val="24"/>
          <w:szCs w:val="24"/>
          <w:lang w:eastAsia="uk-UA"/>
        </w:rPr>
        <w:t xml:space="preserve"> «Про бюджет Львівської міської територіальної громади на 2025 рік»;</w:t>
      </w:r>
    </w:p>
    <w:p w:rsidR="004C4B76" w:rsidRPr="004C4B76" w:rsidRDefault="004C4B76" w:rsidP="004C4B76">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Орієнтовною потребою у наданні послуг з обслуговування фонтанів на території громади.</w:t>
      </w:r>
    </w:p>
    <w:p w:rsidR="004C4B76" w:rsidRPr="004C4B76" w:rsidRDefault="004C4B76" w:rsidP="004C4B76">
      <w:pPr>
        <w:spacing w:before="100" w:beforeAutospacing="1" w:after="100" w:afterAutospacing="1" w:line="240" w:lineRule="auto"/>
        <w:outlineLvl w:val="2"/>
        <w:rPr>
          <w:rFonts w:ascii="Times New Roman" w:eastAsia="Times New Roman" w:hAnsi="Times New Roman" w:cs="Times New Roman"/>
          <w:bCs/>
          <w:sz w:val="27"/>
          <w:szCs w:val="27"/>
          <w:lang w:eastAsia="uk-UA"/>
        </w:rPr>
      </w:pPr>
      <w:r w:rsidRPr="004C4B76">
        <w:rPr>
          <w:rFonts w:ascii="Times New Roman" w:eastAsia="Times New Roman" w:hAnsi="Times New Roman" w:cs="Times New Roman"/>
          <w:bCs/>
          <w:sz w:val="27"/>
          <w:szCs w:val="27"/>
          <w:lang w:eastAsia="uk-UA"/>
        </w:rPr>
        <w:t>3. Обґрунтування технічних та якісних характеристик предмета закупівлі</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Технічні та якісні характеристики предмета закупівлі визначено відповідно до:</w:t>
      </w:r>
    </w:p>
    <w:p w:rsidR="004C4B76" w:rsidRPr="004C4B76" w:rsidRDefault="004C4B76" w:rsidP="004C4B7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 xml:space="preserve">Закону України </w:t>
      </w:r>
      <w:r w:rsidRPr="004C4B76">
        <w:rPr>
          <w:rFonts w:ascii="Times New Roman" w:eastAsia="Times New Roman" w:hAnsi="Times New Roman" w:cs="Times New Roman"/>
          <w:bCs/>
          <w:sz w:val="24"/>
          <w:szCs w:val="24"/>
          <w:lang w:eastAsia="uk-UA"/>
        </w:rPr>
        <w:t>«Про благоустрій населених пунктів»</w:t>
      </w:r>
      <w:r w:rsidRPr="004C4B76">
        <w:rPr>
          <w:rFonts w:ascii="Times New Roman" w:eastAsia="Times New Roman" w:hAnsi="Times New Roman" w:cs="Times New Roman"/>
          <w:sz w:val="24"/>
          <w:szCs w:val="24"/>
          <w:lang w:eastAsia="uk-UA"/>
        </w:rPr>
        <w:t>;</w:t>
      </w:r>
    </w:p>
    <w:p w:rsidR="004C4B76" w:rsidRPr="004C4B76" w:rsidRDefault="004C4B76" w:rsidP="004C4B7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Ухвали Львівської міської ради від 19.12.2024 № 5766</w:t>
      </w:r>
      <w:r w:rsidRPr="004C4B76">
        <w:rPr>
          <w:rFonts w:ascii="Times New Roman" w:eastAsia="Times New Roman" w:hAnsi="Times New Roman" w:cs="Times New Roman"/>
          <w:sz w:val="24"/>
          <w:szCs w:val="24"/>
          <w:lang w:eastAsia="uk-UA"/>
        </w:rPr>
        <w:br/>
      </w:r>
      <w:r w:rsidRPr="004C4B76">
        <w:rPr>
          <w:rFonts w:ascii="Times New Roman" w:eastAsia="Times New Roman" w:hAnsi="Times New Roman" w:cs="Times New Roman"/>
          <w:bCs/>
          <w:sz w:val="24"/>
          <w:szCs w:val="24"/>
          <w:lang w:eastAsia="uk-UA"/>
        </w:rPr>
        <w:t>«Про затвердження Правил благоустрою Львівської міської територіальної громади»</w:t>
      </w:r>
      <w:r w:rsidRPr="004C4B76">
        <w:rPr>
          <w:rFonts w:ascii="Times New Roman" w:eastAsia="Times New Roman" w:hAnsi="Times New Roman" w:cs="Times New Roman"/>
          <w:sz w:val="24"/>
          <w:szCs w:val="24"/>
          <w:lang w:eastAsia="uk-UA"/>
        </w:rPr>
        <w:t>;</w:t>
      </w:r>
    </w:p>
    <w:p w:rsidR="004C4B76" w:rsidRPr="004C4B76" w:rsidRDefault="004C4B76" w:rsidP="004C4B76">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Інших чинних нормативно-правових актів у сфері благоустрою.</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bCs/>
          <w:sz w:val="24"/>
          <w:szCs w:val="24"/>
          <w:lang w:eastAsia="uk-UA"/>
        </w:rPr>
        <w:t>Характеристики предмета закупівлі:</w:t>
      </w:r>
      <w:r w:rsidRPr="004C4B76">
        <w:rPr>
          <w:rFonts w:ascii="Times New Roman" w:eastAsia="Times New Roman" w:hAnsi="Times New Roman" w:cs="Times New Roman"/>
          <w:sz w:val="24"/>
          <w:szCs w:val="24"/>
          <w:lang w:eastAsia="uk-UA"/>
        </w:rPr>
        <w:br/>
        <w:t xml:space="preserve">Код 71420000-8 — </w:t>
      </w:r>
      <w:r w:rsidRPr="004C4B76">
        <w:rPr>
          <w:rFonts w:ascii="Times New Roman" w:eastAsia="Times New Roman" w:hAnsi="Times New Roman" w:cs="Times New Roman"/>
          <w:i/>
          <w:iCs/>
          <w:sz w:val="24"/>
          <w:szCs w:val="24"/>
          <w:lang w:eastAsia="uk-UA"/>
        </w:rPr>
        <w:t>Послуги у сфері ландшафтної архітектури</w:t>
      </w:r>
      <w:r w:rsidRPr="004C4B76">
        <w:rPr>
          <w:rFonts w:ascii="Times New Roman" w:eastAsia="Times New Roman" w:hAnsi="Times New Roman" w:cs="Times New Roman"/>
          <w:sz w:val="24"/>
          <w:szCs w:val="24"/>
          <w:lang w:eastAsia="uk-UA"/>
        </w:rPr>
        <w:t xml:space="preserve"> за ДК 021:2015 —</w:t>
      </w:r>
      <w:r w:rsidRPr="004C4B76">
        <w:rPr>
          <w:rFonts w:ascii="Times New Roman" w:eastAsia="Times New Roman" w:hAnsi="Times New Roman" w:cs="Times New Roman"/>
          <w:sz w:val="24"/>
          <w:szCs w:val="24"/>
          <w:lang w:eastAsia="uk-UA"/>
        </w:rPr>
        <w:br/>
      </w:r>
      <w:r w:rsidRPr="004C4B76">
        <w:rPr>
          <w:rFonts w:ascii="Times New Roman" w:eastAsia="Times New Roman" w:hAnsi="Times New Roman" w:cs="Times New Roman"/>
          <w:bCs/>
          <w:sz w:val="24"/>
          <w:szCs w:val="24"/>
          <w:lang w:eastAsia="uk-UA"/>
        </w:rPr>
        <w:t xml:space="preserve">Послуги з обслуговування, очищення та полірування гранітних поверхонь фонтана на площі </w:t>
      </w:r>
      <w:proofErr w:type="spellStart"/>
      <w:r w:rsidRPr="004C4B76">
        <w:rPr>
          <w:rFonts w:ascii="Times New Roman" w:eastAsia="Times New Roman" w:hAnsi="Times New Roman" w:cs="Times New Roman"/>
          <w:bCs/>
          <w:sz w:val="24"/>
          <w:szCs w:val="24"/>
          <w:lang w:eastAsia="uk-UA"/>
        </w:rPr>
        <w:t>Двірцевій</w:t>
      </w:r>
      <w:proofErr w:type="spellEnd"/>
      <w:r w:rsidRPr="004C4B76">
        <w:rPr>
          <w:rFonts w:ascii="Times New Roman" w:eastAsia="Times New Roman" w:hAnsi="Times New Roman" w:cs="Times New Roman"/>
          <w:bCs/>
          <w:sz w:val="24"/>
          <w:szCs w:val="24"/>
          <w:lang w:eastAsia="uk-UA"/>
        </w:rPr>
        <w:t xml:space="preserve"> у м. Львові.</w:t>
      </w: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p>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 xml:space="preserve"> Детальний опис предмета закупівлі наведено у </w:t>
      </w:r>
      <w:r w:rsidRPr="004C4B76">
        <w:rPr>
          <w:rFonts w:ascii="Times New Roman" w:eastAsia="Times New Roman" w:hAnsi="Times New Roman" w:cs="Times New Roman"/>
          <w:bCs/>
          <w:sz w:val="24"/>
          <w:szCs w:val="24"/>
          <w:lang w:eastAsia="uk-UA"/>
        </w:rPr>
        <w:t>технічній специфікації</w:t>
      </w:r>
      <w:r w:rsidRPr="004C4B76">
        <w:rPr>
          <w:rFonts w:ascii="Times New Roman" w:eastAsia="Times New Roman" w:hAnsi="Times New Roman" w:cs="Times New Roman"/>
          <w:sz w:val="24"/>
          <w:szCs w:val="24"/>
          <w:lang w:eastAsia="uk-UA"/>
        </w:rPr>
        <w:t xml:space="preserve"> (Додаток 1.1 до тендерної документації), що є у вільному доступі в електронній системі </w:t>
      </w:r>
      <w:proofErr w:type="spellStart"/>
      <w:r w:rsidRPr="004C4B76">
        <w:rPr>
          <w:rFonts w:ascii="Times New Roman" w:eastAsia="Times New Roman" w:hAnsi="Times New Roman" w:cs="Times New Roman"/>
          <w:bCs/>
          <w:sz w:val="24"/>
          <w:szCs w:val="24"/>
          <w:lang w:eastAsia="uk-UA"/>
        </w:rPr>
        <w:t>Prozorro</w:t>
      </w:r>
      <w:proofErr w:type="spellEnd"/>
      <w:r w:rsidRPr="004C4B76">
        <w:rPr>
          <w:rFonts w:ascii="Times New Roman" w:eastAsia="Times New Roman" w:hAnsi="Times New Roman" w:cs="Times New Roman"/>
          <w:sz w:val="24"/>
          <w:szCs w:val="24"/>
          <w:lang w:eastAsia="uk-UA"/>
        </w:rPr>
        <w:t>.</w:t>
      </w:r>
    </w:p>
    <w:p w:rsidR="004C4B76" w:rsidRPr="004C4B76" w:rsidRDefault="004C4B76" w:rsidP="004C4B76">
      <w:pPr>
        <w:spacing w:before="100" w:beforeAutospacing="1" w:after="100" w:afterAutospacing="1" w:line="240" w:lineRule="auto"/>
        <w:outlineLvl w:val="2"/>
        <w:rPr>
          <w:rFonts w:ascii="Times New Roman" w:eastAsia="Times New Roman" w:hAnsi="Times New Roman" w:cs="Times New Roman"/>
          <w:bCs/>
          <w:sz w:val="27"/>
          <w:szCs w:val="27"/>
          <w:lang w:eastAsia="uk-UA"/>
        </w:rPr>
      </w:pPr>
      <w:r w:rsidRPr="004C4B76">
        <w:rPr>
          <w:rFonts w:ascii="Times New Roman" w:eastAsia="Times New Roman" w:hAnsi="Times New Roman" w:cs="Times New Roman"/>
          <w:bCs/>
          <w:sz w:val="27"/>
          <w:szCs w:val="27"/>
          <w:lang w:eastAsia="uk-UA"/>
        </w:rPr>
        <w:t>4. Фінансові показники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8"/>
        <w:gridCol w:w="2487"/>
      </w:tblGrid>
      <w:tr w:rsidR="004C4B76" w:rsidRPr="004C4B76" w:rsidTr="004C4B76">
        <w:trPr>
          <w:tblHeader/>
          <w:tblCellSpacing w:w="15" w:type="dxa"/>
        </w:trPr>
        <w:tc>
          <w:tcPr>
            <w:tcW w:w="0" w:type="auto"/>
            <w:vAlign w:val="center"/>
            <w:hideMark/>
          </w:tcPr>
          <w:p w:rsidR="004C4B76" w:rsidRPr="004C4B76" w:rsidRDefault="004C4B76" w:rsidP="004C4B76">
            <w:pPr>
              <w:spacing w:after="0" w:line="240" w:lineRule="auto"/>
              <w:rPr>
                <w:rFonts w:ascii="Times New Roman" w:eastAsia="Times New Roman" w:hAnsi="Times New Roman" w:cs="Times New Roman"/>
                <w:bCs/>
                <w:sz w:val="24"/>
                <w:szCs w:val="24"/>
                <w:lang w:eastAsia="uk-UA"/>
              </w:rPr>
            </w:pPr>
            <w:r w:rsidRPr="004C4B76">
              <w:rPr>
                <w:rFonts w:ascii="Times New Roman" w:eastAsia="Times New Roman" w:hAnsi="Times New Roman" w:cs="Times New Roman"/>
                <w:bCs/>
                <w:sz w:val="24"/>
                <w:szCs w:val="24"/>
                <w:lang w:eastAsia="uk-UA"/>
              </w:rPr>
              <w:t>Період надання послуг</w:t>
            </w:r>
          </w:p>
        </w:tc>
        <w:tc>
          <w:tcPr>
            <w:tcW w:w="0" w:type="auto"/>
            <w:vAlign w:val="center"/>
            <w:hideMark/>
          </w:tcPr>
          <w:p w:rsidR="004C4B76" w:rsidRPr="004C4B76" w:rsidRDefault="004C4B76" w:rsidP="004C4B76">
            <w:pPr>
              <w:spacing w:after="0" w:line="240" w:lineRule="auto"/>
              <w:rPr>
                <w:rFonts w:ascii="Times New Roman" w:eastAsia="Times New Roman" w:hAnsi="Times New Roman" w:cs="Times New Roman"/>
                <w:bCs/>
                <w:sz w:val="24"/>
                <w:szCs w:val="24"/>
                <w:lang w:eastAsia="uk-UA"/>
              </w:rPr>
            </w:pPr>
            <w:r w:rsidRPr="004C4B76">
              <w:rPr>
                <w:rFonts w:ascii="Times New Roman" w:eastAsia="Times New Roman" w:hAnsi="Times New Roman" w:cs="Times New Roman"/>
                <w:bCs/>
                <w:sz w:val="24"/>
                <w:szCs w:val="24"/>
                <w:lang w:eastAsia="uk-UA"/>
              </w:rPr>
              <w:t>Очікувана вартість, грн</w:t>
            </w:r>
          </w:p>
        </w:tc>
      </w:tr>
      <w:tr w:rsidR="004C4B76" w:rsidRPr="004C4B76" w:rsidTr="004C4B76">
        <w:trPr>
          <w:tblCellSpacing w:w="15" w:type="dxa"/>
        </w:trPr>
        <w:tc>
          <w:tcPr>
            <w:tcW w:w="0" w:type="auto"/>
            <w:vAlign w:val="center"/>
            <w:hideMark/>
          </w:tcPr>
          <w:p w:rsidR="004C4B76" w:rsidRPr="004C4B76" w:rsidRDefault="004C4B76" w:rsidP="004C4B76">
            <w:pPr>
              <w:spacing w:after="0"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2025 р. (до 31.12.2025)</w:t>
            </w:r>
          </w:p>
        </w:tc>
        <w:tc>
          <w:tcPr>
            <w:tcW w:w="0" w:type="auto"/>
            <w:vAlign w:val="center"/>
            <w:hideMark/>
          </w:tcPr>
          <w:p w:rsidR="004C4B76" w:rsidRPr="004C4B76" w:rsidRDefault="004C4B76" w:rsidP="004C4B76">
            <w:pPr>
              <w:spacing w:after="0"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201 500,00</w:t>
            </w:r>
          </w:p>
        </w:tc>
      </w:tr>
    </w:tbl>
    <w:p w:rsidR="004C4B76" w:rsidRPr="004C4B76" w:rsidRDefault="004C4B76" w:rsidP="004C4B76">
      <w:pPr>
        <w:spacing w:before="100" w:beforeAutospacing="1" w:after="100" w:afterAutospacing="1" w:line="240" w:lineRule="auto"/>
        <w:rPr>
          <w:rFonts w:ascii="Times New Roman" w:eastAsia="Times New Roman" w:hAnsi="Times New Roman" w:cs="Times New Roman"/>
          <w:sz w:val="24"/>
          <w:szCs w:val="24"/>
          <w:lang w:eastAsia="uk-UA"/>
        </w:rPr>
      </w:pPr>
      <w:r w:rsidRPr="004C4B76">
        <w:rPr>
          <w:rFonts w:ascii="Times New Roman" w:eastAsia="Times New Roman" w:hAnsi="Times New Roman" w:cs="Times New Roman"/>
          <w:sz w:val="24"/>
          <w:szCs w:val="24"/>
          <w:lang w:eastAsia="uk-UA"/>
        </w:rPr>
        <w:t xml:space="preserve">Фінансування закупівлі здійснюється за рахунок коштів </w:t>
      </w:r>
      <w:r w:rsidRPr="004C4B76">
        <w:rPr>
          <w:rFonts w:ascii="Times New Roman" w:eastAsia="Times New Roman" w:hAnsi="Times New Roman" w:cs="Times New Roman"/>
          <w:bCs/>
          <w:sz w:val="24"/>
          <w:szCs w:val="24"/>
          <w:lang w:eastAsia="uk-UA"/>
        </w:rPr>
        <w:t>загального фонду бюджету</w:t>
      </w:r>
      <w:r w:rsidRPr="004C4B76">
        <w:rPr>
          <w:rFonts w:ascii="Times New Roman" w:eastAsia="Times New Roman" w:hAnsi="Times New Roman" w:cs="Times New Roman"/>
          <w:sz w:val="24"/>
          <w:szCs w:val="24"/>
          <w:lang w:eastAsia="uk-UA"/>
        </w:rPr>
        <w:br/>
        <w:t>(КПКВК МБ «Загальний фонд»).</w:t>
      </w:r>
    </w:p>
    <w:p w:rsidR="00F42C20" w:rsidRDefault="004C4B76" w:rsidP="00F42C20">
      <w:pPr>
        <w:rPr>
          <w:rFonts w:ascii="Arial" w:hAnsi="Arial" w:cs="Arial"/>
        </w:rPr>
      </w:pPr>
      <w:r>
        <w:rPr>
          <w:rFonts w:ascii="Arial" w:hAnsi="Arial" w:cs="Arial"/>
        </w:rPr>
        <w:t xml:space="preserve">                   Уповноважена особа                            Ірина ЯРЕМОВИЧ</w:t>
      </w: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33059"/>
    <w:multiLevelType w:val="multilevel"/>
    <w:tmpl w:val="295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A33F7"/>
    <w:multiLevelType w:val="multilevel"/>
    <w:tmpl w:val="772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33D5"/>
    <w:rsid w:val="00091997"/>
    <w:rsid w:val="00093E31"/>
    <w:rsid w:val="00107924"/>
    <w:rsid w:val="0012131F"/>
    <w:rsid w:val="00144930"/>
    <w:rsid w:val="00160460"/>
    <w:rsid w:val="001A22C3"/>
    <w:rsid w:val="001A5C19"/>
    <w:rsid w:val="001A6812"/>
    <w:rsid w:val="001F2B25"/>
    <w:rsid w:val="002600E6"/>
    <w:rsid w:val="00272A06"/>
    <w:rsid w:val="00295BFE"/>
    <w:rsid w:val="0029685B"/>
    <w:rsid w:val="002A2129"/>
    <w:rsid w:val="002E57F7"/>
    <w:rsid w:val="00326821"/>
    <w:rsid w:val="00386AF7"/>
    <w:rsid w:val="003A0F0D"/>
    <w:rsid w:val="003D7D3F"/>
    <w:rsid w:val="00403147"/>
    <w:rsid w:val="00447A54"/>
    <w:rsid w:val="00456C2F"/>
    <w:rsid w:val="00471B29"/>
    <w:rsid w:val="004C18B3"/>
    <w:rsid w:val="004C4B76"/>
    <w:rsid w:val="004C4E36"/>
    <w:rsid w:val="004F19B5"/>
    <w:rsid w:val="004F7D32"/>
    <w:rsid w:val="00502BAB"/>
    <w:rsid w:val="00525304"/>
    <w:rsid w:val="00527945"/>
    <w:rsid w:val="00533DF8"/>
    <w:rsid w:val="00576AD4"/>
    <w:rsid w:val="00592778"/>
    <w:rsid w:val="005A6DAA"/>
    <w:rsid w:val="005B108E"/>
    <w:rsid w:val="005B16F7"/>
    <w:rsid w:val="005C1021"/>
    <w:rsid w:val="005C485D"/>
    <w:rsid w:val="005C6A40"/>
    <w:rsid w:val="006230B9"/>
    <w:rsid w:val="00623A35"/>
    <w:rsid w:val="00663477"/>
    <w:rsid w:val="00685257"/>
    <w:rsid w:val="006C180E"/>
    <w:rsid w:val="006E7AEE"/>
    <w:rsid w:val="00735C7A"/>
    <w:rsid w:val="00760413"/>
    <w:rsid w:val="0076046F"/>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E4924"/>
    <w:rsid w:val="00B27526"/>
    <w:rsid w:val="00B37580"/>
    <w:rsid w:val="00B459C0"/>
    <w:rsid w:val="00B51F01"/>
    <w:rsid w:val="00B62865"/>
    <w:rsid w:val="00B9575C"/>
    <w:rsid w:val="00BA3181"/>
    <w:rsid w:val="00BB7651"/>
    <w:rsid w:val="00BE547D"/>
    <w:rsid w:val="00BF7DE7"/>
    <w:rsid w:val="00C05EA6"/>
    <w:rsid w:val="00C13A2A"/>
    <w:rsid w:val="00CA7653"/>
    <w:rsid w:val="00CC121E"/>
    <w:rsid w:val="00CC73D8"/>
    <w:rsid w:val="00CD6B9B"/>
    <w:rsid w:val="00CE7283"/>
    <w:rsid w:val="00D2218F"/>
    <w:rsid w:val="00D3079F"/>
    <w:rsid w:val="00D7148F"/>
    <w:rsid w:val="00D9735A"/>
    <w:rsid w:val="00DA0D68"/>
    <w:rsid w:val="00DA5E96"/>
    <w:rsid w:val="00E249C9"/>
    <w:rsid w:val="00E31ED5"/>
    <w:rsid w:val="00E3415B"/>
    <w:rsid w:val="00E37E71"/>
    <w:rsid w:val="00E74ECD"/>
    <w:rsid w:val="00E75FE9"/>
    <w:rsid w:val="00E86446"/>
    <w:rsid w:val="00E86D8A"/>
    <w:rsid w:val="00EB433F"/>
    <w:rsid w:val="00ED2FF4"/>
    <w:rsid w:val="00EE0A54"/>
    <w:rsid w:val="00EE2AA8"/>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7681"/>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2">
    <w:name w:val="heading 2"/>
    <w:basedOn w:val="a"/>
    <w:link w:val="20"/>
    <w:uiPriority w:val="9"/>
    <w:qFormat/>
    <w:rsid w:val="004C4B7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4C4B7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 w:type="character" w:customStyle="1" w:styleId="20">
    <w:name w:val="Заголовок 2 Знак"/>
    <w:basedOn w:val="a0"/>
    <w:link w:val="2"/>
    <w:uiPriority w:val="9"/>
    <w:rsid w:val="004C4B7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4C4B76"/>
    <w:rPr>
      <w:rFonts w:ascii="Times New Roman" w:eastAsia="Times New Roman" w:hAnsi="Times New Roman" w:cs="Times New Roman"/>
      <w:b/>
      <w:bCs/>
      <w:sz w:val="27"/>
      <w:szCs w:val="27"/>
      <w:lang w:eastAsia="uk-UA"/>
    </w:rPr>
  </w:style>
  <w:style w:type="character" w:styleId="a7">
    <w:name w:val="Strong"/>
    <w:basedOn w:val="a0"/>
    <w:uiPriority w:val="22"/>
    <w:qFormat/>
    <w:rsid w:val="004C4B76"/>
    <w:rPr>
      <w:b/>
      <w:bCs/>
    </w:rPr>
  </w:style>
  <w:style w:type="character" w:styleId="a8">
    <w:name w:val="Emphasis"/>
    <w:basedOn w:val="a0"/>
    <w:uiPriority w:val="20"/>
    <w:qFormat/>
    <w:rsid w:val="004C4B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50127072">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987436712">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23426367">
      <w:bodyDiv w:val="1"/>
      <w:marLeft w:val="0"/>
      <w:marRight w:val="0"/>
      <w:marTop w:val="0"/>
      <w:marBottom w:val="0"/>
      <w:divBdr>
        <w:top w:val="none" w:sz="0" w:space="0" w:color="auto"/>
        <w:left w:val="none" w:sz="0" w:space="0" w:color="auto"/>
        <w:bottom w:val="none" w:sz="0" w:space="0" w:color="auto"/>
        <w:right w:val="none" w:sz="0" w:space="0" w:color="auto"/>
      </w:divBdr>
      <w:divsChild>
        <w:div w:id="634650790">
          <w:marLeft w:val="0"/>
          <w:marRight w:val="0"/>
          <w:marTop w:val="0"/>
          <w:marBottom w:val="0"/>
          <w:divBdr>
            <w:top w:val="none" w:sz="0" w:space="0" w:color="auto"/>
            <w:left w:val="none" w:sz="0" w:space="0" w:color="auto"/>
            <w:bottom w:val="none" w:sz="0" w:space="0" w:color="auto"/>
            <w:right w:val="none" w:sz="0" w:space="0" w:color="auto"/>
          </w:divBdr>
          <w:divsChild>
            <w:div w:id="15489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1810</Words>
  <Characters>1033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7</cp:revision>
  <dcterms:created xsi:type="dcterms:W3CDTF">2025-11-04T13:36:00Z</dcterms:created>
  <dcterms:modified xsi:type="dcterms:W3CDTF">2025-11-04T14:51:00Z</dcterms:modified>
</cp:coreProperties>
</file>