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683F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bookmarkStart w:id="0" w:name="_Hlk179288481"/>
      <w:r w:rsidRPr="00655E7B">
        <w:rPr>
          <w:b/>
          <w:i/>
          <w:sz w:val="24"/>
          <w:szCs w:val="24"/>
        </w:rPr>
        <w:t xml:space="preserve">ОБҐРУНТУВАННЯ </w:t>
      </w:r>
    </w:p>
    <w:p w14:paraId="14193293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655E7B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B5E448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655E7B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4E035E72" w14:textId="77777777" w:rsidR="00F7278D" w:rsidRPr="009B0912" w:rsidRDefault="00F7278D" w:rsidP="00F7278D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449AFA5F" w14:textId="274C3A89" w:rsidR="00F7278D" w:rsidRDefault="00D83233" w:rsidP="00F7278D">
      <w:pPr>
        <w:spacing w:after="0"/>
        <w:ind w:firstLine="567"/>
        <w:jc w:val="both"/>
        <w:rPr>
          <w:b/>
          <w:i/>
          <w:sz w:val="24"/>
          <w:szCs w:val="24"/>
        </w:rPr>
      </w:pPr>
      <w:r w:rsidRPr="00D83233">
        <w:rPr>
          <w:b/>
          <w:i/>
          <w:sz w:val="24"/>
          <w:szCs w:val="24"/>
        </w:rPr>
        <w:t>«Елементи майданчика для вигулу собак (Код ДК 021:2015 «Єдиний закупівельний словник» - 37530000-2 Вироби для парків розваг, настільних або кімнатних ігор)</w:t>
      </w:r>
    </w:p>
    <w:p w14:paraId="326E739C" w14:textId="77777777" w:rsidR="00D83233" w:rsidRDefault="00D83233" w:rsidP="00F7278D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0883F671" w14:textId="4B6567D9" w:rsidR="00F7278D" w:rsidRPr="00061075" w:rsidRDefault="00F7278D" w:rsidP="00F7278D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9B0912">
        <w:rPr>
          <w:rFonts w:cs="Times New Roman"/>
        </w:rPr>
        <w:t>«</w:t>
      </w:r>
      <w:r w:rsidR="00D83233" w:rsidRPr="00D83233">
        <w:rPr>
          <w:rFonts w:cs="Times New Roman"/>
        </w:rPr>
        <w:t>«Елементи майданчика для вигулу собак (Код ДК 021:2015 «Єдиний закупівельний словник» - 37530000-2 Вироби для парків розваг, настільних або кімнатних ігор)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ім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ом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4991FE0E" w14:textId="77777777" w:rsidR="00F7278D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00CC30FD" w14:textId="1F5F50CA" w:rsidR="00F7278D" w:rsidRDefault="00F7278D" w:rsidP="00F7278D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="00D83233" w:rsidRPr="00D83233">
        <w:rPr>
          <w:rFonts w:cs="Times New Roman"/>
          <w:i/>
        </w:rPr>
        <w:t>«Елементи майданчика для вигулу собак (Код ДК 021:2015 «Єдиний закупівельний словник» - 37530000-2 Вироби для парків розваг, настільних або кімнатних ігор)</w:t>
      </w:r>
    </w:p>
    <w:p w14:paraId="347FFB7B" w14:textId="77777777" w:rsidR="00F7278D" w:rsidRPr="00FC58C8" w:rsidRDefault="00F7278D" w:rsidP="00F7278D">
      <w:pPr>
        <w:spacing w:after="0"/>
        <w:jc w:val="both"/>
        <w:rPr>
          <w:rFonts w:cs="Times New Roman"/>
        </w:rPr>
      </w:pPr>
    </w:p>
    <w:p w14:paraId="2CDF5F8C" w14:textId="77777777" w:rsidR="00F7278D" w:rsidRPr="00041F96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1061563E" w14:textId="77777777" w:rsidR="00F7278D" w:rsidRDefault="00F7278D" w:rsidP="00F7278D">
      <w:pPr>
        <w:spacing w:after="0"/>
        <w:ind w:firstLine="567"/>
        <w:jc w:val="both"/>
        <w:rPr>
          <w:rFonts w:cs="Times New Roman"/>
        </w:rPr>
      </w:pPr>
    </w:p>
    <w:p w14:paraId="0136323A" w14:textId="5112E039" w:rsidR="00F7278D" w:rsidRPr="00A279CF" w:rsidRDefault="00F7278D" w:rsidP="00F7278D">
      <w:pPr>
        <w:spacing w:after="0"/>
        <w:ind w:firstLine="567"/>
        <w:jc w:val="both"/>
        <w:rPr>
          <w:rFonts w:cs="Times New Roman"/>
          <w:i/>
        </w:rPr>
      </w:pPr>
      <w:r w:rsidRPr="00BD22E4">
        <w:rPr>
          <w:rFonts w:cs="Times New Roman"/>
        </w:rPr>
        <w:t xml:space="preserve">Відповідно до ухвали Львівської міської ради 27.12.2023 р. № 4185 «Про надання дочірнім підприємствам ЛКП «Зелений Львів» земельних ділянок у постійне користування для збереження та використання парків» та ухвали від 02.11.2023 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ДП «Скнилів-парк» визначено землекористувачем та відповідальним за обслуговування території парку «ім. </w:t>
      </w:r>
      <w:proofErr w:type="spellStart"/>
      <w:r w:rsidRPr="00BD22E4">
        <w:rPr>
          <w:rFonts w:cs="Times New Roman"/>
        </w:rPr>
        <w:t>І.Виговського</w:t>
      </w:r>
      <w:proofErr w:type="spellEnd"/>
      <w:r w:rsidRPr="00BD22E4">
        <w:rPr>
          <w:rFonts w:cs="Times New Roman"/>
        </w:rPr>
        <w:t>»</w:t>
      </w:r>
      <w:r w:rsidR="00B96E4A">
        <w:rPr>
          <w:rFonts w:cs="Times New Roman"/>
        </w:rPr>
        <w:t xml:space="preserve">, </w:t>
      </w:r>
      <w:r>
        <w:rPr>
          <w:rFonts w:cs="Times New Roman"/>
        </w:rPr>
        <w:t>з</w:t>
      </w:r>
      <w:r w:rsidRPr="00BD22E4">
        <w:rPr>
          <w:rFonts w:cs="Times New Roman"/>
        </w:rPr>
        <w:t xml:space="preserve"> метою належного утримання парку,  забезпечення безпечної експлуатації елементів благоустрою, що знаходяться на території парку, необхідно </w:t>
      </w:r>
      <w:r w:rsidR="00D83233" w:rsidRPr="00D83233">
        <w:rPr>
          <w:rFonts w:cs="Times New Roman"/>
        </w:rPr>
        <w:t>закуп</w:t>
      </w:r>
      <w:r w:rsidR="00D83233">
        <w:rPr>
          <w:rFonts w:cs="Times New Roman"/>
        </w:rPr>
        <w:t>ити</w:t>
      </w:r>
      <w:r w:rsidR="00D83233" w:rsidRPr="00D83233">
        <w:rPr>
          <w:rFonts w:cs="Times New Roman"/>
        </w:rPr>
        <w:t xml:space="preserve"> елемент</w:t>
      </w:r>
      <w:r w:rsidR="00D83233">
        <w:rPr>
          <w:rFonts w:cs="Times New Roman"/>
        </w:rPr>
        <w:t>и</w:t>
      </w:r>
      <w:r w:rsidR="00D83233" w:rsidRPr="00D83233">
        <w:rPr>
          <w:rFonts w:cs="Times New Roman"/>
        </w:rPr>
        <w:t xml:space="preserve"> (снаряд</w:t>
      </w:r>
      <w:r w:rsidR="00D83233">
        <w:rPr>
          <w:rFonts w:cs="Times New Roman"/>
        </w:rPr>
        <w:t>и</w:t>
      </w:r>
      <w:r w:rsidR="00D83233" w:rsidRPr="00D83233">
        <w:rPr>
          <w:rFonts w:cs="Times New Roman"/>
        </w:rPr>
        <w:t xml:space="preserve">) майданчику для вигулу собак, </w:t>
      </w:r>
      <w:r w:rsidR="00D83233">
        <w:rPr>
          <w:rFonts w:cs="Times New Roman"/>
        </w:rPr>
        <w:t xml:space="preserve">з </w:t>
      </w:r>
      <w:r w:rsidR="00D83233" w:rsidRPr="00D83233">
        <w:rPr>
          <w:rFonts w:cs="Times New Roman"/>
        </w:rPr>
        <w:t>розрахун</w:t>
      </w:r>
      <w:r w:rsidR="00D83233">
        <w:rPr>
          <w:rFonts w:cs="Times New Roman"/>
        </w:rPr>
        <w:t>ку</w:t>
      </w:r>
      <w:r w:rsidR="00D83233" w:rsidRPr="00D83233">
        <w:rPr>
          <w:rFonts w:cs="Times New Roman"/>
        </w:rPr>
        <w:t xml:space="preserve"> мінімальної кількісті елементів</w:t>
      </w:r>
      <w:r w:rsidR="00D83233">
        <w:rPr>
          <w:rFonts w:cs="Times New Roman"/>
        </w:rPr>
        <w:t xml:space="preserve"> (снарядів)</w:t>
      </w:r>
      <w:r w:rsidR="00D83233" w:rsidRPr="00D83233">
        <w:rPr>
          <w:rFonts w:cs="Times New Roman"/>
        </w:rPr>
        <w:t xml:space="preserve"> з метою забезпечення виконання майданчиком його функціонального призначення </w:t>
      </w:r>
      <w:r w:rsidRPr="00A279CF">
        <w:rPr>
          <w:rFonts w:cs="Times New Roman"/>
        </w:rPr>
        <w:t xml:space="preserve">та провести закупівлю </w:t>
      </w:r>
      <w:r w:rsidR="00D83233" w:rsidRPr="00D83233">
        <w:rPr>
          <w:rFonts w:cs="Times New Roman"/>
          <w:i/>
        </w:rPr>
        <w:t>«Елементи майданчика для вигулу собак (Код ДК 021:2015 «Єдиний закупівельний словник» - 37530000-2 Вироби для парків розваг, настільних або кімнатних ігор)</w:t>
      </w:r>
      <w:r w:rsidRPr="00A279CF">
        <w:rPr>
          <w:rFonts w:cs="Times New Roman"/>
          <w:i/>
        </w:rPr>
        <w:t>.</w:t>
      </w:r>
    </w:p>
    <w:p w14:paraId="17317E8D" w14:textId="17F57C8E" w:rsidR="00F7278D" w:rsidRDefault="00F7278D" w:rsidP="00F7278D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="00D83233" w:rsidRPr="00D83233">
        <w:rPr>
          <w:rFonts w:cs="Times New Roman"/>
          <w:i/>
        </w:rPr>
        <w:t>«Елементи майданчика для вигулу собак (Код ДК 021:2015 «Єдиний закупівельний словник» - 37530000-2 Вироби для парків розваг, настільних або кімнатних ігор).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60D0AE24" w14:textId="77777777" w:rsidR="00F7278D" w:rsidRDefault="00F7278D" w:rsidP="00F7278D">
      <w:pPr>
        <w:spacing w:after="0"/>
        <w:ind w:firstLine="567"/>
        <w:jc w:val="both"/>
        <w:rPr>
          <w:rFonts w:cs="Times New Roman"/>
        </w:rPr>
      </w:pPr>
    </w:p>
    <w:p w14:paraId="40B590A4" w14:textId="77777777" w:rsidR="00F7278D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107ABD32" w14:textId="5CAA07C6" w:rsidR="00F7278D" w:rsidRPr="002A17DA" w:rsidRDefault="00F7278D" w:rsidP="00F7278D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D83233">
        <w:rPr>
          <w:rFonts w:cs="Times New Roman"/>
          <w:i/>
        </w:rPr>
        <w:t>13</w:t>
      </w:r>
      <w:r>
        <w:rPr>
          <w:rFonts w:cs="Times New Roman"/>
          <w:i/>
        </w:rPr>
        <w:t xml:space="preserve">0 000,00 </w:t>
      </w:r>
      <w:r w:rsidRPr="002A17DA">
        <w:rPr>
          <w:rFonts w:cs="Times New Roman"/>
          <w:i/>
        </w:rPr>
        <w:t>грн. з ПДВ.</w:t>
      </w:r>
    </w:p>
    <w:p w14:paraId="4FB8E3EE" w14:textId="7EB3842A" w:rsidR="00F7278D" w:rsidRPr="002A17DA" w:rsidRDefault="00F7278D" w:rsidP="00F7278D">
      <w:pPr>
        <w:spacing w:after="0"/>
        <w:ind w:firstLine="567"/>
        <w:jc w:val="both"/>
        <w:rPr>
          <w:rFonts w:cs="Times New Roman"/>
        </w:rPr>
      </w:pPr>
      <w:r w:rsidRPr="00811545">
        <w:rPr>
          <w:rFonts w:cs="Times New Roman"/>
        </w:rPr>
        <w:t xml:space="preserve">Очікувана вартість предмета закупівлі розрахована Замовником на підставі </w:t>
      </w:r>
      <w:r w:rsidR="00D83233">
        <w:rPr>
          <w:rFonts w:cs="Times New Roman"/>
        </w:rPr>
        <w:t xml:space="preserve">інформації з вивчення ринку </w:t>
      </w:r>
      <w:r w:rsidR="00C63D92">
        <w:rPr>
          <w:rFonts w:cs="Times New Roman"/>
        </w:rPr>
        <w:t>згідно схематичного зображення снарядів</w:t>
      </w:r>
    </w:p>
    <w:p w14:paraId="030D0738" w14:textId="52D5F1D1" w:rsidR="00F7278D" w:rsidRPr="002A17DA" w:rsidRDefault="00F7278D" w:rsidP="00F7278D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="00D83233">
        <w:rPr>
          <w:rFonts w:cs="Times New Roman"/>
          <w:i/>
        </w:rPr>
        <w:t>13</w:t>
      </w:r>
      <w:r>
        <w:rPr>
          <w:rFonts w:cs="Times New Roman"/>
          <w:i/>
        </w:rPr>
        <w:t xml:space="preserve">0 000,00 </w:t>
      </w:r>
      <w:r w:rsidRPr="002A17DA">
        <w:rPr>
          <w:rFonts w:cs="Times New Roman"/>
          <w:i/>
        </w:rPr>
        <w:t>грн. з ПДВ.</w:t>
      </w:r>
      <w:bookmarkStart w:id="1" w:name="_GoBack"/>
      <w:bookmarkEnd w:id="1"/>
    </w:p>
    <w:bookmarkEnd w:id="0"/>
    <w:p w14:paraId="46C9316F" w14:textId="44CE2308" w:rsidR="005A65CC" w:rsidRPr="00F7278D" w:rsidRDefault="00F7278D" w:rsidP="003F0972">
      <w:pPr>
        <w:spacing w:after="0"/>
        <w:ind w:firstLine="567"/>
        <w:jc w:val="both"/>
      </w:pPr>
      <w:r w:rsidRPr="00A279CF">
        <w:rPr>
          <w:rFonts w:cs="Times New Roman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рік», з врахуванням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змінами; ухвали Львівської міської ради від 08.04.2025 № 6167 «Про внесення змін до бюджету Львівської територіальної громади на 2025 рік», ухвали Львівської міської ради від 12.06.2025 № 6364 «Про внесення змін до бюджету Львівської міської територіальної громади на 2025 рік»</w:t>
      </w:r>
      <w:r w:rsidR="00B96E4A">
        <w:rPr>
          <w:rFonts w:cs="Times New Roman"/>
        </w:rPr>
        <w:t>.</w:t>
      </w:r>
    </w:p>
    <w:sectPr w:rsidR="005A65CC" w:rsidRPr="00F72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C"/>
    <w:rsid w:val="00296249"/>
    <w:rsid w:val="003F0972"/>
    <w:rsid w:val="005A65CC"/>
    <w:rsid w:val="00783FDB"/>
    <w:rsid w:val="00797FDC"/>
    <w:rsid w:val="00811545"/>
    <w:rsid w:val="00893D77"/>
    <w:rsid w:val="00B96E4A"/>
    <w:rsid w:val="00C63D92"/>
    <w:rsid w:val="00D83233"/>
    <w:rsid w:val="00F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2FA"/>
  <w15:chartTrackingRefBased/>
  <w15:docId w15:val="{A5B67C61-726C-472B-A492-A7325E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49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249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9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2024-11-04T10:59:00Z</dcterms:created>
  <dcterms:modified xsi:type="dcterms:W3CDTF">2025-11-05T10:25:00Z</dcterms:modified>
</cp:coreProperties>
</file>