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221"/>
      </w:tblGrid>
      <w:tr w:rsidR="008F5D70" w:rsidRPr="00263E19" w14:paraId="440F05CD" w14:textId="77777777" w:rsidTr="00B420A5">
        <w:trPr>
          <w:trHeight w:val="1275"/>
        </w:trPr>
        <w:tc>
          <w:tcPr>
            <w:tcW w:w="1276" w:type="dxa"/>
          </w:tcPr>
          <w:p w14:paraId="0504A985" w14:textId="77777777" w:rsidR="008F5D70" w:rsidRPr="0075758B" w:rsidRDefault="008F5D70" w:rsidP="00B420A5">
            <w:pPr>
              <w:tabs>
                <w:tab w:val="left" w:pos="981"/>
                <w:tab w:val="left" w:pos="1027"/>
              </w:tabs>
              <w:ind w:left="-107" w:right="-10185"/>
              <w:contextualSpacing/>
              <w:rPr>
                <w:rFonts w:ascii="municipal_lviv_108" w:hAnsi="municipal_lviv_108"/>
                <w:lang w:val="en-US" w:eastAsia="ru-RU"/>
              </w:rPr>
            </w:pPr>
          </w:p>
        </w:tc>
        <w:tc>
          <w:tcPr>
            <w:tcW w:w="8221" w:type="dxa"/>
          </w:tcPr>
          <w:p w14:paraId="1EE7F782" w14:textId="77777777" w:rsidR="008F5D70" w:rsidRPr="00263E19" w:rsidRDefault="008F5D70" w:rsidP="00B420A5">
            <w:pPr>
              <w:ind w:left="-103" w:firstLine="9"/>
              <w:contextualSpacing/>
              <w:outlineLvl w:val="0"/>
              <w:rPr>
                <w:rFonts w:ascii="municipal_lviv_108" w:eastAsia="Times New Roman" w:hAnsi="municipal_lviv_108"/>
                <w:sz w:val="24"/>
                <w:lang w:val="uk-UA" w:eastAsia="ru-RU"/>
              </w:rPr>
            </w:pPr>
            <w:r w:rsidRPr="00263E19">
              <w:rPr>
                <w:rFonts w:ascii="municipal_lviv_108" w:eastAsia="Times New Roman" w:hAnsi="municipal_lviv_108"/>
                <w:sz w:val="24"/>
                <w:lang w:val="uk-UA" w:eastAsia="ru-RU"/>
              </w:rPr>
              <w:t>Львівська міська рада</w:t>
            </w:r>
            <w:r w:rsidRPr="00263E19">
              <w:rPr>
                <w:lang w:val="uk-UA"/>
              </w:rPr>
              <w:br/>
            </w:r>
            <w:r w:rsidRPr="00263E19">
              <w:rPr>
                <w:rFonts w:ascii="municipal_lviv_108" w:eastAsia="Times New Roman" w:hAnsi="municipal_lviv_108"/>
                <w:sz w:val="24"/>
                <w:lang w:val="uk-UA" w:eastAsia="ru-RU"/>
              </w:rPr>
              <w:t>Виконавчий комітет</w:t>
            </w:r>
            <w:r w:rsidRPr="00263E19">
              <w:rPr>
                <w:lang w:val="uk-UA"/>
              </w:rPr>
              <w:br/>
            </w:r>
            <w:r w:rsidRPr="00263E19">
              <w:rPr>
                <w:rFonts w:ascii="municipal_lviv_108" w:eastAsia="Times New Roman" w:hAnsi="municipal_lviv_108"/>
                <w:sz w:val="38"/>
                <w:szCs w:val="38"/>
                <w:lang w:val="uk-UA" w:eastAsia="ru-RU"/>
              </w:rPr>
              <w:t>ЛКП «Ратуша-сервіс»</w:t>
            </w:r>
            <w:r w:rsidRPr="00263E19">
              <w:rPr>
                <w:lang w:val="uk-UA"/>
              </w:rPr>
              <w:br/>
            </w:r>
            <w:r w:rsidRPr="00263E19">
              <w:rPr>
                <w:rFonts w:ascii="municipal_lviv_108" w:eastAsia="Times New Roman" w:hAnsi="municipal_lviv_108"/>
                <w:sz w:val="20"/>
                <w:lang w:val="uk-UA" w:eastAsia="ru-RU"/>
              </w:rPr>
              <w:t>79008, м. Львів, пл. Ринок, 1, тел.: (032) 297 58 39, факс (032) 297 57 09</w:t>
            </w:r>
          </w:p>
        </w:tc>
      </w:tr>
    </w:tbl>
    <w:p w14:paraId="0F5E5F92" w14:textId="77777777" w:rsidR="008F5D70" w:rsidRPr="00263E19" w:rsidRDefault="008F5D70" w:rsidP="008F5D70">
      <w:pPr>
        <w:tabs>
          <w:tab w:val="left" w:pos="1204"/>
          <w:tab w:val="left" w:pos="1372"/>
        </w:tabs>
        <w:spacing w:before="120" w:after="0" w:line="240" w:lineRule="auto"/>
        <w:ind w:right="-710"/>
        <w:contextualSpacing/>
        <w:rPr>
          <w:rFonts w:ascii="municipal_lviv_108" w:eastAsia="Times New Roman" w:hAnsi="municipal_lviv_108"/>
          <w:caps/>
          <w:sz w:val="24"/>
          <w:lang w:eastAsia="ru-RU"/>
        </w:rPr>
      </w:pPr>
      <w:r w:rsidRPr="00263E19">
        <w:rPr>
          <w:rFonts w:ascii="municipal_lviv_108" w:hAnsi="municipal_lviv_108"/>
          <w:noProof/>
        </w:rPr>
        <w:drawing>
          <wp:anchor distT="0" distB="0" distL="114300" distR="114300" simplePos="0" relativeHeight="251659264" behindDoc="0" locked="0" layoutInCell="1" allowOverlap="1" wp14:anchorId="32850C34" wp14:editId="3531E827">
            <wp:simplePos x="0" y="0"/>
            <wp:positionH relativeFrom="column">
              <wp:posOffset>91440</wp:posOffset>
            </wp:positionH>
            <wp:positionV relativeFrom="page">
              <wp:posOffset>555048</wp:posOffset>
            </wp:positionV>
            <wp:extent cx="688975" cy="11137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1032" r="9269" b="1169"/>
                    <a:stretch/>
                  </pic:blipFill>
                  <pic:spPr bwMode="auto">
                    <a:xfrm>
                      <a:off x="0" y="0"/>
                      <a:ext cx="688975" cy="1113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000008" w14:textId="77777777" w:rsidR="00FD008D" w:rsidRPr="008F5D70" w:rsidRDefault="00B42141">
      <w:pPr>
        <w:spacing w:before="280" w:after="0" w:line="240" w:lineRule="auto"/>
        <w:jc w:val="center"/>
        <w:rPr>
          <w:rFonts w:ascii="Times New Roman" w:eastAsia="Times New Roman" w:hAnsi="Times New Roman"/>
          <w:b/>
          <w:sz w:val="24"/>
          <w:szCs w:val="24"/>
        </w:rPr>
      </w:pPr>
      <w:r w:rsidRPr="008F5D70">
        <w:rPr>
          <w:rFonts w:ascii="Times New Roman" w:eastAsia="Times New Roman" w:hAnsi="Times New Roman"/>
          <w:b/>
          <w:sz w:val="24"/>
          <w:szCs w:val="24"/>
        </w:rPr>
        <w:t xml:space="preserve">ОБҐРУНТУВАННЯ </w:t>
      </w:r>
    </w:p>
    <w:p w14:paraId="0000000A" w14:textId="69234241" w:rsidR="00FD008D" w:rsidRPr="008F5D70" w:rsidRDefault="00B42141" w:rsidP="00FD5732">
      <w:pPr>
        <w:spacing w:after="280" w:line="240" w:lineRule="auto"/>
        <w:jc w:val="center"/>
        <w:rPr>
          <w:rFonts w:ascii="Times New Roman" w:eastAsia="Times New Roman" w:hAnsi="Times New Roman"/>
          <w:i/>
          <w:sz w:val="24"/>
          <w:szCs w:val="24"/>
        </w:rPr>
      </w:pPr>
      <w:r w:rsidRPr="008F5D70">
        <w:rPr>
          <w:rFonts w:ascii="Times New Roman" w:eastAsia="Times New Roman" w:hAnsi="Times New Roman"/>
          <w:sz w:val="24"/>
          <w:szCs w:val="24"/>
        </w:rPr>
        <w:t>технічних та якісних характеристик закупівлі</w:t>
      </w:r>
      <w:r w:rsidRPr="008F5D70">
        <w:rPr>
          <w:rFonts w:ascii="Times New Roman" w:eastAsia="Times New Roman" w:hAnsi="Times New Roman"/>
          <w:b/>
          <w:sz w:val="24"/>
          <w:szCs w:val="24"/>
        </w:rPr>
        <w:t xml:space="preserve">, </w:t>
      </w:r>
      <w:r w:rsidRPr="008F5D70">
        <w:rPr>
          <w:rFonts w:ascii="Times New Roman" w:eastAsia="Times New Roman" w:hAnsi="Times New Roman"/>
          <w:sz w:val="24"/>
          <w:szCs w:val="24"/>
        </w:rPr>
        <w:t>розміру бюджетного призначення, очікуваної вартості предмета закупівлі</w:t>
      </w:r>
      <w:r w:rsidR="00FD5732">
        <w:rPr>
          <w:rFonts w:ascii="Times New Roman" w:eastAsia="Times New Roman" w:hAnsi="Times New Roman"/>
          <w:sz w:val="24"/>
          <w:szCs w:val="24"/>
        </w:rPr>
        <w:t xml:space="preserve"> </w:t>
      </w:r>
      <w:r w:rsidRPr="008F5D70">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5A86362E" w14:textId="77777777"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b/>
          <w:i/>
          <w:color w:val="000000"/>
          <w:sz w:val="24"/>
          <w:szCs w:val="24"/>
        </w:rPr>
      </w:pPr>
      <w:r w:rsidRPr="00B42141">
        <w:rPr>
          <w:rFonts w:ascii="Times New Roman" w:eastAsia="Times New Roman" w:hAnsi="Times New Roman"/>
          <w:bCs/>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42141">
        <w:rPr>
          <w:rFonts w:ascii="Times New Roman" w:eastAsia="Times New Roman" w:hAnsi="Times New Roman"/>
          <w:b/>
          <w:sz w:val="24"/>
          <w:szCs w:val="24"/>
        </w:rPr>
        <w:t xml:space="preserve"> </w:t>
      </w:r>
    </w:p>
    <w:p w14:paraId="0000000B" w14:textId="7A629928" w:rsidR="00FD008D" w:rsidRPr="00B42141" w:rsidRDefault="008F5D70" w:rsidP="00B42141">
      <w:pPr>
        <w:pStyle w:val="ab"/>
        <w:spacing w:after="0" w:line="240" w:lineRule="auto"/>
        <w:ind w:left="0" w:firstLine="567"/>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ЛЬВІВСЬКЕ КОМУНАЛЬНЕ ПІДПРИЄМСТВО "РАТУША-СЕРВІС" (Місцезнаходження: </w:t>
      </w:r>
      <w:bookmarkStart w:id="0" w:name="_Hlk196496438"/>
      <w:r w:rsidRPr="00B42141">
        <w:rPr>
          <w:rFonts w:ascii="Times New Roman" w:hAnsi="Times New Roman"/>
          <w:b/>
          <w:bCs/>
          <w:color w:val="000000" w:themeColor="text1"/>
          <w:sz w:val="24"/>
          <w:szCs w:val="24"/>
        </w:rPr>
        <w:t>79008, Україна, Львівська область, м. Львів, площа Ринок, 1, кабінет 326</w:t>
      </w:r>
      <w:bookmarkEnd w:id="0"/>
      <w:r w:rsidRPr="00B42141">
        <w:rPr>
          <w:rFonts w:ascii="Times New Roman" w:hAnsi="Times New Roman"/>
          <w:b/>
          <w:bCs/>
          <w:color w:val="000000" w:themeColor="text1"/>
          <w:sz w:val="24"/>
          <w:szCs w:val="24"/>
        </w:rPr>
        <w:t xml:space="preserve">, </w:t>
      </w:r>
      <w:r w:rsidRPr="00B42141">
        <w:rPr>
          <w:rFonts w:ascii="Times New Roman" w:eastAsia="Times New Roman" w:hAnsi="Times New Roman"/>
          <w:b/>
          <w:sz w:val="24"/>
          <w:szCs w:val="24"/>
        </w:rPr>
        <w:t>код ЄДРПОУ 23949155.) Категорія: юридична особа, яка забезпечує потреби держави або територіальної громади.</w:t>
      </w:r>
    </w:p>
    <w:p w14:paraId="339A8E57" w14:textId="77777777" w:rsidR="008F5D70" w:rsidRPr="00B42141" w:rsidRDefault="008F5D70" w:rsidP="00B42141">
      <w:pPr>
        <w:pStyle w:val="ab"/>
        <w:spacing w:after="0" w:line="240" w:lineRule="auto"/>
        <w:ind w:left="567" w:firstLine="567"/>
        <w:jc w:val="both"/>
        <w:rPr>
          <w:rFonts w:ascii="Times New Roman" w:eastAsia="Times New Roman" w:hAnsi="Times New Roman"/>
          <w:b/>
          <w:i/>
          <w:color w:val="000000"/>
          <w:sz w:val="24"/>
          <w:szCs w:val="24"/>
        </w:rPr>
      </w:pPr>
    </w:p>
    <w:p w14:paraId="3060D991" w14:textId="6227C58B"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color w:val="4A86E8"/>
          <w:sz w:val="24"/>
          <w:szCs w:val="24"/>
        </w:rPr>
      </w:pPr>
      <w:bookmarkStart w:id="1" w:name="_heading=h.gjdgxs" w:colFirst="0" w:colLast="0"/>
      <w:bookmarkEnd w:id="1"/>
      <w:r w:rsidRPr="00B42141">
        <w:rPr>
          <w:rFonts w:ascii="Times New Roman" w:eastAsia="Times New Roman" w:hAnsi="Times New Roman"/>
          <w:bCs/>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p w14:paraId="496B2B54" w14:textId="321E883E" w:rsidR="008F5D70" w:rsidRDefault="00B72BF9" w:rsidP="009D4E55">
      <w:pPr>
        <w:shd w:val="clear" w:color="auto" w:fill="FFFFFF" w:themeFill="background1"/>
        <w:spacing w:after="0" w:line="240" w:lineRule="auto"/>
        <w:ind w:firstLine="567"/>
        <w:jc w:val="both"/>
        <w:rPr>
          <w:rFonts w:ascii="Times New Roman" w:hAnsi="Times New Roman"/>
          <w:b/>
          <w:bCs/>
          <w:sz w:val="24"/>
          <w:szCs w:val="24"/>
        </w:rPr>
      </w:pPr>
      <w:bookmarkStart w:id="2" w:name="_Hlk198029843"/>
      <w:bookmarkStart w:id="3" w:name="_Hlk505604349"/>
      <w:r w:rsidRPr="000E11F2">
        <w:rPr>
          <w:rFonts w:ascii="Times New Roman" w:eastAsia="Times New Roman" w:hAnsi="Times New Roman"/>
          <w:b/>
          <w:iCs/>
          <w:color w:val="000000"/>
          <w:sz w:val="24"/>
          <w:szCs w:val="24"/>
          <w:highlight w:val="white"/>
        </w:rPr>
        <w:t>«</w:t>
      </w:r>
      <w:r w:rsidR="00A5239D" w:rsidRPr="00A5239D">
        <w:rPr>
          <w:rFonts w:ascii="Times New Roman" w:eastAsia="Times New Roman" w:hAnsi="Times New Roman"/>
          <w:b/>
          <w:iCs/>
          <w:color w:val="000000"/>
          <w:sz w:val="24"/>
          <w:szCs w:val="24"/>
        </w:rPr>
        <w:t>Окуляри FPV</w:t>
      </w:r>
      <w:r w:rsidRPr="000E11F2">
        <w:rPr>
          <w:rFonts w:ascii="Times New Roman" w:eastAsia="Times New Roman" w:hAnsi="Times New Roman"/>
          <w:b/>
          <w:iCs/>
          <w:color w:val="000000"/>
          <w:sz w:val="24"/>
          <w:szCs w:val="24"/>
        </w:rPr>
        <w:t>»</w:t>
      </w:r>
      <w:r w:rsidRPr="000E11F2">
        <w:rPr>
          <w:rFonts w:ascii="Times New Roman" w:eastAsia="Times New Roman" w:hAnsi="Times New Roman"/>
          <w:b/>
          <w:iCs/>
          <w:color w:val="000000"/>
          <w:sz w:val="24"/>
          <w:szCs w:val="24"/>
          <w:highlight w:val="white"/>
        </w:rPr>
        <w:t xml:space="preserve">, </w:t>
      </w:r>
      <w:r w:rsidRPr="000A2F8E">
        <w:rPr>
          <w:rFonts w:ascii="Times New Roman" w:eastAsia="Times New Roman" w:hAnsi="Times New Roman"/>
          <w:bCs/>
          <w:iCs/>
          <w:color w:val="000000"/>
          <w:sz w:val="24"/>
          <w:szCs w:val="24"/>
          <w:highlight w:val="white"/>
        </w:rPr>
        <w:t>код за</w:t>
      </w:r>
      <w:r w:rsidRPr="000E11F2">
        <w:rPr>
          <w:rFonts w:ascii="Times New Roman" w:eastAsia="Times New Roman" w:hAnsi="Times New Roman"/>
          <w:b/>
          <w:iCs/>
          <w:color w:val="000000"/>
          <w:sz w:val="24"/>
          <w:szCs w:val="24"/>
          <w:highlight w:val="white"/>
        </w:rPr>
        <w:t xml:space="preserve"> </w:t>
      </w:r>
      <w:r w:rsidRPr="000E11F2">
        <w:rPr>
          <w:rFonts w:ascii="Times New Roman" w:eastAsia="Times New Roman" w:hAnsi="Times New Roman"/>
          <w:b/>
          <w:iCs/>
          <w:color w:val="000000"/>
          <w:sz w:val="24"/>
          <w:szCs w:val="24"/>
        </w:rPr>
        <w:t xml:space="preserve">ДК 021:2015 - </w:t>
      </w:r>
      <w:r>
        <w:rPr>
          <w:rFonts w:ascii="Times New Roman" w:eastAsia="Times New Roman" w:hAnsi="Times New Roman"/>
          <w:b/>
          <w:iCs/>
          <w:color w:val="000000"/>
          <w:sz w:val="24"/>
          <w:szCs w:val="24"/>
        </w:rPr>
        <w:t>34740000-6: Обладнання для повітряних і космічних літальних апаратів, тренажери, симулятори та супутні деталі</w:t>
      </w:r>
      <w:r w:rsidR="00394139">
        <w:rPr>
          <w:rFonts w:ascii="Times New Roman" w:hAnsi="Times New Roman"/>
          <w:b/>
          <w:bCs/>
          <w:sz w:val="24"/>
          <w:szCs w:val="24"/>
        </w:rPr>
        <w:t>.</w:t>
      </w:r>
    </w:p>
    <w:p w14:paraId="07364AC6" w14:textId="2AB6FEEA" w:rsidR="006E586E" w:rsidRPr="00665873" w:rsidRDefault="000869A3" w:rsidP="006E586E">
      <w:pPr>
        <w:spacing w:after="0" w:line="240" w:lineRule="auto"/>
        <w:ind w:firstLine="284"/>
        <w:jc w:val="both"/>
        <w:rPr>
          <w:rFonts w:ascii="Times New Roman" w:eastAsia="Times New Roman" w:hAnsi="Times New Roman"/>
          <w:sz w:val="24"/>
          <w:szCs w:val="24"/>
          <w:lang w:eastAsia="ru-RU"/>
        </w:rPr>
      </w:pPr>
      <w:r>
        <w:rPr>
          <w:rFonts w:ascii="Times New Roman" w:hAnsi="Times New Roman"/>
          <w:b/>
          <w:bCs/>
          <w:sz w:val="24"/>
          <w:szCs w:val="24"/>
        </w:rPr>
        <w:t xml:space="preserve">Закупівля здійснюється </w:t>
      </w:r>
      <w:r w:rsidR="006E586E" w:rsidRPr="006E586E">
        <w:rPr>
          <w:rFonts w:ascii="Times New Roman" w:eastAsia="Times New Roman" w:hAnsi="Times New Roman"/>
          <w:sz w:val="24"/>
          <w:szCs w:val="24"/>
          <w:lang w:eastAsia="ru-RU"/>
        </w:rPr>
        <w:t xml:space="preserve">на виконання Рішення виконавчого комітету Львівської міської ради </w:t>
      </w:r>
      <w:r w:rsidR="006E586E" w:rsidRPr="006E586E">
        <w:rPr>
          <w:rFonts w:ascii="Times New Roman" w:eastAsia="Times New Roman" w:hAnsi="Times New Roman"/>
          <w:b/>
          <w:bCs/>
          <w:sz w:val="24"/>
          <w:szCs w:val="24"/>
          <w:lang w:eastAsia="ru-RU"/>
        </w:rPr>
        <w:t>№ 1019 від 10.10.2025</w:t>
      </w:r>
      <w:r w:rsidR="006E586E" w:rsidRPr="006E586E">
        <w:rPr>
          <w:rFonts w:ascii="Times New Roman" w:eastAsia="Times New Roman" w:hAnsi="Times New Roman"/>
          <w:sz w:val="24"/>
          <w:szCs w:val="24"/>
          <w:lang w:eastAsia="ru-RU"/>
        </w:rPr>
        <w:t xml:space="preserve"> «Про закупівлю та передачу матеріально-технічних засобів», ухвали Львівської  міської ради від 17.02.2022 № 1981 “Про затвердження Програми заходів щодо підготовки Львівської міської територіальної громади до національного спротиву на 2022-2026 роки" (із змінами), з подальшою безоплатною передачею матеріально-технічних засобів військовій частині Збройних Сил України</w:t>
      </w:r>
      <w:r w:rsidR="00665873">
        <w:rPr>
          <w:rFonts w:ascii="Times New Roman" w:eastAsia="Times New Roman" w:hAnsi="Times New Roman"/>
          <w:sz w:val="24"/>
          <w:szCs w:val="24"/>
          <w:lang w:eastAsia="ru-RU"/>
        </w:rPr>
        <w:t>.</w:t>
      </w:r>
    </w:p>
    <w:p w14:paraId="4D2AD507" w14:textId="3559216C" w:rsidR="000869A3" w:rsidRPr="00B42141" w:rsidRDefault="000869A3" w:rsidP="009D4E55">
      <w:pPr>
        <w:shd w:val="clear" w:color="auto" w:fill="FFFFFF" w:themeFill="background1"/>
        <w:spacing w:after="0" w:line="240" w:lineRule="auto"/>
        <w:ind w:firstLine="567"/>
        <w:jc w:val="both"/>
        <w:rPr>
          <w:rFonts w:ascii="Times New Roman" w:hAnsi="Times New Roman"/>
          <w:b/>
          <w:sz w:val="24"/>
          <w:szCs w:val="24"/>
        </w:rPr>
      </w:pPr>
    </w:p>
    <w:bookmarkEnd w:id="2"/>
    <w:bookmarkEnd w:id="3"/>
    <w:p w14:paraId="4B4C2864" w14:textId="564BD796" w:rsidR="00B40A27" w:rsidRPr="00B42141" w:rsidRDefault="00B42141" w:rsidP="00B42141">
      <w:pPr>
        <w:pStyle w:val="ab"/>
        <w:numPr>
          <w:ilvl w:val="0"/>
          <w:numId w:val="1"/>
        </w:numPr>
        <w:spacing w:after="0" w:line="240" w:lineRule="auto"/>
        <w:ind w:left="0" w:firstLine="567"/>
        <w:jc w:val="both"/>
        <w:rPr>
          <w:rFonts w:ascii="Times New Roman" w:eastAsia="Times New Roman" w:hAnsi="Times New Roman"/>
          <w:sz w:val="24"/>
          <w:szCs w:val="24"/>
        </w:rPr>
      </w:pPr>
      <w:r w:rsidRPr="00B42141">
        <w:rPr>
          <w:rFonts w:ascii="Times New Roman" w:eastAsia="Times New Roman" w:hAnsi="Times New Roman"/>
          <w:bCs/>
          <w:sz w:val="24"/>
          <w:szCs w:val="24"/>
        </w:rPr>
        <w:t>Вид та ідентифікатор закупівлі:</w:t>
      </w:r>
    </w:p>
    <w:p w14:paraId="0000000D" w14:textId="7986C390" w:rsidR="00FD008D" w:rsidRPr="00A5239D" w:rsidRDefault="009D4E55" w:rsidP="00B42141">
      <w:pPr>
        <w:pStyle w:val="ab"/>
        <w:spacing w:after="0" w:line="240" w:lineRule="auto"/>
        <w:ind w:left="0" w:firstLine="567"/>
        <w:jc w:val="both"/>
        <w:rPr>
          <w:rFonts w:ascii="Times New Roman" w:eastAsia="Times New Roman" w:hAnsi="Times New Roman"/>
          <w:b/>
          <w:bCs/>
          <w:sz w:val="24"/>
          <w:szCs w:val="24"/>
        </w:rPr>
      </w:pPr>
      <w:r w:rsidRPr="009D4E55">
        <w:rPr>
          <w:rFonts w:ascii="Times New Roman" w:eastAsia="Times New Roman" w:hAnsi="Times New Roman"/>
          <w:b/>
          <w:bCs/>
          <w:sz w:val="24"/>
          <w:szCs w:val="24"/>
        </w:rPr>
        <w:t>Запит пропозицій постачальників (запит ціни пропозицій)</w:t>
      </w:r>
      <w:r w:rsidR="00B40A27" w:rsidRPr="00B42141">
        <w:rPr>
          <w:rFonts w:ascii="Times New Roman" w:eastAsia="Times New Roman" w:hAnsi="Times New Roman"/>
          <w:b/>
          <w:bCs/>
          <w:sz w:val="24"/>
          <w:szCs w:val="24"/>
        </w:rPr>
        <w:t xml:space="preserve">, </w:t>
      </w:r>
      <w:r w:rsidR="00D55340">
        <w:rPr>
          <w:rFonts w:ascii="Times New Roman" w:eastAsia="Times New Roman" w:hAnsi="Times New Roman"/>
          <w:b/>
          <w:bCs/>
          <w:sz w:val="24"/>
          <w:szCs w:val="24"/>
        </w:rPr>
        <w:t xml:space="preserve">індифікатор закупівлі: </w:t>
      </w:r>
      <w:r w:rsidR="00A5239D" w:rsidRPr="00A5239D">
        <w:rPr>
          <w:rFonts w:ascii="Times New Roman" w:eastAsia="Times New Roman" w:hAnsi="Times New Roman"/>
          <w:b/>
          <w:bCs/>
          <w:sz w:val="24"/>
          <w:szCs w:val="24"/>
          <w:lang w:val="en-US"/>
        </w:rPr>
        <w:t>UA-2025-11-06-015188-a</w:t>
      </w:r>
      <w:r w:rsidR="00A5239D">
        <w:rPr>
          <w:rFonts w:ascii="Times New Roman" w:eastAsia="Times New Roman" w:hAnsi="Times New Roman"/>
          <w:b/>
          <w:bCs/>
          <w:sz w:val="24"/>
          <w:szCs w:val="24"/>
        </w:rPr>
        <w:t>.</w:t>
      </w:r>
    </w:p>
    <w:p w14:paraId="60CF2E2A" w14:textId="77777777" w:rsidR="00005EB8" w:rsidRPr="00206516" w:rsidRDefault="00B42141" w:rsidP="00B42141">
      <w:pPr>
        <w:pStyle w:val="ab"/>
        <w:numPr>
          <w:ilvl w:val="0"/>
          <w:numId w:val="1"/>
        </w:numPr>
        <w:spacing w:after="0" w:line="240" w:lineRule="auto"/>
        <w:ind w:left="0" w:firstLine="567"/>
        <w:jc w:val="both"/>
        <w:rPr>
          <w:rFonts w:ascii="Times New Roman" w:eastAsia="Times New Roman" w:hAnsi="Times New Roman"/>
          <w:b/>
          <w:bCs/>
          <w:sz w:val="24"/>
          <w:szCs w:val="24"/>
        </w:rPr>
      </w:pPr>
      <w:bookmarkStart w:id="4" w:name="_heading=h.3znysh7" w:colFirst="0" w:colLast="0"/>
      <w:bookmarkEnd w:id="4"/>
      <w:r w:rsidRPr="00206516">
        <w:rPr>
          <w:rFonts w:ascii="Times New Roman" w:eastAsia="Times New Roman" w:hAnsi="Times New Roman"/>
          <w:bCs/>
          <w:sz w:val="24"/>
          <w:szCs w:val="24"/>
        </w:rPr>
        <w:t>Очікувана вартість та обґрунтування очікуваної вартості предмета закупівлі:</w:t>
      </w:r>
      <w:r w:rsidRPr="00206516">
        <w:rPr>
          <w:rFonts w:ascii="Times New Roman" w:eastAsia="Times New Roman" w:hAnsi="Times New Roman"/>
          <w:sz w:val="24"/>
          <w:szCs w:val="24"/>
        </w:rPr>
        <w:t xml:space="preserve"> </w:t>
      </w:r>
    </w:p>
    <w:p w14:paraId="0000000F" w14:textId="3D615B8E" w:rsidR="00FD008D" w:rsidRDefault="00394139" w:rsidP="00005EB8">
      <w:pPr>
        <w:spacing w:after="0" w:line="240" w:lineRule="auto"/>
        <w:ind w:firstLine="567"/>
        <w:jc w:val="both"/>
        <w:rPr>
          <w:rFonts w:ascii="Times New Roman" w:eastAsia="Times New Roman" w:hAnsi="Times New Roman"/>
          <w:b/>
          <w:bCs/>
          <w:sz w:val="24"/>
          <w:szCs w:val="24"/>
        </w:rPr>
      </w:pPr>
      <w:r>
        <w:rPr>
          <w:rFonts w:ascii="Times New Roman" w:eastAsia="Times New Roman" w:hAnsi="Times New Roman"/>
          <w:b/>
          <w:bCs/>
          <w:sz w:val="24"/>
          <w:szCs w:val="24"/>
        </w:rPr>
        <w:t>Очікувана вартість закупівлі</w:t>
      </w:r>
      <w:r w:rsidR="00B72BF9">
        <w:rPr>
          <w:rFonts w:ascii="Times New Roman" w:eastAsia="Times New Roman" w:hAnsi="Times New Roman"/>
          <w:b/>
          <w:bCs/>
          <w:sz w:val="24"/>
          <w:szCs w:val="24"/>
        </w:rPr>
        <w:t>:</w:t>
      </w:r>
      <w:r>
        <w:rPr>
          <w:rFonts w:ascii="Times New Roman" w:eastAsia="Times New Roman" w:hAnsi="Times New Roman"/>
          <w:b/>
          <w:bCs/>
          <w:sz w:val="24"/>
          <w:szCs w:val="24"/>
        </w:rPr>
        <w:t xml:space="preserve"> </w:t>
      </w:r>
      <w:r w:rsidR="00FA75AD" w:rsidRPr="00FA75AD">
        <w:rPr>
          <w:rFonts w:ascii="Times New Roman" w:eastAsia="Times New Roman" w:hAnsi="Times New Roman"/>
          <w:b/>
          <w:bCs/>
          <w:color w:val="FF0000"/>
          <w:sz w:val="24"/>
          <w:szCs w:val="24"/>
        </w:rPr>
        <w:t xml:space="preserve">24 820,83 </w:t>
      </w:r>
      <w:r w:rsidR="00B3242D" w:rsidRPr="00B72BF9">
        <w:rPr>
          <w:rFonts w:ascii="Times New Roman" w:eastAsia="Times New Roman" w:hAnsi="Times New Roman"/>
          <w:b/>
          <w:bCs/>
          <w:color w:val="FF0000"/>
          <w:sz w:val="24"/>
          <w:szCs w:val="24"/>
        </w:rPr>
        <w:t>грн</w:t>
      </w:r>
      <w:r w:rsidR="00B72BF9" w:rsidRPr="00B72BF9">
        <w:rPr>
          <w:rFonts w:ascii="Times New Roman" w:eastAsia="Times New Roman" w:hAnsi="Times New Roman"/>
          <w:b/>
          <w:bCs/>
          <w:color w:val="FF0000"/>
          <w:sz w:val="24"/>
          <w:szCs w:val="24"/>
        </w:rPr>
        <w:t>.</w:t>
      </w:r>
      <w:r w:rsidR="00FC5B36" w:rsidRPr="00B72BF9">
        <w:rPr>
          <w:rFonts w:ascii="Times New Roman" w:eastAsia="Times New Roman" w:hAnsi="Times New Roman"/>
          <w:b/>
          <w:bCs/>
          <w:color w:val="FF0000"/>
          <w:sz w:val="24"/>
          <w:szCs w:val="24"/>
        </w:rPr>
        <w:t xml:space="preserve"> </w:t>
      </w:r>
      <w:r w:rsidR="0070006D" w:rsidRPr="00B72BF9">
        <w:rPr>
          <w:rFonts w:ascii="Times New Roman" w:eastAsia="Times New Roman" w:hAnsi="Times New Roman"/>
          <w:b/>
          <w:bCs/>
          <w:color w:val="FF0000"/>
          <w:sz w:val="24"/>
          <w:szCs w:val="24"/>
        </w:rPr>
        <w:t>з ПДВ</w:t>
      </w:r>
      <w:r w:rsidR="009D4E55" w:rsidRPr="00B72BF9">
        <w:rPr>
          <w:rFonts w:ascii="Times New Roman" w:eastAsia="Times New Roman" w:hAnsi="Times New Roman"/>
          <w:b/>
          <w:bCs/>
          <w:color w:val="FF0000"/>
          <w:sz w:val="24"/>
          <w:szCs w:val="24"/>
        </w:rPr>
        <w:t>.</w:t>
      </w:r>
    </w:p>
    <w:p w14:paraId="7528925D" w14:textId="41D1218E" w:rsidR="00B3242D" w:rsidRPr="00742462" w:rsidRDefault="00B3242D" w:rsidP="00742462">
      <w:pPr>
        <w:spacing w:after="0" w:line="240" w:lineRule="auto"/>
        <w:ind w:firstLine="567"/>
        <w:jc w:val="both"/>
        <w:rPr>
          <w:rFonts w:ascii="Times New Roman" w:eastAsia="Times New Roman" w:hAnsi="Times New Roman"/>
          <w:b/>
          <w:bCs/>
          <w:sz w:val="24"/>
          <w:szCs w:val="24"/>
        </w:rPr>
      </w:pPr>
      <w:r w:rsidRPr="00742462">
        <w:rPr>
          <w:rFonts w:ascii="Times New Roman" w:eastAsia="Times New Roman" w:hAnsi="Times New Roman"/>
          <w:bCs/>
          <w:sz w:val="24"/>
          <w:szCs w:val="24"/>
        </w:rPr>
        <w:t>Джерело фінансування закупівлі</w:t>
      </w:r>
      <w:r w:rsidRPr="00742462">
        <w:rPr>
          <w:rFonts w:ascii="Times New Roman" w:eastAsia="Times New Roman" w:hAnsi="Times New Roman"/>
          <w:b/>
          <w:sz w:val="24"/>
          <w:szCs w:val="24"/>
        </w:rPr>
        <w:t>: Інше (Кошти підприємства отримані, як внески до статутного капіталу):</w:t>
      </w:r>
      <w:r w:rsidRPr="00742462">
        <w:rPr>
          <w:rFonts w:ascii="Times New Roman" w:eastAsia="Times New Roman" w:hAnsi="Times New Roman"/>
          <w:bCs/>
          <w:sz w:val="24"/>
          <w:szCs w:val="24"/>
        </w:rPr>
        <w:t xml:space="preserve"> </w:t>
      </w:r>
      <w:r w:rsidR="00FA75AD" w:rsidRPr="00FA75AD">
        <w:rPr>
          <w:rFonts w:ascii="Times New Roman" w:eastAsia="Times New Roman" w:hAnsi="Times New Roman"/>
          <w:b/>
          <w:color w:val="FF0000"/>
          <w:sz w:val="24"/>
          <w:szCs w:val="24"/>
        </w:rPr>
        <w:t xml:space="preserve">24 820,83 </w:t>
      </w:r>
      <w:r w:rsidRPr="00742462">
        <w:rPr>
          <w:rFonts w:ascii="Times New Roman" w:eastAsia="Times New Roman" w:hAnsi="Times New Roman"/>
          <w:b/>
          <w:color w:val="FF0000"/>
          <w:sz w:val="24"/>
          <w:szCs w:val="24"/>
        </w:rPr>
        <w:t>грн..</w:t>
      </w:r>
    </w:p>
    <w:p w14:paraId="3671C664" w14:textId="77777777" w:rsidR="00B3242D" w:rsidRPr="00005EB8" w:rsidRDefault="00B3242D" w:rsidP="00005EB8">
      <w:pPr>
        <w:spacing w:after="0" w:line="240" w:lineRule="auto"/>
        <w:ind w:firstLine="567"/>
        <w:jc w:val="both"/>
        <w:rPr>
          <w:rFonts w:ascii="Times New Roman" w:eastAsia="Times New Roman" w:hAnsi="Times New Roman"/>
          <w:b/>
          <w:bCs/>
          <w:sz w:val="24"/>
          <w:szCs w:val="24"/>
        </w:rPr>
      </w:pPr>
    </w:p>
    <w:p w14:paraId="3FFBB666" w14:textId="77777777" w:rsidR="00B42141" w:rsidRPr="00B3242D" w:rsidRDefault="00B42141" w:rsidP="00B42141">
      <w:pPr>
        <w:spacing w:after="0" w:line="240" w:lineRule="auto"/>
        <w:ind w:firstLine="720"/>
        <w:jc w:val="both"/>
        <w:rPr>
          <w:rFonts w:ascii="Times New Roman" w:eastAsia="Times New Roman" w:hAnsi="Times New Roman"/>
          <w:b/>
          <w:bCs/>
          <w:sz w:val="24"/>
          <w:szCs w:val="24"/>
        </w:rPr>
      </w:pPr>
      <w:r w:rsidRPr="00B3242D">
        <w:rPr>
          <w:rFonts w:ascii="Times New Roman" w:eastAsia="Times New Roman" w:hAnsi="Times New Roman"/>
          <w:b/>
          <w:bCs/>
          <w:sz w:val="24"/>
          <w:szCs w:val="24"/>
        </w:rPr>
        <w:t>Очікувана вартість предмета закупівлі визначена відповідно до:</w:t>
      </w:r>
    </w:p>
    <w:p w14:paraId="4024CABF"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sz w:val="24"/>
          <w:szCs w:val="24"/>
        </w:rPr>
        <w:t>проведеного моніторингу цін шляхом пошуку, збору та аналізу загальнодоступної інформації про ціни, що містяться в мережі Інтернет у відкритому доступі, спеціалізованих торговельних майданчиках, в електронних каталогах, в електронній системі закупівель «Прозорро»;</w:t>
      </w:r>
    </w:p>
    <w:p w14:paraId="2E9C82D3"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color w:val="000000"/>
          <w:sz w:val="24"/>
          <w:szCs w:val="24"/>
        </w:rPr>
        <w:t>Н</w:t>
      </w:r>
      <w:r w:rsidR="00195973" w:rsidRPr="00B42141">
        <w:rPr>
          <w:rFonts w:ascii="Times New Roman" w:eastAsia="Times New Roman" w:hAnsi="Times New Roman"/>
          <w:color w:val="000000"/>
          <w:sz w:val="24"/>
          <w:szCs w:val="24"/>
        </w:rPr>
        <w:t>а основі договору минулого періоду, з урахуванням</w:t>
      </w:r>
      <w:r w:rsidR="00195973" w:rsidRPr="00B42141">
        <w:rPr>
          <w:sz w:val="24"/>
          <w:szCs w:val="24"/>
        </w:rPr>
        <w:t xml:space="preserve"> </w:t>
      </w:r>
      <w:r w:rsidR="00195973" w:rsidRPr="00B42141">
        <w:rPr>
          <w:rFonts w:ascii="Times New Roman" w:eastAsia="Times New Roman" w:hAnsi="Times New Roman"/>
          <w:color w:val="000000"/>
          <w:sz w:val="24"/>
          <w:szCs w:val="24"/>
        </w:rPr>
        <w:t>розрахунку можливих коливань цін на ринку на предмет закупівлі на підставі статистичних джерел інформації (передплачені Замовником статистичні ринкові моніторинги, сайти органів державної влади або інші відкриті джерела інформації) для товарів на ринках, на які має великий вплив сезонне коливання цін, коливання  цін на сировину для такого товару, коливання біржових котирувань та</w:t>
      </w:r>
      <w:r w:rsidR="00195973" w:rsidRPr="00B42141">
        <w:rPr>
          <w:rFonts w:ascii="Times New Roman" w:eastAsia="Times New Roman" w:hAnsi="Times New Roman"/>
          <w:sz w:val="24"/>
          <w:szCs w:val="24"/>
        </w:rPr>
        <w:t>/або рівня інфляції для по</w:t>
      </w:r>
      <w:r w:rsidR="00195973" w:rsidRPr="00B42141">
        <w:rPr>
          <w:rFonts w:ascii="Times New Roman" w:eastAsia="Times New Roman" w:hAnsi="Times New Roman"/>
          <w:color w:val="000000"/>
          <w:sz w:val="24"/>
          <w:szCs w:val="24"/>
        </w:rPr>
        <w:t xml:space="preserve">слуг; </w:t>
      </w:r>
    </w:p>
    <w:p w14:paraId="4C6A2F0F" w14:textId="3FCFD2E8" w:rsidR="00206516" w:rsidRDefault="00B42141"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sz w:val="24"/>
          <w:szCs w:val="24"/>
        </w:rPr>
        <w:t>порівняння ринкових цін шляхом отримання комерційної/них пропозиції/й у постачальника. У</w:t>
      </w:r>
      <w:r w:rsidR="00195973" w:rsidRPr="00B42141">
        <w:rPr>
          <w:rFonts w:ascii="Times New Roman" w:eastAsia="Times New Roman" w:hAnsi="Times New Roman"/>
          <w:color w:val="000000"/>
          <w:sz w:val="24"/>
          <w:szCs w:val="24"/>
        </w:rPr>
        <w:t xml:space="preserve"> виключних випадках - на основі не менше однієї комерційної пропозиції </w:t>
      </w:r>
      <w:r w:rsidR="00195973" w:rsidRPr="00B42141">
        <w:rPr>
          <w:rFonts w:ascii="Times New Roman" w:eastAsia="Times New Roman" w:hAnsi="Times New Roman"/>
          <w:color w:val="000000"/>
          <w:sz w:val="24"/>
          <w:szCs w:val="24"/>
        </w:rPr>
        <w:lastRenderedPageBreak/>
        <w:t xml:space="preserve">потенційного постачальника з відповідним </w:t>
      </w:r>
      <w:r w:rsidR="00195973" w:rsidRPr="00B42141">
        <w:rPr>
          <w:rFonts w:ascii="Times New Roman" w:eastAsia="Times New Roman" w:hAnsi="Times New Roman"/>
          <w:sz w:val="24"/>
          <w:szCs w:val="24"/>
        </w:rPr>
        <w:t>обґрунтуванням</w:t>
      </w:r>
      <w:r w:rsidR="00195973" w:rsidRPr="00B42141">
        <w:rPr>
          <w:rFonts w:ascii="Times New Roman" w:eastAsia="Times New Roman" w:hAnsi="Times New Roman"/>
          <w:color w:val="000000"/>
          <w:sz w:val="24"/>
          <w:szCs w:val="24"/>
        </w:rPr>
        <w:t xml:space="preserve"> відсутності достатньої кількості таких комерційних пропозицій</w:t>
      </w:r>
      <w:r w:rsidR="00206516">
        <w:rPr>
          <w:rFonts w:ascii="Times New Roman" w:eastAsia="Times New Roman" w:hAnsi="Times New Roman"/>
          <w:color w:val="000000"/>
          <w:sz w:val="24"/>
          <w:szCs w:val="24"/>
        </w:rPr>
        <w:t xml:space="preserve"> (комерційна надана виробником);</w:t>
      </w:r>
    </w:p>
    <w:p w14:paraId="54122977" w14:textId="266888B9" w:rsidR="00195973" w:rsidRDefault="00195973"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color w:val="000000"/>
          <w:sz w:val="24"/>
          <w:szCs w:val="24"/>
        </w:rPr>
        <w:t xml:space="preserve"> інформації щодо цін у відкритих джерелах інформації та відповідних договорів минулого періоду;</w:t>
      </w:r>
    </w:p>
    <w:p w14:paraId="1351E266" w14:textId="415C4A18" w:rsidR="000869A3" w:rsidRDefault="000869A3"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На основі інформації із сайт</w:t>
      </w:r>
      <w:r w:rsidR="00020B5F">
        <w:rPr>
          <w:rFonts w:ascii="Times New Roman" w:eastAsia="Times New Roman" w:hAnsi="Times New Roman"/>
          <w:color w:val="000000"/>
          <w:sz w:val="24"/>
          <w:szCs w:val="24"/>
        </w:rPr>
        <w:t>ів</w:t>
      </w:r>
      <w:r w:rsidR="00B3242D">
        <w:rPr>
          <w:rFonts w:ascii="Times New Roman" w:eastAsia="Times New Roman" w:hAnsi="Times New Roman"/>
          <w:color w:val="000000"/>
          <w:sz w:val="24"/>
          <w:szCs w:val="24"/>
        </w:rPr>
        <w:t xml:space="preserve"> в інтернет ресурсах</w:t>
      </w:r>
      <w:r>
        <w:rPr>
          <w:rFonts w:ascii="Times New Roman" w:eastAsia="Times New Roman" w:hAnsi="Times New Roman"/>
          <w:color w:val="000000"/>
          <w:sz w:val="24"/>
          <w:szCs w:val="24"/>
        </w:rPr>
        <w:t>.</w:t>
      </w:r>
    </w:p>
    <w:p w14:paraId="0C934C78" w14:textId="0EE4643E" w:rsidR="00020B5F" w:rsidRPr="00B42141" w:rsidRDefault="00020B5F"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На основі комерційної пропозиції від постачальників.</w:t>
      </w:r>
    </w:p>
    <w:p w14:paraId="00000012" w14:textId="3D16C30B" w:rsidR="00FD008D" w:rsidRPr="00B42141" w:rsidRDefault="00B42141" w:rsidP="00B42141">
      <w:pPr>
        <w:pStyle w:val="ab"/>
        <w:numPr>
          <w:ilvl w:val="0"/>
          <w:numId w:val="1"/>
        </w:numPr>
        <w:spacing w:after="0" w:line="240" w:lineRule="auto"/>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Обґрунтування технічних, якісних характеристик. </w:t>
      </w:r>
    </w:p>
    <w:p w14:paraId="00000013" w14:textId="34535681" w:rsidR="00FD008D" w:rsidRPr="00B42141" w:rsidRDefault="00775B9B" w:rsidP="00B42141">
      <w:pPr>
        <w:spacing w:after="0" w:line="240" w:lineRule="auto"/>
        <w:ind w:firstLine="720"/>
        <w:jc w:val="both"/>
        <w:rPr>
          <w:rFonts w:ascii="Times New Roman" w:eastAsia="Times New Roman" w:hAnsi="Times New Roman"/>
          <w:sz w:val="24"/>
          <w:szCs w:val="24"/>
        </w:rPr>
      </w:pPr>
      <w:bookmarkStart w:id="5" w:name="_heading=h.uw0vd9bkb1ra" w:colFirst="0" w:colLast="0"/>
      <w:bookmarkEnd w:id="5"/>
      <w:r w:rsidRPr="00B42141">
        <w:rPr>
          <w:rFonts w:ascii="Times New Roman" w:eastAsia="Times New Roman" w:hAnsi="Times New Roman"/>
          <w:sz w:val="24"/>
          <w:szCs w:val="24"/>
        </w:rPr>
        <w:t>З</w:t>
      </w:r>
      <w:r w:rsidR="00B42141" w:rsidRPr="00B42141">
        <w:rPr>
          <w:rFonts w:ascii="Times New Roman" w:eastAsia="Times New Roman" w:hAnsi="Times New Roman"/>
          <w:sz w:val="24"/>
          <w:szCs w:val="24"/>
        </w:rPr>
        <w:t xml:space="preserve">амовник здійснює закупівлю цього виду товару, оскільки він за своїми якісними та технічними характеристиками найбільше відповідатиме вимогам та потребам замовника. </w:t>
      </w:r>
    </w:p>
    <w:p w14:paraId="18DF54B6" w14:textId="0A25553F" w:rsidR="00F55A9F" w:rsidRPr="00B42141" w:rsidRDefault="00F55A9F" w:rsidP="00B42141">
      <w:pPr>
        <w:spacing w:after="0" w:line="240" w:lineRule="auto"/>
        <w:ind w:firstLine="720"/>
        <w:jc w:val="both"/>
        <w:rPr>
          <w:rFonts w:ascii="Times New Roman" w:eastAsia="Times New Roman" w:hAnsi="Times New Roman"/>
          <w:sz w:val="24"/>
          <w:szCs w:val="24"/>
        </w:rPr>
      </w:pPr>
      <w:bookmarkStart w:id="6" w:name="_heading=h.qnwmtff3jstz" w:colFirst="0" w:colLast="0"/>
      <w:bookmarkEnd w:id="6"/>
      <w:r w:rsidRPr="00B42141">
        <w:rPr>
          <w:rFonts w:ascii="Times New Roman" w:hAnsi="Times New Roman"/>
          <w:sz w:val="24"/>
          <w:szCs w:val="24"/>
        </w:rPr>
        <w:t>Технічні та якісні характеристики предмета закупівлі визначені на підставі наявної потреби в закупівлі</w:t>
      </w:r>
      <w:r w:rsidR="00FD5732" w:rsidRPr="00B42141">
        <w:rPr>
          <w:rFonts w:ascii="Times New Roman" w:hAnsi="Times New Roman"/>
          <w:sz w:val="24"/>
          <w:szCs w:val="24"/>
        </w:rPr>
        <w:t>.</w:t>
      </w:r>
      <w:r w:rsidR="000869A3">
        <w:rPr>
          <w:rFonts w:ascii="Times New Roman" w:hAnsi="Times New Roman"/>
          <w:sz w:val="24"/>
          <w:szCs w:val="24"/>
        </w:rPr>
        <w:t xml:space="preserve"> </w:t>
      </w:r>
    </w:p>
    <w:p w14:paraId="6E858AC3" w14:textId="086A313D" w:rsidR="00F55A9F"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Визначені якісні та технічні характеристики предмета закупівлі є необхідними та достатніми (оптимальними) для задоволення потреб товариства та відповідають пропозиціям відповідного ринку збуту.</w:t>
      </w:r>
    </w:p>
    <w:p w14:paraId="229AAFB7" w14:textId="6F93B11F" w:rsidR="00775B9B"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Безпосередньо якісні</w:t>
      </w:r>
      <w:r w:rsidR="00005EB8">
        <w:rPr>
          <w:rFonts w:ascii="Times New Roman" w:eastAsia="Times New Roman" w:hAnsi="Times New Roman"/>
          <w:sz w:val="24"/>
          <w:szCs w:val="24"/>
        </w:rPr>
        <w:t xml:space="preserve"> та технічні</w:t>
      </w:r>
      <w:r w:rsidRPr="00B42141">
        <w:rPr>
          <w:rFonts w:ascii="Times New Roman" w:eastAsia="Times New Roman" w:hAnsi="Times New Roman"/>
          <w:sz w:val="24"/>
          <w:szCs w:val="24"/>
        </w:rPr>
        <w:t xml:space="preserve"> характеристики товару визначаються </w:t>
      </w:r>
      <w:r w:rsidR="00394139">
        <w:rPr>
          <w:rFonts w:ascii="Times New Roman" w:eastAsia="Times New Roman" w:hAnsi="Times New Roman"/>
          <w:sz w:val="24"/>
          <w:szCs w:val="24"/>
        </w:rPr>
        <w:t>в оголошенні  запиту ціни пропозиції постачальників</w:t>
      </w:r>
      <w:r w:rsidRPr="00B42141">
        <w:rPr>
          <w:rFonts w:ascii="Times New Roman" w:eastAsia="Times New Roman" w:hAnsi="Times New Roman"/>
          <w:sz w:val="24"/>
          <w:szCs w:val="24"/>
        </w:rPr>
        <w:t>.</w:t>
      </w:r>
    </w:p>
    <w:sectPr w:rsidR="00775B9B" w:rsidRPr="00B42141">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unicipal_lviv_108">
    <w:altName w:val="Times New Roman"/>
    <w:panose1 w:val="00000000000000000000"/>
    <w:charset w:val="00"/>
    <w:family w:val="modern"/>
    <w:notTrueType/>
    <w:pitch w:val="variable"/>
    <w:sig w:usb0="00000207" w:usb1="00000000" w:usb2="00000000" w:usb3="00000000" w:csb0="00000007"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0347"/>
    <w:multiLevelType w:val="hybridMultilevel"/>
    <w:tmpl w:val="2632C626"/>
    <w:lvl w:ilvl="0" w:tplc="D90891A6">
      <w:start w:val="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BA4E46"/>
    <w:multiLevelType w:val="hybridMultilevel"/>
    <w:tmpl w:val="61069C1C"/>
    <w:lvl w:ilvl="0" w:tplc="D30855C0">
      <w:start w:val="1"/>
      <w:numFmt w:val="decimal"/>
      <w:lvlText w:val="%1."/>
      <w:lvlJc w:val="left"/>
      <w:pPr>
        <w:ind w:left="720" w:hanging="360"/>
      </w:pPr>
      <w:rPr>
        <w:rFonts w:hint="default"/>
        <w:b/>
        <w:bCs/>
        <w:i w:val="0"/>
        <w:color w:val="auto"/>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08D"/>
    <w:rsid w:val="00005EB8"/>
    <w:rsid w:val="00020B5F"/>
    <w:rsid w:val="000869A3"/>
    <w:rsid w:val="000A2F8E"/>
    <w:rsid w:val="00195973"/>
    <w:rsid w:val="00206516"/>
    <w:rsid w:val="00230E52"/>
    <w:rsid w:val="002C2421"/>
    <w:rsid w:val="00394139"/>
    <w:rsid w:val="00404B1D"/>
    <w:rsid w:val="004202F3"/>
    <w:rsid w:val="004C0A9C"/>
    <w:rsid w:val="00531E81"/>
    <w:rsid w:val="005E7151"/>
    <w:rsid w:val="00665873"/>
    <w:rsid w:val="006E586E"/>
    <w:rsid w:val="0070006D"/>
    <w:rsid w:val="00742462"/>
    <w:rsid w:val="0075758B"/>
    <w:rsid w:val="00775B9B"/>
    <w:rsid w:val="008F5D70"/>
    <w:rsid w:val="0098067D"/>
    <w:rsid w:val="009D4E55"/>
    <w:rsid w:val="00A27C78"/>
    <w:rsid w:val="00A5239D"/>
    <w:rsid w:val="00A8357C"/>
    <w:rsid w:val="00B3242D"/>
    <w:rsid w:val="00B40A27"/>
    <w:rsid w:val="00B42141"/>
    <w:rsid w:val="00B72BF9"/>
    <w:rsid w:val="00B8797A"/>
    <w:rsid w:val="00C067E7"/>
    <w:rsid w:val="00CF214E"/>
    <w:rsid w:val="00D55340"/>
    <w:rsid w:val="00EC3C92"/>
    <w:rsid w:val="00F55A9F"/>
    <w:rsid w:val="00F94880"/>
    <w:rsid w:val="00FA75AD"/>
    <w:rsid w:val="00FC5B36"/>
    <w:rsid w:val="00FD008D"/>
    <w:rsid w:val="00FD57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CB7E"/>
  <w15:docId w15:val="{A9CA1980-1A6F-4727-AD7A-39BEF60E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5" w:type="dxa"/>
        <w:left w:w="15" w:type="dxa"/>
        <w:bottom w:w="15" w:type="dxa"/>
        <w:right w:w="15" w:type="dxa"/>
      </w:tblCellMar>
    </w:tblPr>
  </w:style>
  <w:style w:type="table" w:styleId="aa">
    <w:name w:val="Table Grid"/>
    <w:basedOn w:val="a1"/>
    <w:uiPriority w:val="39"/>
    <w:rsid w:val="008F5D70"/>
    <w:pPr>
      <w:spacing w:after="0" w:line="240" w:lineRule="auto"/>
    </w:pPr>
    <w:rPr>
      <w:rFonts w:ascii="Times New Roman" w:eastAsiaTheme="minorHAnsi" w:hAnsi="Times New Roman" w:cs="Times New Roman"/>
      <w:sz w:val="28"/>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F5D70"/>
    <w:pPr>
      <w:ind w:left="720"/>
      <w:contextualSpacing/>
    </w:pPr>
  </w:style>
  <w:style w:type="character" w:styleId="ac">
    <w:name w:val="Unresolved Mention"/>
    <w:basedOn w:val="a0"/>
    <w:uiPriority w:val="99"/>
    <w:semiHidden/>
    <w:unhideWhenUsed/>
    <w:rsid w:val="00086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HjUEQfKL78l/6U4PSpFsesMlg==">CgMxLjAyCGguZ2pkZ3hzMgloLjN6bnlzaDcyDmgudXcwdmQ5YmtiMXJhMg5oLmdjc2ZiYWxvdDJmbzINaC50azdndGVlNm16bTIOaC5xbndtdGZmM2pzdHoyDmguM3hxMThldzRkdmw3Mg5oLnYxcGI3a2JsZXVsMDIOaC5zZmhoYXM0MGI5aDk4AHIhMS1Gb3J4U1dWMHA2dlZPZUVqcU9nNWtxWFBwQXM1ci1u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2577</Words>
  <Characters>1469</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Бедрій Роман</cp:lastModifiedBy>
  <cp:revision>6</cp:revision>
  <dcterms:created xsi:type="dcterms:W3CDTF">2025-11-06T13:47:00Z</dcterms:created>
  <dcterms:modified xsi:type="dcterms:W3CDTF">2025-11-06T14:44:00Z</dcterms:modified>
</cp:coreProperties>
</file>