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каналізаційного випуску в житловому будинку №10 на вул. Коновальця 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3029B6" w:rsidRDefault="003029B6" w:rsidP="003029B6">
      <w:pPr>
        <w:jc w:val="center"/>
        <w:rPr>
          <w:rFonts w:ascii="Arial" w:hAnsi="Arial" w:cs="Arial"/>
          <w:snapToGrid w:val="0"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Pr="003029B6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UA-2025-11-14-010594-a</w:t>
      </w:r>
      <w:r w:rsidRPr="003029B6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Pr="003029B6">
        <w:rPr>
          <w:rFonts w:ascii="Arial" w:hAnsi="Arial" w:cs="Arial"/>
        </w:rPr>
        <w:t>535 000</w:t>
      </w:r>
      <w:r w:rsidRPr="003029B6">
        <w:rPr>
          <w:rFonts w:ascii="Arial" w:hAnsi="Arial" w:cs="Arial"/>
        </w:rPr>
        <w:t>.00 грн.(</w:t>
      </w:r>
      <w:r w:rsidRPr="003029B6">
        <w:rPr>
          <w:rFonts w:ascii="Arial" w:hAnsi="Arial" w:cs="Arial"/>
        </w:rPr>
        <w:t>п‘ятсот тридцять п‘ять</w:t>
      </w:r>
      <w:r w:rsidRPr="003029B6">
        <w:rPr>
          <w:rFonts w:ascii="Arial" w:hAnsi="Arial" w:cs="Arial"/>
        </w:rPr>
        <w:t xml:space="preserve">  тисяч  грн. 00 коп.)  з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до 31.12.2025р.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2025 р.: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каналізаційного випуску в житловому будинку №10 на вул. Коновальця 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</w:t>
      </w:r>
      <w:r w:rsidRPr="003029B6">
        <w:rPr>
          <w:rFonts w:ascii="Arial" w:hAnsi="Arial" w:cs="Arial"/>
          <w:sz w:val="24"/>
          <w:szCs w:val="24"/>
        </w:rPr>
        <w:t xml:space="preserve"> виходячи із розміру бюджетного призначення на 2025рік</w:t>
      </w:r>
      <w:r w:rsidRPr="003029B6">
        <w:rPr>
          <w:rFonts w:ascii="Arial" w:hAnsi="Arial" w:cs="Arial"/>
          <w:sz w:val="24"/>
          <w:szCs w:val="24"/>
        </w:rPr>
        <w:t>,</w:t>
      </w:r>
      <w:r w:rsidRPr="003029B6">
        <w:rPr>
          <w:rFonts w:ascii="Arial" w:hAnsi="Arial" w:cs="Arial"/>
          <w:sz w:val="24"/>
          <w:szCs w:val="24"/>
        </w:rPr>
        <w:t xml:space="preserve">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</w:t>
      </w:r>
      <w:r>
        <w:rPr>
          <w:rFonts w:ascii="Arial" w:hAnsi="Arial" w:cs="Arial"/>
          <w:sz w:val="24"/>
          <w:szCs w:val="24"/>
        </w:rPr>
        <w:t>ької ради від 19.12.2024 №5743.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029B6"/>
    <w:rsid w:val="003228A4"/>
    <w:rsid w:val="00463D86"/>
    <w:rsid w:val="004B2CA0"/>
    <w:rsid w:val="004B40B9"/>
    <w:rsid w:val="004B42B5"/>
    <w:rsid w:val="004D360E"/>
    <w:rsid w:val="00502FD6"/>
    <w:rsid w:val="006F21B7"/>
    <w:rsid w:val="007364BA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824CF"/>
    <w:rsid w:val="00AE2DDF"/>
    <w:rsid w:val="00AF3F2D"/>
    <w:rsid w:val="00B07028"/>
    <w:rsid w:val="00C516BF"/>
    <w:rsid w:val="00CC3FB9"/>
    <w:rsid w:val="00E3492E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5AD5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35</cp:revision>
  <cp:lastPrinted>2025-11-14T13:10:00Z</cp:lastPrinted>
  <dcterms:created xsi:type="dcterms:W3CDTF">2024-02-25T11:25:00Z</dcterms:created>
  <dcterms:modified xsi:type="dcterms:W3CDTF">2025-11-14T13:10:00Z</dcterms:modified>
</cp:coreProperties>
</file>