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EA2" w:rsidRPr="00136F6A" w:rsidRDefault="00490EA2" w:rsidP="00490EA2">
      <w:pPr>
        <w:jc w:val="center"/>
        <w:rPr>
          <w:rFonts w:ascii="Arial" w:hAnsi="Arial" w:cs="Arial"/>
          <w:b/>
          <w:sz w:val="22"/>
          <w:szCs w:val="22"/>
          <w:lang w:val="uk-UA"/>
        </w:rPr>
      </w:pPr>
      <w:r w:rsidRPr="00136F6A">
        <w:rPr>
          <w:rFonts w:ascii="Arial" w:hAnsi="Arial" w:cs="Arial"/>
          <w:b/>
          <w:sz w:val="22"/>
          <w:szCs w:val="22"/>
          <w:lang w:val="uk-UA"/>
        </w:rPr>
        <w:t>Установа дитячо-юнацьких та м</w:t>
      </w:r>
      <w:r w:rsidRPr="00136F6A">
        <w:rPr>
          <w:rFonts w:ascii="Arial" w:hAnsi="Arial" w:cs="Arial"/>
          <w:b/>
          <w:sz w:val="22"/>
          <w:szCs w:val="22"/>
          <w:lang w:val="uk-UA"/>
        </w:rPr>
        <w:t>олодіжних клубів Личаківського</w:t>
      </w:r>
      <w:r w:rsidRPr="00136F6A">
        <w:rPr>
          <w:rFonts w:ascii="Arial" w:hAnsi="Arial" w:cs="Arial"/>
          <w:b/>
          <w:sz w:val="22"/>
          <w:szCs w:val="22"/>
          <w:lang w:val="uk-UA"/>
        </w:rPr>
        <w:t xml:space="preserve"> району                         </w:t>
      </w:r>
    </w:p>
    <w:p w:rsidR="00490EA2" w:rsidRPr="00136F6A" w:rsidRDefault="00490EA2" w:rsidP="00490EA2">
      <w:pPr>
        <w:jc w:val="center"/>
        <w:rPr>
          <w:rFonts w:ascii="Arial" w:hAnsi="Arial" w:cs="Arial"/>
          <w:b/>
          <w:sz w:val="22"/>
          <w:szCs w:val="22"/>
          <w:lang w:val="uk-UA"/>
        </w:rPr>
      </w:pPr>
      <w:r w:rsidRPr="00136F6A">
        <w:rPr>
          <w:rFonts w:ascii="Arial" w:hAnsi="Arial" w:cs="Arial"/>
          <w:b/>
          <w:sz w:val="22"/>
          <w:szCs w:val="22"/>
          <w:lang w:val="uk-UA"/>
        </w:rPr>
        <w:t>Львівської міської територіальної громади</w:t>
      </w:r>
    </w:p>
    <w:p w:rsidR="00490EA2" w:rsidRPr="00136F6A" w:rsidRDefault="00490EA2" w:rsidP="00490EA2">
      <w:pPr>
        <w:jc w:val="center"/>
        <w:rPr>
          <w:rFonts w:ascii="Arial" w:hAnsi="Arial" w:cs="Arial"/>
          <w:b/>
          <w:sz w:val="22"/>
          <w:szCs w:val="22"/>
          <w:lang w:val="uk-UA"/>
        </w:rPr>
      </w:pPr>
      <w:r w:rsidRPr="00136F6A">
        <w:rPr>
          <w:rFonts w:ascii="Arial" w:hAnsi="Arial" w:cs="Arial"/>
          <w:b/>
          <w:sz w:val="22"/>
          <w:szCs w:val="22"/>
          <w:lang w:val="uk-UA"/>
        </w:rPr>
        <w:t>на виконання Постанови КМУ від 16.12.2020 №1266</w:t>
      </w:r>
    </w:p>
    <w:p w:rsidR="00490EA2" w:rsidRPr="00136F6A" w:rsidRDefault="00490EA2" w:rsidP="00490EA2">
      <w:pPr>
        <w:jc w:val="center"/>
        <w:rPr>
          <w:rFonts w:ascii="Arial" w:hAnsi="Arial" w:cs="Arial"/>
          <w:b/>
          <w:sz w:val="22"/>
          <w:szCs w:val="22"/>
          <w:lang w:val="uk-UA"/>
        </w:rPr>
      </w:pPr>
      <w:r w:rsidRPr="00136F6A">
        <w:rPr>
          <w:rFonts w:ascii="Arial" w:hAnsi="Arial" w:cs="Arial"/>
          <w:b/>
          <w:sz w:val="22"/>
          <w:szCs w:val="22"/>
          <w:lang w:val="uk-UA"/>
        </w:rPr>
        <w:t>«</w:t>
      </w:r>
      <w:r w:rsidRPr="00136F6A">
        <w:rPr>
          <w:rFonts w:ascii="Arial" w:hAnsi="Arial" w:cs="Arial"/>
          <w:b/>
          <w:bCs/>
          <w:sz w:val="22"/>
          <w:szCs w:val="22"/>
          <w:lang w:val="uk-UA"/>
        </w:rPr>
        <w:t>Про внесення змін до постанов Кабінету Міністрів України від 1 серпня 2013 р. № 631 і від 11 жовтня 2016 р. № 710»</w:t>
      </w:r>
    </w:p>
    <w:p w:rsidR="00490EA2" w:rsidRDefault="00490EA2" w:rsidP="00490EA2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>
        <w:rPr>
          <w:rFonts w:ascii="Arial" w:hAnsi="Arial" w:cs="Arial"/>
          <w:b/>
          <w:sz w:val="20"/>
          <w:szCs w:val="20"/>
          <w:lang w:val="uk-UA"/>
        </w:rPr>
        <w:t>ТЕХНІКО-ЕКОНОМІЧНЕ ОБГРУНТУВАННЯ</w:t>
      </w:r>
    </w:p>
    <w:p w:rsidR="00490EA2" w:rsidRDefault="00490EA2" w:rsidP="00490EA2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>
        <w:rPr>
          <w:rFonts w:ascii="Arial" w:hAnsi="Arial" w:cs="Arial"/>
          <w:b/>
          <w:sz w:val="20"/>
          <w:szCs w:val="20"/>
          <w:lang w:val="uk-UA"/>
        </w:rPr>
        <w:t xml:space="preserve">ТА РОЗРАХУНОК ОЧІКУВАНОЇ ВАРТОСТІ ЗАКУПІВЛІ </w:t>
      </w:r>
    </w:p>
    <w:p w:rsidR="00490EA2" w:rsidRDefault="00490EA2" w:rsidP="00490EA2">
      <w:pPr>
        <w:jc w:val="center"/>
        <w:rPr>
          <w:rFonts w:ascii="Arial" w:hAnsi="Arial" w:cs="Arial"/>
          <w:b/>
          <w:sz w:val="22"/>
          <w:szCs w:val="22"/>
          <w:lang w:val="uk-UA"/>
        </w:rPr>
      </w:pPr>
      <w:r>
        <w:rPr>
          <w:rFonts w:ascii="Arial" w:hAnsi="Arial" w:cs="Arial"/>
          <w:b/>
          <w:sz w:val="22"/>
          <w:szCs w:val="22"/>
          <w:lang w:val="uk-UA"/>
        </w:rPr>
        <w:t xml:space="preserve">     </w:t>
      </w:r>
    </w:p>
    <w:p w:rsidR="00490EA2" w:rsidRPr="00490EA2" w:rsidRDefault="00490EA2" w:rsidP="00490EA2">
      <w:pPr>
        <w:jc w:val="center"/>
        <w:rPr>
          <w:rFonts w:ascii="Arial" w:hAnsi="Arial" w:cs="Arial"/>
          <w:b/>
          <w:bCs/>
          <w:sz w:val="22"/>
          <w:szCs w:val="22"/>
          <w:lang w:val="uk-UA"/>
        </w:rPr>
      </w:pPr>
      <w:r>
        <w:rPr>
          <w:rFonts w:ascii="Arial" w:hAnsi="Arial" w:cs="Arial"/>
          <w:b/>
          <w:bCs/>
          <w:sz w:val="22"/>
          <w:szCs w:val="22"/>
          <w:lang w:val="uk-UA"/>
        </w:rPr>
        <w:t xml:space="preserve">Предмет закупівлі - </w:t>
      </w:r>
      <w:r w:rsidRPr="00490EA2">
        <w:rPr>
          <w:rFonts w:eastAsia="Calibri"/>
          <w:b/>
          <w:lang w:val="uk-UA" w:eastAsia="uk-UA"/>
        </w:rPr>
        <w:t xml:space="preserve">Тепловий насос </w:t>
      </w:r>
      <w:proofErr w:type="spellStart"/>
      <w:r w:rsidRPr="00490EA2">
        <w:rPr>
          <w:rFonts w:eastAsia="Calibri"/>
          <w:b/>
          <w:lang w:val="uk-UA" w:eastAsia="uk-UA"/>
        </w:rPr>
        <w:t>грунтовий</w:t>
      </w:r>
      <w:proofErr w:type="spellEnd"/>
      <w:r w:rsidRPr="00490EA2">
        <w:rPr>
          <w:rFonts w:eastAsia="Calibri"/>
          <w:b/>
          <w:lang w:val="uk-UA" w:eastAsia="uk-UA"/>
        </w:rPr>
        <w:t xml:space="preserve">, </w:t>
      </w:r>
      <w:r w:rsidRPr="00490EA2">
        <w:rPr>
          <w:rFonts w:eastAsia="Calibri"/>
          <w:b/>
          <w:bCs/>
          <w:lang w:val="uk-UA" w:eastAsia="uk-UA"/>
        </w:rPr>
        <w:t>код</w:t>
      </w:r>
      <w:r w:rsidRPr="00490EA2">
        <w:rPr>
          <w:rFonts w:eastAsia="Calibri"/>
          <w:b/>
          <w:lang w:val="uk-UA" w:eastAsia="uk-UA"/>
        </w:rPr>
        <w:t xml:space="preserve"> </w:t>
      </w:r>
      <w:r w:rsidRPr="00490EA2">
        <w:rPr>
          <w:rFonts w:eastAsia="Calibri"/>
          <w:b/>
          <w:bdr w:val="none" w:sz="0" w:space="0" w:color="auto" w:frame="1"/>
          <w:lang w:val="uk-UA" w:eastAsia="uk-UA"/>
        </w:rPr>
        <w:t>ДК 021:2015:42510000-4  Теплообмінники, кондиціонери повітря, холодильне обладнання та фільтрувальні пристрої.</w:t>
      </w:r>
    </w:p>
    <w:p w:rsidR="00490EA2" w:rsidRPr="00490EA2" w:rsidRDefault="00490EA2" w:rsidP="00490EA2">
      <w:pPr>
        <w:keepNext/>
        <w:keepLines/>
        <w:shd w:val="clear" w:color="auto" w:fill="FFFFFF"/>
        <w:spacing w:line="259" w:lineRule="auto"/>
        <w:jc w:val="center"/>
        <w:textAlignment w:val="baseline"/>
        <w:outlineLvl w:val="0"/>
        <w:rPr>
          <w:bCs/>
          <w:color w:val="333333"/>
          <w:lang w:val="uk-UA" w:eastAsia="uk-UA"/>
        </w:rPr>
      </w:pPr>
    </w:p>
    <w:p w:rsidR="00490EA2" w:rsidRPr="00105520" w:rsidRDefault="00490EA2" w:rsidP="00490EA2">
      <w:pPr>
        <w:jc w:val="both"/>
        <w:rPr>
          <w:rFonts w:ascii="Arial" w:hAnsi="Arial" w:cs="Arial"/>
          <w:color w:val="000000"/>
          <w:sz w:val="22"/>
          <w:szCs w:val="22"/>
          <w:lang w:val="uk-UA"/>
        </w:rPr>
      </w:pPr>
      <w:r w:rsidRPr="00105520">
        <w:rPr>
          <w:rFonts w:ascii="Arial" w:hAnsi="Arial" w:cs="Arial"/>
          <w:i/>
          <w:sz w:val="22"/>
          <w:szCs w:val="22"/>
          <w:lang w:val="uk-UA"/>
        </w:rPr>
        <w:t xml:space="preserve">Місце поставки товару </w:t>
      </w:r>
      <w:r w:rsidRPr="00105520">
        <w:rPr>
          <w:rFonts w:ascii="Arial" w:hAnsi="Arial" w:cs="Arial"/>
          <w:b/>
          <w:i/>
          <w:sz w:val="22"/>
          <w:szCs w:val="22"/>
          <w:lang w:val="uk-UA"/>
        </w:rPr>
        <w:t xml:space="preserve"> – </w:t>
      </w:r>
      <w:r w:rsidRPr="00105520">
        <w:rPr>
          <w:rFonts w:ascii="Arial" w:hAnsi="Arial" w:cs="Arial"/>
          <w:sz w:val="22"/>
          <w:szCs w:val="22"/>
          <w:lang w:val="uk-UA"/>
        </w:rPr>
        <w:t>Україна, м. Львів, вул. Польова, 29Б</w:t>
      </w:r>
      <w:r w:rsidRPr="00105520">
        <w:rPr>
          <w:sz w:val="22"/>
          <w:szCs w:val="22"/>
        </w:rPr>
        <w:t xml:space="preserve"> </w:t>
      </w:r>
    </w:p>
    <w:p w:rsidR="00490EA2" w:rsidRDefault="00490EA2" w:rsidP="00490EA2">
      <w:pPr>
        <w:jc w:val="both"/>
        <w:rPr>
          <w:rFonts w:ascii="Arial" w:hAnsi="Arial" w:cs="Arial"/>
          <w:b/>
          <w:bCs/>
          <w:i/>
          <w:iCs/>
          <w:sz w:val="28"/>
          <w:szCs w:val="28"/>
          <w:lang w:val="uk-UA"/>
        </w:rPr>
      </w:pPr>
    </w:p>
    <w:p w:rsidR="00490EA2" w:rsidRDefault="00490EA2" w:rsidP="00490EA2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b/>
          <w:bCs/>
          <w:i/>
          <w:iCs/>
          <w:sz w:val="22"/>
          <w:szCs w:val="22"/>
          <w:lang w:val="uk-UA"/>
        </w:rPr>
      </w:pPr>
      <w:r>
        <w:rPr>
          <w:rFonts w:ascii="Arial" w:hAnsi="Arial" w:cs="Arial"/>
          <w:b/>
          <w:bCs/>
          <w:i/>
          <w:iCs/>
          <w:sz w:val="22"/>
          <w:szCs w:val="22"/>
          <w:lang w:val="uk-UA"/>
        </w:rPr>
        <w:t>Відповідно до Статуту Установи дитячо-юнацьких та м</w:t>
      </w:r>
      <w:r>
        <w:rPr>
          <w:rFonts w:ascii="Arial" w:hAnsi="Arial" w:cs="Arial"/>
          <w:b/>
          <w:bCs/>
          <w:i/>
          <w:iCs/>
          <w:sz w:val="22"/>
          <w:szCs w:val="22"/>
          <w:lang w:val="uk-UA"/>
        </w:rPr>
        <w:t>олодіжних клубів Личаківського району</w:t>
      </w:r>
      <w:r>
        <w:rPr>
          <w:rFonts w:ascii="Arial" w:hAnsi="Arial" w:cs="Arial"/>
          <w:b/>
          <w:bCs/>
          <w:i/>
          <w:iCs/>
          <w:sz w:val="22"/>
          <w:szCs w:val="22"/>
          <w:lang w:val="uk-UA"/>
        </w:rPr>
        <w:t xml:space="preserve"> Львівської міської територіальної грома</w:t>
      </w:r>
      <w:r>
        <w:rPr>
          <w:rFonts w:ascii="Arial" w:hAnsi="Arial" w:cs="Arial"/>
          <w:b/>
          <w:bCs/>
          <w:i/>
          <w:iCs/>
          <w:sz w:val="22"/>
          <w:szCs w:val="22"/>
          <w:lang w:val="uk-UA"/>
        </w:rPr>
        <w:t>ди, затвердженого директором департаменту освіти та культури Львівської міської ради  від 21.02.2025 р.</w:t>
      </w:r>
      <w:r w:rsidR="00460741">
        <w:rPr>
          <w:rFonts w:ascii="Arial" w:hAnsi="Arial" w:cs="Arial"/>
          <w:b/>
          <w:bCs/>
          <w:i/>
          <w:iCs/>
          <w:sz w:val="22"/>
          <w:szCs w:val="22"/>
          <w:lang w:val="uk-UA"/>
        </w:rPr>
        <w:t> №18</w:t>
      </w:r>
      <w:r>
        <w:rPr>
          <w:rFonts w:ascii="Arial" w:hAnsi="Arial" w:cs="Arial"/>
          <w:b/>
          <w:bCs/>
          <w:i/>
          <w:iCs/>
          <w:sz w:val="22"/>
          <w:szCs w:val="22"/>
          <w:lang w:val="uk-UA"/>
        </w:rPr>
        <w:t>р та змінами</w:t>
      </w:r>
      <w:r w:rsidR="00460741">
        <w:rPr>
          <w:rFonts w:ascii="Arial" w:hAnsi="Arial" w:cs="Arial"/>
          <w:b/>
          <w:bCs/>
          <w:i/>
          <w:iCs/>
          <w:sz w:val="22"/>
          <w:szCs w:val="22"/>
          <w:lang w:val="uk-UA"/>
        </w:rPr>
        <w:t xml:space="preserve"> до нього: УДЮМК </w:t>
      </w:r>
      <w:r w:rsidR="00164AC1">
        <w:rPr>
          <w:rFonts w:ascii="Arial" w:hAnsi="Arial" w:cs="Arial"/>
          <w:b/>
          <w:bCs/>
          <w:i/>
          <w:iCs/>
          <w:sz w:val="22"/>
          <w:szCs w:val="22"/>
          <w:lang w:val="uk-UA"/>
        </w:rPr>
        <w:t>Л</w:t>
      </w:r>
      <w:r w:rsidR="00460741">
        <w:rPr>
          <w:rFonts w:ascii="Arial" w:hAnsi="Arial" w:cs="Arial"/>
          <w:b/>
          <w:bCs/>
          <w:i/>
          <w:iCs/>
          <w:sz w:val="22"/>
          <w:szCs w:val="22"/>
          <w:lang w:val="uk-UA"/>
        </w:rPr>
        <w:t>ичаківського</w:t>
      </w:r>
      <w:r>
        <w:rPr>
          <w:rFonts w:ascii="Arial" w:hAnsi="Arial" w:cs="Arial"/>
          <w:b/>
          <w:bCs/>
          <w:i/>
          <w:iCs/>
          <w:sz w:val="22"/>
          <w:szCs w:val="22"/>
          <w:lang w:val="uk-UA"/>
        </w:rPr>
        <w:t xml:space="preserve"> району є позашкільний навчальний заклад, який здійснює навчання і виховання дітей та молоді.</w:t>
      </w:r>
    </w:p>
    <w:p w:rsidR="00164AC1" w:rsidRDefault="00164AC1" w:rsidP="00164AC1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bCs/>
          <w:iCs/>
          <w:sz w:val="22"/>
          <w:szCs w:val="22"/>
          <w:lang w:val="uk-UA"/>
        </w:rPr>
      </w:pPr>
    </w:p>
    <w:p w:rsidR="00164AC1" w:rsidRPr="00105520" w:rsidRDefault="00164AC1" w:rsidP="00164AC1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bCs/>
          <w:iCs/>
          <w:sz w:val="22"/>
          <w:szCs w:val="22"/>
          <w:u w:val="single"/>
          <w:lang w:val="uk-UA"/>
        </w:rPr>
      </w:pPr>
      <w:r w:rsidRPr="00164AC1">
        <w:rPr>
          <w:rFonts w:ascii="Arial" w:hAnsi="Arial" w:cs="Arial"/>
          <w:bCs/>
          <w:iCs/>
          <w:sz w:val="22"/>
          <w:szCs w:val="22"/>
          <w:lang w:val="uk-UA"/>
        </w:rPr>
        <w:t xml:space="preserve">У зв’язку з реалізацією </w:t>
      </w:r>
      <w:proofErr w:type="spellStart"/>
      <w:r w:rsidRPr="00164AC1">
        <w:rPr>
          <w:rFonts w:ascii="Arial" w:hAnsi="Arial" w:cs="Arial"/>
          <w:bCs/>
          <w:iCs/>
          <w:sz w:val="22"/>
          <w:szCs w:val="22"/>
          <w:lang w:val="uk-UA"/>
        </w:rPr>
        <w:t>проєкту</w:t>
      </w:r>
      <w:proofErr w:type="spellEnd"/>
      <w:r w:rsidRPr="00164AC1">
        <w:rPr>
          <w:rFonts w:ascii="Arial" w:hAnsi="Arial" w:cs="Arial"/>
          <w:bCs/>
          <w:iCs/>
          <w:sz w:val="22"/>
          <w:szCs w:val="22"/>
          <w:lang w:val="uk-UA"/>
        </w:rPr>
        <w:t xml:space="preserve"> з облаштування сучасної енергоефективної системи опалення у приміщенні УДЮМК Личаківського району ЛМТГ за адресою: м. Львів, вул. Польова, 29-Б, у Центрі розвитку дітей та молоді, який впроваджується в межах грантової угоди з БФ “</w:t>
      </w:r>
      <w:proofErr w:type="spellStart"/>
      <w:r w:rsidRPr="00164AC1">
        <w:rPr>
          <w:rFonts w:ascii="Arial" w:hAnsi="Arial" w:cs="Arial"/>
          <w:bCs/>
          <w:iCs/>
          <w:sz w:val="22"/>
          <w:szCs w:val="22"/>
          <w:lang w:val="uk-UA"/>
        </w:rPr>
        <w:t>Ukraine</w:t>
      </w:r>
      <w:proofErr w:type="spellEnd"/>
      <w:r w:rsidRPr="00164AC1">
        <w:rPr>
          <w:rFonts w:ascii="Arial" w:hAnsi="Arial" w:cs="Arial"/>
          <w:bCs/>
          <w:iCs/>
          <w:sz w:val="22"/>
          <w:szCs w:val="22"/>
          <w:lang w:val="uk-UA"/>
        </w:rPr>
        <w:t xml:space="preserve"> </w:t>
      </w:r>
      <w:proofErr w:type="spellStart"/>
      <w:r w:rsidRPr="00164AC1">
        <w:rPr>
          <w:rFonts w:ascii="Arial" w:hAnsi="Arial" w:cs="Arial"/>
          <w:bCs/>
          <w:iCs/>
          <w:sz w:val="22"/>
          <w:szCs w:val="22"/>
          <w:lang w:val="uk-UA"/>
        </w:rPr>
        <w:t>Children’s</w:t>
      </w:r>
      <w:proofErr w:type="spellEnd"/>
      <w:r w:rsidRPr="00164AC1">
        <w:rPr>
          <w:rFonts w:ascii="Arial" w:hAnsi="Arial" w:cs="Arial"/>
          <w:bCs/>
          <w:iCs/>
          <w:sz w:val="22"/>
          <w:szCs w:val="22"/>
          <w:lang w:val="uk-UA"/>
        </w:rPr>
        <w:t xml:space="preserve"> </w:t>
      </w:r>
      <w:proofErr w:type="spellStart"/>
      <w:r w:rsidRPr="00164AC1">
        <w:rPr>
          <w:rFonts w:ascii="Arial" w:hAnsi="Arial" w:cs="Arial"/>
          <w:bCs/>
          <w:iCs/>
          <w:sz w:val="22"/>
          <w:szCs w:val="22"/>
          <w:lang w:val="uk-UA"/>
        </w:rPr>
        <w:t>Action</w:t>
      </w:r>
      <w:proofErr w:type="spellEnd"/>
      <w:r w:rsidRPr="00164AC1">
        <w:rPr>
          <w:rFonts w:ascii="Arial" w:hAnsi="Arial" w:cs="Arial"/>
          <w:bCs/>
          <w:iCs/>
          <w:sz w:val="22"/>
          <w:szCs w:val="22"/>
          <w:lang w:val="uk-UA"/>
        </w:rPr>
        <w:t xml:space="preserve"> Project (UCAP)”, виникла потреба у пр</w:t>
      </w:r>
      <w:r>
        <w:rPr>
          <w:rFonts w:ascii="Arial" w:hAnsi="Arial" w:cs="Arial"/>
          <w:bCs/>
          <w:iCs/>
          <w:sz w:val="22"/>
          <w:szCs w:val="22"/>
          <w:lang w:val="uk-UA"/>
        </w:rPr>
        <w:t xml:space="preserve">идбанні </w:t>
      </w:r>
      <w:proofErr w:type="spellStart"/>
      <w:r w:rsidRPr="00105520">
        <w:rPr>
          <w:rFonts w:ascii="Arial" w:hAnsi="Arial" w:cs="Arial"/>
          <w:b/>
          <w:bCs/>
          <w:iCs/>
          <w:sz w:val="22"/>
          <w:szCs w:val="22"/>
          <w:u w:val="single"/>
          <w:lang w:val="uk-UA"/>
        </w:rPr>
        <w:t>грунтового</w:t>
      </w:r>
      <w:proofErr w:type="spellEnd"/>
      <w:r w:rsidRPr="00105520">
        <w:rPr>
          <w:rFonts w:ascii="Arial" w:hAnsi="Arial" w:cs="Arial"/>
          <w:b/>
          <w:bCs/>
          <w:iCs/>
          <w:sz w:val="22"/>
          <w:szCs w:val="22"/>
          <w:u w:val="single"/>
          <w:lang w:val="uk-UA"/>
        </w:rPr>
        <w:t xml:space="preserve"> теплового насоса</w:t>
      </w:r>
      <w:r w:rsidRPr="00105520">
        <w:rPr>
          <w:rFonts w:ascii="Arial" w:hAnsi="Arial" w:cs="Arial"/>
          <w:bCs/>
          <w:iCs/>
          <w:sz w:val="22"/>
          <w:szCs w:val="22"/>
          <w:u w:val="single"/>
          <w:lang w:val="uk-UA"/>
        </w:rPr>
        <w:t>.</w:t>
      </w:r>
    </w:p>
    <w:p w:rsidR="00164AC1" w:rsidRPr="00164AC1" w:rsidRDefault="00164AC1" w:rsidP="00A96CCF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bCs/>
          <w:iCs/>
          <w:sz w:val="22"/>
          <w:szCs w:val="22"/>
          <w:lang w:val="uk-UA"/>
        </w:rPr>
      </w:pPr>
      <w:r w:rsidRPr="00164AC1">
        <w:rPr>
          <w:rFonts w:ascii="Arial" w:hAnsi="Arial" w:cs="Arial"/>
          <w:bCs/>
          <w:iCs/>
          <w:sz w:val="22"/>
          <w:szCs w:val="22"/>
          <w:lang w:val="uk-UA"/>
        </w:rPr>
        <w:t>Закупівля даного обладнання дозволить забезпечити ефективне, екологічно безпечне та економічне опалення приміщення закладу, створивши комфортні умови для навчанн</w:t>
      </w:r>
      <w:r w:rsidR="00A96CCF">
        <w:rPr>
          <w:rFonts w:ascii="Arial" w:hAnsi="Arial" w:cs="Arial"/>
          <w:bCs/>
          <w:iCs/>
          <w:sz w:val="22"/>
          <w:szCs w:val="22"/>
          <w:lang w:val="uk-UA"/>
        </w:rPr>
        <w:t>я, виховання та розвитку дітей.</w:t>
      </w:r>
      <w:r w:rsidR="00A96CCF">
        <w:rPr>
          <w:rFonts w:ascii="Arial" w:hAnsi="Arial" w:cs="Arial"/>
          <w:bCs/>
          <w:iCs/>
          <w:sz w:val="22"/>
          <w:szCs w:val="22"/>
          <w:lang w:val="en-US"/>
        </w:rPr>
        <w:t xml:space="preserve"> </w:t>
      </w:r>
      <w:r w:rsidRPr="00164AC1">
        <w:rPr>
          <w:rFonts w:ascii="Arial" w:hAnsi="Arial" w:cs="Arial"/>
          <w:bCs/>
          <w:iCs/>
          <w:sz w:val="22"/>
          <w:szCs w:val="22"/>
          <w:lang w:val="uk-UA"/>
        </w:rPr>
        <w:t>Використання сучасних теплотехнічних рішень сприятиме зменшенню споживання традиційних енергоресурсів, зниженню витрат на утримання будівлі та підвищенню її енергоефективності.</w:t>
      </w:r>
    </w:p>
    <w:p w:rsidR="00490EA2" w:rsidRDefault="00490EA2" w:rsidP="00A96CCF">
      <w:pPr>
        <w:shd w:val="clear" w:color="auto" w:fill="FFFFFF"/>
        <w:ind w:firstLine="709"/>
        <w:jc w:val="both"/>
        <w:rPr>
          <w:rFonts w:ascii="Arial" w:hAnsi="Arial" w:cs="Arial"/>
          <w:color w:val="333333"/>
          <w:sz w:val="22"/>
          <w:szCs w:val="22"/>
          <w:lang w:val="uk-UA" w:eastAsia="uk-UA"/>
        </w:rPr>
      </w:pPr>
      <w:r>
        <w:rPr>
          <w:rFonts w:ascii="Arial" w:eastAsia="Calibri" w:hAnsi="Arial" w:cs="Arial"/>
          <w:sz w:val="22"/>
          <w:szCs w:val="22"/>
          <w:lang w:val="uk-UA" w:eastAsia="en-US"/>
        </w:rPr>
        <w:t>Очікувана вартість предмета закупівлі визначається відповідно до Наказу  Міністерства розвитку економіки, торгівлі та сільського господарства  України від 18.02.2020 №275 «</w:t>
      </w:r>
      <w:r>
        <w:rPr>
          <w:rFonts w:ascii="Arial" w:hAnsi="Arial" w:cs="Arial"/>
          <w:color w:val="333333"/>
          <w:sz w:val="22"/>
          <w:szCs w:val="22"/>
          <w:lang w:val="uk-UA" w:eastAsia="uk-UA"/>
        </w:rPr>
        <w:t>Про затвердження примірної методики визначення очікуваної вартості предмета закупівлі».</w:t>
      </w:r>
      <w:bookmarkStart w:id="0" w:name="n3"/>
      <w:bookmarkEnd w:id="0"/>
      <w:r>
        <w:rPr>
          <w:rFonts w:ascii="Arial" w:hAnsi="Arial" w:cs="Arial"/>
          <w:color w:val="333333"/>
          <w:sz w:val="22"/>
          <w:szCs w:val="22"/>
          <w:lang w:val="uk-UA" w:eastAsia="uk-UA"/>
        </w:rPr>
        <w:t xml:space="preserve"> </w:t>
      </w:r>
    </w:p>
    <w:p w:rsidR="00490EA2" w:rsidRPr="00A96CCF" w:rsidRDefault="00490EA2" w:rsidP="00A96CCF">
      <w:pPr>
        <w:jc w:val="both"/>
        <w:rPr>
          <w:rFonts w:ascii="Arial" w:hAnsi="Arial" w:cs="Arial"/>
          <w:sz w:val="22"/>
          <w:szCs w:val="22"/>
          <w:lang w:val="uk-UA"/>
        </w:rPr>
      </w:pPr>
    </w:p>
    <w:p w:rsidR="00490EA2" w:rsidRPr="00A96CCF" w:rsidRDefault="00490EA2" w:rsidP="00490EA2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b/>
          <w:sz w:val="22"/>
          <w:szCs w:val="22"/>
          <w:lang w:val="uk-UA"/>
        </w:rPr>
      </w:pPr>
      <w:r w:rsidRPr="00A96CCF">
        <w:rPr>
          <w:rFonts w:ascii="Arial" w:hAnsi="Arial" w:cs="Arial"/>
          <w:sz w:val="22"/>
          <w:szCs w:val="22"/>
          <w:lang w:val="uk-UA"/>
        </w:rPr>
        <w:t>Технічні характеристики предмета</w:t>
      </w:r>
      <w:r w:rsidR="00136F6A" w:rsidRPr="00A96CCF">
        <w:rPr>
          <w:rFonts w:ascii="Arial" w:hAnsi="Arial" w:cs="Arial"/>
          <w:sz w:val="22"/>
          <w:szCs w:val="22"/>
          <w:lang w:val="uk-UA"/>
        </w:rPr>
        <w:t xml:space="preserve"> закупівлі викладені у Додатку №3</w:t>
      </w:r>
      <w:r w:rsidRPr="00A96CCF">
        <w:rPr>
          <w:rFonts w:ascii="Arial" w:hAnsi="Arial" w:cs="Arial"/>
          <w:sz w:val="22"/>
          <w:szCs w:val="22"/>
          <w:lang w:val="uk-UA"/>
        </w:rPr>
        <w:t xml:space="preserve"> до Тендерної документації на закупівлю послуг</w:t>
      </w:r>
      <w:r w:rsidRPr="00A96CCF">
        <w:rPr>
          <w:rFonts w:ascii="Arial" w:hAnsi="Arial" w:cs="Arial"/>
          <w:sz w:val="22"/>
          <w:szCs w:val="22"/>
        </w:rPr>
        <w:t xml:space="preserve">: </w:t>
      </w:r>
      <w:r w:rsidR="00724003" w:rsidRPr="00A96CCF"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8F8F8"/>
        </w:rPr>
        <w:t>UA-2025-11-24-010187-a</w:t>
      </w:r>
    </w:p>
    <w:p w:rsidR="00490EA2" w:rsidRDefault="00490EA2" w:rsidP="00490EA2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3902"/>
      </w:tblGrid>
      <w:tr w:rsidR="00490EA2" w:rsidTr="00490EA2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EA2" w:rsidRDefault="00105520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val="uk-U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uk-UA"/>
              </w:rPr>
              <w:t>Строк поставки товару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EA2" w:rsidRDefault="00490EA2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val="uk-U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uk-UA"/>
              </w:rPr>
              <w:t>Очікувана вартість предмета закупівлі, грн.</w:t>
            </w:r>
          </w:p>
        </w:tc>
      </w:tr>
      <w:tr w:rsidR="00490EA2" w:rsidTr="00490EA2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EA2" w:rsidRDefault="00136F6A">
            <w:pPr>
              <w:tabs>
                <w:tab w:val="left" w:pos="709"/>
              </w:tabs>
              <w:rPr>
                <w:rFonts w:ascii="Arial" w:eastAsia="Calibri" w:hAnsi="Arial" w:cs="Arial"/>
                <w:b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b/>
                <w:highlight w:val="white"/>
                <w:lang w:val="uk-UA"/>
              </w:rPr>
              <w:t xml:space="preserve">До 31 грудня </w:t>
            </w:r>
            <w:r w:rsidR="00490EA2">
              <w:rPr>
                <w:rFonts w:ascii="Arial" w:hAnsi="Arial" w:cs="Arial"/>
                <w:b/>
                <w:highlight w:val="white"/>
              </w:rPr>
              <w:t>202</w:t>
            </w:r>
            <w:r>
              <w:rPr>
                <w:rFonts w:ascii="Arial" w:hAnsi="Arial" w:cs="Arial"/>
                <w:b/>
                <w:highlight w:val="white"/>
                <w:lang w:val="uk-UA"/>
              </w:rPr>
              <w:t>5</w:t>
            </w:r>
            <w:r w:rsidR="00490EA2">
              <w:rPr>
                <w:rFonts w:ascii="Arial" w:hAnsi="Arial" w:cs="Arial"/>
                <w:b/>
                <w:highlight w:val="white"/>
              </w:rPr>
              <w:t xml:space="preserve"> року 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EA2" w:rsidRDefault="00136F6A">
            <w:pPr>
              <w:spacing w:before="75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b/>
                <w:bCs/>
                <w:iCs/>
                <w:lang w:val="uk-UA"/>
              </w:rPr>
              <w:t>256000,00</w:t>
            </w:r>
            <w:r w:rsidR="00490EA2">
              <w:rPr>
                <w:rFonts w:ascii="Arial" w:hAnsi="Arial" w:cs="Arial"/>
                <w:b/>
                <w:bCs/>
                <w:iCs/>
                <w:lang w:val="uk-UA"/>
              </w:rPr>
              <w:t xml:space="preserve"> грн</w:t>
            </w:r>
            <w:r w:rsidR="00490EA2">
              <w:rPr>
                <w:b/>
                <w:bCs/>
                <w:i/>
                <w:iCs/>
                <w:lang w:val="uk-UA"/>
              </w:rPr>
              <w:t>.</w:t>
            </w:r>
            <w:r w:rsidR="00490EA2">
              <w:rPr>
                <w:rFonts w:ascii="Arial" w:eastAsia="Calibri" w:hAnsi="Arial" w:cs="Arial"/>
                <w:b/>
                <w:bCs/>
                <w:lang w:val="uk-UA"/>
              </w:rPr>
              <w:t xml:space="preserve"> з ПДВ</w:t>
            </w:r>
          </w:p>
        </w:tc>
      </w:tr>
    </w:tbl>
    <w:p w:rsidR="00490EA2" w:rsidRDefault="00490EA2" w:rsidP="00490EA2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lang w:val="uk-UA"/>
        </w:rPr>
      </w:pPr>
    </w:p>
    <w:p w:rsidR="00490EA2" w:rsidRPr="00A96CCF" w:rsidRDefault="00490EA2" w:rsidP="00490EA2">
      <w:pPr>
        <w:tabs>
          <w:tab w:val="left" w:pos="709"/>
        </w:tabs>
        <w:spacing w:line="276" w:lineRule="auto"/>
        <w:jc w:val="both"/>
        <w:rPr>
          <w:rFonts w:ascii="Arial" w:hAnsi="Arial" w:cs="Arial"/>
          <w:sz w:val="22"/>
          <w:szCs w:val="22"/>
          <w:lang w:val="uk-UA"/>
        </w:rPr>
      </w:pPr>
      <w:proofErr w:type="spellStart"/>
      <w:r w:rsidRPr="00A96CCF">
        <w:rPr>
          <w:rFonts w:ascii="Arial" w:hAnsi="Arial" w:cs="Arial"/>
          <w:sz w:val="22"/>
          <w:szCs w:val="22"/>
        </w:rPr>
        <w:t>Кошти</w:t>
      </w:r>
      <w:proofErr w:type="spellEnd"/>
      <w:r w:rsidRPr="00A96CCF">
        <w:rPr>
          <w:rFonts w:ascii="Arial" w:hAnsi="Arial" w:cs="Arial"/>
          <w:sz w:val="22"/>
          <w:szCs w:val="22"/>
        </w:rPr>
        <w:t xml:space="preserve"> для </w:t>
      </w:r>
      <w:proofErr w:type="spellStart"/>
      <w:r w:rsidRPr="00A96CCF">
        <w:rPr>
          <w:rFonts w:ascii="Arial" w:hAnsi="Arial" w:cs="Arial"/>
          <w:sz w:val="22"/>
          <w:szCs w:val="22"/>
        </w:rPr>
        <w:t>проведення</w:t>
      </w:r>
      <w:proofErr w:type="spellEnd"/>
      <w:r w:rsidRPr="00A96C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6CCF">
        <w:rPr>
          <w:rFonts w:ascii="Arial" w:hAnsi="Arial" w:cs="Arial"/>
          <w:sz w:val="22"/>
          <w:szCs w:val="22"/>
        </w:rPr>
        <w:t>закупівлі</w:t>
      </w:r>
      <w:proofErr w:type="spellEnd"/>
      <w:r w:rsidRPr="00A96C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6CCF">
        <w:rPr>
          <w:rFonts w:ascii="Arial" w:hAnsi="Arial" w:cs="Arial"/>
          <w:sz w:val="22"/>
          <w:szCs w:val="22"/>
        </w:rPr>
        <w:t>даних</w:t>
      </w:r>
      <w:proofErr w:type="spellEnd"/>
      <w:r w:rsidRPr="00A96CCF">
        <w:rPr>
          <w:rFonts w:ascii="Arial" w:hAnsi="Arial" w:cs="Arial"/>
          <w:sz w:val="22"/>
          <w:szCs w:val="22"/>
        </w:rPr>
        <w:t xml:space="preserve"> </w:t>
      </w:r>
      <w:r w:rsidRPr="00A96CCF">
        <w:rPr>
          <w:rFonts w:ascii="Arial" w:hAnsi="Arial" w:cs="Arial"/>
          <w:sz w:val="22"/>
          <w:szCs w:val="22"/>
          <w:lang w:val="uk-UA"/>
        </w:rPr>
        <w:t>послуг</w:t>
      </w:r>
      <w:r w:rsidRPr="00A96CC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6CCF">
        <w:rPr>
          <w:rFonts w:ascii="Arial" w:hAnsi="Arial" w:cs="Arial"/>
          <w:sz w:val="22"/>
          <w:szCs w:val="22"/>
        </w:rPr>
        <w:t>передбачено</w:t>
      </w:r>
      <w:proofErr w:type="spellEnd"/>
      <w:r w:rsidRPr="00A96CCF">
        <w:rPr>
          <w:rFonts w:ascii="Arial" w:hAnsi="Arial" w:cs="Arial"/>
          <w:sz w:val="22"/>
          <w:szCs w:val="22"/>
        </w:rPr>
        <w:t xml:space="preserve"> </w:t>
      </w:r>
      <w:r w:rsidRPr="00A96CCF">
        <w:rPr>
          <w:rFonts w:ascii="Arial" w:hAnsi="Arial" w:cs="Arial"/>
          <w:sz w:val="22"/>
          <w:szCs w:val="22"/>
          <w:lang w:val="uk-UA"/>
        </w:rPr>
        <w:t>по КПКВК МБ</w:t>
      </w:r>
      <w:r w:rsidR="00A96CCF">
        <w:rPr>
          <w:rFonts w:ascii="Arial" w:hAnsi="Arial" w:cs="Arial"/>
          <w:sz w:val="22"/>
          <w:szCs w:val="22"/>
          <w:lang w:val="en-US"/>
        </w:rPr>
        <w:t xml:space="preserve"> 0613132</w:t>
      </w:r>
      <w:r w:rsidRPr="00A96CCF">
        <w:rPr>
          <w:rFonts w:ascii="Arial" w:hAnsi="Arial" w:cs="Arial"/>
          <w:sz w:val="22"/>
          <w:szCs w:val="22"/>
          <w:lang w:val="uk-UA"/>
        </w:rPr>
        <w:t xml:space="preserve"> </w:t>
      </w:r>
    </w:p>
    <w:p w:rsidR="00A96CCF" w:rsidRDefault="00A96CCF"/>
    <w:p w:rsidR="00A96CCF" w:rsidRPr="00A96CCF" w:rsidRDefault="00A96CCF" w:rsidP="00A96CCF"/>
    <w:p w:rsidR="00A96CCF" w:rsidRPr="00A96CCF" w:rsidRDefault="00A96CCF" w:rsidP="00A96CCF"/>
    <w:p w:rsidR="002C0DC3" w:rsidRDefault="00A96CCF" w:rsidP="00A96CCF">
      <w:pPr>
        <w:rPr>
          <w:lang w:val="uk-UA"/>
        </w:rPr>
      </w:pPr>
      <w:r>
        <w:rPr>
          <w:lang w:val="uk-UA"/>
        </w:rPr>
        <w:t xml:space="preserve">Уповноважена особа, </w:t>
      </w:r>
    </w:p>
    <w:p w:rsidR="00D950C3" w:rsidRPr="00A96CCF" w:rsidRDefault="00A96CCF" w:rsidP="00A96CCF">
      <w:pPr>
        <w:rPr>
          <w:lang w:val="uk-UA"/>
        </w:rPr>
      </w:pPr>
      <w:r>
        <w:rPr>
          <w:lang w:val="uk-UA"/>
        </w:rPr>
        <w:t xml:space="preserve">юрисконсульт                                                                       </w:t>
      </w:r>
      <w:r w:rsidR="002C0DC3">
        <w:rPr>
          <w:lang w:val="uk-UA"/>
        </w:rPr>
        <w:t xml:space="preserve">                                        </w:t>
      </w:r>
      <w:bookmarkStart w:id="1" w:name="_GoBack"/>
      <w:bookmarkEnd w:id="1"/>
      <w:r>
        <w:rPr>
          <w:lang w:val="uk-UA"/>
        </w:rPr>
        <w:t xml:space="preserve">Ольга </w:t>
      </w:r>
      <w:proofErr w:type="spellStart"/>
      <w:r>
        <w:rPr>
          <w:lang w:val="uk-UA"/>
        </w:rPr>
        <w:t>Калішевич</w:t>
      </w:r>
      <w:proofErr w:type="spellEnd"/>
      <w:r>
        <w:rPr>
          <w:lang w:val="uk-UA"/>
        </w:rPr>
        <w:t xml:space="preserve"> </w:t>
      </w:r>
    </w:p>
    <w:sectPr w:rsidR="00D950C3" w:rsidRPr="00A96CCF" w:rsidSect="00490EA2">
      <w:pgSz w:w="12240" w:h="15840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A13"/>
    <w:rsid w:val="00105520"/>
    <w:rsid w:val="00136F6A"/>
    <w:rsid w:val="00164AC1"/>
    <w:rsid w:val="002C0DC3"/>
    <w:rsid w:val="00460741"/>
    <w:rsid w:val="00490EA2"/>
    <w:rsid w:val="00605738"/>
    <w:rsid w:val="00724003"/>
    <w:rsid w:val="00820A13"/>
    <w:rsid w:val="009F5A37"/>
    <w:rsid w:val="00A32C03"/>
    <w:rsid w:val="00A96CCF"/>
    <w:rsid w:val="00D9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1ACC1"/>
  <w15:chartTrackingRefBased/>
  <w15:docId w15:val="{F15F33B0-4CFC-45AB-A7ED-216350870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E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490EA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0EA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72400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4003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2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2567</TotalTime>
  <Pages>1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2025-11-26T09:10:00Z</cp:lastPrinted>
  <dcterms:created xsi:type="dcterms:W3CDTF">2025-11-24T14:25:00Z</dcterms:created>
  <dcterms:modified xsi:type="dcterms:W3CDTF">2025-11-26T09:16:00Z</dcterms:modified>
</cp:coreProperties>
</file>