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D0421B">
            <w:pPr>
              <w:tabs>
                <w:tab w:val="left" w:pos="981"/>
                <w:tab w:val="left" w:pos="1027"/>
              </w:tabs>
              <w:ind w:left="-107" w:right="-8190"/>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321E883E" w:rsidR="008F5D70" w:rsidRDefault="00B72BF9"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A5239D" w:rsidRPr="00A5239D">
        <w:rPr>
          <w:rFonts w:ascii="Times New Roman" w:eastAsia="Times New Roman" w:hAnsi="Times New Roman"/>
          <w:b/>
          <w:iCs/>
          <w:color w:val="000000"/>
          <w:sz w:val="24"/>
          <w:szCs w:val="24"/>
        </w:rPr>
        <w:t>Окуляри FPV</w:t>
      </w:r>
      <w:r w:rsidRPr="000E11F2">
        <w:rPr>
          <w:rFonts w:ascii="Times New Roman" w:eastAsia="Times New Roman" w:hAnsi="Times New Roman"/>
          <w:b/>
          <w:iCs/>
          <w:color w:val="000000"/>
          <w:sz w:val="24"/>
          <w:szCs w:val="24"/>
        </w:rPr>
        <w:t>»</w:t>
      </w:r>
      <w:r w:rsidRPr="000E11F2">
        <w:rPr>
          <w:rFonts w:ascii="Times New Roman" w:eastAsia="Times New Roman" w:hAnsi="Times New Roman"/>
          <w:b/>
          <w:iCs/>
          <w:color w:val="000000"/>
          <w:sz w:val="24"/>
          <w:szCs w:val="24"/>
          <w:highlight w:val="white"/>
        </w:rPr>
        <w:t xml:space="preserve">, </w:t>
      </w:r>
      <w:r w:rsidRPr="000A2F8E">
        <w:rPr>
          <w:rFonts w:ascii="Times New Roman" w:eastAsia="Times New Roman" w:hAnsi="Times New Roman"/>
          <w:bCs/>
          <w:iCs/>
          <w:color w:val="000000"/>
          <w:sz w:val="24"/>
          <w:szCs w:val="24"/>
          <w:highlight w:val="white"/>
        </w:rPr>
        <w:t>код за</w:t>
      </w:r>
      <w:r w:rsidRPr="000E11F2">
        <w:rPr>
          <w:rFonts w:ascii="Times New Roman" w:eastAsia="Times New Roman" w:hAnsi="Times New Roman"/>
          <w:b/>
          <w:iCs/>
          <w:color w:val="000000"/>
          <w:sz w:val="24"/>
          <w:szCs w:val="24"/>
          <w:highlight w:val="white"/>
        </w:rPr>
        <w:t xml:space="preserve"> </w:t>
      </w:r>
      <w:r w:rsidRPr="000E11F2">
        <w:rPr>
          <w:rFonts w:ascii="Times New Roman" w:eastAsia="Times New Roman" w:hAnsi="Times New Roman"/>
          <w:b/>
          <w:iCs/>
          <w:color w:val="000000"/>
          <w:sz w:val="24"/>
          <w:szCs w:val="24"/>
        </w:rPr>
        <w:t xml:space="preserve">ДК 021:2015 - </w:t>
      </w:r>
      <w:r>
        <w:rPr>
          <w:rFonts w:ascii="Times New Roman" w:eastAsia="Times New Roman" w:hAnsi="Times New Roman"/>
          <w:b/>
          <w:iCs/>
          <w:color w:val="000000"/>
          <w:sz w:val="24"/>
          <w:szCs w:val="24"/>
        </w:rPr>
        <w:t>34740000-6: Обладнання для повітряних і космічних літальних апаратів, тренажери, симулятори та супутні деталі</w:t>
      </w:r>
      <w:r w:rsidR="00394139">
        <w:rPr>
          <w:rFonts w:ascii="Times New Roman" w:hAnsi="Times New Roman"/>
          <w:b/>
          <w:bCs/>
          <w:sz w:val="24"/>
          <w:szCs w:val="24"/>
        </w:rPr>
        <w:t>.</w:t>
      </w:r>
    </w:p>
    <w:p w14:paraId="07364AC6" w14:textId="1C91BC86"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w:t>
      </w:r>
      <w:r w:rsidR="00A41660">
        <w:rPr>
          <w:rFonts w:ascii="Times New Roman" w:eastAsia="Times New Roman" w:hAnsi="Times New Roman"/>
          <w:b/>
          <w:bCs/>
          <w:sz w:val="24"/>
          <w:szCs w:val="24"/>
          <w:lang w:eastAsia="ru-RU"/>
        </w:rPr>
        <w:t>190</w:t>
      </w:r>
      <w:r w:rsidR="006E586E" w:rsidRPr="006E586E">
        <w:rPr>
          <w:rFonts w:ascii="Times New Roman" w:eastAsia="Times New Roman" w:hAnsi="Times New Roman"/>
          <w:b/>
          <w:bCs/>
          <w:sz w:val="24"/>
          <w:szCs w:val="24"/>
          <w:lang w:eastAsia="ru-RU"/>
        </w:rPr>
        <w:t xml:space="preserve"> від </w:t>
      </w:r>
      <w:r w:rsidR="00A41660">
        <w:rPr>
          <w:rFonts w:ascii="Times New Roman" w:eastAsia="Times New Roman" w:hAnsi="Times New Roman"/>
          <w:b/>
          <w:bCs/>
          <w:sz w:val="24"/>
          <w:szCs w:val="24"/>
          <w:lang w:eastAsia="ru-RU"/>
        </w:rPr>
        <w:t>21.11</w:t>
      </w:r>
      <w:r w:rsidR="006E586E" w:rsidRPr="006E586E">
        <w:rPr>
          <w:rFonts w:ascii="Times New Roman" w:eastAsia="Times New Roman" w:hAnsi="Times New Roman"/>
          <w:b/>
          <w:bCs/>
          <w:sz w:val="24"/>
          <w:szCs w:val="24"/>
          <w:lang w:eastAsia="ru-RU"/>
        </w:rPr>
        <w:t>.2025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633CA6EA" w:rsidR="00FD008D" w:rsidRPr="00A5239D"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336C6D" w:rsidRPr="00336C6D">
        <w:rPr>
          <w:rFonts w:ascii="Times New Roman" w:eastAsia="Times New Roman" w:hAnsi="Times New Roman"/>
          <w:b/>
          <w:bCs/>
          <w:sz w:val="24"/>
          <w:szCs w:val="24"/>
          <w:lang w:val="en-US"/>
        </w:rPr>
        <w:t>UA-2025-11-28-001499-a</w:t>
      </w:r>
      <w:r w:rsidR="00A5239D">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2F6DDF15"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D0421B" w:rsidRPr="00D0421B">
        <w:rPr>
          <w:rFonts w:ascii="Times New Roman" w:eastAsia="Times New Roman" w:hAnsi="Times New Roman"/>
          <w:b/>
          <w:bCs/>
          <w:color w:val="FF0000"/>
          <w:sz w:val="24"/>
          <w:szCs w:val="24"/>
        </w:rPr>
        <w:t>26 113,12 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7528925D" w14:textId="4F5F6189" w:rsidR="00B3242D" w:rsidRPr="00742462" w:rsidRDefault="00B3242D" w:rsidP="00742462">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Інше (Кошти підприємства отримані, як внески до статутного капіталу):</w:t>
      </w:r>
      <w:r w:rsidRPr="00742462">
        <w:rPr>
          <w:rFonts w:ascii="Times New Roman" w:eastAsia="Times New Roman" w:hAnsi="Times New Roman"/>
          <w:bCs/>
          <w:sz w:val="24"/>
          <w:szCs w:val="24"/>
        </w:rPr>
        <w:t xml:space="preserve"> </w:t>
      </w:r>
      <w:r w:rsidR="00D0421B" w:rsidRPr="00D0421B">
        <w:rPr>
          <w:rFonts w:ascii="Times New Roman" w:eastAsia="Times New Roman" w:hAnsi="Times New Roman"/>
          <w:b/>
          <w:color w:val="FF0000"/>
          <w:sz w:val="24"/>
          <w:szCs w:val="24"/>
        </w:rPr>
        <w:t>26 113,12 грн</w:t>
      </w:r>
      <w:r w:rsidRPr="00742462">
        <w:rPr>
          <w:rFonts w:ascii="Times New Roman" w:eastAsia="Times New Roman" w:hAnsi="Times New Roman"/>
          <w:b/>
          <w:color w:val="FF0000"/>
          <w:sz w:val="24"/>
          <w:szCs w:val="24"/>
        </w:rPr>
        <w:t>..</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95973"/>
    <w:rsid w:val="00206516"/>
    <w:rsid w:val="00230E52"/>
    <w:rsid w:val="002C2421"/>
    <w:rsid w:val="00336C6D"/>
    <w:rsid w:val="00394139"/>
    <w:rsid w:val="00404B1D"/>
    <w:rsid w:val="004202F3"/>
    <w:rsid w:val="004C0A9C"/>
    <w:rsid w:val="00531E81"/>
    <w:rsid w:val="005E7151"/>
    <w:rsid w:val="00665873"/>
    <w:rsid w:val="006E586E"/>
    <w:rsid w:val="0070006D"/>
    <w:rsid w:val="00742462"/>
    <w:rsid w:val="0075758B"/>
    <w:rsid w:val="007655C6"/>
    <w:rsid w:val="00775B9B"/>
    <w:rsid w:val="008F5D70"/>
    <w:rsid w:val="0098067D"/>
    <w:rsid w:val="009D4E55"/>
    <w:rsid w:val="00A27C78"/>
    <w:rsid w:val="00A41660"/>
    <w:rsid w:val="00A5239D"/>
    <w:rsid w:val="00A8357C"/>
    <w:rsid w:val="00B3242D"/>
    <w:rsid w:val="00B40A27"/>
    <w:rsid w:val="00B42141"/>
    <w:rsid w:val="00B72BF9"/>
    <w:rsid w:val="00B8797A"/>
    <w:rsid w:val="00C067E7"/>
    <w:rsid w:val="00CF214E"/>
    <w:rsid w:val="00D0421B"/>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2577</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2025-11-28T07:17:00Z</dcterms:created>
  <dcterms:modified xsi:type="dcterms:W3CDTF">2025-11-28T07:36:00Z</dcterms:modified>
</cp:coreProperties>
</file>