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FAC8F" w14:textId="6738A085" w:rsidR="00906248" w:rsidRPr="009D5EA1" w:rsidRDefault="00906248" w:rsidP="00906248">
      <w:pPr>
        <w:pStyle w:val="a4"/>
        <w:spacing w:line="240" w:lineRule="auto"/>
        <w:jc w:val="center"/>
        <w:rPr>
          <w:rFonts w:eastAsiaTheme="minorEastAsia" w:cstheme="minorHAnsi"/>
          <w:b/>
          <w:bCs/>
          <w:color w:val="000000" w:themeColor="text1"/>
          <w:sz w:val="28"/>
          <w:szCs w:val="28"/>
        </w:rPr>
      </w:pPr>
      <w:r w:rsidRPr="009D5EA1">
        <w:rPr>
          <w:rFonts w:eastAsiaTheme="minorEastAsia" w:cstheme="minorHAnsi"/>
          <w:b/>
          <w:bCs/>
          <w:color w:val="000000" w:themeColor="text1"/>
          <w:sz w:val="28"/>
          <w:szCs w:val="28"/>
        </w:rPr>
        <w:t>ЗВІТ</w:t>
      </w:r>
    </w:p>
    <w:p w14:paraId="3D548918" w14:textId="3FC4ECD9" w:rsidR="00906248" w:rsidRPr="00C839FE" w:rsidRDefault="00906248" w:rsidP="00C839FE">
      <w:pPr>
        <w:pStyle w:val="a4"/>
        <w:spacing w:after="240" w:line="240" w:lineRule="auto"/>
        <w:jc w:val="center"/>
        <w:rPr>
          <w:rFonts w:eastAsiaTheme="minorEastAsia" w:cstheme="minorHAnsi"/>
          <w:b/>
          <w:bCs/>
          <w:color w:val="000000" w:themeColor="text1"/>
          <w:sz w:val="28"/>
          <w:szCs w:val="28"/>
        </w:rPr>
      </w:pPr>
      <w:r w:rsidRPr="009D5EA1">
        <w:rPr>
          <w:rFonts w:eastAsiaTheme="minorEastAsia" w:cstheme="minorHAnsi"/>
          <w:b/>
          <w:bCs/>
          <w:color w:val="000000" w:themeColor="text1"/>
          <w:sz w:val="28"/>
          <w:szCs w:val="28"/>
        </w:rPr>
        <w:t xml:space="preserve">УПРАВЛІННЯ ДЕРЖАВНОГО КОНТРОЛЮ ЗА ВИКОРИСТАННЯМ ТА ОХОРОНОЮ ЗЕМЕЛЬ ДЕПАРТАМЕНТУ ПРИРОДНИХ РЕСУРСІВ ТА БУДІВНИЦТВА ЛЬВІВСЬКОЇ МІСЬКОЇ РАДИ </w:t>
      </w:r>
      <w:r w:rsidRPr="009D5EA1">
        <w:rPr>
          <w:rFonts w:cstheme="minorHAnsi"/>
          <w:sz w:val="28"/>
          <w:szCs w:val="28"/>
        </w:rPr>
        <w:br/>
      </w:r>
      <w:r w:rsidRPr="009D5EA1">
        <w:rPr>
          <w:rFonts w:eastAsiaTheme="minorEastAsia" w:cstheme="minorHAnsi"/>
          <w:b/>
          <w:bCs/>
          <w:color w:val="000000" w:themeColor="text1"/>
          <w:sz w:val="28"/>
          <w:szCs w:val="28"/>
        </w:rPr>
        <w:t>за 2025 рік</w:t>
      </w:r>
    </w:p>
    <w:p w14:paraId="7E46DDF3" w14:textId="630D4BA8" w:rsidR="00FE11EA" w:rsidRPr="009D5EA1" w:rsidRDefault="08F63CC3" w:rsidP="00281116">
      <w:pPr>
        <w:spacing w:after="0" w:line="240" w:lineRule="auto"/>
        <w:ind w:firstLine="708"/>
        <w:jc w:val="both"/>
        <w:rPr>
          <w:rFonts w:eastAsia="Times New Roman" w:cstheme="minorHAnsi"/>
          <w:color w:val="000000" w:themeColor="text1"/>
          <w:sz w:val="28"/>
          <w:szCs w:val="28"/>
        </w:rPr>
      </w:pPr>
      <w:r w:rsidRPr="009D5EA1">
        <w:rPr>
          <w:rFonts w:eastAsia="Times New Roman" w:cstheme="minorHAnsi"/>
          <w:color w:val="000000" w:themeColor="text1"/>
          <w:sz w:val="28"/>
          <w:szCs w:val="28"/>
        </w:rPr>
        <w:t>П</w:t>
      </w:r>
      <w:r w:rsidR="1F778449" w:rsidRPr="009D5EA1">
        <w:rPr>
          <w:rFonts w:eastAsia="Times New Roman" w:cstheme="minorHAnsi"/>
          <w:color w:val="000000" w:themeColor="text1"/>
          <w:sz w:val="28"/>
          <w:szCs w:val="28"/>
        </w:rPr>
        <w:t>рот</w:t>
      </w:r>
      <w:r w:rsidR="7B7EC19C" w:rsidRPr="009D5EA1">
        <w:rPr>
          <w:rFonts w:eastAsia="Times New Roman" w:cstheme="minorHAnsi"/>
          <w:color w:val="000000" w:themeColor="text1"/>
          <w:sz w:val="28"/>
          <w:szCs w:val="28"/>
        </w:rPr>
        <w:t>я</w:t>
      </w:r>
      <w:r w:rsidR="1F778449" w:rsidRPr="009D5EA1">
        <w:rPr>
          <w:rFonts w:eastAsia="Times New Roman" w:cstheme="minorHAnsi"/>
          <w:color w:val="000000" w:themeColor="text1"/>
          <w:sz w:val="28"/>
          <w:szCs w:val="28"/>
        </w:rPr>
        <w:t>гом</w:t>
      </w:r>
      <w:r w:rsidR="7B7EC19C" w:rsidRPr="009D5EA1">
        <w:rPr>
          <w:rFonts w:eastAsia="Times New Roman" w:cstheme="minorHAnsi"/>
          <w:color w:val="000000" w:themeColor="text1"/>
          <w:sz w:val="28"/>
          <w:szCs w:val="28"/>
        </w:rPr>
        <w:t xml:space="preserve"> 2025 ро</w:t>
      </w:r>
      <w:r w:rsidR="25EB3D95" w:rsidRPr="009D5EA1">
        <w:rPr>
          <w:rFonts w:eastAsia="Times New Roman" w:cstheme="minorHAnsi"/>
          <w:color w:val="000000" w:themeColor="text1"/>
          <w:sz w:val="28"/>
          <w:szCs w:val="28"/>
        </w:rPr>
        <w:t>ку</w:t>
      </w:r>
      <w:r w:rsidR="7B7EC19C" w:rsidRPr="009D5EA1">
        <w:rPr>
          <w:rFonts w:eastAsia="Times New Roman" w:cstheme="minorHAnsi"/>
          <w:color w:val="000000" w:themeColor="text1"/>
          <w:sz w:val="28"/>
          <w:szCs w:val="28"/>
        </w:rPr>
        <w:t xml:space="preserve"> </w:t>
      </w:r>
      <w:r w:rsidR="7D5058E0" w:rsidRPr="009D5EA1">
        <w:rPr>
          <w:rFonts w:eastAsia="Times New Roman" w:cstheme="minorHAnsi"/>
          <w:color w:val="000000" w:themeColor="text1"/>
          <w:sz w:val="28"/>
          <w:szCs w:val="28"/>
        </w:rPr>
        <w:t xml:space="preserve">спеціалістами Управління державного контролю за використанням та охороною земель департаменту природних ресурсів та будівництва Львівської міської ради (далі - Управління) </w:t>
      </w:r>
      <w:r w:rsidR="7B7EC19C" w:rsidRPr="009D5EA1">
        <w:rPr>
          <w:rFonts w:eastAsia="Times New Roman" w:cstheme="minorHAnsi"/>
          <w:color w:val="000000" w:themeColor="text1"/>
          <w:sz w:val="28"/>
          <w:szCs w:val="28"/>
        </w:rPr>
        <w:t>організовано комісійні обстеження понад 5</w:t>
      </w:r>
      <w:r w:rsidR="3AF1924A" w:rsidRPr="009D5EA1">
        <w:rPr>
          <w:rFonts w:eastAsia="Times New Roman" w:cstheme="minorHAnsi"/>
          <w:color w:val="000000" w:themeColor="text1"/>
          <w:sz w:val="28"/>
          <w:szCs w:val="28"/>
        </w:rPr>
        <w:t>69</w:t>
      </w:r>
      <w:r w:rsidR="7B7EC19C" w:rsidRPr="009D5EA1">
        <w:rPr>
          <w:rFonts w:eastAsia="Times New Roman" w:cstheme="minorHAnsi"/>
          <w:color w:val="000000" w:themeColor="text1"/>
          <w:sz w:val="28"/>
          <w:szCs w:val="28"/>
        </w:rPr>
        <w:t xml:space="preserve"> земельних ділянок Львівської міської територіальної громади</w:t>
      </w:r>
      <w:r w:rsidR="47E4A215" w:rsidRPr="009D5EA1">
        <w:rPr>
          <w:rFonts w:eastAsia="Times New Roman" w:cstheme="minorHAnsi"/>
          <w:color w:val="000000" w:themeColor="text1"/>
          <w:sz w:val="28"/>
          <w:szCs w:val="28"/>
        </w:rPr>
        <w:t>, загальною орієнтовною площею понад 332 га</w:t>
      </w:r>
      <w:r w:rsidR="7B7EC19C" w:rsidRPr="009D5EA1">
        <w:rPr>
          <w:rFonts w:eastAsia="Times New Roman" w:cstheme="minorHAnsi"/>
          <w:color w:val="000000" w:themeColor="text1"/>
          <w:sz w:val="28"/>
          <w:szCs w:val="28"/>
        </w:rPr>
        <w:t xml:space="preserve"> та складено відповідні акти. </w:t>
      </w:r>
    </w:p>
    <w:p w14:paraId="3A22DE3E" w14:textId="031C0747" w:rsidR="00FE11EA" w:rsidRPr="009D5EA1" w:rsidRDefault="7B7EC19C" w:rsidP="00281116">
      <w:pPr>
        <w:spacing w:after="0" w:line="240" w:lineRule="auto"/>
        <w:ind w:firstLine="708"/>
        <w:jc w:val="both"/>
        <w:rPr>
          <w:rFonts w:eastAsia="Times New Roman" w:cstheme="minorHAnsi"/>
          <w:color w:val="000000" w:themeColor="text1"/>
          <w:sz w:val="28"/>
          <w:szCs w:val="28"/>
        </w:rPr>
      </w:pPr>
      <w:r w:rsidRPr="009D5EA1">
        <w:rPr>
          <w:rFonts w:eastAsia="Times New Roman" w:cstheme="minorHAnsi"/>
          <w:color w:val="000000" w:themeColor="text1"/>
          <w:sz w:val="28"/>
          <w:szCs w:val="28"/>
        </w:rPr>
        <w:t>За результатами обстежень в</w:t>
      </w:r>
      <w:r w:rsidR="467584BF" w:rsidRPr="009D5EA1">
        <w:rPr>
          <w:rFonts w:eastAsia="Times New Roman" w:cstheme="minorHAnsi"/>
          <w:color w:val="000000" w:themeColor="text1"/>
          <w:sz w:val="28"/>
          <w:szCs w:val="28"/>
        </w:rPr>
        <w:t>иявлено</w:t>
      </w:r>
      <w:r w:rsidR="13248243" w:rsidRPr="009D5EA1">
        <w:rPr>
          <w:rFonts w:eastAsia="Times New Roman" w:cstheme="minorHAnsi"/>
          <w:color w:val="000000" w:themeColor="text1"/>
          <w:sz w:val="28"/>
          <w:szCs w:val="28"/>
        </w:rPr>
        <w:t>, зокрема</w:t>
      </w:r>
      <w:r w:rsidR="4BC0C09E" w:rsidRPr="009D5EA1">
        <w:rPr>
          <w:rFonts w:eastAsia="Times New Roman" w:cstheme="minorHAnsi"/>
          <w:color w:val="000000" w:themeColor="text1"/>
          <w:sz w:val="28"/>
          <w:szCs w:val="28"/>
        </w:rPr>
        <w:t>:</w:t>
      </w:r>
      <w:r w:rsidR="16E3ED22" w:rsidRPr="009D5EA1">
        <w:rPr>
          <w:rFonts w:eastAsia="Times New Roman" w:cstheme="minorHAnsi"/>
          <w:color w:val="000000" w:themeColor="text1"/>
          <w:sz w:val="28"/>
          <w:szCs w:val="28"/>
        </w:rPr>
        <w:t xml:space="preserve"> </w:t>
      </w:r>
    </w:p>
    <w:p w14:paraId="0D8C4D07" w14:textId="5B0D98B7" w:rsidR="00FE11EA" w:rsidRPr="009D5EA1" w:rsidRDefault="7AF13AD1" w:rsidP="00281116">
      <w:pPr>
        <w:pStyle w:val="a3"/>
        <w:numPr>
          <w:ilvl w:val="0"/>
          <w:numId w:val="8"/>
        </w:numPr>
        <w:tabs>
          <w:tab w:val="left" w:pos="993"/>
        </w:tabs>
        <w:spacing w:after="0" w:line="240" w:lineRule="auto"/>
        <w:ind w:left="0" w:firstLine="708"/>
        <w:jc w:val="both"/>
        <w:rPr>
          <w:rFonts w:eastAsia="Times New Roman" w:cstheme="minorHAnsi"/>
          <w:color w:val="000000" w:themeColor="text1"/>
          <w:sz w:val="28"/>
          <w:szCs w:val="28"/>
        </w:rPr>
      </w:pPr>
      <w:r w:rsidRPr="009D5EA1">
        <w:rPr>
          <w:rFonts w:eastAsia="Times New Roman" w:cstheme="minorHAnsi"/>
          <w:color w:val="000000" w:themeColor="text1"/>
          <w:sz w:val="28"/>
          <w:szCs w:val="28"/>
        </w:rPr>
        <w:t>в</w:t>
      </w:r>
      <w:r w:rsidR="7B7EC19C" w:rsidRPr="009D5EA1">
        <w:rPr>
          <w:rFonts w:eastAsia="Times New Roman" w:cstheme="minorHAnsi"/>
          <w:color w:val="000000" w:themeColor="text1"/>
          <w:sz w:val="28"/>
          <w:szCs w:val="28"/>
        </w:rPr>
        <w:t>икорист</w:t>
      </w:r>
      <w:r w:rsidR="431FB688" w:rsidRPr="009D5EA1">
        <w:rPr>
          <w:rFonts w:eastAsia="Times New Roman" w:cstheme="minorHAnsi"/>
          <w:color w:val="000000" w:themeColor="text1"/>
          <w:sz w:val="28"/>
          <w:szCs w:val="28"/>
        </w:rPr>
        <w:t>ання</w:t>
      </w:r>
      <w:r w:rsidR="7B7EC19C" w:rsidRPr="009D5EA1">
        <w:rPr>
          <w:rFonts w:eastAsia="Times New Roman" w:cstheme="minorHAnsi"/>
          <w:color w:val="000000" w:themeColor="text1"/>
          <w:sz w:val="28"/>
          <w:szCs w:val="28"/>
        </w:rPr>
        <w:t xml:space="preserve"> </w:t>
      </w:r>
      <w:r w:rsidR="57B5907A" w:rsidRPr="009D5EA1">
        <w:rPr>
          <w:rFonts w:eastAsia="Times New Roman" w:cstheme="minorHAnsi"/>
          <w:color w:val="000000" w:themeColor="text1"/>
          <w:sz w:val="28"/>
          <w:szCs w:val="28"/>
        </w:rPr>
        <w:t xml:space="preserve">земельних ділянок </w:t>
      </w:r>
      <w:r w:rsidR="7B7EC19C" w:rsidRPr="009D5EA1">
        <w:rPr>
          <w:rFonts w:eastAsia="Times New Roman" w:cstheme="minorHAnsi"/>
          <w:color w:val="000000" w:themeColor="text1"/>
          <w:sz w:val="28"/>
          <w:szCs w:val="28"/>
        </w:rPr>
        <w:t>без правовстановлюючих документів;</w:t>
      </w:r>
    </w:p>
    <w:p w14:paraId="3A28A874" w14:textId="21321EA2" w:rsidR="00FE11EA" w:rsidRPr="009D5EA1" w:rsidRDefault="7C3CBCA2" w:rsidP="00281116">
      <w:pPr>
        <w:pStyle w:val="a3"/>
        <w:numPr>
          <w:ilvl w:val="0"/>
          <w:numId w:val="7"/>
        </w:numPr>
        <w:tabs>
          <w:tab w:val="left" w:pos="993"/>
        </w:tabs>
        <w:spacing w:after="0" w:line="240" w:lineRule="auto"/>
        <w:ind w:left="0" w:firstLine="708"/>
        <w:jc w:val="both"/>
        <w:rPr>
          <w:rFonts w:eastAsia="Times New Roman" w:cstheme="minorHAnsi"/>
          <w:color w:val="000000" w:themeColor="text1"/>
          <w:sz w:val="28"/>
          <w:szCs w:val="28"/>
        </w:rPr>
      </w:pPr>
      <w:r w:rsidRPr="009D5EA1">
        <w:rPr>
          <w:rFonts w:eastAsia="Times New Roman" w:cstheme="minorHAnsi"/>
          <w:color w:val="000000" w:themeColor="text1"/>
          <w:sz w:val="28"/>
          <w:szCs w:val="28"/>
        </w:rPr>
        <w:t>самовільн</w:t>
      </w:r>
      <w:r w:rsidR="6B309EFA" w:rsidRPr="009D5EA1">
        <w:rPr>
          <w:rFonts w:eastAsia="Times New Roman" w:cstheme="minorHAnsi"/>
          <w:color w:val="000000" w:themeColor="text1"/>
          <w:sz w:val="28"/>
          <w:szCs w:val="28"/>
        </w:rPr>
        <w:t>е</w:t>
      </w:r>
      <w:r w:rsidRPr="009D5EA1">
        <w:rPr>
          <w:rFonts w:eastAsia="Times New Roman" w:cstheme="minorHAnsi"/>
          <w:color w:val="000000" w:themeColor="text1"/>
          <w:sz w:val="28"/>
          <w:szCs w:val="28"/>
        </w:rPr>
        <w:t xml:space="preserve"> зайнят</w:t>
      </w:r>
      <w:r w:rsidR="6B797494" w:rsidRPr="009D5EA1">
        <w:rPr>
          <w:rFonts w:eastAsia="Times New Roman" w:cstheme="minorHAnsi"/>
          <w:color w:val="000000" w:themeColor="text1"/>
          <w:sz w:val="28"/>
          <w:szCs w:val="28"/>
        </w:rPr>
        <w:t>тя земельних ділянок</w:t>
      </w:r>
      <w:r w:rsidRPr="009D5EA1">
        <w:rPr>
          <w:rFonts w:eastAsia="Times New Roman" w:cstheme="minorHAnsi"/>
          <w:color w:val="000000" w:themeColor="text1"/>
          <w:sz w:val="28"/>
          <w:szCs w:val="28"/>
        </w:rPr>
        <w:t>;</w:t>
      </w:r>
    </w:p>
    <w:p w14:paraId="279882A6" w14:textId="0D6C9DE8" w:rsidR="00FE11EA" w:rsidRPr="009D5EA1" w:rsidRDefault="11BB387D" w:rsidP="00281116">
      <w:pPr>
        <w:pStyle w:val="a3"/>
        <w:numPr>
          <w:ilvl w:val="0"/>
          <w:numId w:val="6"/>
        </w:numPr>
        <w:tabs>
          <w:tab w:val="left" w:pos="993"/>
        </w:tabs>
        <w:spacing w:after="0" w:line="240" w:lineRule="auto"/>
        <w:ind w:left="0" w:firstLine="708"/>
        <w:jc w:val="both"/>
        <w:rPr>
          <w:rFonts w:eastAsia="Times New Roman" w:cstheme="minorHAnsi"/>
          <w:color w:val="000000" w:themeColor="text1"/>
          <w:sz w:val="28"/>
          <w:szCs w:val="28"/>
        </w:rPr>
      </w:pPr>
      <w:r w:rsidRPr="009D5EA1">
        <w:rPr>
          <w:rFonts w:eastAsia="Times New Roman" w:cstheme="minorHAnsi"/>
          <w:color w:val="000000" w:themeColor="text1"/>
          <w:sz w:val="28"/>
          <w:szCs w:val="28"/>
        </w:rPr>
        <w:t>використання земельних ділянок</w:t>
      </w:r>
      <w:r w:rsidR="7B7EC19C" w:rsidRPr="009D5EA1">
        <w:rPr>
          <w:rFonts w:eastAsia="Times New Roman" w:cstheme="minorHAnsi"/>
          <w:color w:val="000000" w:themeColor="text1"/>
          <w:sz w:val="28"/>
          <w:szCs w:val="28"/>
        </w:rPr>
        <w:t xml:space="preserve"> не за цільовим призначенням.</w:t>
      </w:r>
    </w:p>
    <w:p w14:paraId="579333B6" w14:textId="3E7DB69E" w:rsidR="222240EB" w:rsidRPr="009D5EA1" w:rsidRDefault="222240EB" w:rsidP="00281116">
      <w:pPr>
        <w:pStyle w:val="a3"/>
        <w:spacing w:after="0" w:line="240" w:lineRule="auto"/>
        <w:ind w:left="0" w:firstLine="708"/>
        <w:jc w:val="both"/>
        <w:rPr>
          <w:rFonts w:eastAsia="Times New Roman" w:cstheme="minorHAnsi"/>
          <w:sz w:val="28"/>
          <w:szCs w:val="28"/>
        </w:rPr>
      </w:pPr>
      <w:r w:rsidRPr="009D5EA1">
        <w:rPr>
          <w:rFonts w:eastAsia="Times New Roman" w:cstheme="minorHAnsi"/>
          <w:sz w:val="28"/>
          <w:szCs w:val="28"/>
        </w:rPr>
        <w:t xml:space="preserve">Матеріали обстеження земельних ділянок,  стали підставою для прийняття міською радою понад </w:t>
      </w:r>
      <w:r w:rsidR="750F8A8D" w:rsidRPr="009D5EA1">
        <w:rPr>
          <w:rFonts w:eastAsia="Times New Roman" w:cstheme="minorHAnsi"/>
          <w:sz w:val="28"/>
          <w:szCs w:val="28"/>
        </w:rPr>
        <w:t>50</w:t>
      </w:r>
      <w:r w:rsidRPr="009D5EA1">
        <w:rPr>
          <w:rFonts w:eastAsia="Times New Roman" w:cstheme="minorHAnsi"/>
          <w:sz w:val="28"/>
          <w:szCs w:val="28"/>
        </w:rPr>
        <w:t xml:space="preserve"> ухвал щодо зміни цільового призначення, відведення та передачі земельних ділянок у користування (оренду)</w:t>
      </w:r>
      <w:r w:rsidR="483BAE2E" w:rsidRPr="009D5EA1">
        <w:rPr>
          <w:rFonts w:eastAsia="Times New Roman" w:cstheme="minorHAnsi"/>
          <w:sz w:val="28"/>
          <w:szCs w:val="28"/>
        </w:rPr>
        <w:t>.</w:t>
      </w:r>
    </w:p>
    <w:p w14:paraId="107DDB20" w14:textId="259D6D27" w:rsidR="00FE11EA" w:rsidRPr="00C839FE" w:rsidRDefault="7C3CBCA2" w:rsidP="00C839FE">
      <w:pPr>
        <w:spacing w:line="240" w:lineRule="auto"/>
        <w:ind w:firstLine="708"/>
        <w:jc w:val="both"/>
        <w:rPr>
          <w:rFonts w:eastAsia="Times New Roman" w:cstheme="minorHAnsi"/>
          <w:color w:val="000000" w:themeColor="text1"/>
          <w:sz w:val="28"/>
          <w:szCs w:val="28"/>
        </w:rPr>
      </w:pPr>
      <w:r w:rsidRPr="009D5EA1">
        <w:rPr>
          <w:rFonts w:eastAsia="Times New Roman" w:cstheme="minorHAnsi"/>
          <w:color w:val="000000" w:themeColor="text1"/>
          <w:sz w:val="28"/>
          <w:szCs w:val="28"/>
        </w:rPr>
        <w:t>Крім цього, понад 5</w:t>
      </w:r>
      <w:r w:rsidR="299FF858" w:rsidRPr="009D5EA1">
        <w:rPr>
          <w:rFonts w:eastAsia="Times New Roman" w:cstheme="minorHAnsi"/>
          <w:color w:val="000000" w:themeColor="text1"/>
          <w:sz w:val="28"/>
          <w:szCs w:val="28"/>
        </w:rPr>
        <w:t>0</w:t>
      </w:r>
      <w:r w:rsidRPr="009D5EA1">
        <w:rPr>
          <w:rFonts w:eastAsia="Times New Roman" w:cstheme="minorHAnsi"/>
          <w:color w:val="000000" w:themeColor="text1"/>
          <w:sz w:val="28"/>
          <w:szCs w:val="28"/>
        </w:rPr>
        <w:t xml:space="preserve"> лист</w:t>
      </w:r>
      <w:r w:rsidR="170FB580" w:rsidRPr="009D5EA1">
        <w:rPr>
          <w:rFonts w:eastAsia="Times New Roman" w:cstheme="minorHAnsi"/>
          <w:color w:val="000000" w:themeColor="text1"/>
          <w:sz w:val="28"/>
          <w:szCs w:val="28"/>
        </w:rPr>
        <w:t>ів</w:t>
      </w:r>
      <w:r w:rsidRPr="009D5EA1">
        <w:rPr>
          <w:rFonts w:eastAsia="Times New Roman" w:cstheme="minorHAnsi"/>
          <w:color w:val="000000" w:themeColor="text1"/>
          <w:sz w:val="28"/>
          <w:szCs w:val="28"/>
        </w:rPr>
        <w:t xml:space="preserve"> скеровано у Департамент природних ресурсів та будівництва щодо стягнення безпідставно збережених коштів за користування сформованими земельними ділянками комунальної власності для вжиття відповідних заходів. </w:t>
      </w:r>
    </w:p>
    <w:p w14:paraId="7EA9787A" w14:textId="7599AFC9" w:rsidR="00FE11EA" w:rsidRPr="009D5EA1" w:rsidRDefault="7C3CBCA2" w:rsidP="00026786">
      <w:pPr>
        <w:spacing w:line="240" w:lineRule="auto"/>
        <w:jc w:val="center"/>
        <w:rPr>
          <w:rFonts w:eastAsia="Times New Roman" w:cstheme="minorHAnsi"/>
          <w:color w:val="000000" w:themeColor="text1"/>
          <w:sz w:val="28"/>
          <w:szCs w:val="28"/>
        </w:rPr>
      </w:pPr>
      <w:r w:rsidRPr="009D5EA1">
        <w:rPr>
          <w:rFonts w:eastAsia="Times New Roman" w:cstheme="minorHAnsi"/>
          <w:b/>
          <w:bCs/>
          <w:color w:val="000000" w:themeColor="text1"/>
          <w:sz w:val="28"/>
          <w:szCs w:val="28"/>
        </w:rPr>
        <w:t>Моніторинг та обстеження земельних ділянок</w:t>
      </w:r>
    </w:p>
    <w:p w14:paraId="3AFAFABE" w14:textId="1DD6ECC6" w:rsidR="00FE11EA" w:rsidRPr="009D5EA1" w:rsidRDefault="7C3CBCA2" w:rsidP="00026786">
      <w:pPr>
        <w:spacing w:after="0" w:line="240" w:lineRule="auto"/>
        <w:ind w:firstLine="708"/>
        <w:jc w:val="both"/>
        <w:rPr>
          <w:rFonts w:eastAsia="Times New Roman" w:cstheme="minorHAnsi"/>
          <w:color w:val="000000" w:themeColor="text1"/>
          <w:sz w:val="28"/>
          <w:szCs w:val="28"/>
        </w:rPr>
      </w:pPr>
      <w:r w:rsidRPr="009D5EA1">
        <w:rPr>
          <w:rFonts w:eastAsia="Times New Roman" w:cstheme="minorHAnsi"/>
          <w:color w:val="000000" w:themeColor="text1"/>
          <w:sz w:val="28"/>
          <w:szCs w:val="28"/>
        </w:rPr>
        <w:t xml:space="preserve">Протягом 2025 року спеціалістами управління проведено </w:t>
      </w:r>
      <w:r w:rsidRPr="009D5EA1">
        <w:rPr>
          <w:rFonts w:eastAsia="Times New Roman" w:cstheme="minorHAnsi"/>
          <w:b/>
          <w:bCs/>
          <w:color w:val="000000" w:themeColor="text1"/>
          <w:sz w:val="28"/>
          <w:szCs w:val="28"/>
          <w:u w:val="single"/>
        </w:rPr>
        <w:t>моніторинг та обстеження</w:t>
      </w:r>
      <w:r w:rsidRPr="009D5EA1">
        <w:rPr>
          <w:rFonts w:eastAsia="Times New Roman" w:cstheme="minorHAnsi"/>
          <w:color w:val="000000" w:themeColor="text1"/>
          <w:sz w:val="28"/>
          <w:szCs w:val="28"/>
          <w:u w:val="single"/>
        </w:rPr>
        <w:t xml:space="preserve"> </w:t>
      </w:r>
      <w:r w:rsidRPr="009D5EA1">
        <w:rPr>
          <w:rFonts w:eastAsia="Times New Roman" w:cstheme="minorHAnsi"/>
          <w:b/>
          <w:bCs/>
          <w:color w:val="000000" w:themeColor="text1"/>
          <w:sz w:val="28"/>
          <w:szCs w:val="28"/>
          <w:u w:val="single"/>
        </w:rPr>
        <w:t>земельних ділянок</w:t>
      </w:r>
      <w:r w:rsidRPr="009D5EA1">
        <w:rPr>
          <w:rFonts w:eastAsia="Times New Roman" w:cstheme="minorHAnsi"/>
          <w:color w:val="000000" w:themeColor="text1"/>
          <w:sz w:val="28"/>
          <w:szCs w:val="28"/>
        </w:rPr>
        <w:t xml:space="preserve"> комунальної власності, на яких розташовані:</w:t>
      </w:r>
    </w:p>
    <w:p w14:paraId="6730E458" w14:textId="4E221F96" w:rsidR="00FE11EA" w:rsidRPr="009D5EA1" w:rsidRDefault="7C3CBCA2" w:rsidP="00026786">
      <w:pPr>
        <w:pStyle w:val="a3"/>
        <w:numPr>
          <w:ilvl w:val="0"/>
          <w:numId w:val="15"/>
        </w:numPr>
        <w:tabs>
          <w:tab w:val="left" w:pos="993"/>
        </w:tabs>
        <w:spacing w:after="0" w:line="240" w:lineRule="auto"/>
        <w:ind w:left="0" w:firstLine="708"/>
        <w:jc w:val="both"/>
        <w:rPr>
          <w:rFonts w:eastAsia="Times New Roman" w:cstheme="minorHAnsi"/>
          <w:color w:val="000000" w:themeColor="text1"/>
          <w:sz w:val="28"/>
          <w:szCs w:val="28"/>
        </w:rPr>
      </w:pPr>
      <w:r w:rsidRPr="009D5EA1">
        <w:rPr>
          <w:rFonts w:eastAsia="Times New Roman" w:cstheme="minorHAnsi"/>
          <w:color w:val="000000" w:themeColor="text1"/>
          <w:sz w:val="28"/>
          <w:szCs w:val="28"/>
        </w:rPr>
        <w:t>пункти миття транспортних засобів (об'єкти дорожнього сервісу);</w:t>
      </w:r>
    </w:p>
    <w:p w14:paraId="13DF52E8" w14:textId="0EEA79FA" w:rsidR="00FE11EA" w:rsidRPr="009D5EA1" w:rsidRDefault="7C3CBCA2" w:rsidP="00026786">
      <w:pPr>
        <w:pStyle w:val="a3"/>
        <w:numPr>
          <w:ilvl w:val="0"/>
          <w:numId w:val="14"/>
        </w:numPr>
        <w:tabs>
          <w:tab w:val="left" w:pos="993"/>
        </w:tabs>
        <w:spacing w:after="0" w:line="240" w:lineRule="auto"/>
        <w:ind w:left="0" w:firstLine="708"/>
        <w:jc w:val="both"/>
        <w:rPr>
          <w:rFonts w:eastAsia="Times New Roman" w:cstheme="minorHAnsi"/>
          <w:color w:val="000000" w:themeColor="text1"/>
          <w:sz w:val="28"/>
          <w:szCs w:val="28"/>
        </w:rPr>
      </w:pPr>
      <w:r w:rsidRPr="009D5EA1">
        <w:rPr>
          <w:rFonts w:eastAsia="Times New Roman" w:cstheme="minorHAnsi"/>
          <w:color w:val="000000" w:themeColor="text1"/>
          <w:sz w:val="28"/>
          <w:szCs w:val="28"/>
        </w:rPr>
        <w:t>пункти технічного обслуговування транспортних засобів (об'єкти дорожнього сервісу);</w:t>
      </w:r>
    </w:p>
    <w:p w14:paraId="6BB8067F" w14:textId="5D7F6052" w:rsidR="00FE11EA" w:rsidRPr="009D5EA1" w:rsidRDefault="7C3CBCA2" w:rsidP="00026786">
      <w:pPr>
        <w:pStyle w:val="a3"/>
        <w:numPr>
          <w:ilvl w:val="0"/>
          <w:numId w:val="13"/>
        </w:numPr>
        <w:tabs>
          <w:tab w:val="left" w:pos="993"/>
        </w:tabs>
        <w:spacing w:after="0" w:line="240" w:lineRule="auto"/>
        <w:ind w:left="0" w:firstLine="708"/>
        <w:jc w:val="both"/>
        <w:rPr>
          <w:rFonts w:eastAsia="Times New Roman" w:cstheme="minorHAnsi"/>
          <w:color w:val="000000" w:themeColor="text1"/>
          <w:sz w:val="28"/>
          <w:szCs w:val="28"/>
        </w:rPr>
      </w:pPr>
      <w:r w:rsidRPr="009D5EA1">
        <w:rPr>
          <w:rFonts w:eastAsia="Times New Roman" w:cstheme="minorHAnsi"/>
          <w:color w:val="000000" w:themeColor="text1"/>
          <w:sz w:val="28"/>
          <w:szCs w:val="28"/>
        </w:rPr>
        <w:t>автосалони (об'єкти дорожнього сервісу);</w:t>
      </w:r>
    </w:p>
    <w:p w14:paraId="7411E052" w14:textId="1C45EC49" w:rsidR="00FE11EA" w:rsidRPr="009D5EA1" w:rsidRDefault="7C3CBCA2" w:rsidP="00026786">
      <w:pPr>
        <w:pStyle w:val="a3"/>
        <w:numPr>
          <w:ilvl w:val="0"/>
          <w:numId w:val="12"/>
        </w:numPr>
        <w:tabs>
          <w:tab w:val="left" w:pos="993"/>
        </w:tabs>
        <w:spacing w:after="0" w:line="240" w:lineRule="auto"/>
        <w:ind w:left="0" w:firstLine="708"/>
        <w:jc w:val="both"/>
        <w:rPr>
          <w:rFonts w:eastAsia="Times New Roman" w:cstheme="minorHAnsi"/>
          <w:color w:val="000000" w:themeColor="text1"/>
          <w:sz w:val="28"/>
          <w:szCs w:val="28"/>
        </w:rPr>
      </w:pPr>
      <w:r w:rsidRPr="009D5EA1">
        <w:rPr>
          <w:rFonts w:eastAsia="Times New Roman" w:cstheme="minorHAnsi"/>
          <w:color w:val="000000" w:themeColor="text1"/>
          <w:sz w:val="28"/>
          <w:szCs w:val="28"/>
        </w:rPr>
        <w:t>гаражні кооператив</w:t>
      </w:r>
      <w:r w:rsidR="03243C76" w:rsidRPr="009D5EA1">
        <w:rPr>
          <w:rFonts w:eastAsia="Times New Roman" w:cstheme="minorHAnsi"/>
          <w:color w:val="000000" w:themeColor="text1"/>
          <w:sz w:val="28"/>
          <w:szCs w:val="28"/>
        </w:rPr>
        <w:t>и</w:t>
      </w:r>
      <w:r w:rsidR="3447E6A3" w:rsidRPr="009D5EA1">
        <w:rPr>
          <w:rFonts w:eastAsia="Times New Roman" w:cstheme="minorHAnsi"/>
          <w:color w:val="000000" w:themeColor="text1"/>
          <w:sz w:val="28"/>
          <w:szCs w:val="28"/>
        </w:rPr>
        <w:t>.</w:t>
      </w:r>
    </w:p>
    <w:p w14:paraId="67368417" w14:textId="4D630B88" w:rsidR="3447E6A3" w:rsidRPr="009D5EA1" w:rsidRDefault="3447E6A3" w:rsidP="00026786">
      <w:pPr>
        <w:spacing w:after="0" w:line="240" w:lineRule="auto"/>
        <w:ind w:firstLine="708"/>
        <w:jc w:val="both"/>
        <w:rPr>
          <w:rFonts w:eastAsia="Times New Roman" w:cstheme="minorHAnsi"/>
          <w:color w:val="000000" w:themeColor="text1"/>
          <w:sz w:val="28"/>
          <w:szCs w:val="28"/>
        </w:rPr>
      </w:pPr>
      <w:r w:rsidRPr="009D5EA1">
        <w:rPr>
          <w:rFonts w:eastAsia="Times New Roman" w:cstheme="minorHAnsi"/>
          <w:color w:val="000000" w:themeColor="text1"/>
          <w:sz w:val="28"/>
          <w:szCs w:val="28"/>
        </w:rPr>
        <w:t>Також проведено моніторинг</w:t>
      </w:r>
      <w:r w:rsidR="0F1A5FB0" w:rsidRPr="009D5EA1">
        <w:rPr>
          <w:rFonts w:eastAsia="Times New Roman" w:cstheme="minorHAnsi"/>
          <w:color w:val="000000" w:themeColor="text1"/>
          <w:sz w:val="28"/>
          <w:szCs w:val="28"/>
        </w:rPr>
        <w:t xml:space="preserve">: </w:t>
      </w:r>
    </w:p>
    <w:p w14:paraId="6A6F61C3" w14:textId="30F75E17" w:rsidR="7AAF0D9A" w:rsidRPr="009D5EA1" w:rsidRDefault="7AAF0D9A" w:rsidP="00026786">
      <w:pPr>
        <w:pStyle w:val="a3"/>
        <w:numPr>
          <w:ilvl w:val="0"/>
          <w:numId w:val="12"/>
        </w:numPr>
        <w:tabs>
          <w:tab w:val="left" w:pos="993"/>
        </w:tabs>
        <w:spacing w:after="0" w:line="240" w:lineRule="auto"/>
        <w:ind w:left="0" w:firstLine="708"/>
        <w:jc w:val="both"/>
        <w:rPr>
          <w:rFonts w:eastAsia="Times New Roman" w:cstheme="minorHAnsi"/>
          <w:color w:val="000000" w:themeColor="text1"/>
          <w:sz w:val="28"/>
          <w:szCs w:val="28"/>
        </w:rPr>
      </w:pPr>
      <w:r w:rsidRPr="009D5EA1">
        <w:rPr>
          <w:rFonts w:eastAsia="Times New Roman" w:cstheme="minorHAnsi"/>
          <w:color w:val="000000" w:themeColor="text1"/>
          <w:sz w:val="28"/>
          <w:szCs w:val="28"/>
        </w:rPr>
        <w:t>користувачів земельних ділянок м. Львова, які сплачують земельний податок, щодо дотримання ними вимог земельного законодавства;</w:t>
      </w:r>
    </w:p>
    <w:p w14:paraId="24742319" w14:textId="2F395B2C" w:rsidR="7AAF0D9A" w:rsidRPr="009D5EA1" w:rsidRDefault="7AAF0D9A" w:rsidP="00026786">
      <w:pPr>
        <w:pStyle w:val="a3"/>
        <w:numPr>
          <w:ilvl w:val="0"/>
          <w:numId w:val="12"/>
        </w:numPr>
        <w:tabs>
          <w:tab w:val="left" w:pos="993"/>
        </w:tabs>
        <w:spacing w:after="0" w:line="240" w:lineRule="auto"/>
        <w:ind w:left="0" w:firstLine="708"/>
        <w:jc w:val="both"/>
        <w:rPr>
          <w:rFonts w:eastAsia="Times New Roman" w:cstheme="minorHAnsi"/>
          <w:color w:val="333333"/>
          <w:sz w:val="28"/>
          <w:szCs w:val="28"/>
        </w:rPr>
      </w:pPr>
      <w:r w:rsidRPr="009D5EA1">
        <w:rPr>
          <w:rFonts w:eastAsia="Times New Roman" w:cstheme="minorHAnsi"/>
          <w:color w:val="333333"/>
          <w:sz w:val="28"/>
          <w:szCs w:val="28"/>
        </w:rPr>
        <w:t>виконання власниками і користувачами земель комплексу необхідних заходів із захисту земель від заростання бур’янами, чагарниками.</w:t>
      </w:r>
    </w:p>
    <w:p w14:paraId="68DB0690" w14:textId="755F6578" w:rsidR="5AADDC5A" w:rsidRPr="009D5EA1" w:rsidRDefault="5AADDC5A" w:rsidP="00026786">
      <w:pPr>
        <w:spacing w:after="0" w:line="240" w:lineRule="auto"/>
        <w:ind w:firstLine="708"/>
        <w:jc w:val="both"/>
        <w:rPr>
          <w:rFonts w:eastAsia="Times New Roman" w:cstheme="minorHAnsi"/>
          <w:color w:val="000000" w:themeColor="text1"/>
          <w:sz w:val="28"/>
          <w:szCs w:val="28"/>
        </w:rPr>
      </w:pPr>
      <w:r w:rsidRPr="009D5EA1">
        <w:rPr>
          <w:rFonts w:eastAsia="Times New Roman" w:cstheme="minorHAnsi"/>
          <w:color w:val="000000" w:themeColor="text1"/>
          <w:sz w:val="28"/>
          <w:szCs w:val="28"/>
        </w:rPr>
        <w:t>За результатами моніторингу та проведених обстежень встановлено порушення вимог земельного законодавства, зокрема:</w:t>
      </w:r>
    </w:p>
    <w:p w14:paraId="6F6E915F" w14:textId="4F0315D9" w:rsidR="5AADDC5A" w:rsidRPr="00026786" w:rsidRDefault="5AADDC5A" w:rsidP="00026786">
      <w:pPr>
        <w:pStyle w:val="a3"/>
        <w:numPr>
          <w:ilvl w:val="0"/>
          <w:numId w:val="40"/>
        </w:numPr>
        <w:tabs>
          <w:tab w:val="left" w:pos="993"/>
        </w:tabs>
        <w:spacing w:after="0" w:line="240" w:lineRule="auto"/>
        <w:ind w:left="0" w:firstLine="709"/>
        <w:jc w:val="both"/>
        <w:rPr>
          <w:rFonts w:eastAsia="Times New Roman" w:cstheme="minorHAnsi"/>
          <w:color w:val="000000" w:themeColor="text1"/>
          <w:sz w:val="28"/>
          <w:szCs w:val="28"/>
        </w:rPr>
      </w:pPr>
      <w:r w:rsidRPr="00026786">
        <w:rPr>
          <w:rFonts w:eastAsia="Times New Roman" w:cstheme="minorHAnsi"/>
          <w:color w:val="000000" w:themeColor="text1"/>
          <w:sz w:val="28"/>
          <w:szCs w:val="28"/>
        </w:rPr>
        <w:t>невиконання вимог щодо використання земель за цільовим призначенням;</w:t>
      </w:r>
    </w:p>
    <w:p w14:paraId="6B9F5FD8" w14:textId="2FCD4ED1" w:rsidR="5AADDC5A" w:rsidRPr="00026786" w:rsidRDefault="5AADDC5A" w:rsidP="00026786">
      <w:pPr>
        <w:pStyle w:val="a3"/>
        <w:numPr>
          <w:ilvl w:val="0"/>
          <w:numId w:val="40"/>
        </w:numPr>
        <w:tabs>
          <w:tab w:val="left" w:pos="993"/>
        </w:tabs>
        <w:spacing w:after="0" w:line="240" w:lineRule="auto"/>
        <w:ind w:left="0" w:firstLine="709"/>
        <w:jc w:val="both"/>
        <w:rPr>
          <w:rFonts w:eastAsia="Times New Roman" w:cstheme="minorHAnsi"/>
          <w:color w:val="000000" w:themeColor="text1"/>
          <w:sz w:val="28"/>
          <w:szCs w:val="28"/>
        </w:rPr>
      </w:pPr>
      <w:r w:rsidRPr="00026786">
        <w:rPr>
          <w:rFonts w:eastAsia="Times New Roman" w:cstheme="minorHAnsi"/>
          <w:color w:val="000000" w:themeColor="text1"/>
          <w:sz w:val="28"/>
          <w:szCs w:val="28"/>
        </w:rPr>
        <w:t>недоотримання коштів до міського бюджету за використання землі;</w:t>
      </w:r>
    </w:p>
    <w:p w14:paraId="108D0A72" w14:textId="5171FB23" w:rsidR="35A45496" w:rsidRPr="00026786" w:rsidRDefault="5AADDC5A" w:rsidP="00026786">
      <w:pPr>
        <w:pStyle w:val="a3"/>
        <w:numPr>
          <w:ilvl w:val="0"/>
          <w:numId w:val="40"/>
        </w:numPr>
        <w:tabs>
          <w:tab w:val="left" w:pos="993"/>
        </w:tabs>
        <w:spacing w:after="0" w:line="240" w:lineRule="auto"/>
        <w:ind w:left="0" w:firstLine="709"/>
        <w:jc w:val="both"/>
        <w:rPr>
          <w:rFonts w:eastAsia="Times New Roman" w:cstheme="minorHAnsi"/>
          <w:color w:val="000000" w:themeColor="text1"/>
          <w:sz w:val="28"/>
          <w:szCs w:val="28"/>
        </w:rPr>
      </w:pPr>
      <w:r w:rsidRPr="00026786">
        <w:rPr>
          <w:rFonts w:eastAsia="Times New Roman" w:cstheme="minorHAnsi"/>
          <w:color w:val="000000" w:themeColor="text1"/>
          <w:sz w:val="28"/>
          <w:szCs w:val="28"/>
        </w:rPr>
        <w:t>самовільне зайняття земель.</w:t>
      </w:r>
    </w:p>
    <w:p w14:paraId="139FA780" w14:textId="647E53BE" w:rsidR="00026786" w:rsidRPr="009D5EA1" w:rsidRDefault="5AADDC5A" w:rsidP="0011720D">
      <w:pPr>
        <w:spacing w:line="240" w:lineRule="auto"/>
        <w:ind w:firstLine="708"/>
        <w:jc w:val="both"/>
        <w:rPr>
          <w:rFonts w:eastAsia="Times New Roman" w:cstheme="minorHAnsi"/>
          <w:color w:val="000000" w:themeColor="text1"/>
          <w:sz w:val="28"/>
          <w:szCs w:val="28"/>
        </w:rPr>
      </w:pPr>
      <w:r w:rsidRPr="009D5EA1">
        <w:rPr>
          <w:rFonts w:eastAsia="Times New Roman" w:cstheme="minorHAnsi"/>
          <w:color w:val="000000" w:themeColor="text1"/>
          <w:sz w:val="28"/>
          <w:szCs w:val="28"/>
        </w:rPr>
        <w:lastRenderedPageBreak/>
        <w:t xml:space="preserve">У зв’язку з цим скеровано відповідні листи до структурних підрозділів Львівської міської ради, правоохоронних органів та Головного управління </w:t>
      </w:r>
      <w:proofErr w:type="spellStart"/>
      <w:r w:rsidRPr="009D5EA1">
        <w:rPr>
          <w:rFonts w:eastAsia="Times New Roman" w:cstheme="minorHAnsi"/>
          <w:color w:val="000000" w:themeColor="text1"/>
          <w:sz w:val="28"/>
          <w:szCs w:val="28"/>
        </w:rPr>
        <w:t>Держгеокадастру</w:t>
      </w:r>
      <w:proofErr w:type="spellEnd"/>
      <w:r w:rsidRPr="009D5EA1">
        <w:rPr>
          <w:rFonts w:eastAsia="Times New Roman" w:cstheme="minorHAnsi"/>
          <w:color w:val="000000" w:themeColor="text1"/>
          <w:sz w:val="28"/>
          <w:szCs w:val="28"/>
        </w:rPr>
        <w:t xml:space="preserve"> у Львівській області.</w:t>
      </w:r>
    </w:p>
    <w:p w14:paraId="11DD89B0" w14:textId="4F74B7B5" w:rsidR="00FE11EA" w:rsidRPr="009D5EA1" w:rsidRDefault="7C3CBCA2" w:rsidP="00C839FE">
      <w:pPr>
        <w:tabs>
          <w:tab w:val="left" w:pos="568"/>
        </w:tabs>
        <w:spacing w:before="240" w:line="240" w:lineRule="auto"/>
        <w:jc w:val="center"/>
        <w:rPr>
          <w:rFonts w:eastAsia="Times New Roman" w:cstheme="minorHAnsi"/>
          <w:color w:val="000000" w:themeColor="text1"/>
          <w:sz w:val="28"/>
          <w:szCs w:val="28"/>
        </w:rPr>
      </w:pPr>
      <w:r w:rsidRPr="009D5EA1">
        <w:rPr>
          <w:rFonts w:eastAsia="Times New Roman" w:cstheme="minorHAnsi"/>
          <w:b/>
          <w:bCs/>
          <w:color w:val="000000" w:themeColor="text1"/>
          <w:sz w:val="28"/>
          <w:szCs w:val="28"/>
        </w:rPr>
        <w:t>Наповнення містобудівного кадастру ОТГ</w:t>
      </w:r>
    </w:p>
    <w:p w14:paraId="0E916090" w14:textId="695EB4A5" w:rsidR="00FE11EA" w:rsidRPr="009D5EA1" w:rsidRDefault="7B7EC19C" w:rsidP="00026786">
      <w:pPr>
        <w:spacing w:after="0" w:line="240" w:lineRule="auto"/>
        <w:ind w:firstLine="709"/>
        <w:jc w:val="both"/>
        <w:rPr>
          <w:rFonts w:eastAsia="Times New Roman" w:cstheme="minorHAnsi"/>
          <w:color w:val="000000" w:themeColor="text1"/>
          <w:sz w:val="28"/>
          <w:szCs w:val="28"/>
        </w:rPr>
      </w:pPr>
      <w:r w:rsidRPr="009D5EA1">
        <w:rPr>
          <w:rFonts w:eastAsia="Times New Roman" w:cstheme="minorHAnsi"/>
          <w:color w:val="000000" w:themeColor="text1"/>
          <w:sz w:val="28"/>
          <w:szCs w:val="28"/>
        </w:rPr>
        <w:t>З початку діяльності Управління до геоінформаційної системи містобудівного кадастру внесено понад 9</w:t>
      </w:r>
      <w:r w:rsidR="5AC4ED3D" w:rsidRPr="009D5EA1">
        <w:rPr>
          <w:rFonts w:eastAsia="Times New Roman" w:cstheme="minorHAnsi"/>
          <w:color w:val="000000" w:themeColor="text1"/>
          <w:sz w:val="28"/>
          <w:szCs w:val="28"/>
        </w:rPr>
        <w:t>28</w:t>
      </w:r>
      <w:r w:rsidRPr="009D5EA1">
        <w:rPr>
          <w:rFonts w:eastAsia="Times New Roman" w:cstheme="minorHAnsi"/>
          <w:color w:val="000000" w:themeColor="text1"/>
          <w:sz w:val="28"/>
          <w:szCs w:val="28"/>
        </w:rPr>
        <w:t xml:space="preserve"> актів обстеження земельних ділянок, з них у 2025 році – понад </w:t>
      </w:r>
      <w:r w:rsidR="42F6732F" w:rsidRPr="009D5EA1">
        <w:rPr>
          <w:rFonts w:eastAsia="Times New Roman" w:cstheme="minorHAnsi"/>
          <w:color w:val="000000" w:themeColor="text1"/>
          <w:sz w:val="28"/>
          <w:szCs w:val="28"/>
        </w:rPr>
        <w:t>260</w:t>
      </w:r>
      <w:r w:rsidRPr="009D5EA1">
        <w:rPr>
          <w:rFonts w:eastAsia="Times New Roman" w:cstheme="minorHAnsi"/>
          <w:color w:val="000000" w:themeColor="text1"/>
          <w:sz w:val="28"/>
          <w:szCs w:val="28"/>
        </w:rPr>
        <w:t xml:space="preserve"> акт</w:t>
      </w:r>
      <w:r w:rsidR="1A9EE366" w:rsidRPr="009D5EA1">
        <w:rPr>
          <w:rFonts w:eastAsia="Times New Roman" w:cstheme="minorHAnsi"/>
          <w:color w:val="000000" w:themeColor="text1"/>
          <w:sz w:val="28"/>
          <w:szCs w:val="28"/>
        </w:rPr>
        <w:t>ів</w:t>
      </w:r>
      <w:r w:rsidRPr="009D5EA1">
        <w:rPr>
          <w:rFonts w:eastAsia="Times New Roman" w:cstheme="minorHAnsi"/>
          <w:color w:val="000000" w:themeColor="text1"/>
          <w:sz w:val="28"/>
          <w:szCs w:val="28"/>
        </w:rPr>
        <w:t xml:space="preserve">. </w:t>
      </w:r>
    </w:p>
    <w:p w14:paraId="356EBBAA" w14:textId="4E6B2D15" w:rsidR="2F450B33" w:rsidRPr="009D5EA1" w:rsidRDefault="2F450B33" w:rsidP="00281116">
      <w:pPr>
        <w:spacing w:after="0" w:line="240" w:lineRule="auto"/>
        <w:ind w:firstLine="708"/>
        <w:jc w:val="both"/>
        <w:rPr>
          <w:rFonts w:eastAsia="Times New Roman" w:cstheme="minorHAnsi"/>
          <w:color w:val="000000" w:themeColor="text1"/>
          <w:sz w:val="28"/>
          <w:szCs w:val="28"/>
        </w:rPr>
      </w:pPr>
    </w:p>
    <w:p w14:paraId="0A29A233" w14:textId="25870FAC" w:rsidR="00FE11EA" w:rsidRPr="009D5EA1" w:rsidRDefault="7C3CBCA2" w:rsidP="00026786">
      <w:pPr>
        <w:spacing w:line="240" w:lineRule="auto"/>
        <w:jc w:val="center"/>
        <w:rPr>
          <w:rFonts w:eastAsia="Times New Roman" w:cstheme="minorHAnsi"/>
          <w:color w:val="000000" w:themeColor="text1"/>
          <w:sz w:val="28"/>
          <w:szCs w:val="28"/>
        </w:rPr>
      </w:pPr>
      <w:r w:rsidRPr="009D5EA1">
        <w:rPr>
          <w:rFonts w:eastAsia="Times New Roman" w:cstheme="minorHAnsi"/>
          <w:b/>
          <w:bCs/>
          <w:color w:val="000000" w:themeColor="text1"/>
          <w:sz w:val="28"/>
          <w:szCs w:val="28"/>
        </w:rPr>
        <w:t>Напрацьовані пропозиції для внесення змін до нормативно-правових актів та актів Львівської міської ради</w:t>
      </w:r>
    </w:p>
    <w:p w14:paraId="5357E40B" w14:textId="4BE75E9C" w:rsidR="29159BFC" w:rsidRPr="009D5EA1" w:rsidRDefault="7C3CBCA2" w:rsidP="005909FB">
      <w:pPr>
        <w:spacing w:before="240" w:after="0" w:line="240" w:lineRule="auto"/>
        <w:ind w:firstLine="709"/>
        <w:jc w:val="both"/>
        <w:rPr>
          <w:rFonts w:eastAsia="Times New Roman" w:cstheme="minorHAnsi"/>
          <w:color w:val="000000" w:themeColor="text1"/>
          <w:sz w:val="28"/>
          <w:szCs w:val="28"/>
        </w:rPr>
      </w:pPr>
      <w:r w:rsidRPr="0011720D">
        <w:rPr>
          <w:rFonts w:eastAsia="Times New Roman" w:cstheme="minorHAnsi"/>
          <w:color w:val="000000" w:themeColor="text1"/>
          <w:sz w:val="28"/>
          <w:szCs w:val="28"/>
        </w:rPr>
        <w:t>ЗАПРОПОНОВАНО</w:t>
      </w:r>
      <w:r w:rsidR="78024320" w:rsidRPr="0011720D">
        <w:rPr>
          <w:rFonts w:eastAsia="Times New Roman" w:cstheme="minorHAnsi"/>
          <w:color w:val="000000" w:themeColor="text1"/>
          <w:sz w:val="28"/>
          <w:szCs w:val="28"/>
        </w:rPr>
        <w:t>:</w:t>
      </w:r>
    </w:p>
    <w:p w14:paraId="2716BF42" w14:textId="1848C5F5" w:rsidR="1333AF8B" w:rsidRPr="009D5EA1" w:rsidRDefault="1333AF8B" w:rsidP="00965949">
      <w:pPr>
        <w:pStyle w:val="a3"/>
        <w:numPr>
          <w:ilvl w:val="0"/>
          <w:numId w:val="2"/>
        </w:numPr>
        <w:tabs>
          <w:tab w:val="left" w:pos="851"/>
        </w:tabs>
        <w:spacing w:after="0" w:line="240" w:lineRule="auto"/>
        <w:ind w:left="0" w:firstLine="709"/>
        <w:jc w:val="both"/>
        <w:rPr>
          <w:rFonts w:eastAsia="Times New Roman" w:cstheme="minorHAnsi"/>
          <w:sz w:val="28"/>
          <w:szCs w:val="28"/>
        </w:rPr>
      </w:pPr>
      <w:r w:rsidRPr="009D5EA1">
        <w:rPr>
          <w:rFonts w:eastAsia="Times New Roman" w:cstheme="minorHAnsi"/>
          <w:sz w:val="28"/>
          <w:szCs w:val="28"/>
        </w:rPr>
        <w:t>внести зміни до Постанови КМУ від 17.10.2012 №1051, а саме Класифікатор видів цільового призначення земельних ділянок привести у відповідність до вимог Закону України “Про автомобільні дороги”.</w:t>
      </w:r>
    </w:p>
    <w:p w14:paraId="3E9E3CE5" w14:textId="4523387A" w:rsidR="1333AF8B" w:rsidRPr="009D5EA1" w:rsidRDefault="1333AF8B" w:rsidP="00281116">
      <w:pPr>
        <w:spacing w:after="0" w:line="240" w:lineRule="auto"/>
        <w:ind w:firstLine="708"/>
        <w:jc w:val="both"/>
        <w:rPr>
          <w:rFonts w:eastAsia="Times New Roman" w:cstheme="minorHAnsi"/>
          <w:sz w:val="28"/>
          <w:szCs w:val="28"/>
        </w:rPr>
      </w:pPr>
      <w:r w:rsidRPr="009D5EA1">
        <w:rPr>
          <w:rFonts w:eastAsia="Times New Roman" w:cstheme="minorHAnsi"/>
          <w:sz w:val="28"/>
          <w:szCs w:val="28"/>
        </w:rPr>
        <w:t xml:space="preserve">В зв'язку з цим, КМУ прийнято Постанову від 10.09.2025 №1131, якою у додатку 59 Порядку ведення Державного земельного кадастру, позицію 12 для розміщення та експлуатації об’єктів дорожнього сервісу в графі Код згідно з УКЦВЗ доповнено 1.11.1. Автотехобслуговування. </w:t>
      </w:r>
    </w:p>
    <w:p w14:paraId="0F9D5985" w14:textId="66201840" w:rsidR="4662ADFE" w:rsidRPr="009D5EA1" w:rsidRDefault="1333AF8B" w:rsidP="00965949">
      <w:pPr>
        <w:pStyle w:val="a3"/>
        <w:numPr>
          <w:ilvl w:val="0"/>
          <w:numId w:val="2"/>
        </w:numPr>
        <w:tabs>
          <w:tab w:val="left" w:pos="851"/>
        </w:tabs>
        <w:spacing w:after="0" w:line="240" w:lineRule="auto"/>
        <w:ind w:left="0" w:firstLine="720"/>
        <w:jc w:val="both"/>
        <w:rPr>
          <w:rFonts w:eastAsia="Times New Roman" w:cstheme="minorHAnsi"/>
          <w:sz w:val="28"/>
          <w:szCs w:val="28"/>
        </w:rPr>
      </w:pPr>
      <w:proofErr w:type="spellStart"/>
      <w:r w:rsidRPr="009D5EA1">
        <w:rPr>
          <w:rFonts w:eastAsia="Times New Roman" w:cstheme="minorHAnsi"/>
          <w:sz w:val="28"/>
          <w:szCs w:val="28"/>
        </w:rPr>
        <w:t>внести</w:t>
      </w:r>
      <w:proofErr w:type="spellEnd"/>
      <w:r w:rsidRPr="009D5EA1">
        <w:rPr>
          <w:rFonts w:eastAsia="Times New Roman" w:cstheme="minorHAnsi"/>
          <w:sz w:val="28"/>
          <w:szCs w:val="28"/>
        </w:rPr>
        <w:t xml:space="preserve"> зміни до Постанови КМУ від 17.10.2012 за № 1051 і від 03.11.2021 за № 1147 – доповнивши до Коефіцієнта, який враховує цільове призначення земельної ділянки (Кцп) /Додаток 8/ кодом згідно з КВЦПЗ 8.06 для обслуговування будівель (комерційне використання).</w:t>
      </w:r>
    </w:p>
    <w:p w14:paraId="435B1C01" w14:textId="0DDAC923" w:rsidR="00FE11EA" w:rsidRPr="009D5EA1" w:rsidRDefault="73F67AEA" w:rsidP="00281116">
      <w:pPr>
        <w:spacing w:after="0" w:line="240" w:lineRule="auto"/>
        <w:ind w:firstLine="708"/>
        <w:jc w:val="both"/>
        <w:rPr>
          <w:rFonts w:eastAsia="Times New Roman" w:cstheme="minorHAnsi"/>
          <w:color w:val="000000" w:themeColor="text1"/>
          <w:sz w:val="28"/>
          <w:szCs w:val="28"/>
        </w:rPr>
      </w:pPr>
      <w:r w:rsidRPr="009D5EA1">
        <w:rPr>
          <w:rFonts w:eastAsia="Times New Roman" w:cstheme="minorHAnsi"/>
          <w:sz w:val="28"/>
          <w:szCs w:val="28"/>
        </w:rPr>
        <w:t>Структурним підрозділам Львівської міської ради</w:t>
      </w:r>
      <w:r w:rsidR="582D0E7C" w:rsidRPr="009D5EA1">
        <w:rPr>
          <w:rFonts w:eastAsia="Times New Roman" w:cstheme="minorHAnsi"/>
          <w:sz w:val="28"/>
          <w:szCs w:val="28"/>
        </w:rPr>
        <w:t>:</w:t>
      </w:r>
    </w:p>
    <w:p w14:paraId="4D6E662C" w14:textId="4896BAC9" w:rsidR="2F450B33" w:rsidRPr="00965949" w:rsidRDefault="7C3CBCA2" w:rsidP="00965949">
      <w:pPr>
        <w:pStyle w:val="a3"/>
        <w:numPr>
          <w:ilvl w:val="0"/>
          <w:numId w:val="41"/>
        </w:numPr>
        <w:tabs>
          <w:tab w:val="left" w:pos="993"/>
        </w:tabs>
        <w:spacing w:after="0" w:line="240" w:lineRule="auto"/>
        <w:ind w:left="0" w:firstLine="709"/>
        <w:jc w:val="both"/>
        <w:rPr>
          <w:rFonts w:eastAsia="Times New Roman" w:cstheme="minorHAnsi"/>
          <w:color w:val="000000" w:themeColor="text1"/>
          <w:sz w:val="28"/>
          <w:szCs w:val="28"/>
        </w:rPr>
      </w:pPr>
      <w:r w:rsidRPr="00965949">
        <w:rPr>
          <w:rFonts w:eastAsia="Times New Roman" w:cstheme="minorHAnsi"/>
          <w:color w:val="000000" w:themeColor="text1"/>
          <w:sz w:val="28"/>
          <w:szCs w:val="28"/>
        </w:rPr>
        <w:t>вжити відповідні заходи щодо організації і здійснення землеустрою, зокрема проведення інвентаризації земель та земельних ділянок усіх форм власності на території Львівської міської територіальної громади.</w:t>
      </w:r>
    </w:p>
    <w:p w14:paraId="5D545440" w14:textId="63F6A61B" w:rsidR="2F450B33" w:rsidRPr="00965949" w:rsidRDefault="0399EDDF" w:rsidP="00965949">
      <w:pPr>
        <w:pStyle w:val="a3"/>
        <w:numPr>
          <w:ilvl w:val="0"/>
          <w:numId w:val="41"/>
        </w:numPr>
        <w:tabs>
          <w:tab w:val="left" w:pos="993"/>
        </w:tabs>
        <w:spacing w:after="0" w:line="240" w:lineRule="auto"/>
        <w:ind w:left="0" w:firstLine="709"/>
        <w:jc w:val="both"/>
        <w:rPr>
          <w:rFonts w:eastAsia="Times New Roman" w:cstheme="minorHAnsi"/>
          <w:sz w:val="28"/>
          <w:szCs w:val="28"/>
        </w:rPr>
      </w:pPr>
      <w:r w:rsidRPr="00965949">
        <w:rPr>
          <w:rFonts w:eastAsia="Times New Roman" w:cstheme="minorHAnsi"/>
          <w:sz w:val="28"/>
          <w:szCs w:val="28"/>
        </w:rPr>
        <w:t>передбачити відшкодування витрат за формування земельних ділянок за рахунок власників нерухомого майна, яке на них знаходиться.</w:t>
      </w:r>
    </w:p>
    <w:p w14:paraId="7ED08EC8" w14:textId="435FB9AA" w:rsidR="2F450B33" w:rsidRPr="00965949" w:rsidRDefault="035E1200" w:rsidP="00965949">
      <w:pPr>
        <w:pStyle w:val="a3"/>
        <w:numPr>
          <w:ilvl w:val="0"/>
          <w:numId w:val="41"/>
        </w:numPr>
        <w:tabs>
          <w:tab w:val="left" w:pos="993"/>
        </w:tabs>
        <w:spacing w:after="0" w:line="240" w:lineRule="auto"/>
        <w:ind w:left="0" w:firstLine="709"/>
        <w:jc w:val="both"/>
        <w:rPr>
          <w:rFonts w:eastAsia="Times New Roman" w:cstheme="minorHAnsi"/>
          <w:sz w:val="28"/>
          <w:szCs w:val="28"/>
        </w:rPr>
      </w:pPr>
      <w:proofErr w:type="spellStart"/>
      <w:r w:rsidRPr="00965949">
        <w:rPr>
          <w:rFonts w:eastAsia="Times New Roman" w:cstheme="minorHAnsi"/>
          <w:sz w:val="28"/>
          <w:szCs w:val="28"/>
        </w:rPr>
        <w:t>внести</w:t>
      </w:r>
      <w:proofErr w:type="spellEnd"/>
      <w:r w:rsidR="3F693451" w:rsidRPr="00965949">
        <w:rPr>
          <w:rFonts w:eastAsia="Times New Roman" w:cstheme="minorHAnsi"/>
          <w:sz w:val="28"/>
          <w:szCs w:val="28"/>
        </w:rPr>
        <w:t xml:space="preserve"> зміни до Порядку укладення договорів оренди землі та нарахування орендної плати за землю у Львівській міській раді, затвердженого ухвалою Львівської міської ради від 25.05.2017 №1995 (із змінами),  відповідно до вимог  Законів України “Про оцінку земель”, “Про оренду землі”, “Про державний земельний кадастр”, “Про автомобільні дороги”, Порядку ведення Державного земельного кадастру, який затверджений Постановою КМУ від 17.10.2012 №1051, Методи</w:t>
      </w:r>
      <w:r w:rsidR="151C33B9" w:rsidRPr="00965949">
        <w:rPr>
          <w:rFonts w:eastAsia="Times New Roman" w:cstheme="minorHAnsi"/>
          <w:sz w:val="28"/>
          <w:szCs w:val="28"/>
        </w:rPr>
        <w:t>ки</w:t>
      </w:r>
      <w:r w:rsidR="3F693451" w:rsidRPr="00965949">
        <w:rPr>
          <w:rFonts w:eastAsia="Times New Roman" w:cstheme="minorHAnsi"/>
          <w:sz w:val="28"/>
          <w:szCs w:val="28"/>
        </w:rPr>
        <w:t xml:space="preserve"> нормативної грошової оцінки земельних ділянок, яка затверджена Постановою КМУ від 03.11.2021.</w:t>
      </w:r>
    </w:p>
    <w:p w14:paraId="619EDCE6" w14:textId="1782DC11" w:rsidR="00FE11EA" w:rsidRPr="009D5EA1" w:rsidRDefault="00FE11EA" w:rsidP="00281116">
      <w:pPr>
        <w:spacing w:after="0" w:line="240" w:lineRule="auto"/>
        <w:ind w:firstLine="567"/>
        <w:jc w:val="both"/>
        <w:rPr>
          <w:rFonts w:eastAsia="Times New Roman" w:cstheme="minorHAnsi"/>
          <w:color w:val="202122"/>
          <w:sz w:val="28"/>
          <w:szCs w:val="28"/>
        </w:rPr>
      </w:pPr>
    </w:p>
    <w:p w14:paraId="74BF43A2" w14:textId="55C2E911" w:rsidR="00FE11EA" w:rsidRPr="009D5EA1" w:rsidRDefault="7F37076A" w:rsidP="00965949">
      <w:pPr>
        <w:spacing w:line="240" w:lineRule="auto"/>
        <w:ind w:firstLine="567"/>
        <w:jc w:val="center"/>
        <w:rPr>
          <w:rFonts w:eastAsia="Times New Roman" w:cstheme="minorHAnsi"/>
          <w:color w:val="000000" w:themeColor="text1"/>
          <w:sz w:val="28"/>
          <w:szCs w:val="28"/>
        </w:rPr>
      </w:pPr>
      <w:r w:rsidRPr="009D5EA1">
        <w:rPr>
          <w:rFonts w:eastAsia="Times New Roman" w:cstheme="minorHAnsi"/>
          <w:b/>
          <w:bCs/>
          <w:color w:val="000000" w:themeColor="text1"/>
          <w:sz w:val="28"/>
          <w:szCs w:val="28"/>
        </w:rPr>
        <w:t xml:space="preserve">ІІ-й </w:t>
      </w:r>
      <w:r w:rsidR="7C3CBCA2" w:rsidRPr="009D5EA1">
        <w:rPr>
          <w:rFonts w:eastAsia="Times New Roman" w:cstheme="minorHAnsi"/>
          <w:b/>
          <w:bCs/>
          <w:color w:val="000000" w:themeColor="text1"/>
          <w:sz w:val="28"/>
          <w:szCs w:val="28"/>
        </w:rPr>
        <w:t>Земельний Форум</w:t>
      </w:r>
    </w:p>
    <w:p w14:paraId="35D526D0" w14:textId="4E97CA00" w:rsidR="00FE11EA" w:rsidRPr="009D5EA1" w:rsidRDefault="557DA9A7" w:rsidP="00281116">
      <w:pPr>
        <w:spacing w:after="0" w:line="240" w:lineRule="auto"/>
        <w:ind w:firstLine="708"/>
        <w:jc w:val="both"/>
        <w:rPr>
          <w:rFonts w:eastAsia="Times New Roman" w:cstheme="minorHAnsi"/>
          <w:color w:val="000000" w:themeColor="text1"/>
          <w:sz w:val="28"/>
          <w:szCs w:val="28"/>
        </w:rPr>
      </w:pPr>
      <w:r w:rsidRPr="009D5EA1">
        <w:rPr>
          <w:rFonts w:eastAsia="Times New Roman" w:cstheme="minorHAnsi"/>
          <w:color w:val="000000" w:themeColor="text1"/>
          <w:sz w:val="28"/>
          <w:szCs w:val="28"/>
        </w:rPr>
        <w:t>В жовтні 2025 року п</w:t>
      </w:r>
      <w:r w:rsidR="7B7EC19C" w:rsidRPr="009D5EA1">
        <w:rPr>
          <w:rFonts w:eastAsia="Times New Roman" w:cstheme="minorHAnsi"/>
          <w:color w:val="000000" w:themeColor="text1"/>
          <w:sz w:val="28"/>
          <w:szCs w:val="28"/>
        </w:rPr>
        <w:t>роведен</w:t>
      </w:r>
      <w:r w:rsidR="7C2B5C2A" w:rsidRPr="009D5EA1">
        <w:rPr>
          <w:rFonts w:eastAsia="Times New Roman" w:cstheme="minorHAnsi"/>
          <w:color w:val="000000" w:themeColor="text1"/>
          <w:sz w:val="28"/>
          <w:szCs w:val="28"/>
        </w:rPr>
        <w:t>о</w:t>
      </w:r>
      <w:r w:rsidR="7B7EC19C" w:rsidRPr="009D5EA1">
        <w:rPr>
          <w:rFonts w:eastAsia="Times New Roman" w:cstheme="minorHAnsi"/>
          <w:color w:val="000000" w:themeColor="text1"/>
          <w:sz w:val="28"/>
          <w:szCs w:val="28"/>
        </w:rPr>
        <w:t xml:space="preserve"> </w:t>
      </w:r>
      <w:r w:rsidR="7B7EC19C" w:rsidRPr="009D5EA1">
        <w:rPr>
          <w:rFonts w:eastAsia="Times New Roman" w:cstheme="minorHAnsi"/>
          <w:b/>
          <w:bCs/>
          <w:i/>
          <w:iCs/>
          <w:color w:val="000000" w:themeColor="text1"/>
          <w:sz w:val="28"/>
          <w:szCs w:val="28"/>
          <w:u w:val="single"/>
        </w:rPr>
        <w:t>друг</w:t>
      </w:r>
      <w:r w:rsidR="0E35C580" w:rsidRPr="009D5EA1">
        <w:rPr>
          <w:rFonts w:eastAsia="Times New Roman" w:cstheme="minorHAnsi"/>
          <w:b/>
          <w:bCs/>
          <w:i/>
          <w:iCs/>
          <w:color w:val="000000" w:themeColor="text1"/>
          <w:sz w:val="28"/>
          <w:szCs w:val="28"/>
          <w:u w:val="single"/>
        </w:rPr>
        <w:t>ий</w:t>
      </w:r>
      <w:r w:rsidR="7B7EC19C" w:rsidRPr="009D5EA1">
        <w:rPr>
          <w:rFonts w:eastAsia="Times New Roman" w:cstheme="minorHAnsi"/>
          <w:b/>
          <w:bCs/>
          <w:i/>
          <w:iCs/>
          <w:color w:val="000000" w:themeColor="text1"/>
          <w:sz w:val="28"/>
          <w:szCs w:val="28"/>
          <w:u w:val="single"/>
        </w:rPr>
        <w:t xml:space="preserve"> всеукраїнськ</w:t>
      </w:r>
      <w:r w:rsidR="62F592E3" w:rsidRPr="009D5EA1">
        <w:rPr>
          <w:rFonts w:eastAsia="Times New Roman" w:cstheme="minorHAnsi"/>
          <w:b/>
          <w:bCs/>
          <w:i/>
          <w:iCs/>
          <w:color w:val="000000" w:themeColor="text1"/>
          <w:sz w:val="28"/>
          <w:szCs w:val="28"/>
          <w:u w:val="single"/>
        </w:rPr>
        <w:t>ий</w:t>
      </w:r>
      <w:r w:rsidR="7B7EC19C" w:rsidRPr="009D5EA1">
        <w:rPr>
          <w:rFonts w:eastAsia="Times New Roman" w:cstheme="minorHAnsi"/>
          <w:b/>
          <w:bCs/>
          <w:i/>
          <w:iCs/>
          <w:color w:val="000000" w:themeColor="text1"/>
          <w:sz w:val="28"/>
          <w:szCs w:val="28"/>
          <w:u w:val="single"/>
        </w:rPr>
        <w:t xml:space="preserve"> Земельн</w:t>
      </w:r>
      <w:r w:rsidR="289013D1" w:rsidRPr="009D5EA1">
        <w:rPr>
          <w:rFonts w:eastAsia="Times New Roman" w:cstheme="minorHAnsi"/>
          <w:b/>
          <w:bCs/>
          <w:i/>
          <w:iCs/>
          <w:color w:val="000000" w:themeColor="text1"/>
          <w:sz w:val="28"/>
          <w:szCs w:val="28"/>
          <w:u w:val="single"/>
        </w:rPr>
        <w:t>ий</w:t>
      </w:r>
      <w:r w:rsidR="7B7EC19C" w:rsidRPr="009D5EA1">
        <w:rPr>
          <w:rFonts w:eastAsia="Times New Roman" w:cstheme="minorHAnsi"/>
          <w:b/>
          <w:bCs/>
          <w:i/>
          <w:iCs/>
          <w:color w:val="000000" w:themeColor="text1"/>
          <w:sz w:val="28"/>
          <w:szCs w:val="28"/>
          <w:u w:val="single"/>
        </w:rPr>
        <w:t xml:space="preserve"> Форум</w:t>
      </w:r>
      <w:r w:rsidR="7B7EC19C" w:rsidRPr="009D5EA1">
        <w:rPr>
          <w:rFonts w:eastAsia="Times New Roman" w:cstheme="minorHAnsi"/>
          <w:color w:val="000000" w:themeColor="text1"/>
          <w:sz w:val="28"/>
          <w:szCs w:val="28"/>
        </w:rPr>
        <w:t xml:space="preserve">. </w:t>
      </w:r>
    </w:p>
    <w:p w14:paraId="5EFD78EB" w14:textId="2850AF27" w:rsidR="00FE11EA" w:rsidRPr="009D5EA1" w:rsidRDefault="7B7EC19C" w:rsidP="00281116">
      <w:pPr>
        <w:spacing w:after="0" w:line="240" w:lineRule="auto"/>
        <w:ind w:firstLine="708"/>
        <w:jc w:val="both"/>
        <w:rPr>
          <w:rFonts w:eastAsia="Times New Roman" w:cstheme="minorHAnsi"/>
          <w:color w:val="000000" w:themeColor="text1"/>
          <w:sz w:val="28"/>
          <w:szCs w:val="28"/>
        </w:rPr>
      </w:pPr>
      <w:r w:rsidRPr="009D5EA1">
        <w:rPr>
          <w:rFonts w:eastAsia="Times New Roman" w:cstheme="minorHAnsi"/>
          <w:color w:val="000000" w:themeColor="text1"/>
          <w:sz w:val="28"/>
          <w:szCs w:val="28"/>
        </w:rPr>
        <w:t xml:space="preserve">Участь у форумі взяли понад 130 учасників із 48 територіальних громад з різних міст України та 30 спікерів, </w:t>
      </w:r>
      <w:r w:rsidR="0651C1E3" w:rsidRPr="009D5EA1">
        <w:rPr>
          <w:rFonts w:eastAsia="Times New Roman" w:cstheme="minorHAnsi"/>
          <w:color w:val="000000" w:themeColor="text1"/>
          <w:sz w:val="28"/>
          <w:szCs w:val="28"/>
        </w:rPr>
        <w:t xml:space="preserve">в т.ч. представники Верховної Ради України, Верховного суду України, громадських організацій, Національного </w:t>
      </w:r>
      <w:r w:rsidR="0651C1E3" w:rsidRPr="009D5EA1">
        <w:rPr>
          <w:rFonts w:eastAsia="Times New Roman" w:cstheme="minorHAnsi"/>
          <w:color w:val="000000" w:themeColor="text1"/>
          <w:sz w:val="28"/>
          <w:szCs w:val="28"/>
        </w:rPr>
        <w:lastRenderedPageBreak/>
        <w:t>реабілітаційного центру UNBROKEN, науковці, адвокати, місцеві депутати та інвестори.</w:t>
      </w:r>
    </w:p>
    <w:p w14:paraId="04D47D75" w14:textId="663B8430" w:rsidR="00FE11EA" w:rsidRPr="009D5EA1" w:rsidRDefault="7B7EC19C" w:rsidP="00281116">
      <w:pPr>
        <w:spacing w:after="0" w:line="240" w:lineRule="auto"/>
        <w:ind w:firstLine="708"/>
        <w:jc w:val="both"/>
        <w:rPr>
          <w:rFonts w:eastAsia="Times New Roman" w:cstheme="minorHAnsi"/>
          <w:color w:val="000000" w:themeColor="text1"/>
          <w:sz w:val="28"/>
          <w:szCs w:val="28"/>
        </w:rPr>
      </w:pPr>
      <w:r w:rsidRPr="009D5EA1">
        <w:rPr>
          <w:rFonts w:eastAsia="Times New Roman" w:cstheme="minorHAnsi"/>
          <w:color w:val="000000" w:themeColor="text1"/>
          <w:sz w:val="28"/>
          <w:szCs w:val="28"/>
        </w:rPr>
        <w:t xml:space="preserve">На Форумі були обговорені наступні питання: </w:t>
      </w:r>
    </w:p>
    <w:p w14:paraId="7F0CD8EF" w14:textId="54D69CD2" w:rsidR="00FE11EA" w:rsidRPr="00155B61" w:rsidRDefault="7B7EC19C" w:rsidP="00155B61">
      <w:pPr>
        <w:pStyle w:val="a3"/>
        <w:numPr>
          <w:ilvl w:val="0"/>
          <w:numId w:val="42"/>
        </w:numPr>
        <w:tabs>
          <w:tab w:val="left" w:pos="851"/>
        </w:tabs>
        <w:spacing w:after="0" w:line="240" w:lineRule="auto"/>
        <w:ind w:left="0" w:firstLine="709"/>
        <w:jc w:val="both"/>
        <w:rPr>
          <w:rFonts w:eastAsia="Times New Roman" w:cstheme="minorHAnsi"/>
          <w:color w:val="000000" w:themeColor="text1"/>
          <w:sz w:val="28"/>
          <w:szCs w:val="28"/>
        </w:rPr>
      </w:pPr>
      <w:r w:rsidRPr="00155B61">
        <w:rPr>
          <w:rFonts w:eastAsia="Times New Roman" w:cstheme="minorHAnsi"/>
          <w:color w:val="000000" w:themeColor="text1"/>
          <w:sz w:val="28"/>
          <w:szCs w:val="28"/>
        </w:rPr>
        <w:t xml:space="preserve">земельної політики під час війни та у післявоєнний період; </w:t>
      </w:r>
    </w:p>
    <w:p w14:paraId="77AB3D8F" w14:textId="484AF536" w:rsidR="00FE11EA" w:rsidRPr="00155B61" w:rsidRDefault="7B7EC19C" w:rsidP="00155B61">
      <w:pPr>
        <w:pStyle w:val="a3"/>
        <w:numPr>
          <w:ilvl w:val="0"/>
          <w:numId w:val="42"/>
        </w:numPr>
        <w:tabs>
          <w:tab w:val="left" w:pos="851"/>
        </w:tabs>
        <w:spacing w:after="0" w:line="240" w:lineRule="auto"/>
        <w:ind w:left="0" w:firstLine="709"/>
        <w:jc w:val="both"/>
        <w:rPr>
          <w:rFonts w:eastAsia="Times New Roman" w:cstheme="minorHAnsi"/>
          <w:color w:val="000000" w:themeColor="text1"/>
          <w:sz w:val="28"/>
          <w:szCs w:val="28"/>
        </w:rPr>
      </w:pPr>
      <w:r w:rsidRPr="00155B61">
        <w:rPr>
          <w:rFonts w:eastAsia="Times New Roman" w:cstheme="minorHAnsi"/>
          <w:color w:val="000000" w:themeColor="text1"/>
          <w:sz w:val="28"/>
          <w:szCs w:val="28"/>
        </w:rPr>
        <w:t xml:space="preserve">необхідності </w:t>
      </w:r>
      <w:r w:rsidR="6A097DDD" w:rsidRPr="00155B61">
        <w:rPr>
          <w:rFonts w:eastAsia="Times New Roman" w:cstheme="minorHAnsi"/>
          <w:color w:val="000000" w:themeColor="text1"/>
          <w:sz w:val="28"/>
          <w:szCs w:val="28"/>
        </w:rPr>
        <w:t xml:space="preserve">відновлення </w:t>
      </w:r>
      <w:r w:rsidRPr="00155B61">
        <w:rPr>
          <w:rFonts w:eastAsia="Times New Roman" w:cstheme="minorHAnsi"/>
          <w:color w:val="000000" w:themeColor="text1"/>
          <w:sz w:val="28"/>
          <w:szCs w:val="28"/>
        </w:rPr>
        <w:t>державного контролю за використанням та охороною земель виконавчими органами сільських, селищних та міських рад;</w:t>
      </w:r>
    </w:p>
    <w:p w14:paraId="64E07B28" w14:textId="733838CB" w:rsidR="00FE11EA" w:rsidRPr="00155B61" w:rsidRDefault="7B7EC19C" w:rsidP="00155B61">
      <w:pPr>
        <w:pStyle w:val="a3"/>
        <w:numPr>
          <w:ilvl w:val="0"/>
          <w:numId w:val="42"/>
        </w:numPr>
        <w:tabs>
          <w:tab w:val="left" w:pos="851"/>
        </w:tabs>
        <w:spacing w:after="0" w:line="240" w:lineRule="auto"/>
        <w:ind w:left="0" w:firstLine="709"/>
        <w:jc w:val="both"/>
        <w:rPr>
          <w:rFonts w:eastAsia="Times New Roman" w:cstheme="minorHAnsi"/>
          <w:color w:val="000000" w:themeColor="text1"/>
          <w:sz w:val="28"/>
          <w:szCs w:val="28"/>
        </w:rPr>
      </w:pPr>
      <w:r w:rsidRPr="00155B61">
        <w:rPr>
          <w:rFonts w:eastAsia="Times New Roman" w:cstheme="minorHAnsi"/>
          <w:color w:val="000000" w:themeColor="text1"/>
          <w:sz w:val="28"/>
          <w:szCs w:val="28"/>
        </w:rPr>
        <w:t xml:space="preserve">проблематики та шляхів вирішення земельних спорів; </w:t>
      </w:r>
    </w:p>
    <w:p w14:paraId="62B4D2D3" w14:textId="29AEB18C" w:rsidR="2F450B33" w:rsidRPr="00155B61" w:rsidRDefault="7B7EC19C" w:rsidP="00155B61">
      <w:pPr>
        <w:pStyle w:val="a3"/>
        <w:numPr>
          <w:ilvl w:val="0"/>
          <w:numId w:val="42"/>
        </w:numPr>
        <w:tabs>
          <w:tab w:val="left" w:pos="851"/>
        </w:tabs>
        <w:spacing w:after="0" w:line="240" w:lineRule="auto"/>
        <w:ind w:left="0" w:firstLine="709"/>
        <w:jc w:val="both"/>
        <w:rPr>
          <w:rFonts w:eastAsia="Times New Roman" w:cstheme="minorHAnsi"/>
          <w:color w:val="000000" w:themeColor="text1"/>
          <w:sz w:val="28"/>
          <w:szCs w:val="28"/>
        </w:rPr>
      </w:pPr>
      <w:r w:rsidRPr="00155B61">
        <w:rPr>
          <w:rFonts w:eastAsia="Times New Roman" w:cstheme="minorHAnsi"/>
          <w:color w:val="000000" w:themeColor="text1"/>
          <w:sz w:val="28"/>
          <w:szCs w:val="28"/>
        </w:rPr>
        <w:t>використання водних ресурсів і надр, як потенціалу для розвитку громад.</w:t>
      </w:r>
    </w:p>
    <w:p w14:paraId="0C08A9E3" w14:textId="56BDCF9B" w:rsidR="00FE11EA" w:rsidRPr="009D5EA1" w:rsidRDefault="59D74D20" w:rsidP="00155B61">
      <w:pPr>
        <w:spacing w:line="240" w:lineRule="auto"/>
        <w:ind w:firstLine="708"/>
        <w:jc w:val="both"/>
        <w:rPr>
          <w:rFonts w:eastAsia="Times New Roman" w:cstheme="minorHAnsi"/>
          <w:b/>
          <w:bCs/>
          <w:color w:val="000000" w:themeColor="text1"/>
          <w:sz w:val="28"/>
          <w:szCs w:val="28"/>
        </w:rPr>
      </w:pPr>
      <w:r w:rsidRPr="009D5EA1">
        <w:rPr>
          <w:rFonts w:eastAsia="Times New Roman" w:cstheme="minorHAnsi"/>
          <w:color w:val="000000" w:themeColor="text1"/>
          <w:sz w:val="28"/>
          <w:szCs w:val="28"/>
        </w:rPr>
        <w:t>За результатами Форуму учасниками схвалено резолюцію</w:t>
      </w:r>
      <w:r w:rsidR="34D09D32" w:rsidRPr="009D5EA1">
        <w:rPr>
          <w:rFonts w:eastAsia="Times New Roman" w:cstheme="minorHAnsi"/>
          <w:color w:val="000000" w:themeColor="text1"/>
          <w:sz w:val="28"/>
          <w:szCs w:val="28"/>
        </w:rPr>
        <w:t xml:space="preserve">, яка </w:t>
      </w:r>
      <w:r w:rsidR="17F4BE78" w:rsidRPr="009D5EA1">
        <w:rPr>
          <w:rFonts w:eastAsia="Times New Roman" w:cstheme="minorHAnsi"/>
          <w:color w:val="000000" w:themeColor="text1"/>
          <w:sz w:val="28"/>
          <w:szCs w:val="28"/>
        </w:rPr>
        <w:t>була скерована в Міністерство економіки, довкілля та сільського господарства України та Державн</w:t>
      </w:r>
      <w:r w:rsidR="7B0FFCAB" w:rsidRPr="009D5EA1">
        <w:rPr>
          <w:rFonts w:eastAsia="Times New Roman" w:cstheme="minorHAnsi"/>
          <w:color w:val="000000" w:themeColor="text1"/>
          <w:sz w:val="28"/>
          <w:szCs w:val="28"/>
        </w:rPr>
        <w:t>у</w:t>
      </w:r>
      <w:r w:rsidR="17F4BE78" w:rsidRPr="009D5EA1">
        <w:rPr>
          <w:rFonts w:eastAsia="Times New Roman" w:cstheme="minorHAnsi"/>
          <w:color w:val="000000" w:themeColor="text1"/>
          <w:sz w:val="28"/>
          <w:szCs w:val="28"/>
        </w:rPr>
        <w:t xml:space="preserve"> служб</w:t>
      </w:r>
      <w:r w:rsidR="7C6DF970" w:rsidRPr="009D5EA1">
        <w:rPr>
          <w:rFonts w:eastAsia="Times New Roman" w:cstheme="minorHAnsi"/>
          <w:color w:val="000000" w:themeColor="text1"/>
          <w:sz w:val="28"/>
          <w:szCs w:val="28"/>
        </w:rPr>
        <w:t>у</w:t>
      </w:r>
      <w:r w:rsidR="17F4BE78" w:rsidRPr="009D5EA1">
        <w:rPr>
          <w:rFonts w:eastAsia="Times New Roman" w:cstheme="minorHAnsi"/>
          <w:color w:val="000000" w:themeColor="text1"/>
          <w:sz w:val="28"/>
          <w:szCs w:val="28"/>
        </w:rPr>
        <w:t xml:space="preserve"> України з питань геодезії, картографії та кадастру для опрацювання</w:t>
      </w:r>
      <w:r w:rsidR="521A2C7F" w:rsidRPr="009D5EA1">
        <w:rPr>
          <w:rFonts w:eastAsia="Times New Roman" w:cstheme="minorHAnsi"/>
          <w:color w:val="000000" w:themeColor="text1"/>
          <w:sz w:val="28"/>
          <w:szCs w:val="28"/>
        </w:rPr>
        <w:t>.</w:t>
      </w:r>
    </w:p>
    <w:p w14:paraId="657AE9B6" w14:textId="67973C32" w:rsidR="00FE11EA" w:rsidRPr="009D5EA1" w:rsidRDefault="7C3CBCA2" w:rsidP="00281116">
      <w:pPr>
        <w:spacing w:line="240" w:lineRule="auto"/>
        <w:ind w:firstLine="567"/>
        <w:jc w:val="center"/>
        <w:rPr>
          <w:rFonts w:eastAsia="Times New Roman" w:cstheme="minorHAnsi"/>
          <w:color w:val="000000" w:themeColor="text1"/>
          <w:sz w:val="28"/>
          <w:szCs w:val="28"/>
        </w:rPr>
      </w:pPr>
      <w:r w:rsidRPr="009D5EA1">
        <w:rPr>
          <w:rFonts w:eastAsia="Times New Roman" w:cstheme="minorHAnsi"/>
          <w:b/>
          <w:bCs/>
          <w:color w:val="000000" w:themeColor="text1"/>
          <w:sz w:val="28"/>
          <w:szCs w:val="28"/>
        </w:rPr>
        <w:t>Резонансні справи</w:t>
      </w:r>
    </w:p>
    <w:p w14:paraId="7F5E614E" w14:textId="492BE0BE" w:rsidR="00FE11EA" w:rsidRPr="009D5EA1" w:rsidRDefault="450C769D" w:rsidP="007A02F4">
      <w:pPr>
        <w:spacing w:after="0" w:line="240" w:lineRule="auto"/>
        <w:ind w:firstLine="709"/>
        <w:jc w:val="both"/>
        <w:rPr>
          <w:rFonts w:eastAsia="Times New Roman" w:cstheme="minorHAnsi"/>
          <w:color w:val="000000" w:themeColor="text1"/>
          <w:sz w:val="28"/>
          <w:szCs w:val="28"/>
        </w:rPr>
      </w:pPr>
      <w:r w:rsidRPr="009D5EA1">
        <w:rPr>
          <w:rFonts w:eastAsia="Times New Roman" w:cstheme="minorHAnsi"/>
          <w:color w:val="000000" w:themeColor="text1"/>
          <w:sz w:val="28"/>
          <w:szCs w:val="28"/>
        </w:rPr>
        <w:t xml:space="preserve"> Спеціалістами управління державного контролю за використанням та охороною земель </w:t>
      </w:r>
      <w:r w:rsidR="1BD818F2" w:rsidRPr="009D5EA1">
        <w:rPr>
          <w:rFonts w:eastAsia="Times New Roman" w:cstheme="minorHAnsi"/>
          <w:color w:val="000000" w:themeColor="text1"/>
          <w:sz w:val="28"/>
          <w:szCs w:val="28"/>
        </w:rPr>
        <w:t>д</w:t>
      </w:r>
      <w:r w:rsidRPr="009D5EA1">
        <w:rPr>
          <w:rFonts w:eastAsia="Times New Roman" w:cstheme="minorHAnsi"/>
          <w:color w:val="000000" w:themeColor="text1"/>
          <w:sz w:val="28"/>
          <w:szCs w:val="28"/>
        </w:rPr>
        <w:t xml:space="preserve">епартаменту природних ресурсів та будівництва Львівської міської ради під час моніторингу земель в урочищі </w:t>
      </w:r>
      <w:r w:rsidR="35BD6CAC" w:rsidRPr="009D5EA1">
        <w:rPr>
          <w:rFonts w:eastAsia="Times New Roman" w:cstheme="minorHAnsi"/>
          <w:color w:val="000000" w:themeColor="text1"/>
          <w:sz w:val="28"/>
          <w:szCs w:val="28"/>
        </w:rPr>
        <w:t>“</w:t>
      </w:r>
      <w:r w:rsidRPr="009D5EA1">
        <w:rPr>
          <w:rFonts w:eastAsia="Times New Roman" w:cstheme="minorHAnsi"/>
          <w:color w:val="000000" w:themeColor="text1"/>
          <w:sz w:val="28"/>
          <w:szCs w:val="28"/>
        </w:rPr>
        <w:t>Помірок</w:t>
      </w:r>
      <w:r w:rsidR="27BE3AB6" w:rsidRPr="009D5EA1">
        <w:rPr>
          <w:rFonts w:eastAsia="Times New Roman" w:cstheme="minorHAnsi"/>
          <w:color w:val="000000" w:themeColor="text1"/>
          <w:sz w:val="28"/>
          <w:szCs w:val="28"/>
        </w:rPr>
        <w:t>”</w:t>
      </w:r>
      <w:r w:rsidRPr="009D5EA1">
        <w:rPr>
          <w:rFonts w:eastAsia="Times New Roman" w:cstheme="minorHAnsi"/>
          <w:color w:val="000000" w:themeColor="text1"/>
          <w:sz w:val="28"/>
          <w:szCs w:val="28"/>
        </w:rPr>
        <w:t xml:space="preserve"> у с. Гряда Львівської міської територіальної громади виявлено факт розорювання земель сільськогосподарського призначення комунальної власності орієнтовною площею 27,7500 га під посів сої</w:t>
      </w:r>
      <w:r w:rsidR="3D831AEF" w:rsidRPr="009D5EA1">
        <w:rPr>
          <w:rFonts w:eastAsia="Times New Roman" w:cstheme="minorHAnsi"/>
          <w:color w:val="000000" w:themeColor="text1"/>
          <w:sz w:val="28"/>
          <w:szCs w:val="28"/>
        </w:rPr>
        <w:t xml:space="preserve"> (Рис.1).</w:t>
      </w:r>
    </w:p>
    <w:p w14:paraId="43040E86" w14:textId="3373BAEA" w:rsidR="00FE11EA" w:rsidRPr="009D5EA1" w:rsidRDefault="450C769D" w:rsidP="00281116">
      <w:pPr>
        <w:spacing w:after="0" w:line="240" w:lineRule="auto"/>
        <w:jc w:val="both"/>
        <w:rPr>
          <w:rFonts w:eastAsia="Times New Roman" w:cstheme="minorHAnsi"/>
          <w:sz w:val="28"/>
          <w:szCs w:val="28"/>
        </w:rPr>
      </w:pPr>
      <w:r w:rsidRPr="009D5EA1">
        <w:rPr>
          <w:rFonts w:eastAsia="Times New Roman" w:cstheme="minorHAnsi"/>
          <w:sz w:val="28"/>
          <w:szCs w:val="28"/>
        </w:rPr>
        <w:t>Зокрема:</w:t>
      </w:r>
    </w:p>
    <w:p w14:paraId="639BF870" w14:textId="6A4922E2" w:rsidR="00FE11EA" w:rsidRPr="009D5EA1" w:rsidRDefault="450C769D" w:rsidP="007A02F4">
      <w:pPr>
        <w:pStyle w:val="a3"/>
        <w:numPr>
          <w:ilvl w:val="0"/>
          <w:numId w:val="11"/>
        </w:numPr>
        <w:tabs>
          <w:tab w:val="left" w:pos="851"/>
        </w:tabs>
        <w:spacing w:after="0" w:line="240" w:lineRule="auto"/>
        <w:ind w:left="0" w:firstLine="709"/>
        <w:jc w:val="both"/>
        <w:rPr>
          <w:rFonts w:eastAsia="Times New Roman" w:cstheme="minorHAnsi"/>
          <w:sz w:val="28"/>
          <w:szCs w:val="28"/>
        </w:rPr>
      </w:pPr>
      <w:r w:rsidRPr="009D5EA1">
        <w:rPr>
          <w:rFonts w:eastAsia="Times New Roman" w:cstheme="minorHAnsi"/>
          <w:sz w:val="28"/>
          <w:szCs w:val="28"/>
        </w:rPr>
        <w:t>на 75 земельних ділянках комунальної власності загальною орієнтовною площею 25,7800 га;</w:t>
      </w:r>
    </w:p>
    <w:p w14:paraId="2976525E" w14:textId="15C94B58" w:rsidR="00FE11EA" w:rsidRPr="009D5EA1" w:rsidRDefault="450C769D" w:rsidP="007A02F4">
      <w:pPr>
        <w:pStyle w:val="a3"/>
        <w:numPr>
          <w:ilvl w:val="0"/>
          <w:numId w:val="10"/>
        </w:numPr>
        <w:tabs>
          <w:tab w:val="left" w:pos="851"/>
        </w:tabs>
        <w:spacing w:after="0" w:line="240" w:lineRule="auto"/>
        <w:ind w:left="0" w:firstLine="709"/>
        <w:jc w:val="both"/>
        <w:rPr>
          <w:rFonts w:eastAsia="Times New Roman" w:cstheme="minorHAnsi"/>
          <w:sz w:val="28"/>
          <w:szCs w:val="28"/>
        </w:rPr>
      </w:pPr>
      <w:r w:rsidRPr="009D5EA1">
        <w:rPr>
          <w:rFonts w:eastAsia="Times New Roman" w:cstheme="minorHAnsi"/>
          <w:sz w:val="28"/>
          <w:szCs w:val="28"/>
        </w:rPr>
        <w:t>на 19 земельних ділянках приватної форми власності загальною орієнтовною площею 1,9700 га.</w:t>
      </w:r>
    </w:p>
    <w:p w14:paraId="23A099A4" w14:textId="7C0DBD8D" w:rsidR="00FE11EA" w:rsidRPr="009D5EA1" w:rsidRDefault="450C769D" w:rsidP="00281116">
      <w:pPr>
        <w:spacing w:after="0" w:line="240" w:lineRule="auto"/>
        <w:jc w:val="both"/>
        <w:rPr>
          <w:rFonts w:eastAsia="Times New Roman" w:cstheme="minorHAnsi"/>
          <w:sz w:val="28"/>
          <w:szCs w:val="28"/>
        </w:rPr>
      </w:pPr>
      <w:r w:rsidRPr="009D5EA1">
        <w:rPr>
          <w:rFonts w:eastAsia="Times New Roman" w:cstheme="minorHAnsi"/>
          <w:sz w:val="28"/>
          <w:szCs w:val="28"/>
        </w:rPr>
        <w:t>Наявність посівів сої встановлено:</w:t>
      </w:r>
    </w:p>
    <w:p w14:paraId="2D65BEEE" w14:textId="6D206193" w:rsidR="00FE11EA" w:rsidRPr="009D5EA1" w:rsidRDefault="450C769D" w:rsidP="002F1D60">
      <w:pPr>
        <w:pStyle w:val="a3"/>
        <w:numPr>
          <w:ilvl w:val="0"/>
          <w:numId w:val="9"/>
        </w:numPr>
        <w:tabs>
          <w:tab w:val="left" w:pos="851"/>
        </w:tabs>
        <w:spacing w:after="0" w:line="240" w:lineRule="auto"/>
        <w:ind w:left="0" w:firstLine="709"/>
        <w:jc w:val="both"/>
        <w:rPr>
          <w:rFonts w:eastAsia="Times New Roman" w:cstheme="minorHAnsi"/>
          <w:sz w:val="28"/>
          <w:szCs w:val="28"/>
        </w:rPr>
      </w:pPr>
      <w:r w:rsidRPr="009D5EA1">
        <w:rPr>
          <w:rFonts w:eastAsia="Times New Roman" w:cstheme="minorHAnsi"/>
          <w:sz w:val="28"/>
          <w:szCs w:val="28"/>
        </w:rPr>
        <w:t>на 74 самовільно зайнятих земельних ділянках комунальної власності сільськогосподарського призначення загальною орієнтовною площею 10,7800 га земель запасу (код КВПЦЗ-16.00 — земельні ділянки кожної категорії земель, які не надані у власність або користування громадянам чи юридичним особам);</w:t>
      </w:r>
    </w:p>
    <w:p w14:paraId="73A44D05" w14:textId="22969D15" w:rsidR="00FE11EA" w:rsidRPr="009D5EA1" w:rsidRDefault="61C0FA28" w:rsidP="002F1D60">
      <w:pPr>
        <w:pStyle w:val="a3"/>
        <w:numPr>
          <w:ilvl w:val="0"/>
          <w:numId w:val="9"/>
        </w:numPr>
        <w:tabs>
          <w:tab w:val="left" w:pos="851"/>
        </w:tabs>
        <w:spacing w:after="0" w:line="240" w:lineRule="auto"/>
        <w:ind w:left="0" w:firstLine="709"/>
        <w:jc w:val="both"/>
        <w:rPr>
          <w:rFonts w:eastAsia="Times New Roman" w:cstheme="minorHAnsi"/>
          <w:sz w:val="28"/>
          <w:szCs w:val="28"/>
        </w:rPr>
      </w:pPr>
      <w:r w:rsidRPr="009D5EA1">
        <w:rPr>
          <w:rFonts w:eastAsia="Times New Roman" w:cstheme="minorHAnsi"/>
          <w:color w:val="000000" w:themeColor="text1"/>
          <w:sz w:val="28"/>
          <w:szCs w:val="28"/>
        </w:rPr>
        <w:t>н</w:t>
      </w:r>
      <w:r w:rsidRPr="009D5EA1">
        <w:rPr>
          <w:rFonts w:eastAsia="Times New Roman" w:cstheme="minorHAnsi"/>
          <w:sz w:val="28"/>
          <w:szCs w:val="28"/>
        </w:rPr>
        <w:t xml:space="preserve">а земельній ділянці комунальної власності сільськогосподарського призначення площею 15,0000 га, </w:t>
      </w:r>
      <w:r w:rsidRPr="009D5EA1">
        <w:rPr>
          <w:rFonts w:eastAsia="Times New Roman" w:cstheme="minorHAnsi"/>
          <w:color w:val="000000" w:themeColor="text1"/>
          <w:sz w:val="28"/>
          <w:szCs w:val="28"/>
        </w:rPr>
        <w:t>яку передано в користування на умовах оренди для випасання худоби ФГ “АТЛАНТ”</w:t>
      </w:r>
      <w:r w:rsidR="11ACE44F" w:rsidRPr="009D5EA1">
        <w:rPr>
          <w:rFonts w:eastAsia="Times New Roman" w:cstheme="minorHAnsi"/>
          <w:color w:val="000000" w:themeColor="text1"/>
          <w:sz w:val="28"/>
          <w:szCs w:val="28"/>
        </w:rPr>
        <w:t xml:space="preserve">, </w:t>
      </w:r>
      <w:r w:rsidR="11ACE44F" w:rsidRPr="009D5EA1">
        <w:rPr>
          <w:rFonts w:eastAsia="Times New Roman" w:cstheme="minorHAnsi"/>
          <w:sz w:val="28"/>
          <w:szCs w:val="28"/>
        </w:rPr>
        <w:t>чим порушено умови договору оренди землі та змінено цільове призначення і вид використання земельної ділянки.</w:t>
      </w:r>
    </w:p>
    <w:p w14:paraId="65E44FC2" w14:textId="74A0A698" w:rsidR="00FE11EA" w:rsidRPr="009D5EA1" w:rsidRDefault="11691760" w:rsidP="00591132">
      <w:pPr>
        <w:tabs>
          <w:tab w:val="right" w:pos="9639"/>
        </w:tabs>
        <w:spacing w:after="0" w:line="240" w:lineRule="auto"/>
        <w:ind w:firstLine="709"/>
        <w:contextualSpacing/>
        <w:jc w:val="both"/>
        <w:rPr>
          <w:rFonts w:eastAsia="Times New Roman" w:cstheme="minorHAnsi"/>
          <w:color w:val="000000" w:themeColor="text1"/>
          <w:sz w:val="28"/>
          <w:szCs w:val="28"/>
        </w:rPr>
      </w:pPr>
      <w:r w:rsidRPr="009D5EA1">
        <w:rPr>
          <w:rFonts w:eastAsia="Times New Roman" w:cstheme="minorHAnsi"/>
          <w:color w:val="000000" w:themeColor="text1"/>
          <w:sz w:val="28"/>
          <w:szCs w:val="28"/>
        </w:rPr>
        <w:t>Поряд з тим було виявлено, що частина земельної ділянки орієнтовною площею 3,1700 га із земельної ділянки комунальної власності сільськогосподарського призначення загальною площею 7,2566 га земель запасу (код КВПЦЗ -16.00 земельні ділянки кожної категорії земель, які не надані у власність або користування громадянам чи юридичним особам), угіддя-пасовища, самовільно зайнята невідомими особами на якій на час проведення обстеження випасались та вигулювались (утримувались) коні та доступ до якої обмежено огорожею з металевого колючого дроту</w:t>
      </w:r>
      <w:r w:rsidR="004A16DB">
        <w:rPr>
          <w:rFonts w:eastAsia="Times New Roman" w:cstheme="minorHAnsi"/>
          <w:color w:val="000000" w:themeColor="text1"/>
          <w:sz w:val="28"/>
          <w:szCs w:val="28"/>
        </w:rPr>
        <w:t xml:space="preserve"> </w:t>
      </w:r>
      <w:r w:rsidR="14DD06C7" w:rsidRPr="009D5EA1">
        <w:rPr>
          <w:rFonts w:eastAsia="Times New Roman" w:cstheme="minorHAnsi"/>
          <w:color w:val="000000" w:themeColor="text1"/>
          <w:sz w:val="28"/>
          <w:szCs w:val="28"/>
        </w:rPr>
        <w:t>(Рис.1).</w:t>
      </w:r>
    </w:p>
    <w:p w14:paraId="4F7B6D10" w14:textId="4FBF2513" w:rsidR="00FE11EA" w:rsidRPr="009D5EA1" w:rsidRDefault="11691760" w:rsidP="00591132">
      <w:pPr>
        <w:spacing w:after="0" w:line="240" w:lineRule="auto"/>
        <w:ind w:firstLine="709"/>
        <w:contextualSpacing/>
        <w:jc w:val="both"/>
        <w:rPr>
          <w:rFonts w:eastAsia="Times New Roman" w:cstheme="minorHAnsi"/>
          <w:color w:val="000000" w:themeColor="text1"/>
          <w:sz w:val="28"/>
          <w:szCs w:val="28"/>
        </w:rPr>
      </w:pPr>
      <w:r w:rsidRPr="009D5EA1">
        <w:rPr>
          <w:rFonts w:eastAsia="Times New Roman" w:cstheme="minorHAnsi"/>
          <w:color w:val="000000" w:themeColor="text1"/>
          <w:sz w:val="28"/>
          <w:szCs w:val="28"/>
        </w:rPr>
        <w:lastRenderedPageBreak/>
        <w:t>Відповідно до карти агровиробничих груп ґрунтів України та статті 150 Земельного кодексу України відносяться до особливо цінних земель.</w:t>
      </w:r>
      <w:r w:rsidR="6D2D8DE8" w:rsidRPr="009D5EA1">
        <w:rPr>
          <w:rFonts w:eastAsia="Times New Roman" w:cstheme="minorHAnsi"/>
          <w:color w:val="000000" w:themeColor="text1"/>
          <w:sz w:val="28"/>
          <w:szCs w:val="28"/>
        </w:rPr>
        <w:t xml:space="preserve"> </w:t>
      </w:r>
    </w:p>
    <w:p w14:paraId="0EF698EA" w14:textId="7848E430" w:rsidR="00FE11EA" w:rsidRPr="009D5EA1" w:rsidRDefault="6D2D8DE8" w:rsidP="00591132">
      <w:pPr>
        <w:spacing w:after="0" w:line="240" w:lineRule="auto"/>
        <w:ind w:firstLine="709"/>
        <w:contextualSpacing/>
        <w:jc w:val="both"/>
        <w:rPr>
          <w:rFonts w:eastAsia="Times New Roman" w:cstheme="minorHAnsi"/>
          <w:color w:val="000000" w:themeColor="text1"/>
          <w:sz w:val="28"/>
          <w:szCs w:val="28"/>
        </w:rPr>
      </w:pPr>
      <w:r w:rsidRPr="009D5EA1">
        <w:rPr>
          <w:rFonts w:eastAsia="Times New Roman" w:cstheme="minorHAnsi"/>
          <w:sz w:val="28"/>
          <w:szCs w:val="28"/>
        </w:rPr>
        <w:t>Відкрито кримінальне провадження за фактом використання земельних ділянок не за цільовим призначенням. Проводяться відповідні слідчі дії.</w:t>
      </w:r>
    </w:p>
    <w:p w14:paraId="3FDAA16E" w14:textId="3DA91072" w:rsidR="00FE11EA" w:rsidRPr="009D5EA1" w:rsidRDefault="00FE11EA" w:rsidP="00281116">
      <w:pPr>
        <w:pStyle w:val="a3"/>
        <w:spacing w:after="0" w:line="240" w:lineRule="auto"/>
        <w:ind w:left="0"/>
        <w:jc w:val="both"/>
        <w:rPr>
          <w:rFonts w:eastAsia="Times New Roman" w:cstheme="minorHAnsi"/>
          <w:color w:val="000000" w:themeColor="text1"/>
          <w:sz w:val="28"/>
          <w:szCs w:val="28"/>
        </w:rPr>
      </w:pPr>
    </w:p>
    <w:p w14:paraId="0CE8B606" w14:textId="7FF64149" w:rsidR="00FE11EA" w:rsidRPr="009D5EA1" w:rsidRDefault="11ACE44F" w:rsidP="00281116">
      <w:pPr>
        <w:pStyle w:val="a3"/>
        <w:spacing w:line="240" w:lineRule="auto"/>
        <w:ind w:left="0"/>
        <w:jc w:val="both"/>
        <w:rPr>
          <w:rFonts w:eastAsia="Times New Roman" w:cstheme="minorHAnsi"/>
          <w:sz w:val="28"/>
          <w:szCs w:val="28"/>
        </w:rPr>
      </w:pPr>
      <w:r w:rsidRPr="009D5EA1">
        <w:rPr>
          <w:rFonts w:cstheme="minorHAnsi"/>
          <w:noProof/>
          <w:sz w:val="28"/>
          <w:szCs w:val="28"/>
        </w:rPr>
        <w:drawing>
          <wp:inline distT="0" distB="0" distL="0" distR="0" wp14:anchorId="1906D57C" wp14:editId="270DB079">
            <wp:extent cx="6181725" cy="3714750"/>
            <wp:effectExtent l="0" t="0" r="0" b="0"/>
            <wp:docPr id="5079246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924638" name="Picture 507924638"/>
                    <pic:cNvPicPr/>
                  </pic:nvPicPr>
                  <pic:blipFill>
                    <a:blip r:embed="rId7">
                      <a:extLst>
                        <a:ext uri="{28A0092B-C50C-407E-A947-70E740481C1C}">
                          <a14:useLocalDpi xmlns:a14="http://schemas.microsoft.com/office/drawing/2010/main"/>
                        </a:ext>
                      </a:extLst>
                    </a:blip>
                    <a:stretch>
                      <a:fillRect/>
                    </a:stretch>
                  </pic:blipFill>
                  <pic:spPr>
                    <a:xfrm>
                      <a:off x="0" y="0"/>
                      <a:ext cx="6181725" cy="3714750"/>
                    </a:xfrm>
                    <a:prstGeom prst="rect">
                      <a:avLst/>
                    </a:prstGeom>
                  </pic:spPr>
                </pic:pic>
              </a:graphicData>
            </a:graphic>
          </wp:inline>
        </w:drawing>
      </w:r>
    </w:p>
    <w:p w14:paraId="05F811B0" w14:textId="3071CEC4" w:rsidR="42368901" w:rsidRDefault="42368901" w:rsidP="00AF6181">
      <w:pPr>
        <w:pStyle w:val="a3"/>
        <w:shd w:val="clear" w:color="auto" w:fill="FFFFFF" w:themeFill="background1"/>
        <w:spacing w:line="240" w:lineRule="auto"/>
        <w:ind w:left="-90" w:firstLine="810"/>
        <w:jc w:val="right"/>
        <w:rPr>
          <w:rFonts w:eastAsia="Times New Roman" w:cstheme="minorHAnsi"/>
          <w:sz w:val="28"/>
          <w:szCs w:val="28"/>
        </w:rPr>
      </w:pPr>
      <w:r w:rsidRPr="009D5EA1">
        <w:rPr>
          <w:rFonts w:eastAsia="Times New Roman" w:cstheme="minorHAnsi"/>
          <w:sz w:val="28"/>
          <w:szCs w:val="28"/>
        </w:rPr>
        <w:t xml:space="preserve">Рис.1 </w:t>
      </w:r>
    </w:p>
    <w:p w14:paraId="60911A83" w14:textId="77777777" w:rsidR="00742250" w:rsidRPr="009D5EA1" w:rsidRDefault="00742250" w:rsidP="00AF6181">
      <w:pPr>
        <w:pStyle w:val="a3"/>
        <w:shd w:val="clear" w:color="auto" w:fill="FFFFFF" w:themeFill="background1"/>
        <w:spacing w:line="240" w:lineRule="auto"/>
        <w:ind w:left="-90" w:firstLine="810"/>
        <w:jc w:val="right"/>
        <w:rPr>
          <w:rFonts w:eastAsia="Times New Roman" w:cstheme="minorHAnsi"/>
          <w:sz w:val="28"/>
          <w:szCs w:val="28"/>
        </w:rPr>
      </w:pPr>
    </w:p>
    <w:p w14:paraId="6CB75980" w14:textId="7D52CD37" w:rsidR="00FE11EA" w:rsidRPr="009D5EA1" w:rsidRDefault="73EDF3A1" w:rsidP="0011720D">
      <w:pPr>
        <w:pStyle w:val="a3"/>
        <w:shd w:val="clear" w:color="auto" w:fill="FFFFFF" w:themeFill="background1"/>
        <w:spacing w:before="240" w:after="0" w:line="240" w:lineRule="auto"/>
        <w:ind w:left="0" w:firstLine="709"/>
        <w:jc w:val="both"/>
        <w:rPr>
          <w:rFonts w:eastAsia="Times New Roman" w:cstheme="minorHAnsi"/>
          <w:color w:val="050505"/>
          <w:sz w:val="28"/>
          <w:szCs w:val="28"/>
        </w:rPr>
      </w:pPr>
      <w:r w:rsidRPr="009D5EA1">
        <w:rPr>
          <w:rFonts w:eastAsia="Times New Roman" w:cstheme="minorHAnsi"/>
          <w:color w:val="050505"/>
          <w:sz w:val="28"/>
          <w:szCs w:val="28"/>
        </w:rPr>
        <w:t xml:space="preserve">Під час моніторингу земель сільськогосподарського призначення на території Львівської міської територіальної громади, в урочищі «Калинівка» (колишня Зашківська сільська рада), </w:t>
      </w:r>
      <w:r w:rsidR="34A15074" w:rsidRPr="009D5EA1">
        <w:rPr>
          <w:rFonts w:eastAsia="Times New Roman" w:cstheme="minorHAnsi"/>
          <w:color w:val="050505"/>
          <w:sz w:val="28"/>
          <w:szCs w:val="28"/>
        </w:rPr>
        <w:t>спеціалістами</w:t>
      </w:r>
      <w:r w:rsidRPr="009D5EA1">
        <w:rPr>
          <w:rFonts w:eastAsia="Times New Roman" w:cstheme="minorHAnsi"/>
          <w:color w:val="050505"/>
          <w:sz w:val="28"/>
          <w:szCs w:val="28"/>
        </w:rPr>
        <w:t xml:space="preserve"> управління державного контролю за використанням та охороною земель виявлено розорану та засіяну сільськогосподарськими культурами територію загальною площею 4,4819 га. Частина цієї площі розташована в межах земельної ділянки державної власності земель промисловості, відведеної для розробки кар’єру з видобутку торфу</w:t>
      </w:r>
      <w:r w:rsidR="67EB9E20" w:rsidRPr="009D5EA1">
        <w:rPr>
          <w:rFonts w:eastAsia="Times New Roman" w:cstheme="minorHAnsi"/>
          <w:color w:val="050505"/>
          <w:sz w:val="28"/>
          <w:szCs w:val="28"/>
        </w:rPr>
        <w:t xml:space="preserve"> (Рис.2)</w:t>
      </w:r>
      <w:r w:rsidRPr="009D5EA1">
        <w:rPr>
          <w:rFonts w:eastAsia="Times New Roman" w:cstheme="minorHAnsi"/>
          <w:color w:val="050505"/>
          <w:sz w:val="28"/>
          <w:szCs w:val="28"/>
        </w:rPr>
        <w:t>.</w:t>
      </w:r>
    </w:p>
    <w:p w14:paraId="0CA293E3" w14:textId="08EE8EC0" w:rsidR="00FE11EA" w:rsidRPr="009D5EA1" w:rsidRDefault="73EDF3A1" w:rsidP="00591132">
      <w:pPr>
        <w:shd w:val="clear" w:color="auto" w:fill="FFFFFF" w:themeFill="background1"/>
        <w:spacing w:after="0" w:line="240" w:lineRule="auto"/>
        <w:ind w:firstLine="720"/>
        <w:jc w:val="both"/>
        <w:rPr>
          <w:rFonts w:eastAsia="Times New Roman" w:cstheme="minorHAnsi"/>
          <w:color w:val="050505"/>
          <w:sz w:val="28"/>
          <w:szCs w:val="28"/>
        </w:rPr>
      </w:pPr>
      <w:r w:rsidRPr="009D5EA1">
        <w:rPr>
          <w:rFonts w:eastAsia="Times New Roman" w:cstheme="minorHAnsi"/>
          <w:color w:val="050505"/>
          <w:sz w:val="28"/>
          <w:szCs w:val="28"/>
        </w:rPr>
        <w:t>Самовільно зайнята територія розміщена між орендованими земельними ділянками загальною площею 45,0145 га, наданими для сінокосіння та випасання худоби. Зазначені орендовані ділянки також розорані та засіяні сільськогосподарськими культурами, що є використанням земель не за цільовим призначенням. Попри те, що в судовому порядку розглядається питання щодо розірвання договорів оренди землі, порушення вимог земельного законодавства тривають.</w:t>
      </w:r>
    </w:p>
    <w:p w14:paraId="52FBAFC2" w14:textId="34ECF807" w:rsidR="00FE11EA" w:rsidRPr="009D5EA1" w:rsidRDefault="73EDF3A1" w:rsidP="00591132">
      <w:pPr>
        <w:shd w:val="clear" w:color="auto" w:fill="FFFFFF" w:themeFill="background1"/>
        <w:spacing w:after="0" w:line="240" w:lineRule="auto"/>
        <w:ind w:firstLine="720"/>
        <w:jc w:val="both"/>
        <w:rPr>
          <w:rFonts w:eastAsia="Times New Roman" w:cstheme="minorHAnsi"/>
          <w:color w:val="050505"/>
          <w:sz w:val="28"/>
          <w:szCs w:val="28"/>
        </w:rPr>
      </w:pPr>
      <w:r w:rsidRPr="009D5EA1">
        <w:rPr>
          <w:rFonts w:eastAsia="Times New Roman" w:cstheme="minorHAnsi"/>
          <w:color w:val="050505"/>
          <w:sz w:val="28"/>
          <w:szCs w:val="28"/>
        </w:rPr>
        <w:t>Відповідно до карти агровиробничих груп ґрунтів України, зазначений масив належить до особливо цінних земель</w:t>
      </w:r>
      <w:r w:rsidR="30EE4576" w:rsidRPr="009D5EA1">
        <w:rPr>
          <w:rFonts w:eastAsia="Times New Roman" w:cstheme="minorHAnsi"/>
          <w:color w:val="050505"/>
          <w:sz w:val="28"/>
          <w:szCs w:val="28"/>
        </w:rPr>
        <w:t>.</w:t>
      </w:r>
    </w:p>
    <w:p w14:paraId="35CA49E8" w14:textId="3064C8DA" w:rsidR="00FE11EA" w:rsidRPr="009D5EA1" w:rsidRDefault="620DF4FE" w:rsidP="00591132">
      <w:pPr>
        <w:shd w:val="clear" w:color="auto" w:fill="FFFFFF" w:themeFill="background1"/>
        <w:spacing w:after="0" w:line="240" w:lineRule="auto"/>
        <w:ind w:firstLine="720"/>
        <w:jc w:val="both"/>
        <w:rPr>
          <w:rFonts w:eastAsia="Times New Roman" w:cstheme="minorHAnsi"/>
          <w:color w:val="050505"/>
          <w:sz w:val="28"/>
          <w:szCs w:val="28"/>
        </w:rPr>
      </w:pPr>
      <w:r w:rsidRPr="009D5EA1">
        <w:rPr>
          <w:rFonts w:eastAsia="Times New Roman" w:cstheme="minorHAnsi"/>
          <w:color w:val="050505"/>
          <w:sz w:val="28"/>
          <w:szCs w:val="28"/>
        </w:rPr>
        <w:t>Матеріали обстеження скеровано</w:t>
      </w:r>
      <w:r w:rsidR="73EDF3A1" w:rsidRPr="009D5EA1">
        <w:rPr>
          <w:rFonts w:eastAsia="Times New Roman" w:cstheme="minorHAnsi"/>
          <w:color w:val="050505"/>
          <w:sz w:val="28"/>
          <w:szCs w:val="28"/>
        </w:rPr>
        <w:t xml:space="preserve"> до правоохоронних органів</w:t>
      </w:r>
      <w:r w:rsidR="02EE9F7E" w:rsidRPr="009D5EA1">
        <w:rPr>
          <w:rFonts w:eastAsia="Times New Roman" w:cstheme="minorHAnsi"/>
          <w:color w:val="050505"/>
          <w:sz w:val="28"/>
          <w:szCs w:val="28"/>
        </w:rPr>
        <w:t>,</w:t>
      </w:r>
      <w:r w:rsidR="73EDF3A1" w:rsidRPr="009D5EA1">
        <w:rPr>
          <w:rFonts w:eastAsia="Times New Roman" w:cstheme="minorHAnsi"/>
          <w:color w:val="050505"/>
          <w:sz w:val="28"/>
          <w:szCs w:val="28"/>
        </w:rPr>
        <w:t xml:space="preserve"> а також до Головного управління Держгеокадастру у Львівській області.</w:t>
      </w:r>
    </w:p>
    <w:p w14:paraId="413C5389" w14:textId="282B967E" w:rsidR="00FE11EA" w:rsidRPr="009D5EA1" w:rsidRDefault="73EDF3A1" w:rsidP="00591132">
      <w:pPr>
        <w:shd w:val="clear" w:color="auto" w:fill="FFFFFF" w:themeFill="background1"/>
        <w:spacing w:after="0" w:line="240" w:lineRule="auto"/>
        <w:ind w:firstLine="720"/>
        <w:jc w:val="both"/>
        <w:rPr>
          <w:rFonts w:eastAsia="Times New Roman" w:cstheme="minorHAnsi"/>
          <w:color w:val="050505"/>
          <w:sz w:val="28"/>
          <w:szCs w:val="28"/>
        </w:rPr>
      </w:pPr>
      <w:r w:rsidRPr="009D5EA1">
        <w:rPr>
          <w:rFonts w:eastAsia="Times New Roman" w:cstheme="minorHAnsi"/>
          <w:color w:val="050505"/>
          <w:sz w:val="28"/>
          <w:szCs w:val="28"/>
        </w:rPr>
        <w:lastRenderedPageBreak/>
        <w:t>Водночас</w:t>
      </w:r>
      <w:r w:rsidR="689998DD" w:rsidRPr="009D5EA1">
        <w:rPr>
          <w:rFonts w:eastAsia="Times New Roman" w:cstheme="minorHAnsi"/>
          <w:color w:val="050505"/>
          <w:sz w:val="28"/>
          <w:szCs w:val="28"/>
        </w:rPr>
        <w:t>,</w:t>
      </w:r>
      <w:r w:rsidRPr="009D5EA1">
        <w:rPr>
          <w:rFonts w:eastAsia="Times New Roman" w:cstheme="minorHAnsi"/>
          <w:color w:val="050505"/>
          <w:sz w:val="28"/>
          <w:szCs w:val="28"/>
        </w:rPr>
        <w:t xml:space="preserve"> Держгеокадастр повідомив про неможливість проведення заходів державного нагляду (контролю) у силу Постанови Кабінету Міністрів України від 13.03.2022 №303 «Про припинення заходів державного нагляду (контролю) і державного ринкового нагляду в умовах воєнного стану».</w:t>
      </w:r>
    </w:p>
    <w:p w14:paraId="4E8E37E5" w14:textId="41BBDA5F" w:rsidR="00FE11EA" w:rsidRPr="009D5EA1" w:rsidRDefault="2FFD2AA9" w:rsidP="00591132">
      <w:pPr>
        <w:shd w:val="clear" w:color="auto" w:fill="FFFFFF" w:themeFill="background1"/>
        <w:spacing w:after="0" w:line="240" w:lineRule="auto"/>
        <w:ind w:firstLine="709"/>
        <w:jc w:val="both"/>
        <w:rPr>
          <w:rFonts w:eastAsia="Times New Roman" w:cstheme="minorHAnsi"/>
          <w:sz w:val="28"/>
          <w:szCs w:val="28"/>
        </w:rPr>
      </w:pPr>
      <w:r w:rsidRPr="009D5EA1">
        <w:rPr>
          <w:rFonts w:eastAsia="Times New Roman" w:cstheme="minorHAnsi"/>
          <w:sz w:val="28"/>
          <w:szCs w:val="28"/>
        </w:rPr>
        <w:t>Відкрито кримінальне провадження за ознаками кримінального правопорушення, передбаченого ч. 2 ст. 197-1 Кримінального кодексу України.</w:t>
      </w:r>
    </w:p>
    <w:p w14:paraId="60DC0498" w14:textId="74F6A3A9" w:rsidR="00FE11EA" w:rsidRPr="009D5EA1" w:rsidRDefault="00FE11EA" w:rsidP="00281116">
      <w:pPr>
        <w:shd w:val="clear" w:color="auto" w:fill="FFFFFF" w:themeFill="background1"/>
        <w:spacing w:after="0" w:line="240" w:lineRule="auto"/>
        <w:ind w:firstLine="618"/>
        <w:rPr>
          <w:rFonts w:eastAsia="Times New Roman" w:cstheme="minorHAnsi"/>
          <w:sz w:val="28"/>
          <w:szCs w:val="28"/>
        </w:rPr>
      </w:pPr>
    </w:p>
    <w:p w14:paraId="4BA196E7" w14:textId="2A022CA0" w:rsidR="00FE11EA" w:rsidRPr="009D5EA1" w:rsidRDefault="16349D05" w:rsidP="00281116">
      <w:pPr>
        <w:shd w:val="clear" w:color="auto" w:fill="FFFFFF" w:themeFill="background1"/>
        <w:spacing w:after="0" w:line="240" w:lineRule="auto"/>
        <w:jc w:val="right"/>
        <w:rPr>
          <w:rFonts w:eastAsia="Arial" w:cstheme="minorHAnsi"/>
          <w:sz w:val="28"/>
          <w:szCs w:val="28"/>
        </w:rPr>
      </w:pPr>
      <w:r w:rsidRPr="00C839FE">
        <w:rPr>
          <w:rFonts w:cstheme="minorHAnsi"/>
          <w:noProof/>
          <w:sz w:val="28"/>
          <w:szCs w:val="28"/>
        </w:rPr>
        <w:drawing>
          <wp:inline distT="0" distB="0" distL="0" distR="0" wp14:anchorId="5F225B37" wp14:editId="07566E21">
            <wp:extent cx="3086475" cy="3852797"/>
            <wp:effectExtent l="0" t="0" r="0" b="0"/>
            <wp:docPr id="4122978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297842" name="Picture 412297842"/>
                    <pic:cNvPicPr/>
                  </pic:nvPicPr>
                  <pic:blipFill>
                    <a:blip r:embed="rId8">
                      <a:extLst>
                        <a:ext uri="{28A0092B-C50C-407E-A947-70E740481C1C}">
                          <a14:useLocalDpi xmlns:a14="http://schemas.microsoft.com/office/drawing/2010/main"/>
                        </a:ext>
                      </a:extLst>
                    </a:blip>
                    <a:stretch>
                      <a:fillRect/>
                    </a:stretch>
                  </pic:blipFill>
                  <pic:spPr>
                    <a:xfrm>
                      <a:off x="0" y="0"/>
                      <a:ext cx="3086475" cy="3852797"/>
                    </a:xfrm>
                    <a:prstGeom prst="rect">
                      <a:avLst/>
                    </a:prstGeom>
                  </pic:spPr>
                </pic:pic>
              </a:graphicData>
            </a:graphic>
          </wp:inline>
        </w:drawing>
      </w:r>
      <w:r w:rsidRPr="00C839FE">
        <w:rPr>
          <w:rFonts w:eastAsia="Times New Roman" w:cstheme="minorHAnsi"/>
          <w:sz w:val="28"/>
          <w:szCs w:val="28"/>
        </w:rPr>
        <w:t xml:space="preserve"> </w:t>
      </w:r>
      <w:r w:rsidR="421B0F73" w:rsidRPr="00C839FE">
        <w:rPr>
          <w:rFonts w:eastAsia="Times New Roman" w:cstheme="minorHAnsi"/>
          <w:sz w:val="28"/>
          <w:szCs w:val="28"/>
        </w:rPr>
        <w:t xml:space="preserve">    </w:t>
      </w:r>
      <w:r w:rsidR="7C682EA0" w:rsidRPr="00C839FE">
        <w:rPr>
          <w:rFonts w:cstheme="minorHAnsi"/>
          <w:noProof/>
          <w:sz w:val="28"/>
          <w:szCs w:val="28"/>
        </w:rPr>
        <w:drawing>
          <wp:inline distT="0" distB="0" distL="0" distR="0" wp14:anchorId="5CD5BBE0" wp14:editId="5D61C52B">
            <wp:extent cx="2608028" cy="3847367"/>
            <wp:effectExtent l="0" t="0" r="1905" b="1270"/>
            <wp:docPr id="17458746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607434" name="Picture 412607434"/>
                    <pic:cNvPicPr/>
                  </pic:nvPicPr>
                  <pic:blipFill>
                    <a:blip r:embed="rId9">
                      <a:extLst>
                        <a:ext uri="{28A0092B-C50C-407E-A947-70E740481C1C}">
                          <a14:useLocalDpi xmlns:a14="http://schemas.microsoft.com/office/drawing/2010/main"/>
                        </a:ext>
                      </a:extLst>
                    </a:blip>
                    <a:stretch>
                      <a:fillRect/>
                    </a:stretch>
                  </pic:blipFill>
                  <pic:spPr>
                    <a:xfrm>
                      <a:off x="0" y="0"/>
                      <a:ext cx="2613382" cy="3855265"/>
                    </a:xfrm>
                    <a:prstGeom prst="rect">
                      <a:avLst/>
                    </a:prstGeom>
                  </pic:spPr>
                </pic:pic>
              </a:graphicData>
            </a:graphic>
          </wp:inline>
        </w:drawing>
      </w:r>
      <w:r w:rsidRPr="00C839FE">
        <w:rPr>
          <w:rFonts w:eastAsia="Arial" w:cstheme="minorHAnsi"/>
          <w:sz w:val="28"/>
          <w:szCs w:val="28"/>
        </w:rPr>
        <w:t xml:space="preserve">  </w:t>
      </w:r>
      <w:r w:rsidR="4FF0AA38" w:rsidRPr="00C839FE">
        <w:rPr>
          <w:rFonts w:eastAsia="Arial" w:cstheme="minorHAnsi"/>
          <w:sz w:val="28"/>
          <w:szCs w:val="28"/>
        </w:rPr>
        <w:t>Рис.2</w:t>
      </w:r>
    </w:p>
    <w:sectPr w:rsidR="00FE11EA" w:rsidRPr="009D5EA1" w:rsidSect="0014689E">
      <w:headerReference w:type="default" r:id="rId10"/>
      <w:pgSz w:w="11906" w:h="16838"/>
      <w:pgMar w:top="851" w:right="567" w:bottom="851" w:left="1985"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20408" w14:textId="77777777" w:rsidR="005159F6" w:rsidRDefault="005159F6" w:rsidP="005159F6">
      <w:pPr>
        <w:spacing w:after="0" w:line="240" w:lineRule="auto"/>
      </w:pPr>
      <w:r>
        <w:separator/>
      </w:r>
    </w:p>
  </w:endnote>
  <w:endnote w:type="continuationSeparator" w:id="0">
    <w:p w14:paraId="268FECEB" w14:textId="77777777" w:rsidR="005159F6" w:rsidRDefault="005159F6" w:rsidP="00515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4E30F" w14:textId="77777777" w:rsidR="005159F6" w:rsidRDefault="005159F6" w:rsidP="005159F6">
      <w:pPr>
        <w:spacing w:after="0" w:line="240" w:lineRule="auto"/>
      </w:pPr>
      <w:r>
        <w:separator/>
      </w:r>
    </w:p>
  </w:footnote>
  <w:footnote w:type="continuationSeparator" w:id="0">
    <w:p w14:paraId="7C1A0C0D" w14:textId="77777777" w:rsidR="005159F6" w:rsidRDefault="005159F6" w:rsidP="005159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6627037"/>
      <w:docPartObj>
        <w:docPartGallery w:val="Page Numbers (Top of Page)"/>
        <w:docPartUnique/>
      </w:docPartObj>
    </w:sdtPr>
    <w:sdtContent>
      <w:p w14:paraId="1FB1DD45" w14:textId="16A1A69B" w:rsidR="005159F6" w:rsidRDefault="005159F6">
        <w:pPr>
          <w:pStyle w:val="a5"/>
          <w:jc w:val="center"/>
        </w:pPr>
        <w:r>
          <w:fldChar w:fldCharType="begin"/>
        </w:r>
        <w:r>
          <w:instrText>PAGE   \* MERGEFORMAT</w:instrText>
        </w:r>
        <w:r>
          <w:fldChar w:fldCharType="separate"/>
        </w:r>
        <w:r>
          <w:t>2</w:t>
        </w:r>
        <w:r>
          <w:fldChar w:fldCharType="end"/>
        </w:r>
      </w:p>
    </w:sdtContent>
  </w:sdt>
  <w:p w14:paraId="536104FC" w14:textId="77777777" w:rsidR="005159F6" w:rsidRDefault="005159F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B082D"/>
    <w:multiLevelType w:val="hybridMultilevel"/>
    <w:tmpl w:val="ECECABC6"/>
    <w:lvl w:ilvl="0" w:tplc="46A82A10">
      <w:start w:val="1"/>
      <w:numFmt w:val="bullet"/>
      <w:lvlText w:val="-"/>
      <w:lvlJc w:val="left"/>
      <w:pPr>
        <w:ind w:left="720" w:hanging="360"/>
      </w:pPr>
      <w:rPr>
        <w:rFonts w:ascii="Aptos" w:hAnsi="Aptos" w:hint="default"/>
      </w:rPr>
    </w:lvl>
    <w:lvl w:ilvl="1" w:tplc="2DDA8204">
      <w:start w:val="1"/>
      <w:numFmt w:val="bullet"/>
      <w:lvlText w:val="o"/>
      <w:lvlJc w:val="left"/>
      <w:pPr>
        <w:ind w:left="1440" w:hanging="360"/>
      </w:pPr>
      <w:rPr>
        <w:rFonts w:ascii="Courier New" w:hAnsi="Courier New" w:hint="default"/>
      </w:rPr>
    </w:lvl>
    <w:lvl w:ilvl="2" w:tplc="4BF2D46C">
      <w:start w:val="1"/>
      <w:numFmt w:val="bullet"/>
      <w:lvlText w:val=""/>
      <w:lvlJc w:val="left"/>
      <w:pPr>
        <w:ind w:left="2160" w:hanging="360"/>
      </w:pPr>
      <w:rPr>
        <w:rFonts w:ascii="Wingdings" w:hAnsi="Wingdings" w:hint="default"/>
      </w:rPr>
    </w:lvl>
    <w:lvl w:ilvl="3" w:tplc="DB7EEA3E">
      <w:start w:val="1"/>
      <w:numFmt w:val="bullet"/>
      <w:lvlText w:val=""/>
      <w:lvlJc w:val="left"/>
      <w:pPr>
        <w:ind w:left="2880" w:hanging="360"/>
      </w:pPr>
      <w:rPr>
        <w:rFonts w:ascii="Symbol" w:hAnsi="Symbol" w:hint="default"/>
      </w:rPr>
    </w:lvl>
    <w:lvl w:ilvl="4" w:tplc="FDA695F8">
      <w:start w:val="1"/>
      <w:numFmt w:val="bullet"/>
      <w:lvlText w:val="o"/>
      <w:lvlJc w:val="left"/>
      <w:pPr>
        <w:ind w:left="3600" w:hanging="360"/>
      </w:pPr>
      <w:rPr>
        <w:rFonts w:ascii="Courier New" w:hAnsi="Courier New" w:hint="default"/>
      </w:rPr>
    </w:lvl>
    <w:lvl w:ilvl="5" w:tplc="F2903562">
      <w:start w:val="1"/>
      <w:numFmt w:val="bullet"/>
      <w:lvlText w:val=""/>
      <w:lvlJc w:val="left"/>
      <w:pPr>
        <w:ind w:left="4320" w:hanging="360"/>
      </w:pPr>
      <w:rPr>
        <w:rFonts w:ascii="Wingdings" w:hAnsi="Wingdings" w:hint="default"/>
      </w:rPr>
    </w:lvl>
    <w:lvl w:ilvl="6" w:tplc="3D3A369C">
      <w:start w:val="1"/>
      <w:numFmt w:val="bullet"/>
      <w:lvlText w:val=""/>
      <w:lvlJc w:val="left"/>
      <w:pPr>
        <w:ind w:left="5040" w:hanging="360"/>
      </w:pPr>
      <w:rPr>
        <w:rFonts w:ascii="Symbol" w:hAnsi="Symbol" w:hint="default"/>
      </w:rPr>
    </w:lvl>
    <w:lvl w:ilvl="7" w:tplc="6AC0D446">
      <w:start w:val="1"/>
      <w:numFmt w:val="bullet"/>
      <w:lvlText w:val="o"/>
      <w:lvlJc w:val="left"/>
      <w:pPr>
        <w:ind w:left="5760" w:hanging="360"/>
      </w:pPr>
      <w:rPr>
        <w:rFonts w:ascii="Courier New" w:hAnsi="Courier New" w:hint="default"/>
      </w:rPr>
    </w:lvl>
    <w:lvl w:ilvl="8" w:tplc="2BEA0588">
      <w:start w:val="1"/>
      <w:numFmt w:val="bullet"/>
      <w:lvlText w:val=""/>
      <w:lvlJc w:val="left"/>
      <w:pPr>
        <w:ind w:left="6480" w:hanging="360"/>
      </w:pPr>
      <w:rPr>
        <w:rFonts w:ascii="Wingdings" w:hAnsi="Wingdings" w:hint="default"/>
      </w:rPr>
    </w:lvl>
  </w:abstractNum>
  <w:abstractNum w:abstractNumId="1" w15:restartNumberingAfterBreak="0">
    <w:nsid w:val="0773BDD9"/>
    <w:multiLevelType w:val="hybridMultilevel"/>
    <w:tmpl w:val="8BBE7402"/>
    <w:lvl w:ilvl="0" w:tplc="12A21332">
      <w:start w:val="1"/>
      <w:numFmt w:val="bullet"/>
      <w:lvlText w:val="-"/>
      <w:lvlJc w:val="left"/>
      <w:pPr>
        <w:ind w:left="720" w:hanging="360"/>
      </w:pPr>
      <w:rPr>
        <w:rFonts w:ascii="Aptos" w:hAnsi="Aptos" w:hint="default"/>
      </w:rPr>
    </w:lvl>
    <w:lvl w:ilvl="1" w:tplc="E460C018">
      <w:start w:val="1"/>
      <w:numFmt w:val="bullet"/>
      <w:lvlText w:val="o"/>
      <w:lvlJc w:val="left"/>
      <w:pPr>
        <w:ind w:left="1440" w:hanging="360"/>
      </w:pPr>
      <w:rPr>
        <w:rFonts w:ascii="Courier New" w:hAnsi="Courier New" w:hint="default"/>
      </w:rPr>
    </w:lvl>
    <w:lvl w:ilvl="2" w:tplc="EF02A912">
      <w:start w:val="1"/>
      <w:numFmt w:val="bullet"/>
      <w:lvlText w:val=""/>
      <w:lvlJc w:val="left"/>
      <w:pPr>
        <w:ind w:left="2160" w:hanging="360"/>
      </w:pPr>
      <w:rPr>
        <w:rFonts w:ascii="Wingdings" w:hAnsi="Wingdings" w:hint="default"/>
      </w:rPr>
    </w:lvl>
    <w:lvl w:ilvl="3" w:tplc="B0486658">
      <w:start w:val="1"/>
      <w:numFmt w:val="bullet"/>
      <w:lvlText w:val=""/>
      <w:lvlJc w:val="left"/>
      <w:pPr>
        <w:ind w:left="2880" w:hanging="360"/>
      </w:pPr>
      <w:rPr>
        <w:rFonts w:ascii="Symbol" w:hAnsi="Symbol" w:hint="default"/>
      </w:rPr>
    </w:lvl>
    <w:lvl w:ilvl="4" w:tplc="C3D0ADA2">
      <w:start w:val="1"/>
      <w:numFmt w:val="bullet"/>
      <w:lvlText w:val="o"/>
      <w:lvlJc w:val="left"/>
      <w:pPr>
        <w:ind w:left="3600" w:hanging="360"/>
      </w:pPr>
      <w:rPr>
        <w:rFonts w:ascii="Courier New" w:hAnsi="Courier New" w:hint="default"/>
      </w:rPr>
    </w:lvl>
    <w:lvl w:ilvl="5" w:tplc="A2761854">
      <w:start w:val="1"/>
      <w:numFmt w:val="bullet"/>
      <w:lvlText w:val=""/>
      <w:lvlJc w:val="left"/>
      <w:pPr>
        <w:ind w:left="4320" w:hanging="360"/>
      </w:pPr>
      <w:rPr>
        <w:rFonts w:ascii="Wingdings" w:hAnsi="Wingdings" w:hint="default"/>
      </w:rPr>
    </w:lvl>
    <w:lvl w:ilvl="6" w:tplc="CBFE879E">
      <w:start w:val="1"/>
      <w:numFmt w:val="bullet"/>
      <w:lvlText w:val=""/>
      <w:lvlJc w:val="left"/>
      <w:pPr>
        <w:ind w:left="5040" w:hanging="360"/>
      </w:pPr>
      <w:rPr>
        <w:rFonts w:ascii="Symbol" w:hAnsi="Symbol" w:hint="default"/>
      </w:rPr>
    </w:lvl>
    <w:lvl w:ilvl="7" w:tplc="274029B4">
      <w:start w:val="1"/>
      <w:numFmt w:val="bullet"/>
      <w:lvlText w:val="o"/>
      <w:lvlJc w:val="left"/>
      <w:pPr>
        <w:ind w:left="5760" w:hanging="360"/>
      </w:pPr>
      <w:rPr>
        <w:rFonts w:ascii="Courier New" w:hAnsi="Courier New" w:hint="default"/>
      </w:rPr>
    </w:lvl>
    <w:lvl w:ilvl="8" w:tplc="31144DBA">
      <w:start w:val="1"/>
      <w:numFmt w:val="bullet"/>
      <w:lvlText w:val=""/>
      <w:lvlJc w:val="left"/>
      <w:pPr>
        <w:ind w:left="6480" w:hanging="360"/>
      </w:pPr>
      <w:rPr>
        <w:rFonts w:ascii="Wingdings" w:hAnsi="Wingdings" w:hint="default"/>
      </w:rPr>
    </w:lvl>
  </w:abstractNum>
  <w:abstractNum w:abstractNumId="2" w15:restartNumberingAfterBreak="0">
    <w:nsid w:val="0998DB4A"/>
    <w:multiLevelType w:val="hybridMultilevel"/>
    <w:tmpl w:val="AC607A1C"/>
    <w:lvl w:ilvl="0" w:tplc="F0FEF2D6">
      <w:start w:val="1"/>
      <w:numFmt w:val="bullet"/>
      <w:lvlText w:val="-"/>
      <w:lvlJc w:val="left"/>
      <w:pPr>
        <w:ind w:left="720" w:hanging="360"/>
      </w:pPr>
      <w:rPr>
        <w:rFonts w:ascii="Aptos" w:hAnsi="Aptos" w:hint="default"/>
      </w:rPr>
    </w:lvl>
    <w:lvl w:ilvl="1" w:tplc="BD367508">
      <w:start w:val="1"/>
      <w:numFmt w:val="bullet"/>
      <w:lvlText w:val="o"/>
      <w:lvlJc w:val="left"/>
      <w:pPr>
        <w:ind w:left="1440" w:hanging="360"/>
      </w:pPr>
      <w:rPr>
        <w:rFonts w:ascii="Courier New" w:hAnsi="Courier New" w:hint="default"/>
      </w:rPr>
    </w:lvl>
    <w:lvl w:ilvl="2" w:tplc="493A988E">
      <w:start w:val="1"/>
      <w:numFmt w:val="bullet"/>
      <w:lvlText w:val=""/>
      <w:lvlJc w:val="left"/>
      <w:pPr>
        <w:ind w:left="2160" w:hanging="360"/>
      </w:pPr>
      <w:rPr>
        <w:rFonts w:ascii="Wingdings" w:hAnsi="Wingdings" w:hint="default"/>
      </w:rPr>
    </w:lvl>
    <w:lvl w:ilvl="3" w:tplc="F3B4F056">
      <w:start w:val="1"/>
      <w:numFmt w:val="bullet"/>
      <w:lvlText w:val=""/>
      <w:lvlJc w:val="left"/>
      <w:pPr>
        <w:ind w:left="2880" w:hanging="360"/>
      </w:pPr>
      <w:rPr>
        <w:rFonts w:ascii="Symbol" w:hAnsi="Symbol" w:hint="default"/>
      </w:rPr>
    </w:lvl>
    <w:lvl w:ilvl="4" w:tplc="ACC47178">
      <w:start w:val="1"/>
      <w:numFmt w:val="bullet"/>
      <w:lvlText w:val="o"/>
      <w:lvlJc w:val="left"/>
      <w:pPr>
        <w:ind w:left="3600" w:hanging="360"/>
      </w:pPr>
      <w:rPr>
        <w:rFonts w:ascii="Courier New" w:hAnsi="Courier New" w:hint="default"/>
      </w:rPr>
    </w:lvl>
    <w:lvl w:ilvl="5" w:tplc="ACA847AE">
      <w:start w:val="1"/>
      <w:numFmt w:val="bullet"/>
      <w:lvlText w:val=""/>
      <w:lvlJc w:val="left"/>
      <w:pPr>
        <w:ind w:left="4320" w:hanging="360"/>
      </w:pPr>
      <w:rPr>
        <w:rFonts w:ascii="Wingdings" w:hAnsi="Wingdings" w:hint="default"/>
      </w:rPr>
    </w:lvl>
    <w:lvl w:ilvl="6" w:tplc="612C4D68">
      <w:start w:val="1"/>
      <w:numFmt w:val="bullet"/>
      <w:lvlText w:val=""/>
      <w:lvlJc w:val="left"/>
      <w:pPr>
        <w:ind w:left="5040" w:hanging="360"/>
      </w:pPr>
      <w:rPr>
        <w:rFonts w:ascii="Symbol" w:hAnsi="Symbol" w:hint="default"/>
      </w:rPr>
    </w:lvl>
    <w:lvl w:ilvl="7" w:tplc="F70C314E">
      <w:start w:val="1"/>
      <w:numFmt w:val="bullet"/>
      <w:lvlText w:val="o"/>
      <w:lvlJc w:val="left"/>
      <w:pPr>
        <w:ind w:left="5760" w:hanging="360"/>
      </w:pPr>
      <w:rPr>
        <w:rFonts w:ascii="Courier New" w:hAnsi="Courier New" w:hint="default"/>
      </w:rPr>
    </w:lvl>
    <w:lvl w:ilvl="8" w:tplc="01602046">
      <w:start w:val="1"/>
      <w:numFmt w:val="bullet"/>
      <w:lvlText w:val=""/>
      <w:lvlJc w:val="left"/>
      <w:pPr>
        <w:ind w:left="6480" w:hanging="360"/>
      </w:pPr>
      <w:rPr>
        <w:rFonts w:ascii="Wingdings" w:hAnsi="Wingdings" w:hint="default"/>
      </w:rPr>
    </w:lvl>
  </w:abstractNum>
  <w:abstractNum w:abstractNumId="3" w15:restartNumberingAfterBreak="0">
    <w:nsid w:val="0EDD44DA"/>
    <w:multiLevelType w:val="hybridMultilevel"/>
    <w:tmpl w:val="9294B02E"/>
    <w:lvl w:ilvl="0" w:tplc="7D8A762E">
      <w:start w:val="1"/>
      <w:numFmt w:val="bullet"/>
      <w:lvlText w:val=""/>
      <w:lvlJc w:val="left"/>
      <w:pPr>
        <w:ind w:left="720" w:hanging="360"/>
      </w:pPr>
      <w:rPr>
        <w:rFonts w:ascii="Symbol" w:hAnsi="Symbol" w:hint="default"/>
      </w:rPr>
    </w:lvl>
    <w:lvl w:ilvl="1" w:tplc="38242C78">
      <w:start w:val="1"/>
      <w:numFmt w:val="bullet"/>
      <w:lvlText w:val="o"/>
      <w:lvlJc w:val="left"/>
      <w:pPr>
        <w:ind w:left="1440" w:hanging="360"/>
      </w:pPr>
      <w:rPr>
        <w:rFonts w:ascii="Courier New" w:hAnsi="Courier New" w:hint="default"/>
      </w:rPr>
    </w:lvl>
    <w:lvl w:ilvl="2" w:tplc="566E4DDE">
      <w:start w:val="1"/>
      <w:numFmt w:val="bullet"/>
      <w:lvlText w:val=""/>
      <w:lvlJc w:val="left"/>
      <w:pPr>
        <w:ind w:left="2160" w:hanging="360"/>
      </w:pPr>
      <w:rPr>
        <w:rFonts w:ascii="Wingdings" w:hAnsi="Wingdings" w:hint="default"/>
      </w:rPr>
    </w:lvl>
    <w:lvl w:ilvl="3" w:tplc="C362F9BC">
      <w:start w:val="1"/>
      <w:numFmt w:val="bullet"/>
      <w:lvlText w:val=""/>
      <w:lvlJc w:val="left"/>
      <w:pPr>
        <w:ind w:left="2880" w:hanging="360"/>
      </w:pPr>
      <w:rPr>
        <w:rFonts w:ascii="Symbol" w:hAnsi="Symbol" w:hint="default"/>
      </w:rPr>
    </w:lvl>
    <w:lvl w:ilvl="4" w:tplc="61126246">
      <w:start w:val="1"/>
      <w:numFmt w:val="bullet"/>
      <w:lvlText w:val="o"/>
      <w:lvlJc w:val="left"/>
      <w:pPr>
        <w:ind w:left="3600" w:hanging="360"/>
      </w:pPr>
      <w:rPr>
        <w:rFonts w:ascii="Courier New" w:hAnsi="Courier New" w:hint="default"/>
      </w:rPr>
    </w:lvl>
    <w:lvl w:ilvl="5" w:tplc="A48E47D0">
      <w:start w:val="1"/>
      <w:numFmt w:val="bullet"/>
      <w:lvlText w:val=""/>
      <w:lvlJc w:val="left"/>
      <w:pPr>
        <w:ind w:left="4320" w:hanging="360"/>
      </w:pPr>
      <w:rPr>
        <w:rFonts w:ascii="Wingdings" w:hAnsi="Wingdings" w:hint="default"/>
      </w:rPr>
    </w:lvl>
    <w:lvl w:ilvl="6" w:tplc="5F2CA02E">
      <w:start w:val="1"/>
      <w:numFmt w:val="bullet"/>
      <w:lvlText w:val=""/>
      <w:lvlJc w:val="left"/>
      <w:pPr>
        <w:ind w:left="5040" w:hanging="360"/>
      </w:pPr>
      <w:rPr>
        <w:rFonts w:ascii="Symbol" w:hAnsi="Symbol" w:hint="default"/>
      </w:rPr>
    </w:lvl>
    <w:lvl w:ilvl="7" w:tplc="92F2B628">
      <w:start w:val="1"/>
      <w:numFmt w:val="bullet"/>
      <w:lvlText w:val="o"/>
      <w:lvlJc w:val="left"/>
      <w:pPr>
        <w:ind w:left="5760" w:hanging="360"/>
      </w:pPr>
      <w:rPr>
        <w:rFonts w:ascii="Courier New" w:hAnsi="Courier New" w:hint="default"/>
      </w:rPr>
    </w:lvl>
    <w:lvl w:ilvl="8" w:tplc="AB5EB27E">
      <w:start w:val="1"/>
      <w:numFmt w:val="bullet"/>
      <w:lvlText w:val=""/>
      <w:lvlJc w:val="left"/>
      <w:pPr>
        <w:ind w:left="6480" w:hanging="360"/>
      </w:pPr>
      <w:rPr>
        <w:rFonts w:ascii="Wingdings" w:hAnsi="Wingdings" w:hint="default"/>
      </w:rPr>
    </w:lvl>
  </w:abstractNum>
  <w:abstractNum w:abstractNumId="4" w15:restartNumberingAfterBreak="0">
    <w:nsid w:val="12255086"/>
    <w:multiLevelType w:val="hybridMultilevel"/>
    <w:tmpl w:val="E0B62062"/>
    <w:lvl w:ilvl="0" w:tplc="38880968">
      <w:start w:val="1"/>
      <w:numFmt w:val="bullet"/>
      <w:lvlText w:val="-"/>
      <w:lvlJc w:val="left"/>
      <w:pPr>
        <w:ind w:left="720" w:hanging="360"/>
      </w:pPr>
      <w:rPr>
        <w:rFonts w:ascii="Aptos" w:hAnsi="Apto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B7E56B7"/>
    <w:multiLevelType w:val="hybridMultilevel"/>
    <w:tmpl w:val="B80A0BD8"/>
    <w:lvl w:ilvl="0" w:tplc="CE704990">
      <w:start w:val="1"/>
      <w:numFmt w:val="bullet"/>
      <w:lvlText w:val=""/>
      <w:lvlJc w:val="left"/>
      <w:pPr>
        <w:ind w:left="720" w:hanging="360"/>
      </w:pPr>
      <w:rPr>
        <w:rFonts w:ascii="Symbol" w:hAnsi="Symbol" w:hint="default"/>
      </w:rPr>
    </w:lvl>
    <w:lvl w:ilvl="1" w:tplc="74B605A0">
      <w:start w:val="1"/>
      <w:numFmt w:val="bullet"/>
      <w:lvlText w:val="o"/>
      <w:lvlJc w:val="left"/>
      <w:pPr>
        <w:ind w:left="1440" w:hanging="360"/>
      </w:pPr>
      <w:rPr>
        <w:rFonts w:ascii="Courier New" w:hAnsi="Courier New" w:hint="default"/>
      </w:rPr>
    </w:lvl>
    <w:lvl w:ilvl="2" w:tplc="05725DA0">
      <w:start w:val="1"/>
      <w:numFmt w:val="bullet"/>
      <w:lvlText w:val=""/>
      <w:lvlJc w:val="left"/>
      <w:pPr>
        <w:ind w:left="2160" w:hanging="360"/>
      </w:pPr>
      <w:rPr>
        <w:rFonts w:ascii="Wingdings" w:hAnsi="Wingdings" w:hint="default"/>
      </w:rPr>
    </w:lvl>
    <w:lvl w:ilvl="3" w:tplc="1E7CF7B0">
      <w:start w:val="1"/>
      <w:numFmt w:val="bullet"/>
      <w:lvlText w:val=""/>
      <w:lvlJc w:val="left"/>
      <w:pPr>
        <w:ind w:left="2880" w:hanging="360"/>
      </w:pPr>
      <w:rPr>
        <w:rFonts w:ascii="Symbol" w:hAnsi="Symbol" w:hint="default"/>
      </w:rPr>
    </w:lvl>
    <w:lvl w:ilvl="4" w:tplc="B6A6A2E6">
      <w:start w:val="1"/>
      <w:numFmt w:val="bullet"/>
      <w:lvlText w:val="o"/>
      <w:lvlJc w:val="left"/>
      <w:pPr>
        <w:ind w:left="3600" w:hanging="360"/>
      </w:pPr>
      <w:rPr>
        <w:rFonts w:ascii="Courier New" w:hAnsi="Courier New" w:hint="default"/>
      </w:rPr>
    </w:lvl>
    <w:lvl w:ilvl="5" w:tplc="DAB04DC4">
      <w:start w:val="1"/>
      <w:numFmt w:val="bullet"/>
      <w:lvlText w:val=""/>
      <w:lvlJc w:val="left"/>
      <w:pPr>
        <w:ind w:left="4320" w:hanging="360"/>
      </w:pPr>
      <w:rPr>
        <w:rFonts w:ascii="Wingdings" w:hAnsi="Wingdings" w:hint="default"/>
      </w:rPr>
    </w:lvl>
    <w:lvl w:ilvl="6" w:tplc="E2CAFD1A">
      <w:start w:val="1"/>
      <w:numFmt w:val="bullet"/>
      <w:lvlText w:val=""/>
      <w:lvlJc w:val="left"/>
      <w:pPr>
        <w:ind w:left="5040" w:hanging="360"/>
      </w:pPr>
      <w:rPr>
        <w:rFonts w:ascii="Symbol" w:hAnsi="Symbol" w:hint="default"/>
      </w:rPr>
    </w:lvl>
    <w:lvl w:ilvl="7" w:tplc="6D887D48">
      <w:start w:val="1"/>
      <w:numFmt w:val="bullet"/>
      <w:lvlText w:val="o"/>
      <w:lvlJc w:val="left"/>
      <w:pPr>
        <w:ind w:left="5760" w:hanging="360"/>
      </w:pPr>
      <w:rPr>
        <w:rFonts w:ascii="Courier New" w:hAnsi="Courier New" w:hint="default"/>
      </w:rPr>
    </w:lvl>
    <w:lvl w:ilvl="8" w:tplc="D95426C6">
      <w:start w:val="1"/>
      <w:numFmt w:val="bullet"/>
      <w:lvlText w:val=""/>
      <w:lvlJc w:val="left"/>
      <w:pPr>
        <w:ind w:left="6480" w:hanging="360"/>
      </w:pPr>
      <w:rPr>
        <w:rFonts w:ascii="Wingdings" w:hAnsi="Wingdings" w:hint="default"/>
      </w:rPr>
    </w:lvl>
  </w:abstractNum>
  <w:abstractNum w:abstractNumId="6" w15:restartNumberingAfterBreak="0">
    <w:nsid w:val="1D352253"/>
    <w:multiLevelType w:val="hybridMultilevel"/>
    <w:tmpl w:val="57223208"/>
    <w:lvl w:ilvl="0" w:tplc="ABEAB71E">
      <w:start w:val="1"/>
      <w:numFmt w:val="bullet"/>
      <w:lvlText w:val=""/>
      <w:lvlJc w:val="left"/>
      <w:pPr>
        <w:ind w:left="720" w:hanging="360"/>
      </w:pPr>
      <w:rPr>
        <w:rFonts w:ascii="Symbol" w:hAnsi="Symbol" w:hint="default"/>
      </w:rPr>
    </w:lvl>
    <w:lvl w:ilvl="1" w:tplc="9EA6F1A4">
      <w:start w:val="1"/>
      <w:numFmt w:val="bullet"/>
      <w:lvlText w:val="o"/>
      <w:lvlJc w:val="left"/>
      <w:pPr>
        <w:ind w:left="1440" w:hanging="360"/>
      </w:pPr>
      <w:rPr>
        <w:rFonts w:ascii="Courier New" w:hAnsi="Courier New" w:hint="default"/>
      </w:rPr>
    </w:lvl>
    <w:lvl w:ilvl="2" w:tplc="CFCC7624">
      <w:start w:val="1"/>
      <w:numFmt w:val="bullet"/>
      <w:lvlText w:val=""/>
      <w:lvlJc w:val="left"/>
      <w:pPr>
        <w:ind w:left="2160" w:hanging="360"/>
      </w:pPr>
      <w:rPr>
        <w:rFonts w:ascii="Wingdings" w:hAnsi="Wingdings" w:hint="default"/>
      </w:rPr>
    </w:lvl>
    <w:lvl w:ilvl="3" w:tplc="E2184622">
      <w:start w:val="1"/>
      <w:numFmt w:val="bullet"/>
      <w:lvlText w:val=""/>
      <w:lvlJc w:val="left"/>
      <w:pPr>
        <w:ind w:left="2880" w:hanging="360"/>
      </w:pPr>
      <w:rPr>
        <w:rFonts w:ascii="Symbol" w:hAnsi="Symbol" w:hint="default"/>
      </w:rPr>
    </w:lvl>
    <w:lvl w:ilvl="4" w:tplc="1C2ACDBA">
      <w:start w:val="1"/>
      <w:numFmt w:val="bullet"/>
      <w:lvlText w:val="o"/>
      <w:lvlJc w:val="left"/>
      <w:pPr>
        <w:ind w:left="3600" w:hanging="360"/>
      </w:pPr>
      <w:rPr>
        <w:rFonts w:ascii="Courier New" w:hAnsi="Courier New" w:hint="default"/>
      </w:rPr>
    </w:lvl>
    <w:lvl w:ilvl="5" w:tplc="FF2270C0">
      <w:start w:val="1"/>
      <w:numFmt w:val="bullet"/>
      <w:lvlText w:val=""/>
      <w:lvlJc w:val="left"/>
      <w:pPr>
        <w:ind w:left="4320" w:hanging="360"/>
      </w:pPr>
      <w:rPr>
        <w:rFonts w:ascii="Wingdings" w:hAnsi="Wingdings" w:hint="default"/>
      </w:rPr>
    </w:lvl>
    <w:lvl w:ilvl="6" w:tplc="D5C8FD42">
      <w:start w:val="1"/>
      <w:numFmt w:val="bullet"/>
      <w:lvlText w:val=""/>
      <w:lvlJc w:val="left"/>
      <w:pPr>
        <w:ind w:left="5040" w:hanging="360"/>
      </w:pPr>
      <w:rPr>
        <w:rFonts w:ascii="Symbol" w:hAnsi="Symbol" w:hint="default"/>
      </w:rPr>
    </w:lvl>
    <w:lvl w:ilvl="7" w:tplc="8800D3A2">
      <w:start w:val="1"/>
      <w:numFmt w:val="bullet"/>
      <w:lvlText w:val="o"/>
      <w:lvlJc w:val="left"/>
      <w:pPr>
        <w:ind w:left="5760" w:hanging="360"/>
      </w:pPr>
      <w:rPr>
        <w:rFonts w:ascii="Courier New" w:hAnsi="Courier New" w:hint="default"/>
      </w:rPr>
    </w:lvl>
    <w:lvl w:ilvl="8" w:tplc="AFEC6F46">
      <w:start w:val="1"/>
      <w:numFmt w:val="bullet"/>
      <w:lvlText w:val=""/>
      <w:lvlJc w:val="left"/>
      <w:pPr>
        <w:ind w:left="6480" w:hanging="360"/>
      </w:pPr>
      <w:rPr>
        <w:rFonts w:ascii="Wingdings" w:hAnsi="Wingdings" w:hint="default"/>
      </w:rPr>
    </w:lvl>
  </w:abstractNum>
  <w:abstractNum w:abstractNumId="7" w15:restartNumberingAfterBreak="0">
    <w:nsid w:val="1DCA6934"/>
    <w:multiLevelType w:val="hybridMultilevel"/>
    <w:tmpl w:val="BB4CE4AA"/>
    <w:lvl w:ilvl="0" w:tplc="0B6C6BE2">
      <w:start w:val="1"/>
      <w:numFmt w:val="bullet"/>
      <w:lvlText w:val="-"/>
      <w:lvlJc w:val="left"/>
      <w:pPr>
        <w:ind w:left="720" w:hanging="360"/>
      </w:pPr>
      <w:rPr>
        <w:rFonts w:ascii="Aptos" w:hAnsi="Aptos" w:hint="default"/>
      </w:rPr>
    </w:lvl>
    <w:lvl w:ilvl="1" w:tplc="476E9C40">
      <w:start w:val="1"/>
      <w:numFmt w:val="bullet"/>
      <w:lvlText w:val="o"/>
      <w:lvlJc w:val="left"/>
      <w:pPr>
        <w:ind w:left="1440" w:hanging="360"/>
      </w:pPr>
      <w:rPr>
        <w:rFonts w:ascii="Courier New" w:hAnsi="Courier New" w:hint="default"/>
      </w:rPr>
    </w:lvl>
    <w:lvl w:ilvl="2" w:tplc="F29CF0E8">
      <w:start w:val="1"/>
      <w:numFmt w:val="bullet"/>
      <w:lvlText w:val=""/>
      <w:lvlJc w:val="left"/>
      <w:pPr>
        <w:ind w:left="2160" w:hanging="360"/>
      </w:pPr>
      <w:rPr>
        <w:rFonts w:ascii="Wingdings" w:hAnsi="Wingdings" w:hint="default"/>
      </w:rPr>
    </w:lvl>
    <w:lvl w:ilvl="3" w:tplc="8D80D132">
      <w:start w:val="1"/>
      <w:numFmt w:val="bullet"/>
      <w:lvlText w:val=""/>
      <w:lvlJc w:val="left"/>
      <w:pPr>
        <w:ind w:left="2880" w:hanging="360"/>
      </w:pPr>
      <w:rPr>
        <w:rFonts w:ascii="Symbol" w:hAnsi="Symbol" w:hint="default"/>
      </w:rPr>
    </w:lvl>
    <w:lvl w:ilvl="4" w:tplc="27820BE2">
      <w:start w:val="1"/>
      <w:numFmt w:val="bullet"/>
      <w:lvlText w:val="o"/>
      <w:lvlJc w:val="left"/>
      <w:pPr>
        <w:ind w:left="3600" w:hanging="360"/>
      </w:pPr>
      <w:rPr>
        <w:rFonts w:ascii="Courier New" w:hAnsi="Courier New" w:hint="default"/>
      </w:rPr>
    </w:lvl>
    <w:lvl w:ilvl="5" w:tplc="5784F48A">
      <w:start w:val="1"/>
      <w:numFmt w:val="bullet"/>
      <w:lvlText w:val=""/>
      <w:lvlJc w:val="left"/>
      <w:pPr>
        <w:ind w:left="4320" w:hanging="360"/>
      </w:pPr>
      <w:rPr>
        <w:rFonts w:ascii="Wingdings" w:hAnsi="Wingdings" w:hint="default"/>
      </w:rPr>
    </w:lvl>
    <w:lvl w:ilvl="6" w:tplc="EE028BFA">
      <w:start w:val="1"/>
      <w:numFmt w:val="bullet"/>
      <w:lvlText w:val=""/>
      <w:lvlJc w:val="left"/>
      <w:pPr>
        <w:ind w:left="5040" w:hanging="360"/>
      </w:pPr>
      <w:rPr>
        <w:rFonts w:ascii="Symbol" w:hAnsi="Symbol" w:hint="default"/>
      </w:rPr>
    </w:lvl>
    <w:lvl w:ilvl="7" w:tplc="965811E6">
      <w:start w:val="1"/>
      <w:numFmt w:val="bullet"/>
      <w:lvlText w:val="o"/>
      <w:lvlJc w:val="left"/>
      <w:pPr>
        <w:ind w:left="5760" w:hanging="360"/>
      </w:pPr>
      <w:rPr>
        <w:rFonts w:ascii="Courier New" w:hAnsi="Courier New" w:hint="default"/>
      </w:rPr>
    </w:lvl>
    <w:lvl w:ilvl="8" w:tplc="E04EB38A">
      <w:start w:val="1"/>
      <w:numFmt w:val="bullet"/>
      <w:lvlText w:val=""/>
      <w:lvlJc w:val="left"/>
      <w:pPr>
        <w:ind w:left="6480" w:hanging="360"/>
      </w:pPr>
      <w:rPr>
        <w:rFonts w:ascii="Wingdings" w:hAnsi="Wingdings" w:hint="default"/>
      </w:rPr>
    </w:lvl>
  </w:abstractNum>
  <w:abstractNum w:abstractNumId="8" w15:restartNumberingAfterBreak="0">
    <w:nsid w:val="22042CC3"/>
    <w:multiLevelType w:val="multilevel"/>
    <w:tmpl w:val="D5D6FC7A"/>
    <w:lvl w:ilvl="0">
      <w:start w:val="1"/>
      <w:numFmt w:val="decimal"/>
      <w:lvlText w:val="%1."/>
      <w:lvlJc w:val="left"/>
      <w:pPr>
        <w:ind w:left="1068"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27EBBC7"/>
    <w:multiLevelType w:val="hybridMultilevel"/>
    <w:tmpl w:val="841A7CEC"/>
    <w:lvl w:ilvl="0" w:tplc="FE689C0A">
      <w:start w:val="1"/>
      <w:numFmt w:val="bullet"/>
      <w:lvlText w:val="-"/>
      <w:lvlJc w:val="left"/>
      <w:pPr>
        <w:ind w:left="720" w:hanging="360"/>
      </w:pPr>
      <w:rPr>
        <w:rFonts w:ascii="Aptos" w:hAnsi="Aptos" w:hint="default"/>
      </w:rPr>
    </w:lvl>
    <w:lvl w:ilvl="1" w:tplc="BE4CEEB2">
      <w:start w:val="1"/>
      <w:numFmt w:val="bullet"/>
      <w:lvlText w:val="o"/>
      <w:lvlJc w:val="left"/>
      <w:pPr>
        <w:ind w:left="1440" w:hanging="360"/>
      </w:pPr>
      <w:rPr>
        <w:rFonts w:ascii="Courier New" w:hAnsi="Courier New" w:hint="default"/>
      </w:rPr>
    </w:lvl>
    <w:lvl w:ilvl="2" w:tplc="DE84EA5A">
      <w:start w:val="1"/>
      <w:numFmt w:val="bullet"/>
      <w:lvlText w:val=""/>
      <w:lvlJc w:val="left"/>
      <w:pPr>
        <w:ind w:left="2160" w:hanging="360"/>
      </w:pPr>
      <w:rPr>
        <w:rFonts w:ascii="Wingdings" w:hAnsi="Wingdings" w:hint="default"/>
      </w:rPr>
    </w:lvl>
    <w:lvl w:ilvl="3" w:tplc="1412636A">
      <w:start w:val="1"/>
      <w:numFmt w:val="bullet"/>
      <w:lvlText w:val=""/>
      <w:lvlJc w:val="left"/>
      <w:pPr>
        <w:ind w:left="2880" w:hanging="360"/>
      </w:pPr>
      <w:rPr>
        <w:rFonts w:ascii="Symbol" w:hAnsi="Symbol" w:hint="default"/>
      </w:rPr>
    </w:lvl>
    <w:lvl w:ilvl="4" w:tplc="6562BB88">
      <w:start w:val="1"/>
      <w:numFmt w:val="bullet"/>
      <w:lvlText w:val="o"/>
      <w:lvlJc w:val="left"/>
      <w:pPr>
        <w:ind w:left="3600" w:hanging="360"/>
      </w:pPr>
      <w:rPr>
        <w:rFonts w:ascii="Courier New" w:hAnsi="Courier New" w:hint="default"/>
      </w:rPr>
    </w:lvl>
    <w:lvl w:ilvl="5" w:tplc="F642D882">
      <w:start w:val="1"/>
      <w:numFmt w:val="bullet"/>
      <w:lvlText w:val=""/>
      <w:lvlJc w:val="left"/>
      <w:pPr>
        <w:ind w:left="4320" w:hanging="360"/>
      </w:pPr>
      <w:rPr>
        <w:rFonts w:ascii="Wingdings" w:hAnsi="Wingdings" w:hint="default"/>
      </w:rPr>
    </w:lvl>
    <w:lvl w:ilvl="6" w:tplc="70CA8EDA">
      <w:start w:val="1"/>
      <w:numFmt w:val="bullet"/>
      <w:lvlText w:val=""/>
      <w:lvlJc w:val="left"/>
      <w:pPr>
        <w:ind w:left="5040" w:hanging="360"/>
      </w:pPr>
      <w:rPr>
        <w:rFonts w:ascii="Symbol" w:hAnsi="Symbol" w:hint="default"/>
      </w:rPr>
    </w:lvl>
    <w:lvl w:ilvl="7" w:tplc="E66C60EE">
      <w:start w:val="1"/>
      <w:numFmt w:val="bullet"/>
      <w:lvlText w:val="o"/>
      <w:lvlJc w:val="left"/>
      <w:pPr>
        <w:ind w:left="5760" w:hanging="360"/>
      </w:pPr>
      <w:rPr>
        <w:rFonts w:ascii="Courier New" w:hAnsi="Courier New" w:hint="default"/>
      </w:rPr>
    </w:lvl>
    <w:lvl w:ilvl="8" w:tplc="E43C7EAE">
      <w:start w:val="1"/>
      <w:numFmt w:val="bullet"/>
      <w:lvlText w:val=""/>
      <w:lvlJc w:val="left"/>
      <w:pPr>
        <w:ind w:left="6480" w:hanging="360"/>
      </w:pPr>
      <w:rPr>
        <w:rFonts w:ascii="Wingdings" w:hAnsi="Wingdings" w:hint="default"/>
      </w:rPr>
    </w:lvl>
  </w:abstractNum>
  <w:abstractNum w:abstractNumId="10" w15:restartNumberingAfterBreak="0">
    <w:nsid w:val="2385A453"/>
    <w:multiLevelType w:val="hybridMultilevel"/>
    <w:tmpl w:val="F89AB03A"/>
    <w:lvl w:ilvl="0" w:tplc="422C0EBC">
      <w:start w:val="1"/>
      <w:numFmt w:val="bullet"/>
      <w:lvlText w:val="-"/>
      <w:lvlJc w:val="left"/>
      <w:pPr>
        <w:ind w:left="720" w:hanging="360"/>
      </w:pPr>
      <w:rPr>
        <w:rFonts w:ascii="Aptos" w:hAnsi="Aptos" w:hint="default"/>
      </w:rPr>
    </w:lvl>
    <w:lvl w:ilvl="1" w:tplc="C84E02A2">
      <w:start w:val="1"/>
      <w:numFmt w:val="bullet"/>
      <w:lvlText w:val="o"/>
      <w:lvlJc w:val="left"/>
      <w:pPr>
        <w:ind w:left="1440" w:hanging="360"/>
      </w:pPr>
      <w:rPr>
        <w:rFonts w:ascii="Courier New" w:hAnsi="Courier New" w:hint="default"/>
      </w:rPr>
    </w:lvl>
    <w:lvl w:ilvl="2" w:tplc="5EC29DAE">
      <w:start w:val="1"/>
      <w:numFmt w:val="bullet"/>
      <w:lvlText w:val=""/>
      <w:lvlJc w:val="left"/>
      <w:pPr>
        <w:ind w:left="2160" w:hanging="360"/>
      </w:pPr>
      <w:rPr>
        <w:rFonts w:ascii="Wingdings" w:hAnsi="Wingdings" w:hint="default"/>
      </w:rPr>
    </w:lvl>
    <w:lvl w:ilvl="3" w:tplc="BA6A2A5A">
      <w:start w:val="1"/>
      <w:numFmt w:val="bullet"/>
      <w:lvlText w:val=""/>
      <w:lvlJc w:val="left"/>
      <w:pPr>
        <w:ind w:left="2880" w:hanging="360"/>
      </w:pPr>
      <w:rPr>
        <w:rFonts w:ascii="Symbol" w:hAnsi="Symbol" w:hint="default"/>
      </w:rPr>
    </w:lvl>
    <w:lvl w:ilvl="4" w:tplc="27C28DD0">
      <w:start w:val="1"/>
      <w:numFmt w:val="bullet"/>
      <w:lvlText w:val="o"/>
      <w:lvlJc w:val="left"/>
      <w:pPr>
        <w:ind w:left="3600" w:hanging="360"/>
      </w:pPr>
      <w:rPr>
        <w:rFonts w:ascii="Courier New" w:hAnsi="Courier New" w:hint="default"/>
      </w:rPr>
    </w:lvl>
    <w:lvl w:ilvl="5" w:tplc="EF7279AE">
      <w:start w:val="1"/>
      <w:numFmt w:val="bullet"/>
      <w:lvlText w:val=""/>
      <w:lvlJc w:val="left"/>
      <w:pPr>
        <w:ind w:left="4320" w:hanging="360"/>
      </w:pPr>
      <w:rPr>
        <w:rFonts w:ascii="Wingdings" w:hAnsi="Wingdings" w:hint="default"/>
      </w:rPr>
    </w:lvl>
    <w:lvl w:ilvl="6" w:tplc="69569520">
      <w:start w:val="1"/>
      <w:numFmt w:val="bullet"/>
      <w:lvlText w:val=""/>
      <w:lvlJc w:val="left"/>
      <w:pPr>
        <w:ind w:left="5040" w:hanging="360"/>
      </w:pPr>
      <w:rPr>
        <w:rFonts w:ascii="Symbol" w:hAnsi="Symbol" w:hint="default"/>
      </w:rPr>
    </w:lvl>
    <w:lvl w:ilvl="7" w:tplc="51187C2A">
      <w:start w:val="1"/>
      <w:numFmt w:val="bullet"/>
      <w:lvlText w:val="o"/>
      <w:lvlJc w:val="left"/>
      <w:pPr>
        <w:ind w:left="5760" w:hanging="360"/>
      </w:pPr>
      <w:rPr>
        <w:rFonts w:ascii="Courier New" w:hAnsi="Courier New" w:hint="default"/>
      </w:rPr>
    </w:lvl>
    <w:lvl w:ilvl="8" w:tplc="E448595C">
      <w:start w:val="1"/>
      <w:numFmt w:val="bullet"/>
      <w:lvlText w:val=""/>
      <w:lvlJc w:val="left"/>
      <w:pPr>
        <w:ind w:left="6480" w:hanging="360"/>
      </w:pPr>
      <w:rPr>
        <w:rFonts w:ascii="Wingdings" w:hAnsi="Wingdings" w:hint="default"/>
      </w:rPr>
    </w:lvl>
  </w:abstractNum>
  <w:abstractNum w:abstractNumId="11" w15:restartNumberingAfterBreak="0">
    <w:nsid w:val="2478AA4D"/>
    <w:multiLevelType w:val="hybridMultilevel"/>
    <w:tmpl w:val="4A88BFE4"/>
    <w:lvl w:ilvl="0" w:tplc="32427EB2">
      <w:start w:val="1"/>
      <w:numFmt w:val="bullet"/>
      <w:lvlText w:val=""/>
      <w:lvlJc w:val="left"/>
      <w:pPr>
        <w:ind w:left="720" w:hanging="360"/>
      </w:pPr>
      <w:rPr>
        <w:rFonts w:ascii="Symbol" w:hAnsi="Symbol" w:hint="default"/>
      </w:rPr>
    </w:lvl>
    <w:lvl w:ilvl="1" w:tplc="F86AA7C2">
      <w:start w:val="1"/>
      <w:numFmt w:val="bullet"/>
      <w:lvlText w:val="o"/>
      <w:lvlJc w:val="left"/>
      <w:pPr>
        <w:ind w:left="1440" w:hanging="360"/>
      </w:pPr>
      <w:rPr>
        <w:rFonts w:ascii="Courier New" w:hAnsi="Courier New" w:hint="default"/>
      </w:rPr>
    </w:lvl>
    <w:lvl w:ilvl="2" w:tplc="5FC44A2E">
      <w:start w:val="1"/>
      <w:numFmt w:val="bullet"/>
      <w:lvlText w:val=""/>
      <w:lvlJc w:val="left"/>
      <w:pPr>
        <w:ind w:left="2160" w:hanging="360"/>
      </w:pPr>
      <w:rPr>
        <w:rFonts w:ascii="Wingdings" w:hAnsi="Wingdings" w:hint="default"/>
      </w:rPr>
    </w:lvl>
    <w:lvl w:ilvl="3" w:tplc="1C18104E">
      <w:start w:val="1"/>
      <w:numFmt w:val="bullet"/>
      <w:lvlText w:val=""/>
      <w:lvlJc w:val="left"/>
      <w:pPr>
        <w:ind w:left="2880" w:hanging="360"/>
      </w:pPr>
      <w:rPr>
        <w:rFonts w:ascii="Symbol" w:hAnsi="Symbol" w:hint="default"/>
      </w:rPr>
    </w:lvl>
    <w:lvl w:ilvl="4" w:tplc="DC5AF6D8">
      <w:start w:val="1"/>
      <w:numFmt w:val="bullet"/>
      <w:lvlText w:val="o"/>
      <w:lvlJc w:val="left"/>
      <w:pPr>
        <w:ind w:left="3600" w:hanging="360"/>
      </w:pPr>
      <w:rPr>
        <w:rFonts w:ascii="Courier New" w:hAnsi="Courier New" w:hint="default"/>
      </w:rPr>
    </w:lvl>
    <w:lvl w:ilvl="5" w:tplc="5C3264EE">
      <w:start w:val="1"/>
      <w:numFmt w:val="bullet"/>
      <w:lvlText w:val=""/>
      <w:lvlJc w:val="left"/>
      <w:pPr>
        <w:ind w:left="4320" w:hanging="360"/>
      </w:pPr>
      <w:rPr>
        <w:rFonts w:ascii="Wingdings" w:hAnsi="Wingdings" w:hint="default"/>
      </w:rPr>
    </w:lvl>
    <w:lvl w:ilvl="6" w:tplc="89DAECFA">
      <w:start w:val="1"/>
      <w:numFmt w:val="bullet"/>
      <w:lvlText w:val=""/>
      <w:lvlJc w:val="left"/>
      <w:pPr>
        <w:ind w:left="5040" w:hanging="360"/>
      </w:pPr>
      <w:rPr>
        <w:rFonts w:ascii="Symbol" w:hAnsi="Symbol" w:hint="default"/>
      </w:rPr>
    </w:lvl>
    <w:lvl w:ilvl="7" w:tplc="B254F3CC">
      <w:start w:val="1"/>
      <w:numFmt w:val="bullet"/>
      <w:lvlText w:val="o"/>
      <w:lvlJc w:val="left"/>
      <w:pPr>
        <w:ind w:left="5760" w:hanging="360"/>
      </w:pPr>
      <w:rPr>
        <w:rFonts w:ascii="Courier New" w:hAnsi="Courier New" w:hint="default"/>
      </w:rPr>
    </w:lvl>
    <w:lvl w:ilvl="8" w:tplc="932476F0">
      <w:start w:val="1"/>
      <w:numFmt w:val="bullet"/>
      <w:lvlText w:val=""/>
      <w:lvlJc w:val="left"/>
      <w:pPr>
        <w:ind w:left="6480" w:hanging="360"/>
      </w:pPr>
      <w:rPr>
        <w:rFonts w:ascii="Wingdings" w:hAnsi="Wingdings" w:hint="default"/>
      </w:rPr>
    </w:lvl>
  </w:abstractNum>
  <w:abstractNum w:abstractNumId="12" w15:restartNumberingAfterBreak="0">
    <w:nsid w:val="279542A0"/>
    <w:multiLevelType w:val="hybridMultilevel"/>
    <w:tmpl w:val="56F0C71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7E76E3F"/>
    <w:multiLevelType w:val="hybridMultilevel"/>
    <w:tmpl w:val="ED7C5A54"/>
    <w:lvl w:ilvl="0" w:tplc="DE087C56">
      <w:start w:val="1"/>
      <w:numFmt w:val="bullet"/>
      <w:lvlText w:val=""/>
      <w:lvlJc w:val="left"/>
      <w:pPr>
        <w:ind w:left="720" w:hanging="360"/>
      </w:pPr>
      <w:rPr>
        <w:rFonts w:ascii="Symbol" w:hAnsi="Symbol" w:hint="default"/>
      </w:rPr>
    </w:lvl>
    <w:lvl w:ilvl="1" w:tplc="647411D0">
      <w:start w:val="1"/>
      <w:numFmt w:val="bullet"/>
      <w:lvlText w:val="o"/>
      <w:lvlJc w:val="left"/>
      <w:pPr>
        <w:ind w:left="1440" w:hanging="360"/>
      </w:pPr>
      <w:rPr>
        <w:rFonts w:ascii="Courier New" w:hAnsi="Courier New" w:hint="default"/>
      </w:rPr>
    </w:lvl>
    <w:lvl w:ilvl="2" w:tplc="9C48DBD2">
      <w:start w:val="1"/>
      <w:numFmt w:val="bullet"/>
      <w:lvlText w:val=""/>
      <w:lvlJc w:val="left"/>
      <w:pPr>
        <w:ind w:left="2160" w:hanging="360"/>
      </w:pPr>
      <w:rPr>
        <w:rFonts w:ascii="Wingdings" w:hAnsi="Wingdings" w:hint="default"/>
      </w:rPr>
    </w:lvl>
    <w:lvl w:ilvl="3" w:tplc="812259D2">
      <w:start w:val="1"/>
      <w:numFmt w:val="bullet"/>
      <w:lvlText w:val=""/>
      <w:lvlJc w:val="left"/>
      <w:pPr>
        <w:ind w:left="2880" w:hanging="360"/>
      </w:pPr>
      <w:rPr>
        <w:rFonts w:ascii="Symbol" w:hAnsi="Symbol" w:hint="default"/>
      </w:rPr>
    </w:lvl>
    <w:lvl w:ilvl="4" w:tplc="4D6484E0">
      <w:start w:val="1"/>
      <w:numFmt w:val="bullet"/>
      <w:lvlText w:val="o"/>
      <w:lvlJc w:val="left"/>
      <w:pPr>
        <w:ind w:left="3600" w:hanging="360"/>
      </w:pPr>
      <w:rPr>
        <w:rFonts w:ascii="Courier New" w:hAnsi="Courier New" w:hint="default"/>
      </w:rPr>
    </w:lvl>
    <w:lvl w:ilvl="5" w:tplc="E95AC3FE">
      <w:start w:val="1"/>
      <w:numFmt w:val="bullet"/>
      <w:lvlText w:val=""/>
      <w:lvlJc w:val="left"/>
      <w:pPr>
        <w:ind w:left="4320" w:hanging="360"/>
      </w:pPr>
      <w:rPr>
        <w:rFonts w:ascii="Wingdings" w:hAnsi="Wingdings" w:hint="default"/>
      </w:rPr>
    </w:lvl>
    <w:lvl w:ilvl="6" w:tplc="912A8A5C">
      <w:start w:val="1"/>
      <w:numFmt w:val="bullet"/>
      <w:lvlText w:val=""/>
      <w:lvlJc w:val="left"/>
      <w:pPr>
        <w:ind w:left="5040" w:hanging="360"/>
      </w:pPr>
      <w:rPr>
        <w:rFonts w:ascii="Symbol" w:hAnsi="Symbol" w:hint="default"/>
      </w:rPr>
    </w:lvl>
    <w:lvl w:ilvl="7" w:tplc="4CFE2A6C">
      <w:start w:val="1"/>
      <w:numFmt w:val="bullet"/>
      <w:lvlText w:val="o"/>
      <w:lvlJc w:val="left"/>
      <w:pPr>
        <w:ind w:left="5760" w:hanging="360"/>
      </w:pPr>
      <w:rPr>
        <w:rFonts w:ascii="Courier New" w:hAnsi="Courier New" w:hint="default"/>
      </w:rPr>
    </w:lvl>
    <w:lvl w:ilvl="8" w:tplc="BEAA1C36">
      <w:start w:val="1"/>
      <w:numFmt w:val="bullet"/>
      <w:lvlText w:val=""/>
      <w:lvlJc w:val="left"/>
      <w:pPr>
        <w:ind w:left="6480" w:hanging="360"/>
      </w:pPr>
      <w:rPr>
        <w:rFonts w:ascii="Wingdings" w:hAnsi="Wingdings" w:hint="default"/>
      </w:rPr>
    </w:lvl>
  </w:abstractNum>
  <w:abstractNum w:abstractNumId="14" w15:restartNumberingAfterBreak="0">
    <w:nsid w:val="2A1EAB0B"/>
    <w:multiLevelType w:val="hybridMultilevel"/>
    <w:tmpl w:val="7518955C"/>
    <w:lvl w:ilvl="0" w:tplc="66DA2E50">
      <w:start w:val="1"/>
      <w:numFmt w:val="bullet"/>
      <w:lvlText w:val=""/>
      <w:lvlJc w:val="left"/>
      <w:pPr>
        <w:ind w:left="1080" w:hanging="360"/>
      </w:pPr>
      <w:rPr>
        <w:rFonts w:ascii="Wingdings" w:hAnsi="Wingdings" w:hint="default"/>
      </w:rPr>
    </w:lvl>
    <w:lvl w:ilvl="1" w:tplc="256AD6A4">
      <w:start w:val="1"/>
      <w:numFmt w:val="bullet"/>
      <w:lvlText w:val="o"/>
      <w:lvlJc w:val="left"/>
      <w:pPr>
        <w:ind w:left="1800" w:hanging="360"/>
      </w:pPr>
      <w:rPr>
        <w:rFonts w:ascii="Courier New" w:hAnsi="Courier New" w:hint="default"/>
      </w:rPr>
    </w:lvl>
    <w:lvl w:ilvl="2" w:tplc="0E3EC840">
      <w:start w:val="1"/>
      <w:numFmt w:val="bullet"/>
      <w:lvlText w:val=""/>
      <w:lvlJc w:val="left"/>
      <w:pPr>
        <w:ind w:left="2520" w:hanging="360"/>
      </w:pPr>
      <w:rPr>
        <w:rFonts w:ascii="Wingdings" w:hAnsi="Wingdings" w:hint="default"/>
      </w:rPr>
    </w:lvl>
    <w:lvl w:ilvl="3" w:tplc="E4D8E1F6">
      <w:start w:val="1"/>
      <w:numFmt w:val="bullet"/>
      <w:lvlText w:val=""/>
      <w:lvlJc w:val="left"/>
      <w:pPr>
        <w:ind w:left="3240" w:hanging="360"/>
      </w:pPr>
      <w:rPr>
        <w:rFonts w:ascii="Symbol" w:hAnsi="Symbol" w:hint="default"/>
      </w:rPr>
    </w:lvl>
    <w:lvl w:ilvl="4" w:tplc="5CB283F6">
      <w:start w:val="1"/>
      <w:numFmt w:val="bullet"/>
      <w:lvlText w:val="o"/>
      <w:lvlJc w:val="left"/>
      <w:pPr>
        <w:ind w:left="3960" w:hanging="360"/>
      </w:pPr>
      <w:rPr>
        <w:rFonts w:ascii="Courier New" w:hAnsi="Courier New" w:hint="default"/>
      </w:rPr>
    </w:lvl>
    <w:lvl w:ilvl="5" w:tplc="E6087B04">
      <w:start w:val="1"/>
      <w:numFmt w:val="bullet"/>
      <w:lvlText w:val=""/>
      <w:lvlJc w:val="left"/>
      <w:pPr>
        <w:ind w:left="4680" w:hanging="360"/>
      </w:pPr>
      <w:rPr>
        <w:rFonts w:ascii="Wingdings" w:hAnsi="Wingdings" w:hint="default"/>
      </w:rPr>
    </w:lvl>
    <w:lvl w:ilvl="6" w:tplc="CD909EEC">
      <w:start w:val="1"/>
      <w:numFmt w:val="bullet"/>
      <w:lvlText w:val=""/>
      <w:lvlJc w:val="left"/>
      <w:pPr>
        <w:ind w:left="5400" w:hanging="360"/>
      </w:pPr>
      <w:rPr>
        <w:rFonts w:ascii="Symbol" w:hAnsi="Symbol" w:hint="default"/>
      </w:rPr>
    </w:lvl>
    <w:lvl w:ilvl="7" w:tplc="71CAD1D6">
      <w:start w:val="1"/>
      <w:numFmt w:val="bullet"/>
      <w:lvlText w:val="o"/>
      <w:lvlJc w:val="left"/>
      <w:pPr>
        <w:ind w:left="6120" w:hanging="360"/>
      </w:pPr>
      <w:rPr>
        <w:rFonts w:ascii="Courier New" w:hAnsi="Courier New" w:hint="default"/>
      </w:rPr>
    </w:lvl>
    <w:lvl w:ilvl="8" w:tplc="BD701E52">
      <w:start w:val="1"/>
      <w:numFmt w:val="bullet"/>
      <w:lvlText w:val=""/>
      <w:lvlJc w:val="left"/>
      <w:pPr>
        <w:ind w:left="6840" w:hanging="360"/>
      </w:pPr>
      <w:rPr>
        <w:rFonts w:ascii="Wingdings" w:hAnsi="Wingdings" w:hint="default"/>
      </w:rPr>
    </w:lvl>
  </w:abstractNum>
  <w:abstractNum w:abstractNumId="15" w15:restartNumberingAfterBreak="0">
    <w:nsid w:val="2A999571"/>
    <w:multiLevelType w:val="hybridMultilevel"/>
    <w:tmpl w:val="55CA8CBE"/>
    <w:lvl w:ilvl="0" w:tplc="E5603BDC">
      <w:start w:val="1"/>
      <w:numFmt w:val="bullet"/>
      <w:lvlText w:val=""/>
      <w:lvlJc w:val="left"/>
      <w:pPr>
        <w:ind w:left="720" w:hanging="360"/>
      </w:pPr>
      <w:rPr>
        <w:rFonts w:ascii="Wingdings" w:hAnsi="Wingdings" w:hint="default"/>
      </w:rPr>
    </w:lvl>
    <w:lvl w:ilvl="1" w:tplc="DE76F8DE">
      <w:start w:val="1"/>
      <w:numFmt w:val="bullet"/>
      <w:lvlText w:val="o"/>
      <w:lvlJc w:val="left"/>
      <w:pPr>
        <w:ind w:left="1440" w:hanging="360"/>
      </w:pPr>
      <w:rPr>
        <w:rFonts w:ascii="Courier New" w:hAnsi="Courier New" w:hint="default"/>
      </w:rPr>
    </w:lvl>
    <w:lvl w:ilvl="2" w:tplc="EF181B6A">
      <w:start w:val="1"/>
      <w:numFmt w:val="bullet"/>
      <w:lvlText w:val=""/>
      <w:lvlJc w:val="left"/>
      <w:pPr>
        <w:ind w:left="2160" w:hanging="360"/>
      </w:pPr>
      <w:rPr>
        <w:rFonts w:ascii="Wingdings" w:hAnsi="Wingdings" w:hint="default"/>
      </w:rPr>
    </w:lvl>
    <w:lvl w:ilvl="3" w:tplc="F04ACBBE">
      <w:start w:val="1"/>
      <w:numFmt w:val="bullet"/>
      <w:lvlText w:val=""/>
      <w:lvlJc w:val="left"/>
      <w:pPr>
        <w:ind w:left="2880" w:hanging="360"/>
      </w:pPr>
      <w:rPr>
        <w:rFonts w:ascii="Symbol" w:hAnsi="Symbol" w:hint="default"/>
      </w:rPr>
    </w:lvl>
    <w:lvl w:ilvl="4" w:tplc="F528CA9C">
      <w:start w:val="1"/>
      <w:numFmt w:val="bullet"/>
      <w:lvlText w:val="o"/>
      <w:lvlJc w:val="left"/>
      <w:pPr>
        <w:ind w:left="3600" w:hanging="360"/>
      </w:pPr>
      <w:rPr>
        <w:rFonts w:ascii="Courier New" w:hAnsi="Courier New" w:hint="default"/>
      </w:rPr>
    </w:lvl>
    <w:lvl w:ilvl="5" w:tplc="51A49564">
      <w:start w:val="1"/>
      <w:numFmt w:val="bullet"/>
      <w:lvlText w:val=""/>
      <w:lvlJc w:val="left"/>
      <w:pPr>
        <w:ind w:left="4320" w:hanging="360"/>
      </w:pPr>
      <w:rPr>
        <w:rFonts w:ascii="Wingdings" w:hAnsi="Wingdings" w:hint="default"/>
      </w:rPr>
    </w:lvl>
    <w:lvl w:ilvl="6" w:tplc="8FB0E092">
      <w:start w:val="1"/>
      <w:numFmt w:val="bullet"/>
      <w:lvlText w:val=""/>
      <w:lvlJc w:val="left"/>
      <w:pPr>
        <w:ind w:left="5040" w:hanging="360"/>
      </w:pPr>
      <w:rPr>
        <w:rFonts w:ascii="Symbol" w:hAnsi="Symbol" w:hint="default"/>
      </w:rPr>
    </w:lvl>
    <w:lvl w:ilvl="7" w:tplc="DA3E0F38">
      <w:start w:val="1"/>
      <w:numFmt w:val="bullet"/>
      <w:lvlText w:val="o"/>
      <w:lvlJc w:val="left"/>
      <w:pPr>
        <w:ind w:left="5760" w:hanging="360"/>
      </w:pPr>
      <w:rPr>
        <w:rFonts w:ascii="Courier New" w:hAnsi="Courier New" w:hint="default"/>
      </w:rPr>
    </w:lvl>
    <w:lvl w:ilvl="8" w:tplc="22E411F0">
      <w:start w:val="1"/>
      <w:numFmt w:val="bullet"/>
      <w:lvlText w:val=""/>
      <w:lvlJc w:val="left"/>
      <w:pPr>
        <w:ind w:left="6480" w:hanging="360"/>
      </w:pPr>
      <w:rPr>
        <w:rFonts w:ascii="Wingdings" w:hAnsi="Wingdings" w:hint="default"/>
      </w:rPr>
    </w:lvl>
  </w:abstractNum>
  <w:abstractNum w:abstractNumId="16" w15:restartNumberingAfterBreak="0">
    <w:nsid w:val="2B60737B"/>
    <w:multiLevelType w:val="hybridMultilevel"/>
    <w:tmpl w:val="BC10359A"/>
    <w:lvl w:ilvl="0" w:tplc="D4B6FF6C">
      <w:start w:val="1"/>
      <w:numFmt w:val="bullet"/>
      <w:lvlText w:val=""/>
      <w:lvlJc w:val="left"/>
      <w:pPr>
        <w:ind w:left="1440" w:hanging="360"/>
      </w:pPr>
      <w:rPr>
        <w:rFonts w:ascii="Wingdings" w:hAnsi="Wingdings" w:hint="default"/>
      </w:rPr>
    </w:lvl>
    <w:lvl w:ilvl="1" w:tplc="9F308F4E">
      <w:start w:val="1"/>
      <w:numFmt w:val="bullet"/>
      <w:lvlText w:val="o"/>
      <w:lvlJc w:val="left"/>
      <w:pPr>
        <w:ind w:left="2160" w:hanging="360"/>
      </w:pPr>
      <w:rPr>
        <w:rFonts w:ascii="Courier New" w:hAnsi="Courier New" w:hint="default"/>
      </w:rPr>
    </w:lvl>
    <w:lvl w:ilvl="2" w:tplc="4AC84494">
      <w:start w:val="1"/>
      <w:numFmt w:val="bullet"/>
      <w:lvlText w:val=""/>
      <w:lvlJc w:val="left"/>
      <w:pPr>
        <w:ind w:left="2880" w:hanging="360"/>
      </w:pPr>
      <w:rPr>
        <w:rFonts w:ascii="Wingdings" w:hAnsi="Wingdings" w:hint="default"/>
      </w:rPr>
    </w:lvl>
    <w:lvl w:ilvl="3" w:tplc="57B2C2CE">
      <w:start w:val="1"/>
      <w:numFmt w:val="bullet"/>
      <w:lvlText w:val=""/>
      <w:lvlJc w:val="left"/>
      <w:pPr>
        <w:ind w:left="3600" w:hanging="360"/>
      </w:pPr>
      <w:rPr>
        <w:rFonts w:ascii="Symbol" w:hAnsi="Symbol" w:hint="default"/>
      </w:rPr>
    </w:lvl>
    <w:lvl w:ilvl="4" w:tplc="06147B4E">
      <w:start w:val="1"/>
      <w:numFmt w:val="bullet"/>
      <w:lvlText w:val="o"/>
      <w:lvlJc w:val="left"/>
      <w:pPr>
        <w:ind w:left="4320" w:hanging="360"/>
      </w:pPr>
      <w:rPr>
        <w:rFonts w:ascii="Courier New" w:hAnsi="Courier New" w:hint="default"/>
      </w:rPr>
    </w:lvl>
    <w:lvl w:ilvl="5" w:tplc="F6EA2916">
      <w:start w:val="1"/>
      <w:numFmt w:val="bullet"/>
      <w:lvlText w:val=""/>
      <w:lvlJc w:val="left"/>
      <w:pPr>
        <w:ind w:left="5040" w:hanging="360"/>
      </w:pPr>
      <w:rPr>
        <w:rFonts w:ascii="Wingdings" w:hAnsi="Wingdings" w:hint="default"/>
      </w:rPr>
    </w:lvl>
    <w:lvl w:ilvl="6" w:tplc="A978E3E4">
      <w:start w:val="1"/>
      <w:numFmt w:val="bullet"/>
      <w:lvlText w:val=""/>
      <w:lvlJc w:val="left"/>
      <w:pPr>
        <w:ind w:left="5760" w:hanging="360"/>
      </w:pPr>
      <w:rPr>
        <w:rFonts w:ascii="Symbol" w:hAnsi="Symbol" w:hint="default"/>
      </w:rPr>
    </w:lvl>
    <w:lvl w:ilvl="7" w:tplc="638E9DE4">
      <w:start w:val="1"/>
      <w:numFmt w:val="bullet"/>
      <w:lvlText w:val="o"/>
      <w:lvlJc w:val="left"/>
      <w:pPr>
        <w:ind w:left="6480" w:hanging="360"/>
      </w:pPr>
      <w:rPr>
        <w:rFonts w:ascii="Courier New" w:hAnsi="Courier New" w:hint="default"/>
      </w:rPr>
    </w:lvl>
    <w:lvl w:ilvl="8" w:tplc="D9007B7C">
      <w:start w:val="1"/>
      <w:numFmt w:val="bullet"/>
      <w:lvlText w:val=""/>
      <w:lvlJc w:val="left"/>
      <w:pPr>
        <w:ind w:left="7200" w:hanging="360"/>
      </w:pPr>
      <w:rPr>
        <w:rFonts w:ascii="Wingdings" w:hAnsi="Wingdings" w:hint="default"/>
      </w:rPr>
    </w:lvl>
  </w:abstractNum>
  <w:abstractNum w:abstractNumId="17" w15:restartNumberingAfterBreak="0">
    <w:nsid w:val="3247B853"/>
    <w:multiLevelType w:val="hybridMultilevel"/>
    <w:tmpl w:val="DED0700A"/>
    <w:lvl w:ilvl="0" w:tplc="AABC8EF0">
      <w:start w:val="1"/>
      <w:numFmt w:val="bullet"/>
      <w:lvlText w:val=""/>
      <w:lvlJc w:val="left"/>
      <w:pPr>
        <w:ind w:left="720" w:hanging="360"/>
      </w:pPr>
      <w:rPr>
        <w:rFonts w:ascii="Symbol" w:hAnsi="Symbol" w:hint="default"/>
      </w:rPr>
    </w:lvl>
    <w:lvl w:ilvl="1" w:tplc="FAF29F74">
      <w:start w:val="1"/>
      <w:numFmt w:val="bullet"/>
      <w:lvlText w:val="o"/>
      <w:lvlJc w:val="left"/>
      <w:pPr>
        <w:ind w:left="1440" w:hanging="360"/>
      </w:pPr>
      <w:rPr>
        <w:rFonts w:ascii="Courier New" w:hAnsi="Courier New" w:hint="default"/>
      </w:rPr>
    </w:lvl>
    <w:lvl w:ilvl="2" w:tplc="A796B314">
      <w:start w:val="1"/>
      <w:numFmt w:val="bullet"/>
      <w:lvlText w:val=""/>
      <w:lvlJc w:val="left"/>
      <w:pPr>
        <w:ind w:left="2160" w:hanging="360"/>
      </w:pPr>
      <w:rPr>
        <w:rFonts w:ascii="Wingdings" w:hAnsi="Wingdings" w:hint="default"/>
      </w:rPr>
    </w:lvl>
    <w:lvl w:ilvl="3" w:tplc="99D897FE">
      <w:start w:val="1"/>
      <w:numFmt w:val="bullet"/>
      <w:lvlText w:val=""/>
      <w:lvlJc w:val="left"/>
      <w:pPr>
        <w:ind w:left="2880" w:hanging="360"/>
      </w:pPr>
      <w:rPr>
        <w:rFonts w:ascii="Symbol" w:hAnsi="Symbol" w:hint="default"/>
      </w:rPr>
    </w:lvl>
    <w:lvl w:ilvl="4" w:tplc="888ABB6A">
      <w:start w:val="1"/>
      <w:numFmt w:val="bullet"/>
      <w:lvlText w:val="o"/>
      <w:lvlJc w:val="left"/>
      <w:pPr>
        <w:ind w:left="3600" w:hanging="360"/>
      </w:pPr>
      <w:rPr>
        <w:rFonts w:ascii="Courier New" w:hAnsi="Courier New" w:hint="default"/>
      </w:rPr>
    </w:lvl>
    <w:lvl w:ilvl="5" w:tplc="485425EA">
      <w:start w:val="1"/>
      <w:numFmt w:val="bullet"/>
      <w:lvlText w:val=""/>
      <w:lvlJc w:val="left"/>
      <w:pPr>
        <w:ind w:left="4320" w:hanging="360"/>
      </w:pPr>
      <w:rPr>
        <w:rFonts w:ascii="Wingdings" w:hAnsi="Wingdings" w:hint="default"/>
      </w:rPr>
    </w:lvl>
    <w:lvl w:ilvl="6" w:tplc="E6CCC226">
      <w:start w:val="1"/>
      <w:numFmt w:val="bullet"/>
      <w:lvlText w:val=""/>
      <w:lvlJc w:val="left"/>
      <w:pPr>
        <w:ind w:left="5040" w:hanging="360"/>
      </w:pPr>
      <w:rPr>
        <w:rFonts w:ascii="Symbol" w:hAnsi="Symbol" w:hint="default"/>
      </w:rPr>
    </w:lvl>
    <w:lvl w:ilvl="7" w:tplc="DF76397E">
      <w:start w:val="1"/>
      <w:numFmt w:val="bullet"/>
      <w:lvlText w:val="o"/>
      <w:lvlJc w:val="left"/>
      <w:pPr>
        <w:ind w:left="5760" w:hanging="360"/>
      </w:pPr>
      <w:rPr>
        <w:rFonts w:ascii="Courier New" w:hAnsi="Courier New" w:hint="default"/>
      </w:rPr>
    </w:lvl>
    <w:lvl w:ilvl="8" w:tplc="0AE0962A">
      <w:start w:val="1"/>
      <w:numFmt w:val="bullet"/>
      <w:lvlText w:val=""/>
      <w:lvlJc w:val="left"/>
      <w:pPr>
        <w:ind w:left="6480" w:hanging="360"/>
      </w:pPr>
      <w:rPr>
        <w:rFonts w:ascii="Wingdings" w:hAnsi="Wingdings" w:hint="default"/>
      </w:rPr>
    </w:lvl>
  </w:abstractNum>
  <w:abstractNum w:abstractNumId="18" w15:restartNumberingAfterBreak="0">
    <w:nsid w:val="32AD1E08"/>
    <w:multiLevelType w:val="hybridMultilevel"/>
    <w:tmpl w:val="EE8E83E8"/>
    <w:lvl w:ilvl="0" w:tplc="EF508C8E">
      <w:start w:val="1"/>
      <w:numFmt w:val="bullet"/>
      <w:lvlText w:val=""/>
      <w:lvlJc w:val="left"/>
      <w:pPr>
        <w:ind w:left="720" w:hanging="360"/>
      </w:pPr>
      <w:rPr>
        <w:rFonts w:ascii="Symbol" w:hAnsi="Symbol" w:hint="default"/>
      </w:rPr>
    </w:lvl>
    <w:lvl w:ilvl="1" w:tplc="A268F4FA">
      <w:start w:val="1"/>
      <w:numFmt w:val="bullet"/>
      <w:lvlText w:val="o"/>
      <w:lvlJc w:val="left"/>
      <w:pPr>
        <w:ind w:left="1440" w:hanging="360"/>
      </w:pPr>
      <w:rPr>
        <w:rFonts w:ascii="Courier New" w:hAnsi="Courier New" w:hint="default"/>
      </w:rPr>
    </w:lvl>
    <w:lvl w:ilvl="2" w:tplc="D8A27802">
      <w:start w:val="1"/>
      <w:numFmt w:val="bullet"/>
      <w:lvlText w:val=""/>
      <w:lvlJc w:val="left"/>
      <w:pPr>
        <w:ind w:left="2160" w:hanging="360"/>
      </w:pPr>
      <w:rPr>
        <w:rFonts w:ascii="Wingdings" w:hAnsi="Wingdings" w:hint="default"/>
      </w:rPr>
    </w:lvl>
    <w:lvl w:ilvl="3" w:tplc="4CB8984A">
      <w:start w:val="1"/>
      <w:numFmt w:val="bullet"/>
      <w:lvlText w:val=""/>
      <w:lvlJc w:val="left"/>
      <w:pPr>
        <w:ind w:left="2880" w:hanging="360"/>
      </w:pPr>
      <w:rPr>
        <w:rFonts w:ascii="Symbol" w:hAnsi="Symbol" w:hint="default"/>
      </w:rPr>
    </w:lvl>
    <w:lvl w:ilvl="4" w:tplc="F82EB1CA">
      <w:start w:val="1"/>
      <w:numFmt w:val="bullet"/>
      <w:lvlText w:val="o"/>
      <w:lvlJc w:val="left"/>
      <w:pPr>
        <w:ind w:left="3600" w:hanging="360"/>
      </w:pPr>
      <w:rPr>
        <w:rFonts w:ascii="Courier New" w:hAnsi="Courier New" w:hint="default"/>
      </w:rPr>
    </w:lvl>
    <w:lvl w:ilvl="5" w:tplc="11C8A786">
      <w:start w:val="1"/>
      <w:numFmt w:val="bullet"/>
      <w:lvlText w:val=""/>
      <w:lvlJc w:val="left"/>
      <w:pPr>
        <w:ind w:left="4320" w:hanging="360"/>
      </w:pPr>
      <w:rPr>
        <w:rFonts w:ascii="Wingdings" w:hAnsi="Wingdings" w:hint="default"/>
      </w:rPr>
    </w:lvl>
    <w:lvl w:ilvl="6" w:tplc="4BBAA932">
      <w:start w:val="1"/>
      <w:numFmt w:val="bullet"/>
      <w:lvlText w:val=""/>
      <w:lvlJc w:val="left"/>
      <w:pPr>
        <w:ind w:left="5040" w:hanging="360"/>
      </w:pPr>
      <w:rPr>
        <w:rFonts w:ascii="Symbol" w:hAnsi="Symbol" w:hint="default"/>
      </w:rPr>
    </w:lvl>
    <w:lvl w:ilvl="7" w:tplc="7BFE2CE2">
      <w:start w:val="1"/>
      <w:numFmt w:val="bullet"/>
      <w:lvlText w:val="o"/>
      <w:lvlJc w:val="left"/>
      <w:pPr>
        <w:ind w:left="5760" w:hanging="360"/>
      </w:pPr>
      <w:rPr>
        <w:rFonts w:ascii="Courier New" w:hAnsi="Courier New" w:hint="default"/>
      </w:rPr>
    </w:lvl>
    <w:lvl w:ilvl="8" w:tplc="59F4390E">
      <w:start w:val="1"/>
      <w:numFmt w:val="bullet"/>
      <w:lvlText w:val=""/>
      <w:lvlJc w:val="left"/>
      <w:pPr>
        <w:ind w:left="6480" w:hanging="360"/>
      </w:pPr>
      <w:rPr>
        <w:rFonts w:ascii="Wingdings" w:hAnsi="Wingdings" w:hint="default"/>
      </w:rPr>
    </w:lvl>
  </w:abstractNum>
  <w:abstractNum w:abstractNumId="19" w15:restartNumberingAfterBreak="0">
    <w:nsid w:val="34C473D7"/>
    <w:multiLevelType w:val="hybridMultilevel"/>
    <w:tmpl w:val="8760FBBE"/>
    <w:lvl w:ilvl="0" w:tplc="38880968">
      <w:start w:val="1"/>
      <w:numFmt w:val="bullet"/>
      <w:lvlText w:val="-"/>
      <w:lvlJc w:val="left"/>
      <w:pPr>
        <w:ind w:left="720" w:hanging="360"/>
      </w:pPr>
      <w:rPr>
        <w:rFonts w:ascii="Aptos" w:hAnsi="Apto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34CFE812"/>
    <w:multiLevelType w:val="hybridMultilevel"/>
    <w:tmpl w:val="CF8E37B8"/>
    <w:lvl w:ilvl="0" w:tplc="F946A9CC">
      <w:start w:val="1"/>
      <w:numFmt w:val="bullet"/>
      <w:lvlText w:val="-"/>
      <w:lvlJc w:val="left"/>
      <w:pPr>
        <w:ind w:left="720" w:hanging="360"/>
      </w:pPr>
      <w:rPr>
        <w:rFonts w:ascii="Aptos" w:hAnsi="Aptos" w:hint="default"/>
      </w:rPr>
    </w:lvl>
    <w:lvl w:ilvl="1" w:tplc="A4F49274">
      <w:start w:val="1"/>
      <w:numFmt w:val="bullet"/>
      <w:lvlText w:val="o"/>
      <w:lvlJc w:val="left"/>
      <w:pPr>
        <w:ind w:left="1440" w:hanging="360"/>
      </w:pPr>
      <w:rPr>
        <w:rFonts w:ascii="Courier New" w:hAnsi="Courier New" w:hint="default"/>
      </w:rPr>
    </w:lvl>
    <w:lvl w:ilvl="2" w:tplc="F134F88A">
      <w:start w:val="1"/>
      <w:numFmt w:val="bullet"/>
      <w:lvlText w:val=""/>
      <w:lvlJc w:val="left"/>
      <w:pPr>
        <w:ind w:left="2160" w:hanging="360"/>
      </w:pPr>
      <w:rPr>
        <w:rFonts w:ascii="Wingdings" w:hAnsi="Wingdings" w:hint="default"/>
      </w:rPr>
    </w:lvl>
    <w:lvl w:ilvl="3" w:tplc="625E11B0">
      <w:start w:val="1"/>
      <w:numFmt w:val="bullet"/>
      <w:lvlText w:val=""/>
      <w:lvlJc w:val="left"/>
      <w:pPr>
        <w:ind w:left="2880" w:hanging="360"/>
      </w:pPr>
      <w:rPr>
        <w:rFonts w:ascii="Symbol" w:hAnsi="Symbol" w:hint="default"/>
      </w:rPr>
    </w:lvl>
    <w:lvl w:ilvl="4" w:tplc="D2500248">
      <w:start w:val="1"/>
      <w:numFmt w:val="bullet"/>
      <w:lvlText w:val="o"/>
      <w:lvlJc w:val="left"/>
      <w:pPr>
        <w:ind w:left="3600" w:hanging="360"/>
      </w:pPr>
      <w:rPr>
        <w:rFonts w:ascii="Courier New" w:hAnsi="Courier New" w:hint="default"/>
      </w:rPr>
    </w:lvl>
    <w:lvl w:ilvl="5" w:tplc="0106A274">
      <w:start w:val="1"/>
      <w:numFmt w:val="bullet"/>
      <w:lvlText w:val=""/>
      <w:lvlJc w:val="left"/>
      <w:pPr>
        <w:ind w:left="4320" w:hanging="360"/>
      </w:pPr>
      <w:rPr>
        <w:rFonts w:ascii="Wingdings" w:hAnsi="Wingdings" w:hint="default"/>
      </w:rPr>
    </w:lvl>
    <w:lvl w:ilvl="6" w:tplc="BEA68B26">
      <w:start w:val="1"/>
      <w:numFmt w:val="bullet"/>
      <w:lvlText w:val=""/>
      <w:lvlJc w:val="left"/>
      <w:pPr>
        <w:ind w:left="5040" w:hanging="360"/>
      </w:pPr>
      <w:rPr>
        <w:rFonts w:ascii="Symbol" w:hAnsi="Symbol" w:hint="default"/>
      </w:rPr>
    </w:lvl>
    <w:lvl w:ilvl="7" w:tplc="C5A8709E">
      <w:start w:val="1"/>
      <w:numFmt w:val="bullet"/>
      <w:lvlText w:val="o"/>
      <w:lvlJc w:val="left"/>
      <w:pPr>
        <w:ind w:left="5760" w:hanging="360"/>
      </w:pPr>
      <w:rPr>
        <w:rFonts w:ascii="Courier New" w:hAnsi="Courier New" w:hint="default"/>
      </w:rPr>
    </w:lvl>
    <w:lvl w:ilvl="8" w:tplc="EEE2F758">
      <w:start w:val="1"/>
      <w:numFmt w:val="bullet"/>
      <w:lvlText w:val=""/>
      <w:lvlJc w:val="left"/>
      <w:pPr>
        <w:ind w:left="6480" w:hanging="360"/>
      </w:pPr>
      <w:rPr>
        <w:rFonts w:ascii="Wingdings" w:hAnsi="Wingdings" w:hint="default"/>
      </w:rPr>
    </w:lvl>
  </w:abstractNum>
  <w:abstractNum w:abstractNumId="21" w15:restartNumberingAfterBreak="0">
    <w:nsid w:val="38FC4C94"/>
    <w:multiLevelType w:val="hybridMultilevel"/>
    <w:tmpl w:val="7F2657E6"/>
    <w:lvl w:ilvl="0" w:tplc="6B66863C">
      <w:start w:val="1"/>
      <w:numFmt w:val="bullet"/>
      <w:lvlText w:val="-"/>
      <w:lvlJc w:val="left"/>
      <w:pPr>
        <w:ind w:left="720" w:hanging="360"/>
      </w:pPr>
      <w:rPr>
        <w:rFonts w:ascii="Aptos" w:hAnsi="Aptos" w:hint="default"/>
      </w:rPr>
    </w:lvl>
    <w:lvl w:ilvl="1" w:tplc="18605CF8">
      <w:start w:val="1"/>
      <w:numFmt w:val="bullet"/>
      <w:lvlText w:val="o"/>
      <w:lvlJc w:val="left"/>
      <w:pPr>
        <w:ind w:left="1440" w:hanging="360"/>
      </w:pPr>
      <w:rPr>
        <w:rFonts w:ascii="Courier New" w:hAnsi="Courier New" w:hint="default"/>
      </w:rPr>
    </w:lvl>
    <w:lvl w:ilvl="2" w:tplc="2A60251C">
      <w:start w:val="1"/>
      <w:numFmt w:val="bullet"/>
      <w:lvlText w:val=""/>
      <w:lvlJc w:val="left"/>
      <w:pPr>
        <w:ind w:left="2160" w:hanging="360"/>
      </w:pPr>
      <w:rPr>
        <w:rFonts w:ascii="Wingdings" w:hAnsi="Wingdings" w:hint="default"/>
      </w:rPr>
    </w:lvl>
    <w:lvl w:ilvl="3" w:tplc="2B7C8A48">
      <w:start w:val="1"/>
      <w:numFmt w:val="bullet"/>
      <w:lvlText w:val=""/>
      <w:lvlJc w:val="left"/>
      <w:pPr>
        <w:ind w:left="2880" w:hanging="360"/>
      </w:pPr>
      <w:rPr>
        <w:rFonts w:ascii="Symbol" w:hAnsi="Symbol" w:hint="default"/>
      </w:rPr>
    </w:lvl>
    <w:lvl w:ilvl="4" w:tplc="6E4CF040">
      <w:start w:val="1"/>
      <w:numFmt w:val="bullet"/>
      <w:lvlText w:val="o"/>
      <w:lvlJc w:val="left"/>
      <w:pPr>
        <w:ind w:left="3600" w:hanging="360"/>
      </w:pPr>
      <w:rPr>
        <w:rFonts w:ascii="Courier New" w:hAnsi="Courier New" w:hint="default"/>
      </w:rPr>
    </w:lvl>
    <w:lvl w:ilvl="5" w:tplc="89A2B1CC">
      <w:start w:val="1"/>
      <w:numFmt w:val="bullet"/>
      <w:lvlText w:val=""/>
      <w:lvlJc w:val="left"/>
      <w:pPr>
        <w:ind w:left="4320" w:hanging="360"/>
      </w:pPr>
      <w:rPr>
        <w:rFonts w:ascii="Wingdings" w:hAnsi="Wingdings" w:hint="default"/>
      </w:rPr>
    </w:lvl>
    <w:lvl w:ilvl="6" w:tplc="7EB6735C">
      <w:start w:val="1"/>
      <w:numFmt w:val="bullet"/>
      <w:lvlText w:val=""/>
      <w:lvlJc w:val="left"/>
      <w:pPr>
        <w:ind w:left="5040" w:hanging="360"/>
      </w:pPr>
      <w:rPr>
        <w:rFonts w:ascii="Symbol" w:hAnsi="Symbol" w:hint="default"/>
      </w:rPr>
    </w:lvl>
    <w:lvl w:ilvl="7" w:tplc="166EEDCA">
      <w:start w:val="1"/>
      <w:numFmt w:val="bullet"/>
      <w:lvlText w:val="o"/>
      <w:lvlJc w:val="left"/>
      <w:pPr>
        <w:ind w:left="5760" w:hanging="360"/>
      </w:pPr>
      <w:rPr>
        <w:rFonts w:ascii="Courier New" w:hAnsi="Courier New" w:hint="default"/>
      </w:rPr>
    </w:lvl>
    <w:lvl w:ilvl="8" w:tplc="23E0A886">
      <w:start w:val="1"/>
      <w:numFmt w:val="bullet"/>
      <w:lvlText w:val=""/>
      <w:lvlJc w:val="left"/>
      <w:pPr>
        <w:ind w:left="6480" w:hanging="360"/>
      </w:pPr>
      <w:rPr>
        <w:rFonts w:ascii="Wingdings" w:hAnsi="Wingdings" w:hint="default"/>
      </w:rPr>
    </w:lvl>
  </w:abstractNum>
  <w:abstractNum w:abstractNumId="22" w15:restartNumberingAfterBreak="0">
    <w:nsid w:val="3A2544B5"/>
    <w:multiLevelType w:val="multilevel"/>
    <w:tmpl w:val="167CE89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D0CF3A5"/>
    <w:multiLevelType w:val="hybridMultilevel"/>
    <w:tmpl w:val="D196F36C"/>
    <w:lvl w:ilvl="0" w:tplc="F88CCE5A">
      <w:start w:val="1"/>
      <w:numFmt w:val="bullet"/>
      <w:lvlText w:val=""/>
      <w:lvlJc w:val="left"/>
      <w:pPr>
        <w:ind w:left="720" w:hanging="360"/>
      </w:pPr>
      <w:rPr>
        <w:rFonts w:ascii="Symbol" w:hAnsi="Symbol" w:hint="default"/>
      </w:rPr>
    </w:lvl>
    <w:lvl w:ilvl="1" w:tplc="EAD8E450">
      <w:start w:val="1"/>
      <w:numFmt w:val="bullet"/>
      <w:lvlText w:val="o"/>
      <w:lvlJc w:val="left"/>
      <w:pPr>
        <w:ind w:left="1440" w:hanging="360"/>
      </w:pPr>
      <w:rPr>
        <w:rFonts w:ascii="Courier New" w:hAnsi="Courier New" w:hint="default"/>
      </w:rPr>
    </w:lvl>
    <w:lvl w:ilvl="2" w:tplc="707840CA">
      <w:start w:val="1"/>
      <w:numFmt w:val="bullet"/>
      <w:lvlText w:val=""/>
      <w:lvlJc w:val="left"/>
      <w:pPr>
        <w:ind w:left="2160" w:hanging="360"/>
      </w:pPr>
      <w:rPr>
        <w:rFonts w:ascii="Wingdings" w:hAnsi="Wingdings" w:hint="default"/>
      </w:rPr>
    </w:lvl>
    <w:lvl w:ilvl="3" w:tplc="D13205B8">
      <w:start w:val="1"/>
      <w:numFmt w:val="bullet"/>
      <w:lvlText w:val=""/>
      <w:lvlJc w:val="left"/>
      <w:pPr>
        <w:ind w:left="2880" w:hanging="360"/>
      </w:pPr>
      <w:rPr>
        <w:rFonts w:ascii="Symbol" w:hAnsi="Symbol" w:hint="default"/>
      </w:rPr>
    </w:lvl>
    <w:lvl w:ilvl="4" w:tplc="BB7AA7C8">
      <w:start w:val="1"/>
      <w:numFmt w:val="bullet"/>
      <w:lvlText w:val="o"/>
      <w:lvlJc w:val="left"/>
      <w:pPr>
        <w:ind w:left="3600" w:hanging="360"/>
      </w:pPr>
      <w:rPr>
        <w:rFonts w:ascii="Courier New" w:hAnsi="Courier New" w:hint="default"/>
      </w:rPr>
    </w:lvl>
    <w:lvl w:ilvl="5" w:tplc="0FB29378">
      <w:start w:val="1"/>
      <w:numFmt w:val="bullet"/>
      <w:lvlText w:val=""/>
      <w:lvlJc w:val="left"/>
      <w:pPr>
        <w:ind w:left="4320" w:hanging="360"/>
      </w:pPr>
      <w:rPr>
        <w:rFonts w:ascii="Wingdings" w:hAnsi="Wingdings" w:hint="default"/>
      </w:rPr>
    </w:lvl>
    <w:lvl w:ilvl="6" w:tplc="CEA29530">
      <w:start w:val="1"/>
      <w:numFmt w:val="bullet"/>
      <w:lvlText w:val=""/>
      <w:lvlJc w:val="left"/>
      <w:pPr>
        <w:ind w:left="5040" w:hanging="360"/>
      </w:pPr>
      <w:rPr>
        <w:rFonts w:ascii="Symbol" w:hAnsi="Symbol" w:hint="default"/>
      </w:rPr>
    </w:lvl>
    <w:lvl w:ilvl="7" w:tplc="F0300450">
      <w:start w:val="1"/>
      <w:numFmt w:val="bullet"/>
      <w:lvlText w:val="o"/>
      <w:lvlJc w:val="left"/>
      <w:pPr>
        <w:ind w:left="5760" w:hanging="360"/>
      </w:pPr>
      <w:rPr>
        <w:rFonts w:ascii="Courier New" w:hAnsi="Courier New" w:hint="default"/>
      </w:rPr>
    </w:lvl>
    <w:lvl w:ilvl="8" w:tplc="D7F449E2">
      <w:start w:val="1"/>
      <w:numFmt w:val="bullet"/>
      <w:lvlText w:val=""/>
      <w:lvlJc w:val="left"/>
      <w:pPr>
        <w:ind w:left="6480" w:hanging="360"/>
      </w:pPr>
      <w:rPr>
        <w:rFonts w:ascii="Wingdings" w:hAnsi="Wingdings" w:hint="default"/>
      </w:rPr>
    </w:lvl>
  </w:abstractNum>
  <w:abstractNum w:abstractNumId="24" w15:restartNumberingAfterBreak="0">
    <w:nsid w:val="3DF0C928"/>
    <w:multiLevelType w:val="hybridMultilevel"/>
    <w:tmpl w:val="395AB08E"/>
    <w:lvl w:ilvl="0" w:tplc="B0F4FC2E">
      <w:start w:val="1"/>
      <w:numFmt w:val="decimal"/>
      <w:lvlText w:val="%1."/>
      <w:lvlJc w:val="left"/>
      <w:pPr>
        <w:ind w:left="720" w:hanging="360"/>
      </w:pPr>
    </w:lvl>
    <w:lvl w:ilvl="1" w:tplc="3534695E">
      <w:start w:val="1"/>
      <w:numFmt w:val="lowerLetter"/>
      <w:lvlText w:val="%2."/>
      <w:lvlJc w:val="left"/>
      <w:pPr>
        <w:ind w:left="1440" w:hanging="360"/>
      </w:pPr>
    </w:lvl>
    <w:lvl w:ilvl="2" w:tplc="C682F9BA">
      <w:start w:val="1"/>
      <w:numFmt w:val="lowerRoman"/>
      <w:lvlText w:val="%3."/>
      <w:lvlJc w:val="right"/>
      <w:pPr>
        <w:ind w:left="2160" w:hanging="180"/>
      </w:pPr>
    </w:lvl>
    <w:lvl w:ilvl="3" w:tplc="1DC22312">
      <w:start w:val="1"/>
      <w:numFmt w:val="decimal"/>
      <w:lvlText w:val="%4."/>
      <w:lvlJc w:val="left"/>
      <w:pPr>
        <w:ind w:left="2880" w:hanging="360"/>
      </w:pPr>
    </w:lvl>
    <w:lvl w:ilvl="4" w:tplc="B9C8BD54">
      <w:start w:val="1"/>
      <w:numFmt w:val="lowerLetter"/>
      <w:lvlText w:val="%5."/>
      <w:lvlJc w:val="left"/>
      <w:pPr>
        <w:ind w:left="3600" w:hanging="360"/>
      </w:pPr>
    </w:lvl>
    <w:lvl w:ilvl="5" w:tplc="C598DD22">
      <w:start w:val="1"/>
      <w:numFmt w:val="lowerRoman"/>
      <w:lvlText w:val="%6."/>
      <w:lvlJc w:val="right"/>
      <w:pPr>
        <w:ind w:left="4320" w:hanging="180"/>
      </w:pPr>
    </w:lvl>
    <w:lvl w:ilvl="6" w:tplc="F392BA2E">
      <w:start w:val="1"/>
      <w:numFmt w:val="decimal"/>
      <w:lvlText w:val="%7."/>
      <w:lvlJc w:val="left"/>
      <w:pPr>
        <w:ind w:left="5040" w:hanging="360"/>
      </w:pPr>
    </w:lvl>
    <w:lvl w:ilvl="7" w:tplc="1C9A815E">
      <w:start w:val="1"/>
      <w:numFmt w:val="lowerLetter"/>
      <w:lvlText w:val="%8."/>
      <w:lvlJc w:val="left"/>
      <w:pPr>
        <w:ind w:left="5760" w:hanging="360"/>
      </w:pPr>
    </w:lvl>
    <w:lvl w:ilvl="8" w:tplc="569AC19C">
      <w:start w:val="1"/>
      <w:numFmt w:val="lowerRoman"/>
      <w:lvlText w:val="%9."/>
      <w:lvlJc w:val="right"/>
      <w:pPr>
        <w:ind w:left="6480" w:hanging="180"/>
      </w:pPr>
    </w:lvl>
  </w:abstractNum>
  <w:abstractNum w:abstractNumId="25" w15:restartNumberingAfterBreak="0">
    <w:nsid w:val="42031E45"/>
    <w:multiLevelType w:val="hybridMultilevel"/>
    <w:tmpl w:val="C7720834"/>
    <w:lvl w:ilvl="0" w:tplc="F4C835A0">
      <w:start w:val="1"/>
      <w:numFmt w:val="bullet"/>
      <w:lvlText w:val="-"/>
      <w:lvlJc w:val="left"/>
      <w:pPr>
        <w:ind w:left="720" w:hanging="360"/>
      </w:pPr>
      <w:rPr>
        <w:rFonts w:ascii="Aptos" w:hAnsi="Aptos" w:hint="default"/>
      </w:rPr>
    </w:lvl>
    <w:lvl w:ilvl="1" w:tplc="A028C4BC">
      <w:start w:val="1"/>
      <w:numFmt w:val="bullet"/>
      <w:lvlText w:val="o"/>
      <w:lvlJc w:val="left"/>
      <w:pPr>
        <w:ind w:left="1440" w:hanging="360"/>
      </w:pPr>
      <w:rPr>
        <w:rFonts w:ascii="Courier New" w:hAnsi="Courier New" w:hint="default"/>
      </w:rPr>
    </w:lvl>
    <w:lvl w:ilvl="2" w:tplc="0C52179A">
      <w:start w:val="1"/>
      <w:numFmt w:val="bullet"/>
      <w:lvlText w:val=""/>
      <w:lvlJc w:val="left"/>
      <w:pPr>
        <w:ind w:left="2160" w:hanging="360"/>
      </w:pPr>
      <w:rPr>
        <w:rFonts w:ascii="Wingdings" w:hAnsi="Wingdings" w:hint="default"/>
      </w:rPr>
    </w:lvl>
    <w:lvl w:ilvl="3" w:tplc="BF9C4EC8">
      <w:start w:val="1"/>
      <w:numFmt w:val="bullet"/>
      <w:lvlText w:val=""/>
      <w:lvlJc w:val="left"/>
      <w:pPr>
        <w:ind w:left="2880" w:hanging="360"/>
      </w:pPr>
      <w:rPr>
        <w:rFonts w:ascii="Symbol" w:hAnsi="Symbol" w:hint="default"/>
      </w:rPr>
    </w:lvl>
    <w:lvl w:ilvl="4" w:tplc="9D08C934">
      <w:start w:val="1"/>
      <w:numFmt w:val="bullet"/>
      <w:lvlText w:val="o"/>
      <w:lvlJc w:val="left"/>
      <w:pPr>
        <w:ind w:left="3600" w:hanging="360"/>
      </w:pPr>
      <w:rPr>
        <w:rFonts w:ascii="Courier New" w:hAnsi="Courier New" w:hint="default"/>
      </w:rPr>
    </w:lvl>
    <w:lvl w:ilvl="5" w:tplc="8B000E3E">
      <w:start w:val="1"/>
      <w:numFmt w:val="bullet"/>
      <w:lvlText w:val=""/>
      <w:lvlJc w:val="left"/>
      <w:pPr>
        <w:ind w:left="4320" w:hanging="360"/>
      </w:pPr>
      <w:rPr>
        <w:rFonts w:ascii="Wingdings" w:hAnsi="Wingdings" w:hint="default"/>
      </w:rPr>
    </w:lvl>
    <w:lvl w:ilvl="6" w:tplc="E632A928">
      <w:start w:val="1"/>
      <w:numFmt w:val="bullet"/>
      <w:lvlText w:val=""/>
      <w:lvlJc w:val="left"/>
      <w:pPr>
        <w:ind w:left="5040" w:hanging="360"/>
      </w:pPr>
      <w:rPr>
        <w:rFonts w:ascii="Symbol" w:hAnsi="Symbol" w:hint="default"/>
      </w:rPr>
    </w:lvl>
    <w:lvl w:ilvl="7" w:tplc="FC46D218">
      <w:start w:val="1"/>
      <w:numFmt w:val="bullet"/>
      <w:lvlText w:val="o"/>
      <w:lvlJc w:val="left"/>
      <w:pPr>
        <w:ind w:left="5760" w:hanging="360"/>
      </w:pPr>
      <w:rPr>
        <w:rFonts w:ascii="Courier New" w:hAnsi="Courier New" w:hint="default"/>
      </w:rPr>
    </w:lvl>
    <w:lvl w:ilvl="8" w:tplc="5DC8459E">
      <w:start w:val="1"/>
      <w:numFmt w:val="bullet"/>
      <w:lvlText w:val=""/>
      <w:lvlJc w:val="left"/>
      <w:pPr>
        <w:ind w:left="6480" w:hanging="360"/>
      </w:pPr>
      <w:rPr>
        <w:rFonts w:ascii="Wingdings" w:hAnsi="Wingdings" w:hint="default"/>
      </w:rPr>
    </w:lvl>
  </w:abstractNum>
  <w:abstractNum w:abstractNumId="26" w15:restartNumberingAfterBreak="0">
    <w:nsid w:val="4348F892"/>
    <w:multiLevelType w:val="hybridMultilevel"/>
    <w:tmpl w:val="8AFC5FE8"/>
    <w:lvl w:ilvl="0" w:tplc="BFF23A90">
      <w:start w:val="1"/>
      <w:numFmt w:val="bullet"/>
      <w:lvlText w:val=""/>
      <w:lvlJc w:val="left"/>
      <w:pPr>
        <w:ind w:left="1080" w:hanging="360"/>
      </w:pPr>
      <w:rPr>
        <w:rFonts w:ascii="Wingdings" w:hAnsi="Wingdings" w:hint="default"/>
      </w:rPr>
    </w:lvl>
    <w:lvl w:ilvl="1" w:tplc="F1C26A62">
      <w:start w:val="1"/>
      <w:numFmt w:val="bullet"/>
      <w:lvlText w:val="o"/>
      <w:lvlJc w:val="left"/>
      <w:pPr>
        <w:ind w:left="1800" w:hanging="360"/>
      </w:pPr>
      <w:rPr>
        <w:rFonts w:ascii="Courier New" w:hAnsi="Courier New" w:hint="default"/>
      </w:rPr>
    </w:lvl>
    <w:lvl w:ilvl="2" w:tplc="A89E24AE">
      <w:start w:val="1"/>
      <w:numFmt w:val="bullet"/>
      <w:lvlText w:val=""/>
      <w:lvlJc w:val="left"/>
      <w:pPr>
        <w:ind w:left="2520" w:hanging="360"/>
      </w:pPr>
      <w:rPr>
        <w:rFonts w:ascii="Wingdings" w:hAnsi="Wingdings" w:hint="default"/>
      </w:rPr>
    </w:lvl>
    <w:lvl w:ilvl="3" w:tplc="8614441C">
      <w:start w:val="1"/>
      <w:numFmt w:val="bullet"/>
      <w:lvlText w:val=""/>
      <w:lvlJc w:val="left"/>
      <w:pPr>
        <w:ind w:left="3240" w:hanging="360"/>
      </w:pPr>
      <w:rPr>
        <w:rFonts w:ascii="Symbol" w:hAnsi="Symbol" w:hint="default"/>
      </w:rPr>
    </w:lvl>
    <w:lvl w:ilvl="4" w:tplc="3E42D790">
      <w:start w:val="1"/>
      <w:numFmt w:val="bullet"/>
      <w:lvlText w:val="o"/>
      <w:lvlJc w:val="left"/>
      <w:pPr>
        <w:ind w:left="3960" w:hanging="360"/>
      </w:pPr>
      <w:rPr>
        <w:rFonts w:ascii="Courier New" w:hAnsi="Courier New" w:hint="default"/>
      </w:rPr>
    </w:lvl>
    <w:lvl w:ilvl="5" w:tplc="47FE5E34">
      <w:start w:val="1"/>
      <w:numFmt w:val="bullet"/>
      <w:lvlText w:val=""/>
      <w:lvlJc w:val="left"/>
      <w:pPr>
        <w:ind w:left="4680" w:hanging="360"/>
      </w:pPr>
      <w:rPr>
        <w:rFonts w:ascii="Wingdings" w:hAnsi="Wingdings" w:hint="default"/>
      </w:rPr>
    </w:lvl>
    <w:lvl w:ilvl="6" w:tplc="75B295F8">
      <w:start w:val="1"/>
      <w:numFmt w:val="bullet"/>
      <w:lvlText w:val=""/>
      <w:lvlJc w:val="left"/>
      <w:pPr>
        <w:ind w:left="5400" w:hanging="360"/>
      </w:pPr>
      <w:rPr>
        <w:rFonts w:ascii="Symbol" w:hAnsi="Symbol" w:hint="default"/>
      </w:rPr>
    </w:lvl>
    <w:lvl w:ilvl="7" w:tplc="B57CE77C">
      <w:start w:val="1"/>
      <w:numFmt w:val="bullet"/>
      <w:lvlText w:val="o"/>
      <w:lvlJc w:val="left"/>
      <w:pPr>
        <w:ind w:left="6120" w:hanging="360"/>
      </w:pPr>
      <w:rPr>
        <w:rFonts w:ascii="Courier New" w:hAnsi="Courier New" w:hint="default"/>
      </w:rPr>
    </w:lvl>
    <w:lvl w:ilvl="8" w:tplc="0A444ABA">
      <w:start w:val="1"/>
      <w:numFmt w:val="bullet"/>
      <w:lvlText w:val=""/>
      <w:lvlJc w:val="left"/>
      <w:pPr>
        <w:ind w:left="6840" w:hanging="360"/>
      </w:pPr>
      <w:rPr>
        <w:rFonts w:ascii="Wingdings" w:hAnsi="Wingdings" w:hint="default"/>
      </w:rPr>
    </w:lvl>
  </w:abstractNum>
  <w:abstractNum w:abstractNumId="27" w15:restartNumberingAfterBreak="0">
    <w:nsid w:val="441C1B1B"/>
    <w:multiLevelType w:val="hybridMultilevel"/>
    <w:tmpl w:val="E11441EE"/>
    <w:lvl w:ilvl="0" w:tplc="D94E25E6">
      <w:start w:val="1"/>
      <w:numFmt w:val="bullet"/>
      <w:lvlText w:val=""/>
      <w:lvlJc w:val="left"/>
      <w:pPr>
        <w:ind w:left="720" w:hanging="360"/>
      </w:pPr>
      <w:rPr>
        <w:rFonts w:ascii="Symbol" w:hAnsi="Symbol" w:hint="default"/>
      </w:rPr>
    </w:lvl>
    <w:lvl w:ilvl="1" w:tplc="39E214FA">
      <w:start w:val="1"/>
      <w:numFmt w:val="bullet"/>
      <w:lvlText w:val="o"/>
      <w:lvlJc w:val="left"/>
      <w:pPr>
        <w:ind w:left="1440" w:hanging="360"/>
      </w:pPr>
      <w:rPr>
        <w:rFonts w:ascii="Courier New" w:hAnsi="Courier New" w:hint="default"/>
      </w:rPr>
    </w:lvl>
    <w:lvl w:ilvl="2" w:tplc="2F6A4A90">
      <w:start w:val="1"/>
      <w:numFmt w:val="bullet"/>
      <w:lvlText w:val=""/>
      <w:lvlJc w:val="left"/>
      <w:pPr>
        <w:ind w:left="2160" w:hanging="360"/>
      </w:pPr>
      <w:rPr>
        <w:rFonts w:ascii="Wingdings" w:hAnsi="Wingdings" w:hint="default"/>
      </w:rPr>
    </w:lvl>
    <w:lvl w:ilvl="3" w:tplc="CD66398C">
      <w:start w:val="1"/>
      <w:numFmt w:val="bullet"/>
      <w:lvlText w:val=""/>
      <w:lvlJc w:val="left"/>
      <w:pPr>
        <w:ind w:left="2880" w:hanging="360"/>
      </w:pPr>
      <w:rPr>
        <w:rFonts w:ascii="Symbol" w:hAnsi="Symbol" w:hint="default"/>
      </w:rPr>
    </w:lvl>
    <w:lvl w:ilvl="4" w:tplc="0B8661B8">
      <w:start w:val="1"/>
      <w:numFmt w:val="bullet"/>
      <w:lvlText w:val="o"/>
      <w:lvlJc w:val="left"/>
      <w:pPr>
        <w:ind w:left="3600" w:hanging="360"/>
      </w:pPr>
      <w:rPr>
        <w:rFonts w:ascii="Courier New" w:hAnsi="Courier New" w:hint="default"/>
      </w:rPr>
    </w:lvl>
    <w:lvl w:ilvl="5" w:tplc="3EA0F0C4">
      <w:start w:val="1"/>
      <w:numFmt w:val="bullet"/>
      <w:lvlText w:val=""/>
      <w:lvlJc w:val="left"/>
      <w:pPr>
        <w:ind w:left="4320" w:hanging="360"/>
      </w:pPr>
      <w:rPr>
        <w:rFonts w:ascii="Wingdings" w:hAnsi="Wingdings" w:hint="default"/>
      </w:rPr>
    </w:lvl>
    <w:lvl w:ilvl="6" w:tplc="215C1252">
      <w:start w:val="1"/>
      <w:numFmt w:val="bullet"/>
      <w:lvlText w:val=""/>
      <w:lvlJc w:val="left"/>
      <w:pPr>
        <w:ind w:left="5040" w:hanging="360"/>
      </w:pPr>
      <w:rPr>
        <w:rFonts w:ascii="Symbol" w:hAnsi="Symbol" w:hint="default"/>
      </w:rPr>
    </w:lvl>
    <w:lvl w:ilvl="7" w:tplc="2DF2FB46">
      <w:start w:val="1"/>
      <w:numFmt w:val="bullet"/>
      <w:lvlText w:val="o"/>
      <w:lvlJc w:val="left"/>
      <w:pPr>
        <w:ind w:left="5760" w:hanging="360"/>
      </w:pPr>
      <w:rPr>
        <w:rFonts w:ascii="Courier New" w:hAnsi="Courier New" w:hint="default"/>
      </w:rPr>
    </w:lvl>
    <w:lvl w:ilvl="8" w:tplc="37FAD8C6">
      <w:start w:val="1"/>
      <w:numFmt w:val="bullet"/>
      <w:lvlText w:val=""/>
      <w:lvlJc w:val="left"/>
      <w:pPr>
        <w:ind w:left="6480" w:hanging="360"/>
      </w:pPr>
      <w:rPr>
        <w:rFonts w:ascii="Wingdings" w:hAnsi="Wingdings" w:hint="default"/>
      </w:rPr>
    </w:lvl>
  </w:abstractNum>
  <w:abstractNum w:abstractNumId="28" w15:restartNumberingAfterBreak="0">
    <w:nsid w:val="49B6C262"/>
    <w:multiLevelType w:val="hybridMultilevel"/>
    <w:tmpl w:val="F0964AE0"/>
    <w:lvl w:ilvl="0" w:tplc="0966EBAA">
      <w:start w:val="1"/>
      <w:numFmt w:val="bullet"/>
      <w:lvlText w:val=""/>
      <w:lvlJc w:val="left"/>
      <w:pPr>
        <w:ind w:left="720" w:hanging="360"/>
      </w:pPr>
      <w:rPr>
        <w:rFonts w:ascii="Symbol" w:hAnsi="Symbol" w:hint="default"/>
      </w:rPr>
    </w:lvl>
    <w:lvl w:ilvl="1" w:tplc="5802D97C">
      <w:start w:val="1"/>
      <w:numFmt w:val="bullet"/>
      <w:lvlText w:val="o"/>
      <w:lvlJc w:val="left"/>
      <w:pPr>
        <w:ind w:left="1440" w:hanging="360"/>
      </w:pPr>
      <w:rPr>
        <w:rFonts w:ascii="Courier New" w:hAnsi="Courier New" w:hint="default"/>
      </w:rPr>
    </w:lvl>
    <w:lvl w:ilvl="2" w:tplc="259AF0DA">
      <w:start w:val="1"/>
      <w:numFmt w:val="bullet"/>
      <w:lvlText w:val=""/>
      <w:lvlJc w:val="left"/>
      <w:pPr>
        <w:ind w:left="2160" w:hanging="360"/>
      </w:pPr>
      <w:rPr>
        <w:rFonts w:ascii="Wingdings" w:hAnsi="Wingdings" w:hint="default"/>
      </w:rPr>
    </w:lvl>
    <w:lvl w:ilvl="3" w:tplc="9D544B38">
      <w:start w:val="1"/>
      <w:numFmt w:val="bullet"/>
      <w:lvlText w:val=""/>
      <w:lvlJc w:val="left"/>
      <w:pPr>
        <w:ind w:left="2880" w:hanging="360"/>
      </w:pPr>
      <w:rPr>
        <w:rFonts w:ascii="Symbol" w:hAnsi="Symbol" w:hint="default"/>
      </w:rPr>
    </w:lvl>
    <w:lvl w:ilvl="4" w:tplc="1AE04B62">
      <w:start w:val="1"/>
      <w:numFmt w:val="bullet"/>
      <w:lvlText w:val="o"/>
      <w:lvlJc w:val="left"/>
      <w:pPr>
        <w:ind w:left="3600" w:hanging="360"/>
      </w:pPr>
      <w:rPr>
        <w:rFonts w:ascii="Courier New" w:hAnsi="Courier New" w:hint="default"/>
      </w:rPr>
    </w:lvl>
    <w:lvl w:ilvl="5" w:tplc="7AF2143E">
      <w:start w:val="1"/>
      <w:numFmt w:val="bullet"/>
      <w:lvlText w:val=""/>
      <w:lvlJc w:val="left"/>
      <w:pPr>
        <w:ind w:left="4320" w:hanging="360"/>
      </w:pPr>
      <w:rPr>
        <w:rFonts w:ascii="Wingdings" w:hAnsi="Wingdings" w:hint="default"/>
      </w:rPr>
    </w:lvl>
    <w:lvl w:ilvl="6" w:tplc="F2B49FB4">
      <w:start w:val="1"/>
      <w:numFmt w:val="bullet"/>
      <w:lvlText w:val=""/>
      <w:lvlJc w:val="left"/>
      <w:pPr>
        <w:ind w:left="5040" w:hanging="360"/>
      </w:pPr>
      <w:rPr>
        <w:rFonts w:ascii="Symbol" w:hAnsi="Symbol" w:hint="default"/>
      </w:rPr>
    </w:lvl>
    <w:lvl w:ilvl="7" w:tplc="56161FEC">
      <w:start w:val="1"/>
      <w:numFmt w:val="bullet"/>
      <w:lvlText w:val="o"/>
      <w:lvlJc w:val="left"/>
      <w:pPr>
        <w:ind w:left="5760" w:hanging="360"/>
      </w:pPr>
      <w:rPr>
        <w:rFonts w:ascii="Courier New" w:hAnsi="Courier New" w:hint="default"/>
      </w:rPr>
    </w:lvl>
    <w:lvl w:ilvl="8" w:tplc="0DFCC11E">
      <w:start w:val="1"/>
      <w:numFmt w:val="bullet"/>
      <w:lvlText w:val=""/>
      <w:lvlJc w:val="left"/>
      <w:pPr>
        <w:ind w:left="6480" w:hanging="360"/>
      </w:pPr>
      <w:rPr>
        <w:rFonts w:ascii="Wingdings" w:hAnsi="Wingdings" w:hint="default"/>
      </w:rPr>
    </w:lvl>
  </w:abstractNum>
  <w:abstractNum w:abstractNumId="29" w15:restartNumberingAfterBreak="0">
    <w:nsid w:val="4B82FAB9"/>
    <w:multiLevelType w:val="hybridMultilevel"/>
    <w:tmpl w:val="5F325D34"/>
    <w:lvl w:ilvl="0" w:tplc="0D640B26">
      <w:start w:val="1"/>
      <w:numFmt w:val="bullet"/>
      <w:lvlText w:val=""/>
      <w:lvlJc w:val="left"/>
      <w:pPr>
        <w:ind w:left="720" w:hanging="360"/>
      </w:pPr>
      <w:rPr>
        <w:rFonts w:ascii="Symbol" w:hAnsi="Symbol" w:hint="default"/>
      </w:rPr>
    </w:lvl>
    <w:lvl w:ilvl="1" w:tplc="EF8C6DA0">
      <w:start w:val="1"/>
      <w:numFmt w:val="bullet"/>
      <w:lvlText w:val="o"/>
      <w:lvlJc w:val="left"/>
      <w:pPr>
        <w:ind w:left="1440" w:hanging="360"/>
      </w:pPr>
      <w:rPr>
        <w:rFonts w:ascii="Courier New" w:hAnsi="Courier New" w:hint="default"/>
      </w:rPr>
    </w:lvl>
    <w:lvl w:ilvl="2" w:tplc="3566DA78">
      <w:start w:val="1"/>
      <w:numFmt w:val="bullet"/>
      <w:lvlText w:val=""/>
      <w:lvlJc w:val="left"/>
      <w:pPr>
        <w:ind w:left="2160" w:hanging="360"/>
      </w:pPr>
      <w:rPr>
        <w:rFonts w:ascii="Wingdings" w:hAnsi="Wingdings" w:hint="default"/>
      </w:rPr>
    </w:lvl>
    <w:lvl w:ilvl="3" w:tplc="E17CD550">
      <w:start w:val="1"/>
      <w:numFmt w:val="bullet"/>
      <w:lvlText w:val=""/>
      <w:lvlJc w:val="left"/>
      <w:pPr>
        <w:ind w:left="2880" w:hanging="360"/>
      </w:pPr>
      <w:rPr>
        <w:rFonts w:ascii="Symbol" w:hAnsi="Symbol" w:hint="default"/>
      </w:rPr>
    </w:lvl>
    <w:lvl w:ilvl="4" w:tplc="EA984D0A">
      <w:start w:val="1"/>
      <w:numFmt w:val="bullet"/>
      <w:lvlText w:val="o"/>
      <w:lvlJc w:val="left"/>
      <w:pPr>
        <w:ind w:left="3600" w:hanging="360"/>
      </w:pPr>
      <w:rPr>
        <w:rFonts w:ascii="Courier New" w:hAnsi="Courier New" w:hint="default"/>
      </w:rPr>
    </w:lvl>
    <w:lvl w:ilvl="5" w:tplc="E2C41824">
      <w:start w:val="1"/>
      <w:numFmt w:val="bullet"/>
      <w:lvlText w:val=""/>
      <w:lvlJc w:val="left"/>
      <w:pPr>
        <w:ind w:left="4320" w:hanging="360"/>
      </w:pPr>
      <w:rPr>
        <w:rFonts w:ascii="Wingdings" w:hAnsi="Wingdings" w:hint="default"/>
      </w:rPr>
    </w:lvl>
    <w:lvl w:ilvl="6" w:tplc="5CD25EB2">
      <w:start w:val="1"/>
      <w:numFmt w:val="bullet"/>
      <w:lvlText w:val=""/>
      <w:lvlJc w:val="left"/>
      <w:pPr>
        <w:ind w:left="5040" w:hanging="360"/>
      </w:pPr>
      <w:rPr>
        <w:rFonts w:ascii="Symbol" w:hAnsi="Symbol" w:hint="default"/>
      </w:rPr>
    </w:lvl>
    <w:lvl w:ilvl="7" w:tplc="3E5011DC">
      <w:start w:val="1"/>
      <w:numFmt w:val="bullet"/>
      <w:lvlText w:val="o"/>
      <w:lvlJc w:val="left"/>
      <w:pPr>
        <w:ind w:left="5760" w:hanging="360"/>
      </w:pPr>
      <w:rPr>
        <w:rFonts w:ascii="Courier New" w:hAnsi="Courier New" w:hint="default"/>
      </w:rPr>
    </w:lvl>
    <w:lvl w:ilvl="8" w:tplc="9FBC5C6C">
      <w:start w:val="1"/>
      <w:numFmt w:val="bullet"/>
      <w:lvlText w:val=""/>
      <w:lvlJc w:val="left"/>
      <w:pPr>
        <w:ind w:left="6480" w:hanging="360"/>
      </w:pPr>
      <w:rPr>
        <w:rFonts w:ascii="Wingdings" w:hAnsi="Wingdings" w:hint="default"/>
      </w:rPr>
    </w:lvl>
  </w:abstractNum>
  <w:abstractNum w:abstractNumId="30" w15:restartNumberingAfterBreak="0">
    <w:nsid w:val="4C275FE5"/>
    <w:multiLevelType w:val="hybridMultilevel"/>
    <w:tmpl w:val="2F3C6700"/>
    <w:lvl w:ilvl="0" w:tplc="E1CE5B72">
      <w:start w:val="1"/>
      <w:numFmt w:val="bullet"/>
      <w:lvlText w:val="-"/>
      <w:lvlJc w:val="left"/>
      <w:pPr>
        <w:ind w:left="1080" w:hanging="360"/>
      </w:pPr>
      <w:rPr>
        <w:rFonts w:ascii="Aptos" w:hAnsi="Aptos" w:hint="default"/>
      </w:rPr>
    </w:lvl>
    <w:lvl w:ilvl="1" w:tplc="B6AC57B0">
      <w:start w:val="1"/>
      <w:numFmt w:val="bullet"/>
      <w:lvlText w:val="o"/>
      <w:lvlJc w:val="left"/>
      <w:pPr>
        <w:ind w:left="1800" w:hanging="360"/>
      </w:pPr>
      <w:rPr>
        <w:rFonts w:ascii="Courier New" w:hAnsi="Courier New" w:hint="default"/>
      </w:rPr>
    </w:lvl>
    <w:lvl w:ilvl="2" w:tplc="4F8AC0D6">
      <w:start w:val="1"/>
      <w:numFmt w:val="bullet"/>
      <w:lvlText w:val=""/>
      <w:lvlJc w:val="left"/>
      <w:pPr>
        <w:ind w:left="2520" w:hanging="360"/>
      </w:pPr>
      <w:rPr>
        <w:rFonts w:ascii="Wingdings" w:hAnsi="Wingdings" w:hint="default"/>
      </w:rPr>
    </w:lvl>
    <w:lvl w:ilvl="3" w:tplc="5F64094E">
      <w:start w:val="1"/>
      <w:numFmt w:val="bullet"/>
      <w:lvlText w:val=""/>
      <w:lvlJc w:val="left"/>
      <w:pPr>
        <w:ind w:left="3240" w:hanging="360"/>
      </w:pPr>
      <w:rPr>
        <w:rFonts w:ascii="Symbol" w:hAnsi="Symbol" w:hint="default"/>
      </w:rPr>
    </w:lvl>
    <w:lvl w:ilvl="4" w:tplc="62DC247E">
      <w:start w:val="1"/>
      <w:numFmt w:val="bullet"/>
      <w:lvlText w:val="o"/>
      <w:lvlJc w:val="left"/>
      <w:pPr>
        <w:ind w:left="3960" w:hanging="360"/>
      </w:pPr>
      <w:rPr>
        <w:rFonts w:ascii="Courier New" w:hAnsi="Courier New" w:hint="default"/>
      </w:rPr>
    </w:lvl>
    <w:lvl w:ilvl="5" w:tplc="57C0C66E">
      <w:start w:val="1"/>
      <w:numFmt w:val="bullet"/>
      <w:lvlText w:val=""/>
      <w:lvlJc w:val="left"/>
      <w:pPr>
        <w:ind w:left="4680" w:hanging="360"/>
      </w:pPr>
      <w:rPr>
        <w:rFonts w:ascii="Wingdings" w:hAnsi="Wingdings" w:hint="default"/>
      </w:rPr>
    </w:lvl>
    <w:lvl w:ilvl="6" w:tplc="07D84CF6">
      <w:start w:val="1"/>
      <w:numFmt w:val="bullet"/>
      <w:lvlText w:val=""/>
      <w:lvlJc w:val="left"/>
      <w:pPr>
        <w:ind w:left="5400" w:hanging="360"/>
      </w:pPr>
      <w:rPr>
        <w:rFonts w:ascii="Symbol" w:hAnsi="Symbol" w:hint="default"/>
      </w:rPr>
    </w:lvl>
    <w:lvl w:ilvl="7" w:tplc="0D0E4960">
      <w:start w:val="1"/>
      <w:numFmt w:val="bullet"/>
      <w:lvlText w:val="o"/>
      <w:lvlJc w:val="left"/>
      <w:pPr>
        <w:ind w:left="6120" w:hanging="360"/>
      </w:pPr>
      <w:rPr>
        <w:rFonts w:ascii="Courier New" w:hAnsi="Courier New" w:hint="default"/>
      </w:rPr>
    </w:lvl>
    <w:lvl w:ilvl="8" w:tplc="66BCDB80">
      <w:start w:val="1"/>
      <w:numFmt w:val="bullet"/>
      <w:lvlText w:val=""/>
      <w:lvlJc w:val="left"/>
      <w:pPr>
        <w:ind w:left="6840" w:hanging="360"/>
      </w:pPr>
      <w:rPr>
        <w:rFonts w:ascii="Wingdings" w:hAnsi="Wingdings" w:hint="default"/>
      </w:rPr>
    </w:lvl>
  </w:abstractNum>
  <w:abstractNum w:abstractNumId="31" w15:restartNumberingAfterBreak="0">
    <w:nsid w:val="4E4A4E77"/>
    <w:multiLevelType w:val="hybridMultilevel"/>
    <w:tmpl w:val="16FE50EC"/>
    <w:lvl w:ilvl="0" w:tplc="DC50A6DC">
      <w:start w:val="1"/>
      <w:numFmt w:val="decimal"/>
      <w:lvlText w:val="%1."/>
      <w:lvlJc w:val="left"/>
      <w:pPr>
        <w:ind w:left="927" w:hanging="360"/>
      </w:pPr>
    </w:lvl>
    <w:lvl w:ilvl="1" w:tplc="BC78EEEC">
      <w:start w:val="1"/>
      <w:numFmt w:val="lowerLetter"/>
      <w:lvlText w:val="%2."/>
      <w:lvlJc w:val="left"/>
      <w:pPr>
        <w:ind w:left="1647" w:hanging="360"/>
      </w:pPr>
    </w:lvl>
    <w:lvl w:ilvl="2" w:tplc="6FE407B2">
      <w:start w:val="1"/>
      <w:numFmt w:val="lowerRoman"/>
      <w:lvlText w:val="%3."/>
      <w:lvlJc w:val="right"/>
      <w:pPr>
        <w:ind w:left="2367" w:hanging="180"/>
      </w:pPr>
    </w:lvl>
    <w:lvl w:ilvl="3" w:tplc="AB488760">
      <w:start w:val="1"/>
      <w:numFmt w:val="decimal"/>
      <w:lvlText w:val="%4."/>
      <w:lvlJc w:val="left"/>
      <w:pPr>
        <w:ind w:left="3087" w:hanging="360"/>
      </w:pPr>
    </w:lvl>
    <w:lvl w:ilvl="4" w:tplc="D67E2D16">
      <w:start w:val="1"/>
      <w:numFmt w:val="lowerLetter"/>
      <w:lvlText w:val="%5."/>
      <w:lvlJc w:val="left"/>
      <w:pPr>
        <w:ind w:left="3807" w:hanging="360"/>
      </w:pPr>
    </w:lvl>
    <w:lvl w:ilvl="5" w:tplc="2710E32C">
      <w:start w:val="1"/>
      <w:numFmt w:val="lowerRoman"/>
      <w:lvlText w:val="%6."/>
      <w:lvlJc w:val="right"/>
      <w:pPr>
        <w:ind w:left="4527" w:hanging="180"/>
      </w:pPr>
    </w:lvl>
    <w:lvl w:ilvl="6" w:tplc="C38ED876">
      <w:start w:val="1"/>
      <w:numFmt w:val="decimal"/>
      <w:lvlText w:val="%7."/>
      <w:lvlJc w:val="left"/>
      <w:pPr>
        <w:ind w:left="5247" w:hanging="360"/>
      </w:pPr>
    </w:lvl>
    <w:lvl w:ilvl="7" w:tplc="BBD46614">
      <w:start w:val="1"/>
      <w:numFmt w:val="lowerLetter"/>
      <w:lvlText w:val="%8."/>
      <w:lvlJc w:val="left"/>
      <w:pPr>
        <w:ind w:left="5967" w:hanging="360"/>
      </w:pPr>
    </w:lvl>
    <w:lvl w:ilvl="8" w:tplc="898ADC5E">
      <w:start w:val="1"/>
      <w:numFmt w:val="lowerRoman"/>
      <w:lvlText w:val="%9."/>
      <w:lvlJc w:val="right"/>
      <w:pPr>
        <w:ind w:left="6687" w:hanging="180"/>
      </w:pPr>
    </w:lvl>
  </w:abstractNum>
  <w:abstractNum w:abstractNumId="32" w15:restartNumberingAfterBreak="0">
    <w:nsid w:val="52803164"/>
    <w:multiLevelType w:val="hybridMultilevel"/>
    <w:tmpl w:val="7EFC087C"/>
    <w:lvl w:ilvl="0" w:tplc="BC9075A6">
      <w:start w:val="1"/>
      <w:numFmt w:val="bullet"/>
      <w:lvlText w:val=""/>
      <w:lvlJc w:val="left"/>
      <w:pPr>
        <w:ind w:left="1080" w:hanging="360"/>
      </w:pPr>
      <w:rPr>
        <w:rFonts w:ascii="Wingdings" w:hAnsi="Wingdings" w:hint="default"/>
      </w:rPr>
    </w:lvl>
    <w:lvl w:ilvl="1" w:tplc="0282A0B0">
      <w:start w:val="1"/>
      <w:numFmt w:val="bullet"/>
      <w:lvlText w:val="o"/>
      <w:lvlJc w:val="left"/>
      <w:pPr>
        <w:ind w:left="1800" w:hanging="360"/>
      </w:pPr>
      <w:rPr>
        <w:rFonts w:ascii="Courier New" w:hAnsi="Courier New" w:hint="default"/>
      </w:rPr>
    </w:lvl>
    <w:lvl w:ilvl="2" w:tplc="155E3D72">
      <w:start w:val="1"/>
      <w:numFmt w:val="bullet"/>
      <w:lvlText w:val=""/>
      <w:lvlJc w:val="left"/>
      <w:pPr>
        <w:ind w:left="2520" w:hanging="360"/>
      </w:pPr>
      <w:rPr>
        <w:rFonts w:ascii="Wingdings" w:hAnsi="Wingdings" w:hint="default"/>
      </w:rPr>
    </w:lvl>
    <w:lvl w:ilvl="3" w:tplc="9B8A8AEC">
      <w:start w:val="1"/>
      <w:numFmt w:val="bullet"/>
      <w:lvlText w:val=""/>
      <w:lvlJc w:val="left"/>
      <w:pPr>
        <w:ind w:left="3240" w:hanging="360"/>
      </w:pPr>
      <w:rPr>
        <w:rFonts w:ascii="Symbol" w:hAnsi="Symbol" w:hint="default"/>
      </w:rPr>
    </w:lvl>
    <w:lvl w:ilvl="4" w:tplc="E920112E">
      <w:start w:val="1"/>
      <w:numFmt w:val="bullet"/>
      <w:lvlText w:val="o"/>
      <w:lvlJc w:val="left"/>
      <w:pPr>
        <w:ind w:left="3960" w:hanging="360"/>
      </w:pPr>
      <w:rPr>
        <w:rFonts w:ascii="Courier New" w:hAnsi="Courier New" w:hint="default"/>
      </w:rPr>
    </w:lvl>
    <w:lvl w:ilvl="5" w:tplc="55EA7F14">
      <w:start w:val="1"/>
      <w:numFmt w:val="bullet"/>
      <w:lvlText w:val=""/>
      <w:lvlJc w:val="left"/>
      <w:pPr>
        <w:ind w:left="4680" w:hanging="360"/>
      </w:pPr>
      <w:rPr>
        <w:rFonts w:ascii="Wingdings" w:hAnsi="Wingdings" w:hint="default"/>
      </w:rPr>
    </w:lvl>
    <w:lvl w:ilvl="6" w:tplc="A3EAF1D4">
      <w:start w:val="1"/>
      <w:numFmt w:val="bullet"/>
      <w:lvlText w:val=""/>
      <w:lvlJc w:val="left"/>
      <w:pPr>
        <w:ind w:left="5400" w:hanging="360"/>
      </w:pPr>
      <w:rPr>
        <w:rFonts w:ascii="Symbol" w:hAnsi="Symbol" w:hint="default"/>
      </w:rPr>
    </w:lvl>
    <w:lvl w:ilvl="7" w:tplc="DF2E845A">
      <w:start w:val="1"/>
      <w:numFmt w:val="bullet"/>
      <w:lvlText w:val="o"/>
      <w:lvlJc w:val="left"/>
      <w:pPr>
        <w:ind w:left="6120" w:hanging="360"/>
      </w:pPr>
      <w:rPr>
        <w:rFonts w:ascii="Courier New" w:hAnsi="Courier New" w:hint="default"/>
      </w:rPr>
    </w:lvl>
    <w:lvl w:ilvl="8" w:tplc="F87689EE">
      <w:start w:val="1"/>
      <w:numFmt w:val="bullet"/>
      <w:lvlText w:val=""/>
      <w:lvlJc w:val="left"/>
      <w:pPr>
        <w:ind w:left="6840" w:hanging="360"/>
      </w:pPr>
      <w:rPr>
        <w:rFonts w:ascii="Wingdings" w:hAnsi="Wingdings" w:hint="default"/>
      </w:rPr>
    </w:lvl>
  </w:abstractNum>
  <w:abstractNum w:abstractNumId="33" w15:restartNumberingAfterBreak="0">
    <w:nsid w:val="5CDA5275"/>
    <w:multiLevelType w:val="hybridMultilevel"/>
    <w:tmpl w:val="E2DA5D18"/>
    <w:lvl w:ilvl="0" w:tplc="F0DCEC00">
      <w:start w:val="1"/>
      <w:numFmt w:val="bullet"/>
      <w:lvlText w:val=""/>
      <w:lvlJc w:val="left"/>
      <w:pPr>
        <w:ind w:left="720" w:hanging="360"/>
      </w:pPr>
      <w:rPr>
        <w:rFonts w:ascii="Wingdings" w:hAnsi="Wingdings" w:hint="default"/>
      </w:rPr>
    </w:lvl>
    <w:lvl w:ilvl="1" w:tplc="3ED85400">
      <w:start w:val="1"/>
      <w:numFmt w:val="bullet"/>
      <w:lvlText w:val="o"/>
      <w:lvlJc w:val="left"/>
      <w:pPr>
        <w:ind w:left="1440" w:hanging="360"/>
      </w:pPr>
      <w:rPr>
        <w:rFonts w:ascii="Courier New" w:hAnsi="Courier New" w:hint="default"/>
      </w:rPr>
    </w:lvl>
    <w:lvl w:ilvl="2" w:tplc="D66C7E2C">
      <w:start w:val="1"/>
      <w:numFmt w:val="bullet"/>
      <w:lvlText w:val=""/>
      <w:lvlJc w:val="left"/>
      <w:pPr>
        <w:ind w:left="2160" w:hanging="360"/>
      </w:pPr>
      <w:rPr>
        <w:rFonts w:ascii="Wingdings" w:hAnsi="Wingdings" w:hint="default"/>
      </w:rPr>
    </w:lvl>
    <w:lvl w:ilvl="3" w:tplc="04325D7A">
      <w:start w:val="1"/>
      <w:numFmt w:val="bullet"/>
      <w:lvlText w:val=""/>
      <w:lvlJc w:val="left"/>
      <w:pPr>
        <w:ind w:left="2880" w:hanging="360"/>
      </w:pPr>
      <w:rPr>
        <w:rFonts w:ascii="Symbol" w:hAnsi="Symbol" w:hint="default"/>
      </w:rPr>
    </w:lvl>
    <w:lvl w:ilvl="4" w:tplc="77FC65D8">
      <w:start w:val="1"/>
      <w:numFmt w:val="bullet"/>
      <w:lvlText w:val="o"/>
      <w:lvlJc w:val="left"/>
      <w:pPr>
        <w:ind w:left="3600" w:hanging="360"/>
      </w:pPr>
      <w:rPr>
        <w:rFonts w:ascii="Courier New" w:hAnsi="Courier New" w:hint="default"/>
      </w:rPr>
    </w:lvl>
    <w:lvl w:ilvl="5" w:tplc="83A4A3BA">
      <w:start w:val="1"/>
      <w:numFmt w:val="bullet"/>
      <w:lvlText w:val=""/>
      <w:lvlJc w:val="left"/>
      <w:pPr>
        <w:ind w:left="4320" w:hanging="360"/>
      </w:pPr>
      <w:rPr>
        <w:rFonts w:ascii="Wingdings" w:hAnsi="Wingdings" w:hint="default"/>
      </w:rPr>
    </w:lvl>
    <w:lvl w:ilvl="6" w:tplc="954C2CCE">
      <w:start w:val="1"/>
      <w:numFmt w:val="bullet"/>
      <w:lvlText w:val=""/>
      <w:lvlJc w:val="left"/>
      <w:pPr>
        <w:ind w:left="5040" w:hanging="360"/>
      </w:pPr>
      <w:rPr>
        <w:rFonts w:ascii="Symbol" w:hAnsi="Symbol" w:hint="default"/>
      </w:rPr>
    </w:lvl>
    <w:lvl w:ilvl="7" w:tplc="4FC0D64C">
      <w:start w:val="1"/>
      <w:numFmt w:val="bullet"/>
      <w:lvlText w:val="o"/>
      <w:lvlJc w:val="left"/>
      <w:pPr>
        <w:ind w:left="5760" w:hanging="360"/>
      </w:pPr>
      <w:rPr>
        <w:rFonts w:ascii="Courier New" w:hAnsi="Courier New" w:hint="default"/>
      </w:rPr>
    </w:lvl>
    <w:lvl w:ilvl="8" w:tplc="ABF218F2">
      <w:start w:val="1"/>
      <w:numFmt w:val="bullet"/>
      <w:lvlText w:val=""/>
      <w:lvlJc w:val="left"/>
      <w:pPr>
        <w:ind w:left="6480" w:hanging="360"/>
      </w:pPr>
      <w:rPr>
        <w:rFonts w:ascii="Wingdings" w:hAnsi="Wingdings" w:hint="default"/>
      </w:rPr>
    </w:lvl>
  </w:abstractNum>
  <w:abstractNum w:abstractNumId="34" w15:restartNumberingAfterBreak="0">
    <w:nsid w:val="669E7F8A"/>
    <w:multiLevelType w:val="hybridMultilevel"/>
    <w:tmpl w:val="45C02A26"/>
    <w:lvl w:ilvl="0" w:tplc="38880968">
      <w:start w:val="1"/>
      <w:numFmt w:val="bullet"/>
      <w:lvlText w:val="-"/>
      <w:lvlJc w:val="left"/>
      <w:pPr>
        <w:ind w:left="1080" w:hanging="360"/>
      </w:pPr>
      <w:rPr>
        <w:rFonts w:ascii="Aptos" w:hAnsi="Aptos" w:hint="default"/>
      </w:rPr>
    </w:lvl>
    <w:lvl w:ilvl="1" w:tplc="1922806E">
      <w:start w:val="1"/>
      <w:numFmt w:val="bullet"/>
      <w:lvlText w:val="o"/>
      <w:lvlJc w:val="left"/>
      <w:pPr>
        <w:ind w:left="1800" w:hanging="360"/>
      </w:pPr>
      <w:rPr>
        <w:rFonts w:ascii="Courier New" w:hAnsi="Courier New" w:hint="default"/>
      </w:rPr>
    </w:lvl>
    <w:lvl w:ilvl="2" w:tplc="835E51E2">
      <w:start w:val="1"/>
      <w:numFmt w:val="bullet"/>
      <w:lvlText w:val=""/>
      <w:lvlJc w:val="left"/>
      <w:pPr>
        <w:ind w:left="2520" w:hanging="360"/>
      </w:pPr>
      <w:rPr>
        <w:rFonts w:ascii="Wingdings" w:hAnsi="Wingdings" w:hint="default"/>
      </w:rPr>
    </w:lvl>
    <w:lvl w:ilvl="3" w:tplc="DC8EABE6">
      <w:start w:val="1"/>
      <w:numFmt w:val="bullet"/>
      <w:lvlText w:val=""/>
      <w:lvlJc w:val="left"/>
      <w:pPr>
        <w:ind w:left="3240" w:hanging="360"/>
      </w:pPr>
      <w:rPr>
        <w:rFonts w:ascii="Symbol" w:hAnsi="Symbol" w:hint="default"/>
      </w:rPr>
    </w:lvl>
    <w:lvl w:ilvl="4" w:tplc="312A6E50">
      <w:start w:val="1"/>
      <w:numFmt w:val="bullet"/>
      <w:lvlText w:val="o"/>
      <w:lvlJc w:val="left"/>
      <w:pPr>
        <w:ind w:left="3960" w:hanging="360"/>
      </w:pPr>
      <w:rPr>
        <w:rFonts w:ascii="Courier New" w:hAnsi="Courier New" w:hint="default"/>
      </w:rPr>
    </w:lvl>
    <w:lvl w:ilvl="5" w:tplc="73227594">
      <w:start w:val="1"/>
      <w:numFmt w:val="bullet"/>
      <w:lvlText w:val=""/>
      <w:lvlJc w:val="left"/>
      <w:pPr>
        <w:ind w:left="4680" w:hanging="360"/>
      </w:pPr>
      <w:rPr>
        <w:rFonts w:ascii="Wingdings" w:hAnsi="Wingdings" w:hint="default"/>
      </w:rPr>
    </w:lvl>
    <w:lvl w:ilvl="6" w:tplc="0972B84C">
      <w:start w:val="1"/>
      <w:numFmt w:val="bullet"/>
      <w:lvlText w:val=""/>
      <w:lvlJc w:val="left"/>
      <w:pPr>
        <w:ind w:left="5400" w:hanging="360"/>
      </w:pPr>
      <w:rPr>
        <w:rFonts w:ascii="Symbol" w:hAnsi="Symbol" w:hint="default"/>
      </w:rPr>
    </w:lvl>
    <w:lvl w:ilvl="7" w:tplc="C6B221EC">
      <w:start w:val="1"/>
      <w:numFmt w:val="bullet"/>
      <w:lvlText w:val="o"/>
      <w:lvlJc w:val="left"/>
      <w:pPr>
        <w:ind w:left="6120" w:hanging="360"/>
      </w:pPr>
      <w:rPr>
        <w:rFonts w:ascii="Courier New" w:hAnsi="Courier New" w:hint="default"/>
      </w:rPr>
    </w:lvl>
    <w:lvl w:ilvl="8" w:tplc="C3788BD4">
      <w:start w:val="1"/>
      <w:numFmt w:val="bullet"/>
      <w:lvlText w:val=""/>
      <w:lvlJc w:val="left"/>
      <w:pPr>
        <w:ind w:left="6840" w:hanging="360"/>
      </w:pPr>
      <w:rPr>
        <w:rFonts w:ascii="Wingdings" w:hAnsi="Wingdings" w:hint="default"/>
      </w:rPr>
    </w:lvl>
  </w:abstractNum>
  <w:abstractNum w:abstractNumId="35" w15:restartNumberingAfterBreak="0">
    <w:nsid w:val="694C03E6"/>
    <w:multiLevelType w:val="hybridMultilevel"/>
    <w:tmpl w:val="F7E0DA54"/>
    <w:lvl w:ilvl="0" w:tplc="86947A64">
      <w:start w:val="1"/>
      <w:numFmt w:val="bullet"/>
      <w:lvlText w:val="-"/>
      <w:lvlJc w:val="left"/>
      <w:pPr>
        <w:ind w:left="720" w:hanging="360"/>
      </w:pPr>
      <w:rPr>
        <w:rFonts w:ascii="Aptos" w:hAnsi="Aptos" w:hint="default"/>
      </w:rPr>
    </w:lvl>
    <w:lvl w:ilvl="1" w:tplc="E57EAF84">
      <w:start w:val="1"/>
      <w:numFmt w:val="bullet"/>
      <w:lvlText w:val="o"/>
      <w:lvlJc w:val="left"/>
      <w:pPr>
        <w:ind w:left="1440" w:hanging="360"/>
      </w:pPr>
      <w:rPr>
        <w:rFonts w:ascii="Courier New" w:hAnsi="Courier New" w:hint="default"/>
      </w:rPr>
    </w:lvl>
    <w:lvl w:ilvl="2" w:tplc="EA4613DC">
      <w:start w:val="1"/>
      <w:numFmt w:val="bullet"/>
      <w:lvlText w:val=""/>
      <w:lvlJc w:val="left"/>
      <w:pPr>
        <w:ind w:left="2160" w:hanging="360"/>
      </w:pPr>
      <w:rPr>
        <w:rFonts w:ascii="Wingdings" w:hAnsi="Wingdings" w:hint="default"/>
      </w:rPr>
    </w:lvl>
    <w:lvl w:ilvl="3" w:tplc="58182B70">
      <w:start w:val="1"/>
      <w:numFmt w:val="bullet"/>
      <w:lvlText w:val=""/>
      <w:lvlJc w:val="left"/>
      <w:pPr>
        <w:ind w:left="2880" w:hanging="360"/>
      </w:pPr>
      <w:rPr>
        <w:rFonts w:ascii="Symbol" w:hAnsi="Symbol" w:hint="default"/>
      </w:rPr>
    </w:lvl>
    <w:lvl w:ilvl="4" w:tplc="D1ECCB5A">
      <w:start w:val="1"/>
      <w:numFmt w:val="bullet"/>
      <w:lvlText w:val="o"/>
      <w:lvlJc w:val="left"/>
      <w:pPr>
        <w:ind w:left="3600" w:hanging="360"/>
      </w:pPr>
      <w:rPr>
        <w:rFonts w:ascii="Courier New" w:hAnsi="Courier New" w:hint="default"/>
      </w:rPr>
    </w:lvl>
    <w:lvl w:ilvl="5" w:tplc="C7B2A1C4">
      <w:start w:val="1"/>
      <w:numFmt w:val="bullet"/>
      <w:lvlText w:val=""/>
      <w:lvlJc w:val="left"/>
      <w:pPr>
        <w:ind w:left="4320" w:hanging="360"/>
      </w:pPr>
      <w:rPr>
        <w:rFonts w:ascii="Wingdings" w:hAnsi="Wingdings" w:hint="default"/>
      </w:rPr>
    </w:lvl>
    <w:lvl w:ilvl="6" w:tplc="6D32A2C8">
      <w:start w:val="1"/>
      <w:numFmt w:val="bullet"/>
      <w:lvlText w:val=""/>
      <w:lvlJc w:val="left"/>
      <w:pPr>
        <w:ind w:left="5040" w:hanging="360"/>
      </w:pPr>
      <w:rPr>
        <w:rFonts w:ascii="Symbol" w:hAnsi="Symbol" w:hint="default"/>
      </w:rPr>
    </w:lvl>
    <w:lvl w:ilvl="7" w:tplc="3F32BF0A">
      <w:start w:val="1"/>
      <w:numFmt w:val="bullet"/>
      <w:lvlText w:val="o"/>
      <w:lvlJc w:val="left"/>
      <w:pPr>
        <w:ind w:left="5760" w:hanging="360"/>
      </w:pPr>
      <w:rPr>
        <w:rFonts w:ascii="Courier New" w:hAnsi="Courier New" w:hint="default"/>
      </w:rPr>
    </w:lvl>
    <w:lvl w:ilvl="8" w:tplc="64207C10">
      <w:start w:val="1"/>
      <w:numFmt w:val="bullet"/>
      <w:lvlText w:val=""/>
      <w:lvlJc w:val="left"/>
      <w:pPr>
        <w:ind w:left="6480" w:hanging="360"/>
      </w:pPr>
      <w:rPr>
        <w:rFonts w:ascii="Wingdings" w:hAnsi="Wingdings" w:hint="default"/>
      </w:rPr>
    </w:lvl>
  </w:abstractNum>
  <w:abstractNum w:abstractNumId="36" w15:restartNumberingAfterBreak="0">
    <w:nsid w:val="6DA9BEFF"/>
    <w:multiLevelType w:val="hybridMultilevel"/>
    <w:tmpl w:val="7EE46CB4"/>
    <w:lvl w:ilvl="0" w:tplc="AE2EA6FE">
      <w:start w:val="1"/>
      <w:numFmt w:val="bullet"/>
      <w:lvlText w:val="-"/>
      <w:lvlJc w:val="left"/>
      <w:pPr>
        <w:ind w:left="720" w:hanging="360"/>
      </w:pPr>
      <w:rPr>
        <w:rFonts w:ascii="Aptos" w:hAnsi="Aptos" w:hint="default"/>
      </w:rPr>
    </w:lvl>
    <w:lvl w:ilvl="1" w:tplc="0D72091E">
      <w:start w:val="1"/>
      <w:numFmt w:val="bullet"/>
      <w:lvlText w:val="o"/>
      <w:lvlJc w:val="left"/>
      <w:pPr>
        <w:ind w:left="1440" w:hanging="360"/>
      </w:pPr>
      <w:rPr>
        <w:rFonts w:ascii="Courier New" w:hAnsi="Courier New" w:hint="default"/>
      </w:rPr>
    </w:lvl>
    <w:lvl w:ilvl="2" w:tplc="211ED818">
      <w:start w:val="1"/>
      <w:numFmt w:val="bullet"/>
      <w:lvlText w:val=""/>
      <w:lvlJc w:val="left"/>
      <w:pPr>
        <w:ind w:left="2160" w:hanging="360"/>
      </w:pPr>
      <w:rPr>
        <w:rFonts w:ascii="Wingdings" w:hAnsi="Wingdings" w:hint="default"/>
      </w:rPr>
    </w:lvl>
    <w:lvl w:ilvl="3" w:tplc="A2AC0DB4">
      <w:start w:val="1"/>
      <w:numFmt w:val="bullet"/>
      <w:lvlText w:val=""/>
      <w:lvlJc w:val="left"/>
      <w:pPr>
        <w:ind w:left="2880" w:hanging="360"/>
      </w:pPr>
      <w:rPr>
        <w:rFonts w:ascii="Symbol" w:hAnsi="Symbol" w:hint="default"/>
      </w:rPr>
    </w:lvl>
    <w:lvl w:ilvl="4" w:tplc="EFE0FE2E">
      <w:start w:val="1"/>
      <w:numFmt w:val="bullet"/>
      <w:lvlText w:val="o"/>
      <w:lvlJc w:val="left"/>
      <w:pPr>
        <w:ind w:left="3600" w:hanging="360"/>
      </w:pPr>
      <w:rPr>
        <w:rFonts w:ascii="Courier New" w:hAnsi="Courier New" w:hint="default"/>
      </w:rPr>
    </w:lvl>
    <w:lvl w:ilvl="5" w:tplc="E1A4D836">
      <w:start w:val="1"/>
      <w:numFmt w:val="bullet"/>
      <w:lvlText w:val=""/>
      <w:lvlJc w:val="left"/>
      <w:pPr>
        <w:ind w:left="4320" w:hanging="360"/>
      </w:pPr>
      <w:rPr>
        <w:rFonts w:ascii="Wingdings" w:hAnsi="Wingdings" w:hint="default"/>
      </w:rPr>
    </w:lvl>
    <w:lvl w:ilvl="6" w:tplc="1B5AB778">
      <w:start w:val="1"/>
      <w:numFmt w:val="bullet"/>
      <w:lvlText w:val=""/>
      <w:lvlJc w:val="left"/>
      <w:pPr>
        <w:ind w:left="5040" w:hanging="360"/>
      </w:pPr>
      <w:rPr>
        <w:rFonts w:ascii="Symbol" w:hAnsi="Symbol" w:hint="default"/>
      </w:rPr>
    </w:lvl>
    <w:lvl w:ilvl="7" w:tplc="E7D8DB32">
      <w:start w:val="1"/>
      <w:numFmt w:val="bullet"/>
      <w:lvlText w:val="o"/>
      <w:lvlJc w:val="left"/>
      <w:pPr>
        <w:ind w:left="5760" w:hanging="360"/>
      </w:pPr>
      <w:rPr>
        <w:rFonts w:ascii="Courier New" w:hAnsi="Courier New" w:hint="default"/>
      </w:rPr>
    </w:lvl>
    <w:lvl w:ilvl="8" w:tplc="9CB8DEA2">
      <w:start w:val="1"/>
      <w:numFmt w:val="bullet"/>
      <w:lvlText w:val=""/>
      <w:lvlJc w:val="left"/>
      <w:pPr>
        <w:ind w:left="6480" w:hanging="360"/>
      </w:pPr>
      <w:rPr>
        <w:rFonts w:ascii="Wingdings" w:hAnsi="Wingdings" w:hint="default"/>
      </w:rPr>
    </w:lvl>
  </w:abstractNum>
  <w:abstractNum w:abstractNumId="37" w15:restartNumberingAfterBreak="0">
    <w:nsid w:val="6E88A7BB"/>
    <w:multiLevelType w:val="hybridMultilevel"/>
    <w:tmpl w:val="940AEC3C"/>
    <w:lvl w:ilvl="0" w:tplc="4BB263C6">
      <w:start w:val="1"/>
      <w:numFmt w:val="bullet"/>
      <w:lvlText w:val=""/>
      <w:lvlJc w:val="left"/>
      <w:pPr>
        <w:ind w:left="1080" w:hanging="360"/>
      </w:pPr>
      <w:rPr>
        <w:rFonts w:ascii="Wingdings" w:hAnsi="Wingdings" w:hint="default"/>
      </w:rPr>
    </w:lvl>
    <w:lvl w:ilvl="1" w:tplc="17100CA0">
      <w:start w:val="1"/>
      <w:numFmt w:val="bullet"/>
      <w:lvlText w:val="o"/>
      <w:lvlJc w:val="left"/>
      <w:pPr>
        <w:ind w:left="1800" w:hanging="360"/>
      </w:pPr>
      <w:rPr>
        <w:rFonts w:ascii="Courier New" w:hAnsi="Courier New" w:hint="default"/>
      </w:rPr>
    </w:lvl>
    <w:lvl w:ilvl="2" w:tplc="A6D00D8C">
      <w:start w:val="1"/>
      <w:numFmt w:val="bullet"/>
      <w:lvlText w:val=""/>
      <w:lvlJc w:val="left"/>
      <w:pPr>
        <w:ind w:left="2520" w:hanging="360"/>
      </w:pPr>
      <w:rPr>
        <w:rFonts w:ascii="Wingdings" w:hAnsi="Wingdings" w:hint="default"/>
      </w:rPr>
    </w:lvl>
    <w:lvl w:ilvl="3" w:tplc="020A85A2">
      <w:start w:val="1"/>
      <w:numFmt w:val="bullet"/>
      <w:lvlText w:val=""/>
      <w:lvlJc w:val="left"/>
      <w:pPr>
        <w:ind w:left="3240" w:hanging="360"/>
      </w:pPr>
      <w:rPr>
        <w:rFonts w:ascii="Symbol" w:hAnsi="Symbol" w:hint="default"/>
      </w:rPr>
    </w:lvl>
    <w:lvl w:ilvl="4" w:tplc="05C6E44C">
      <w:start w:val="1"/>
      <w:numFmt w:val="bullet"/>
      <w:lvlText w:val="o"/>
      <w:lvlJc w:val="left"/>
      <w:pPr>
        <w:ind w:left="3960" w:hanging="360"/>
      </w:pPr>
      <w:rPr>
        <w:rFonts w:ascii="Courier New" w:hAnsi="Courier New" w:hint="default"/>
      </w:rPr>
    </w:lvl>
    <w:lvl w:ilvl="5" w:tplc="C8D407BE">
      <w:start w:val="1"/>
      <w:numFmt w:val="bullet"/>
      <w:lvlText w:val=""/>
      <w:lvlJc w:val="left"/>
      <w:pPr>
        <w:ind w:left="4680" w:hanging="360"/>
      </w:pPr>
      <w:rPr>
        <w:rFonts w:ascii="Wingdings" w:hAnsi="Wingdings" w:hint="default"/>
      </w:rPr>
    </w:lvl>
    <w:lvl w:ilvl="6" w:tplc="4612920C">
      <w:start w:val="1"/>
      <w:numFmt w:val="bullet"/>
      <w:lvlText w:val=""/>
      <w:lvlJc w:val="left"/>
      <w:pPr>
        <w:ind w:left="5400" w:hanging="360"/>
      </w:pPr>
      <w:rPr>
        <w:rFonts w:ascii="Symbol" w:hAnsi="Symbol" w:hint="default"/>
      </w:rPr>
    </w:lvl>
    <w:lvl w:ilvl="7" w:tplc="61325042">
      <w:start w:val="1"/>
      <w:numFmt w:val="bullet"/>
      <w:lvlText w:val="o"/>
      <w:lvlJc w:val="left"/>
      <w:pPr>
        <w:ind w:left="6120" w:hanging="360"/>
      </w:pPr>
      <w:rPr>
        <w:rFonts w:ascii="Courier New" w:hAnsi="Courier New" w:hint="default"/>
      </w:rPr>
    </w:lvl>
    <w:lvl w:ilvl="8" w:tplc="73645FF6">
      <w:start w:val="1"/>
      <w:numFmt w:val="bullet"/>
      <w:lvlText w:val=""/>
      <w:lvlJc w:val="left"/>
      <w:pPr>
        <w:ind w:left="6840" w:hanging="360"/>
      </w:pPr>
      <w:rPr>
        <w:rFonts w:ascii="Wingdings" w:hAnsi="Wingdings" w:hint="default"/>
      </w:rPr>
    </w:lvl>
  </w:abstractNum>
  <w:abstractNum w:abstractNumId="38" w15:restartNumberingAfterBreak="0">
    <w:nsid w:val="70C6C57A"/>
    <w:multiLevelType w:val="hybridMultilevel"/>
    <w:tmpl w:val="906C2B90"/>
    <w:lvl w:ilvl="0" w:tplc="B4721DD2">
      <w:start w:val="1"/>
      <w:numFmt w:val="decimal"/>
      <w:lvlText w:val="%1."/>
      <w:lvlJc w:val="left"/>
      <w:pPr>
        <w:ind w:left="927" w:hanging="360"/>
      </w:pPr>
    </w:lvl>
    <w:lvl w:ilvl="1" w:tplc="4E36CBBA">
      <w:start w:val="1"/>
      <w:numFmt w:val="lowerLetter"/>
      <w:lvlText w:val="%2."/>
      <w:lvlJc w:val="left"/>
      <w:pPr>
        <w:ind w:left="1647" w:hanging="360"/>
      </w:pPr>
    </w:lvl>
    <w:lvl w:ilvl="2" w:tplc="4454BC60">
      <w:start w:val="1"/>
      <w:numFmt w:val="lowerRoman"/>
      <w:lvlText w:val="%3."/>
      <w:lvlJc w:val="right"/>
      <w:pPr>
        <w:ind w:left="2367" w:hanging="180"/>
      </w:pPr>
    </w:lvl>
    <w:lvl w:ilvl="3" w:tplc="55A06C8E">
      <w:start w:val="1"/>
      <w:numFmt w:val="decimal"/>
      <w:lvlText w:val="%4."/>
      <w:lvlJc w:val="left"/>
      <w:pPr>
        <w:ind w:left="3087" w:hanging="360"/>
      </w:pPr>
    </w:lvl>
    <w:lvl w:ilvl="4" w:tplc="1DF2273E">
      <w:start w:val="1"/>
      <w:numFmt w:val="lowerLetter"/>
      <w:lvlText w:val="%5."/>
      <w:lvlJc w:val="left"/>
      <w:pPr>
        <w:ind w:left="3807" w:hanging="360"/>
      </w:pPr>
    </w:lvl>
    <w:lvl w:ilvl="5" w:tplc="E33C2B22">
      <w:start w:val="1"/>
      <w:numFmt w:val="lowerRoman"/>
      <w:lvlText w:val="%6."/>
      <w:lvlJc w:val="right"/>
      <w:pPr>
        <w:ind w:left="4527" w:hanging="180"/>
      </w:pPr>
    </w:lvl>
    <w:lvl w:ilvl="6" w:tplc="11649E26">
      <w:start w:val="1"/>
      <w:numFmt w:val="decimal"/>
      <w:lvlText w:val="%7."/>
      <w:lvlJc w:val="left"/>
      <w:pPr>
        <w:ind w:left="5247" w:hanging="360"/>
      </w:pPr>
    </w:lvl>
    <w:lvl w:ilvl="7" w:tplc="7DBC0E42">
      <w:start w:val="1"/>
      <w:numFmt w:val="lowerLetter"/>
      <w:lvlText w:val="%8."/>
      <w:lvlJc w:val="left"/>
      <w:pPr>
        <w:ind w:left="5967" w:hanging="360"/>
      </w:pPr>
    </w:lvl>
    <w:lvl w:ilvl="8" w:tplc="48484510">
      <w:start w:val="1"/>
      <w:numFmt w:val="lowerRoman"/>
      <w:lvlText w:val="%9."/>
      <w:lvlJc w:val="right"/>
      <w:pPr>
        <w:ind w:left="6687" w:hanging="180"/>
      </w:pPr>
    </w:lvl>
  </w:abstractNum>
  <w:abstractNum w:abstractNumId="39" w15:restartNumberingAfterBreak="0">
    <w:nsid w:val="75F9F0C3"/>
    <w:multiLevelType w:val="multilevel"/>
    <w:tmpl w:val="8E5A816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686E431"/>
    <w:multiLevelType w:val="hybridMultilevel"/>
    <w:tmpl w:val="1B1EB9FC"/>
    <w:lvl w:ilvl="0" w:tplc="B22CF6C6">
      <w:start w:val="1"/>
      <w:numFmt w:val="bullet"/>
      <w:lvlText w:val=""/>
      <w:lvlJc w:val="left"/>
      <w:pPr>
        <w:ind w:left="720" w:hanging="360"/>
      </w:pPr>
      <w:rPr>
        <w:rFonts w:ascii="Wingdings" w:hAnsi="Wingdings" w:hint="default"/>
      </w:rPr>
    </w:lvl>
    <w:lvl w:ilvl="1" w:tplc="AA086D3A">
      <w:start w:val="1"/>
      <w:numFmt w:val="bullet"/>
      <w:lvlText w:val="o"/>
      <w:lvlJc w:val="left"/>
      <w:pPr>
        <w:ind w:left="1440" w:hanging="360"/>
      </w:pPr>
      <w:rPr>
        <w:rFonts w:ascii="Courier New" w:hAnsi="Courier New" w:hint="default"/>
      </w:rPr>
    </w:lvl>
    <w:lvl w:ilvl="2" w:tplc="E55A6DEA">
      <w:start w:val="1"/>
      <w:numFmt w:val="bullet"/>
      <w:lvlText w:val=""/>
      <w:lvlJc w:val="left"/>
      <w:pPr>
        <w:ind w:left="2160" w:hanging="360"/>
      </w:pPr>
      <w:rPr>
        <w:rFonts w:ascii="Wingdings" w:hAnsi="Wingdings" w:hint="default"/>
      </w:rPr>
    </w:lvl>
    <w:lvl w:ilvl="3" w:tplc="1AD6C6F2">
      <w:start w:val="1"/>
      <w:numFmt w:val="bullet"/>
      <w:lvlText w:val=""/>
      <w:lvlJc w:val="left"/>
      <w:pPr>
        <w:ind w:left="2880" w:hanging="360"/>
      </w:pPr>
      <w:rPr>
        <w:rFonts w:ascii="Symbol" w:hAnsi="Symbol" w:hint="default"/>
      </w:rPr>
    </w:lvl>
    <w:lvl w:ilvl="4" w:tplc="C8C6C8B4">
      <w:start w:val="1"/>
      <w:numFmt w:val="bullet"/>
      <w:lvlText w:val="o"/>
      <w:lvlJc w:val="left"/>
      <w:pPr>
        <w:ind w:left="3600" w:hanging="360"/>
      </w:pPr>
      <w:rPr>
        <w:rFonts w:ascii="Courier New" w:hAnsi="Courier New" w:hint="default"/>
      </w:rPr>
    </w:lvl>
    <w:lvl w:ilvl="5" w:tplc="5DD08CFE">
      <w:start w:val="1"/>
      <w:numFmt w:val="bullet"/>
      <w:lvlText w:val=""/>
      <w:lvlJc w:val="left"/>
      <w:pPr>
        <w:ind w:left="4320" w:hanging="360"/>
      </w:pPr>
      <w:rPr>
        <w:rFonts w:ascii="Wingdings" w:hAnsi="Wingdings" w:hint="default"/>
      </w:rPr>
    </w:lvl>
    <w:lvl w:ilvl="6" w:tplc="77CAEB5C">
      <w:start w:val="1"/>
      <w:numFmt w:val="bullet"/>
      <w:lvlText w:val=""/>
      <w:lvlJc w:val="left"/>
      <w:pPr>
        <w:ind w:left="5040" w:hanging="360"/>
      </w:pPr>
      <w:rPr>
        <w:rFonts w:ascii="Symbol" w:hAnsi="Symbol" w:hint="default"/>
      </w:rPr>
    </w:lvl>
    <w:lvl w:ilvl="7" w:tplc="DA8835D2">
      <w:start w:val="1"/>
      <w:numFmt w:val="bullet"/>
      <w:lvlText w:val="o"/>
      <w:lvlJc w:val="left"/>
      <w:pPr>
        <w:ind w:left="5760" w:hanging="360"/>
      </w:pPr>
      <w:rPr>
        <w:rFonts w:ascii="Courier New" w:hAnsi="Courier New" w:hint="default"/>
      </w:rPr>
    </w:lvl>
    <w:lvl w:ilvl="8" w:tplc="2550ED1E">
      <w:start w:val="1"/>
      <w:numFmt w:val="bullet"/>
      <w:lvlText w:val=""/>
      <w:lvlJc w:val="left"/>
      <w:pPr>
        <w:ind w:left="6480" w:hanging="360"/>
      </w:pPr>
      <w:rPr>
        <w:rFonts w:ascii="Wingdings" w:hAnsi="Wingdings" w:hint="default"/>
      </w:rPr>
    </w:lvl>
  </w:abstractNum>
  <w:abstractNum w:abstractNumId="41" w15:restartNumberingAfterBreak="0">
    <w:nsid w:val="7DA6C39B"/>
    <w:multiLevelType w:val="hybridMultilevel"/>
    <w:tmpl w:val="7F8C8906"/>
    <w:lvl w:ilvl="0" w:tplc="1C8685BC">
      <w:start w:val="1"/>
      <w:numFmt w:val="bullet"/>
      <w:lvlText w:val=""/>
      <w:lvlJc w:val="left"/>
      <w:pPr>
        <w:ind w:left="720" w:hanging="360"/>
      </w:pPr>
      <w:rPr>
        <w:rFonts w:ascii="Symbol" w:hAnsi="Symbol" w:hint="default"/>
      </w:rPr>
    </w:lvl>
    <w:lvl w:ilvl="1" w:tplc="044083A2">
      <w:start w:val="1"/>
      <w:numFmt w:val="bullet"/>
      <w:lvlText w:val="o"/>
      <w:lvlJc w:val="left"/>
      <w:pPr>
        <w:ind w:left="1440" w:hanging="360"/>
      </w:pPr>
      <w:rPr>
        <w:rFonts w:ascii="Courier New" w:hAnsi="Courier New" w:hint="default"/>
      </w:rPr>
    </w:lvl>
    <w:lvl w:ilvl="2" w:tplc="3DDC8CCA">
      <w:start w:val="1"/>
      <w:numFmt w:val="bullet"/>
      <w:lvlText w:val=""/>
      <w:lvlJc w:val="left"/>
      <w:pPr>
        <w:ind w:left="2160" w:hanging="360"/>
      </w:pPr>
      <w:rPr>
        <w:rFonts w:ascii="Wingdings" w:hAnsi="Wingdings" w:hint="default"/>
      </w:rPr>
    </w:lvl>
    <w:lvl w:ilvl="3" w:tplc="915A9A32">
      <w:start w:val="1"/>
      <w:numFmt w:val="bullet"/>
      <w:lvlText w:val=""/>
      <w:lvlJc w:val="left"/>
      <w:pPr>
        <w:ind w:left="2880" w:hanging="360"/>
      </w:pPr>
      <w:rPr>
        <w:rFonts w:ascii="Symbol" w:hAnsi="Symbol" w:hint="default"/>
      </w:rPr>
    </w:lvl>
    <w:lvl w:ilvl="4" w:tplc="0462678E">
      <w:start w:val="1"/>
      <w:numFmt w:val="bullet"/>
      <w:lvlText w:val="o"/>
      <w:lvlJc w:val="left"/>
      <w:pPr>
        <w:ind w:left="3600" w:hanging="360"/>
      </w:pPr>
      <w:rPr>
        <w:rFonts w:ascii="Courier New" w:hAnsi="Courier New" w:hint="default"/>
      </w:rPr>
    </w:lvl>
    <w:lvl w:ilvl="5" w:tplc="51126E92">
      <w:start w:val="1"/>
      <w:numFmt w:val="bullet"/>
      <w:lvlText w:val=""/>
      <w:lvlJc w:val="left"/>
      <w:pPr>
        <w:ind w:left="4320" w:hanging="360"/>
      </w:pPr>
      <w:rPr>
        <w:rFonts w:ascii="Wingdings" w:hAnsi="Wingdings" w:hint="default"/>
      </w:rPr>
    </w:lvl>
    <w:lvl w:ilvl="6" w:tplc="595A4AB8">
      <w:start w:val="1"/>
      <w:numFmt w:val="bullet"/>
      <w:lvlText w:val=""/>
      <w:lvlJc w:val="left"/>
      <w:pPr>
        <w:ind w:left="5040" w:hanging="360"/>
      </w:pPr>
      <w:rPr>
        <w:rFonts w:ascii="Symbol" w:hAnsi="Symbol" w:hint="default"/>
      </w:rPr>
    </w:lvl>
    <w:lvl w:ilvl="7" w:tplc="E63E9706">
      <w:start w:val="1"/>
      <w:numFmt w:val="bullet"/>
      <w:lvlText w:val="o"/>
      <w:lvlJc w:val="left"/>
      <w:pPr>
        <w:ind w:left="5760" w:hanging="360"/>
      </w:pPr>
      <w:rPr>
        <w:rFonts w:ascii="Courier New" w:hAnsi="Courier New" w:hint="default"/>
      </w:rPr>
    </w:lvl>
    <w:lvl w:ilvl="8" w:tplc="300ED6E4">
      <w:start w:val="1"/>
      <w:numFmt w:val="bullet"/>
      <w:lvlText w:val=""/>
      <w:lvlJc w:val="left"/>
      <w:pPr>
        <w:ind w:left="6480" w:hanging="360"/>
      </w:pPr>
      <w:rPr>
        <w:rFonts w:ascii="Wingdings" w:hAnsi="Wingdings" w:hint="default"/>
      </w:rPr>
    </w:lvl>
  </w:abstractNum>
  <w:num w:numId="1" w16cid:durableId="1099447188">
    <w:abstractNumId w:val="2"/>
  </w:num>
  <w:num w:numId="2" w16cid:durableId="880943897">
    <w:abstractNumId w:val="34"/>
  </w:num>
  <w:num w:numId="3" w16cid:durableId="2122068691">
    <w:abstractNumId w:val="18"/>
  </w:num>
  <w:num w:numId="4" w16cid:durableId="186136485">
    <w:abstractNumId w:val="41"/>
  </w:num>
  <w:num w:numId="5" w16cid:durableId="308827072">
    <w:abstractNumId w:val="38"/>
  </w:num>
  <w:num w:numId="6" w16cid:durableId="333337748">
    <w:abstractNumId w:val="25"/>
  </w:num>
  <w:num w:numId="7" w16cid:durableId="2139100511">
    <w:abstractNumId w:val="35"/>
  </w:num>
  <w:num w:numId="8" w16cid:durableId="1645694604">
    <w:abstractNumId w:val="0"/>
  </w:num>
  <w:num w:numId="9" w16cid:durableId="1293244398">
    <w:abstractNumId w:val="30"/>
  </w:num>
  <w:num w:numId="10" w16cid:durableId="945232580">
    <w:abstractNumId w:val="9"/>
  </w:num>
  <w:num w:numId="11" w16cid:durableId="1051225343">
    <w:abstractNumId w:val="21"/>
  </w:num>
  <w:num w:numId="12" w16cid:durableId="2116124450">
    <w:abstractNumId w:val="7"/>
  </w:num>
  <w:num w:numId="13" w16cid:durableId="1074938181">
    <w:abstractNumId w:val="36"/>
  </w:num>
  <w:num w:numId="14" w16cid:durableId="201983939">
    <w:abstractNumId w:val="10"/>
  </w:num>
  <w:num w:numId="15" w16cid:durableId="207300836">
    <w:abstractNumId w:val="20"/>
  </w:num>
  <w:num w:numId="16" w16cid:durableId="1143739632">
    <w:abstractNumId w:val="29"/>
  </w:num>
  <w:num w:numId="17" w16cid:durableId="1751074548">
    <w:abstractNumId w:val="16"/>
  </w:num>
  <w:num w:numId="18" w16cid:durableId="749039056">
    <w:abstractNumId w:val="14"/>
  </w:num>
  <w:num w:numId="19" w16cid:durableId="1435444637">
    <w:abstractNumId w:val="37"/>
  </w:num>
  <w:num w:numId="20" w16cid:durableId="1635407218">
    <w:abstractNumId w:val="27"/>
  </w:num>
  <w:num w:numId="21" w16cid:durableId="112865277">
    <w:abstractNumId w:val="3"/>
  </w:num>
  <w:num w:numId="22" w16cid:durableId="566189484">
    <w:abstractNumId w:val="13"/>
  </w:num>
  <w:num w:numId="23" w16cid:durableId="1618364621">
    <w:abstractNumId w:val="17"/>
  </w:num>
  <w:num w:numId="24" w16cid:durableId="1459104731">
    <w:abstractNumId w:val="11"/>
  </w:num>
  <w:num w:numId="25" w16cid:durableId="1205169374">
    <w:abstractNumId w:val="6"/>
  </w:num>
  <w:num w:numId="26" w16cid:durableId="2075080429">
    <w:abstractNumId w:val="5"/>
  </w:num>
  <w:num w:numId="27" w16cid:durableId="564294194">
    <w:abstractNumId w:val="23"/>
  </w:num>
  <w:num w:numId="28" w16cid:durableId="1582518932">
    <w:abstractNumId w:val="40"/>
  </w:num>
  <w:num w:numId="29" w16cid:durableId="1516993771">
    <w:abstractNumId w:val="33"/>
  </w:num>
  <w:num w:numId="30" w16cid:durableId="1729717767">
    <w:abstractNumId w:val="28"/>
  </w:num>
  <w:num w:numId="31" w16cid:durableId="96868835">
    <w:abstractNumId w:val="8"/>
  </w:num>
  <w:num w:numId="32" w16cid:durableId="1009716481">
    <w:abstractNumId w:val="32"/>
  </w:num>
  <w:num w:numId="33" w16cid:durableId="2078280802">
    <w:abstractNumId w:val="26"/>
  </w:num>
  <w:num w:numId="34" w16cid:durableId="676032992">
    <w:abstractNumId w:val="24"/>
  </w:num>
  <w:num w:numId="35" w16cid:durableId="1018501961">
    <w:abstractNumId w:val="31"/>
  </w:num>
  <w:num w:numId="36" w16cid:durableId="782925388">
    <w:abstractNumId w:val="1"/>
  </w:num>
  <w:num w:numId="37" w16cid:durableId="1748527701">
    <w:abstractNumId w:val="15"/>
  </w:num>
  <w:num w:numId="38" w16cid:durableId="629241251">
    <w:abstractNumId w:val="39"/>
  </w:num>
  <w:num w:numId="39" w16cid:durableId="1930382000">
    <w:abstractNumId w:val="22"/>
  </w:num>
  <w:num w:numId="40" w16cid:durableId="482354932">
    <w:abstractNumId w:val="12"/>
  </w:num>
  <w:num w:numId="41" w16cid:durableId="1922254148">
    <w:abstractNumId w:val="4"/>
  </w:num>
  <w:num w:numId="42" w16cid:durableId="9080309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41D4FB"/>
    <w:rsid w:val="00026786"/>
    <w:rsid w:val="00037936"/>
    <w:rsid w:val="0011720D"/>
    <w:rsid w:val="0014689E"/>
    <w:rsid w:val="00155B61"/>
    <w:rsid w:val="00281116"/>
    <w:rsid w:val="002F1D60"/>
    <w:rsid w:val="0033691F"/>
    <w:rsid w:val="004A16DB"/>
    <w:rsid w:val="00511AC2"/>
    <w:rsid w:val="005159F6"/>
    <w:rsid w:val="005909FB"/>
    <w:rsid w:val="00591132"/>
    <w:rsid w:val="00742250"/>
    <w:rsid w:val="007A02F4"/>
    <w:rsid w:val="00860312"/>
    <w:rsid w:val="00906248"/>
    <w:rsid w:val="00965949"/>
    <w:rsid w:val="009D5EA1"/>
    <w:rsid w:val="009E0ADA"/>
    <w:rsid w:val="00A22509"/>
    <w:rsid w:val="00AF6181"/>
    <w:rsid w:val="00C839FE"/>
    <w:rsid w:val="00D629A0"/>
    <w:rsid w:val="00FE11EA"/>
    <w:rsid w:val="0164D4EE"/>
    <w:rsid w:val="018AA4F6"/>
    <w:rsid w:val="0253E9A9"/>
    <w:rsid w:val="02E98B27"/>
    <w:rsid w:val="02EE9F7E"/>
    <w:rsid w:val="0315FDEF"/>
    <w:rsid w:val="03243C76"/>
    <w:rsid w:val="03528FEE"/>
    <w:rsid w:val="035E1200"/>
    <w:rsid w:val="0399EDDF"/>
    <w:rsid w:val="0410FBD8"/>
    <w:rsid w:val="04395AE0"/>
    <w:rsid w:val="05A7BACA"/>
    <w:rsid w:val="05D5EC46"/>
    <w:rsid w:val="05D6C881"/>
    <w:rsid w:val="05E49E61"/>
    <w:rsid w:val="05E6FAE5"/>
    <w:rsid w:val="0651C1E3"/>
    <w:rsid w:val="0659D7CF"/>
    <w:rsid w:val="06878A34"/>
    <w:rsid w:val="078AA556"/>
    <w:rsid w:val="07BB214C"/>
    <w:rsid w:val="07BC105A"/>
    <w:rsid w:val="07C27BDD"/>
    <w:rsid w:val="08C69007"/>
    <w:rsid w:val="08F63CC3"/>
    <w:rsid w:val="095BA4CC"/>
    <w:rsid w:val="096ED084"/>
    <w:rsid w:val="097C9BC2"/>
    <w:rsid w:val="0A8A39D5"/>
    <w:rsid w:val="0ACAD2EA"/>
    <w:rsid w:val="0B348F90"/>
    <w:rsid w:val="0B9EF5E8"/>
    <w:rsid w:val="0B9FA7C4"/>
    <w:rsid w:val="0B9FFD84"/>
    <w:rsid w:val="0BD7D4C1"/>
    <w:rsid w:val="0BEBEAC5"/>
    <w:rsid w:val="0D54ABA1"/>
    <w:rsid w:val="0DDEB1BE"/>
    <w:rsid w:val="0E32B1CF"/>
    <w:rsid w:val="0E35C580"/>
    <w:rsid w:val="0E419EB8"/>
    <w:rsid w:val="0ED1D10A"/>
    <w:rsid w:val="0F1A5FB0"/>
    <w:rsid w:val="0F2508F6"/>
    <w:rsid w:val="0F2F1B87"/>
    <w:rsid w:val="0F5CD281"/>
    <w:rsid w:val="0F72BB28"/>
    <w:rsid w:val="1058E34B"/>
    <w:rsid w:val="1097E1FF"/>
    <w:rsid w:val="10A4C0A0"/>
    <w:rsid w:val="10CC5AD4"/>
    <w:rsid w:val="11691760"/>
    <w:rsid w:val="118B7F57"/>
    <w:rsid w:val="11A3AA14"/>
    <w:rsid w:val="11ACE44F"/>
    <w:rsid w:val="11BB387D"/>
    <w:rsid w:val="11C21696"/>
    <w:rsid w:val="124204CA"/>
    <w:rsid w:val="12430446"/>
    <w:rsid w:val="12991382"/>
    <w:rsid w:val="13248243"/>
    <w:rsid w:val="1333AF8B"/>
    <w:rsid w:val="13955F1B"/>
    <w:rsid w:val="1456CAAC"/>
    <w:rsid w:val="14B20321"/>
    <w:rsid w:val="14CE15F9"/>
    <w:rsid w:val="14DD06C7"/>
    <w:rsid w:val="14E58E4A"/>
    <w:rsid w:val="151C33B9"/>
    <w:rsid w:val="152F9ECF"/>
    <w:rsid w:val="154872F4"/>
    <w:rsid w:val="15DBA7CF"/>
    <w:rsid w:val="15E3BDAC"/>
    <w:rsid w:val="16349D05"/>
    <w:rsid w:val="16968D4B"/>
    <w:rsid w:val="16A9FDAF"/>
    <w:rsid w:val="16BE86C9"/>
    <w:rsid w:val="16E3ED22"/>
    <w:rsid w:val="1703EA08"/>
    <w:rsid w:val="170FB580"/>
    <w:rsid w:val="171112B5"/>
    <w:rsid w:val="17143E45"/>
    <w:rsid w:val="17823A56"/>
    <w:rsid w:val="17AEE086"/>
    <w:rsid w:val="17CA3C41"/>
    <w:rsid w:val="17F4BE78"/>
    <w:rsid w:val="17FB6CDA"/>
    <w:rsid w:val="18060A11"/>
    <w:rsid w:val="18C42605"/>
    <w:rsid w:val="18EE1025"/>
    <w:rsid w:val="192B5A60"/>
    <w:rsid w:val="196371E0"/>
    <w:rsid w:val="19C204E4"/>
    <w:rsid w:val="1A74D14F"/>
    <w:rsid w:val="1A89BDD3"/>
    <w:rsid w:val="1A9EE366"/>
    <w:rsid w:val="1AE76B97"/>
    <w:rsid w:val="1B4B6FC0"/>
    <w:rsid w:val="1B53462F"/>
    <w:rsid w:val="1B7DDFDB"/>
    <w:rsid w:val="1BD818F2"/>
    <w:rsid w:val="1BDA248E"/>
    <w:rsid w:val="1C606984"/>
    <w:rsid w:val="1CE0312E"/>
    <w:rsid w:val="1D682D68"/>
    <w:rsid w:val="1DAFCFC1"/>
    <w:rsid w:val="1DB647C7"/>
    <w:rsid w:val="1ECF41F0"/>
    <w:rsid w:val="1ED0D779"/>
    <w:rsid w:val="1ED639B5"/>
    <w:rsid w:val="1EE68A76"/>
    <w:rsid w:val="1EE860B7"/>
    <w:rsid w:val="1F6D314D"/>
    <w:rsid w:val="1F778449"/>
    <w:rsid w:val="1FBB49DD"/>
    <w:rsid w:val="1FD098DF"/>
    <w:rsid w:val="1FE3C344"/>
    <w:rsid w:val="21782597"/>
    <w:rsid w:val="21A3FC8D"/>
    <w:rsid w:val="21BB39F6"/>
    <w:rsid w:val="2215BF77"/>
    <w:rsid w:val="222240EB"/>
    <w:rsid w:val="22C19C1F"/>
    <w:rsid w:val="22FABE44"/>
    <w:rsid w:val="238AD981"/>
    <w:rsid w:val="238ECE32"/>
    <w:rsid w:val="23B610C4"/>
    <w:rsid w:val="23E894E6"/>
    <w:rsid w:val="23EDF1C5"/>
    <w:rsid w:val="2402365D"/>
    <w:rsid w:val="24419193"/>
    <w:rsid w:val="2464B2A4"/>
    <w:rsid w:val="24E98707"/>
    <w:rsid w:val="255B79BB"/>
    <w:rsid w:val="25EB3D95"/>
    <w:rsid w:val="26B9774B"/>
    <w:rsid w:val="27647354"/>
    <w:rsid w:val="276FBF75"/>
    <w:rsid w:val="2773D894"/>
    <w:rsid w:val="27A2BCA1"/>
    <w:rsid w:val="27BE3AB6"/>
    <w:rsid w:val="27CE2A6B"/>
    <w:rsid w:val="284A2194"/>
    <w:rsid w:val="286E38C5"/>
    <w:rsid w:val="289013D1"/>
    <w:rsid w:val="28B945A1"/>
    <w:rsid w:val="29159BFC"/>
    <w:rsid w:val="299FF858"/>
    <w:rsid w:val="29AEBE7F"/>
    <w:rsid w:val="29E718E9"/>
    <w:rsid w:val="2A1159FD"/>
    <w:rsid w:val="2AC07D2D"/>
    <w:rsid w:val="2AC814CA"/>
    <w:rsid w:val="2B3A409F"/>
    <w:rsid w:val="2B8A6B2F"/>
    <w:rsid w:val="2BB526A0"/>
    <w:rsid w:val="2C7C8F27"/>
    <w:rsid w:val="2C8D7BDF"/>
    <w:rsid w:val="2D0ECE0B"/>
    <w:rsid w:val="2D4EDF63"/>
    <w:rsid w:val="2D7AA40E"/>
    <w:rsid w:val="2D9B37F9"/>
    <w:rsid w:val="2DB5897C"/>
    <w:rsid w:val="2DC8150C"/>
    <w:rsid w:val="2DFA85D0"/>
    <w:rsid w:val="2E3D40D6"/>
    <w:rsid w:val="2EB1263C"/>
    <w:rsid w:val="2EE579B8"/>
    <w:rsid w:val="2EEC301B"/>
    <w:rsid w:val="2F22C081"/>
    <w:rsid w:val="2F450B33"/>
    <w:rsid w:val="2F995831"/>
    <w:rsid w:val="2FB2ACB1"/>
    <w:rsid w:val="2FFD2AA9"/>
    <w:rsid w:val="2FFFF098"/>
    <w:rsid w:val="3025B622"/>
    <w:rsid w:val="305BD4A9"/>
    <w:rsid w:val="30EE4576"/>
    <w:rsid w:val="3116336D"/>
    <w:rsid w:val="31CE2884"/>
    <w:rsid w:val="31F78539"/>
    <w:rsid w:val="32E100BD"/>
    <w:rsid w:val="33562C5A"/>
    <w:rsid w:val="33CA60D1"/>
    <w:rsid w:val="3447E6A3"/>
    <w:rsid w:val="34A15074"/>
    <w:rsid w:val="34D09D32"/>
    <w:rsid w:val="34DABEF7"/>
    <w:rsid w:val="34F8983D"/>
    <w:rsid w:val="353D513A"/>
    <w:rsid w:val="3548F640"/>
    <w:rsid w:val="35A45496"/>
    <w:rsid w:val="35BD6CAC"/>
    <w:rsid w:val="36C5C76B"/>
    <w:rsid w:val="36EA929A"/>
    <w:rsid w:val="36EB76DD"/>
    <w:rsid w:val="375BEDB6"/>
    <w:rsid w:val="37D6D9AA"/>
    <w:rsid w:val="37E35957"/>
    <w:rsid w:val="386CEBE1"/>
    <w:rsid w:val="38C4F866"/>
    <w:rsid w:val="38E4C05D"/>
    <w:rsid w:val="397CA762"/>
    <w:rsid w:val="397E0E13"/>
    <w:rsid w:val="39C4833F"/>
    <w:rsid w:val="39F209E5"/>
    <w:rsid w:val="3A31C601"/>
    <w:rsid w:val="3A3AC08B"/>
    <w:rsid w:val="3ACF4886"/>
    <w:rsid w:val="3AE54A21"/>
    <w:rsid w:val="3AF1924A"/>
    <w:rsid w:val="3B0F3E61"/>
    <w:rsid w:val="3B90DE3E"/>
    <w:rsid w:val="3B9BA5C1"/>
    <w:rsid w:val="3BDA1758"/>
    <w:rsid w:val="3BE5EC3A"/>
    <w:rsid w:val="3CF9EF2C"/>
    <w:rsid w:val="3D2D41D1"/>
    <w:rsid w:val="3D3CF7C8"/>
    <w:rsid w:val="3D3DD0A6"/>
    <w:rsid w:val="3D831AEF"/>
    <w:rsid w:val="3D9E488D"/>
    <w:rsid w:val="3DD9C161"/>
    <w:rsid w:val="3E20F19A"/>
    <w:rsid w:val="3EA8CDC8"/>
    <w:rsid w:val="3EB9EF5F"/>
    <w:rsid w:val="3F1649EA"/>
    <w:rsid w:val="3F199640"/>
    <w:rsid w:val="3F3C7FBE"/>
    <w:rsid w:val="3F693451"/>
    <w:rsid w:val="40C2B946"/>
    <w:rsid w:val="40CC192A"/>
    <w:rsid w:val="40EAAC72"/>
    <w:rsid w:val="4125E12D"/>
    <w:rsid w:val="41808FAB"/>
    <w:rsid w:val="42076817"/>
    <w:rsid w:val="421B0F73"/>
    <w:rsid w:val="42368901"/>
    <w:rsid w:val="4285B86B"/>
    <w:rsid w:val="42EAE20F"/>
    <w:rsid w:val="42F6732F"/>
    <w:rsid w:val="43134097"/>
    <w:rsid w:val="431FB688"/>
    <w:rsid w:val="4426D6B9"/>
    <w:rsid w:val="4428D9B8"/>
    <w:rsid w:val="44570A4D"/>
    <w:rsid w:val="450C769D"/>
    <w:rsid w:val="4553082B"/>
    <w:rsid w:val="45CDB118"/>
    <w:rsid w:val="45CE1B07"/>
    <w:rsid w:val="4662ADFE"/>
    <w:rsid w:val="466C7E07"/>
    <w:rsid w:val="467584BF"/>
    <w:rsid w:val="46F4554E"/>
    <w:rsid w:val="471289F0"/>
    <w:rsid w:val="477800C1"/>
    <w:rsid w:val="47B9B849"/>
    <w:rsid w:val="47DBEC81"/>
    <w:rsid w:val="47E4A215"/>
    <w:rsid w:val="4825DC22"/>
    <w:rsid w:val="483BAE2E"/>
    <w:rsid w:val="48B352D7"/>
    <w:rsid w:val="490F55A2"/>
    <w:rsid w:val="49DCB49B"/>
    <w:rsid w:val="4A11B3D0"/>
    <w:rsid w:val="4A9342B7"/>
    <w:rsid w:val="4ACFE1F7"/>
    <w:rsid w:val="4AFF1246"/>
    <w:rsid w:val="4BC0C09E"/>
    <w:rsid w:val="4BC5758D"/>
    <w:rsid w:val="4BC74858"/>
    <w:rsid w:val="4C07BCB1"/>
    <w:rsid w:val="4C7B1397"/>
    <w:rsid w:val="4CF2E9C7"/>
    <w:rsid w:val="4D14E609"/>
    <w:rsid w:val="4D35E07A"/>
    <w:rsid w:val="4D3A7298"/>
    <w:rsid w:val="4DE8935D"/>
    <w:rsid w:val="4E2AA273"/>
    <w:rsid w:val="4EAE379D"/>
    <w:rsid w:val="4EC3B14E"/>
    <w:rsid w:val="4ED0CD47"/>
    <w:rsid w:val="4F008B53"/>
    <w:rsid w:val="4F06894B"/>
    <w:rsid w:val="4F12955E"/>
    <w:rsid w:val="4FAAFEDA"/>
    <w:rsid w:val="4FF0AA38"/>
    <w:rsid w:val="50CE24DD"/>
    <w:rsid w:val="50D26776"/>
    <w:rsid w:val="521A2C7F"/>
    <w:rsid w:val="523A2BD0"/>
    <w:rsid w:val="53DD7F0E"/>
    <w:rsid w:val="54116D36"/>
    <w:rsid w:val="542896F5"/>
    <w:rsid w:val="54FE42AE"/>
    <w:rsid w:val="5569050C"/>
    <w:rsid w:val="557DA9A7"/>
    <w:rsid w:val="56B0C933"/>
    <w:rsid w:val="570CD915"/>
    <w:rsid w:val="57AA7C0E"/>
    <w:rsid w:val="57B5907A"/>
    <w:rsid w:val="582D0E7C"/>
    <w:rsid w:val="58548EE1"/>
    <w:rsid w:val="58887A1A"/>
    <w:rsid w:val="58903DF2"/>
    <w:rsid w:val="58A1FFAB"/>
    <w:rsid w:val="58C09E4A"/>
    <w:rsid w:val="5908BC7B"/>
    <w:rsid w:val="5913B8A4"/>
    <w:rsid w:val="59D74D20"/>
    <w:rsid w:val="5A3C95E6"/>
    <w:rsid w:val="5A531307"/>
    <w:rsid w:val="5A7CC475"/>
    <w:rsid w:val="5A98ACDF"/>
    <w:rsid w:val="5AAAC58C"/>
    <w:rsid w:val="5AAD9E99"/>
    <w:rsid w:val="5AADDC5A"/>
    <w:rsid w:val="5AAE3B40"/>
    <w:rsid w:val="5AC4ED3D"/>
    <w:rsid w:val="5B41BC02"/>
    <w:rsid w:val="5B583208"/>
    <w:rsid w:val="5B9608F8"/>
    <w:rsid w:val="5BE72130"/>
    <w:rsid w:val="5C2F953A"/>
    <w:rsid w:val="5C43A357"/>
    <w:rsid w:val="5C4DD8AD"/>
    <w:rsid w:val="5C66D157"/>
    <w:rsid w:val="5C72E388"/>
    <w:rsid w:val="5CA26E7E"/>
    <w:rsid w:val="5CB35DE2"/>
    <w:rsid w:val="5D57F9D1"/>
    <w:rsid w:val="5E00C896"/>
    <w:rsid w:val="5E0BC06E"/>
    <w:rsid w:val="5E1637CA"/>
    <w:rsid w:val="5E1B3006"/>
    <w:rsid w:val="5E311395"/>
    <w:rsid w:val="5E742371"/>
    <w:rsid w:val="5F77F7CF"/>
    <w:rsid w:val="5F87A056"/>
    <w:rsid w:val="5FE978ED"/>
    <w:rsid w:val="6126DA76"/>
    <w:rsid w:val="612BE7B7"/>
    <w:rsid w:val="61420C4E"/>
    <w:rsid w:val="61A59A08"/>
    <w:rsid w:val="61C0FA28"/>
    <w:rsid w:val="61D9B3A4"/>
    <w:rsid w:val="620DF4FE"/>
    <w:rsid w:val="6282D646"/>
    <w:rsid w:val="62F592E3"/>
    <w:rsid w:val="63006590"/>
    <w:rsid w:val="63CC2E1C"/>
    <w:rsid w:val="63DAF5C3"/>
    <w:rsid w:val="63E730FD"/>
    <w:rsid w:val="644C7771"/>
    <w:rsid w:val="647CA478"/>
    <w:rsid w:val="648F16A1"/>
    <w:rsid w:val="650EA63E"/>
    <w:rsid w:val="6583EF82"/>
    <w:rsid w:val="65B12C13"/>
    <w:rsid w:val="65B31633"/>
    <w:rsid w:val="6671B4AB"/>
    <w:rsid w:val="66968C6D"/>
    <w:rsid w:val="66AEE692"/>
    <w:rsid w:val="66E9D56E"/>
    <w:rsid w:val="66E9F430"/>
    <w:rsid w:val="6719A93A"/>
    <w:rsid w:val="6742DF39"/>
    <w:rsid w:val="67EB9E20"/>
    <w:rsid w:val="689998DD"/>
    <w:rsid w:val="6910FE85"/>
    <w:rsid w:val="694C46A8"/>
    <w:rsid w:val="6968A558"/>
    <w:rsid w:val="69EA4C22"/>
    <w:rsid w:val="69EE295F"/>
    <w:rsid w:val="6A097DDD"/>
    <w:rsid w:val="6A3D9050"/>
    <w:rsid w:val="6A5F0AD4"/>
    <w:rsid w:val="6A657F5D"/>
    <w:rsid w:val="6AEDF75B"/>
    <w:rsid w:val="6B309EFA"/>
    <w:rsid w:val="6B41D4FB"/>
    <w:rsid w:val="6B4823F5"/>
    <w:rsid w:val="6B797494"/>
    <w:rsid w:val="6B7E18F0"/>
    <w:rsid w:val="6BB23ADA"/>
    <w:rsid w:val="6C7F4A61"/>
    <w:rsid w:val="6C7F7681"/>
    <w:rsid w:val="6CC8F826"/>
    <w:rsid w:val="6CE0DFE0"/>
    <w:rsid w:val="6D0D290F"/>
    <w:rsid w:val="6D2D8DE8"/>
    <w:rsid w:val="6D7E80F2"/>
    <w:rsid w:val="6D836972"/>
    <w:rsid w:val="6D924C35"/>
    <w:rsid w:val="6E2EB9F5"/>
    <w:rsid w:val="6E48378F"/>
    <w:rsid w:val="6E65DE3A"/>
    <w:rsid w:val="6EDE96ED"/>
    <w:rsid w:val="6EF6B639"/>
    <w:rsid w:val="6FBB3834"/>
    <w:rsid w:val="70572E88"/>
    <w:rsid w:val="70659EA1"/>
    <w:rsid w:val="70C6398F"/>
    <w:rsid w:val="70F16099"/>
    <w:rsid w:val="71D1FF48"/>
    <w:rsid w:val="7201BA2B"/>
    <w:rsid w:val="72FA6491"/>
    <w:rsid w:val="735CE909"/>
    <w:rsid w:val="738A3DC5"/>
    <w:rsid w:val="73BC6498"/>
    <w:rsid w:val="73DF2F1A"/>
    <w:rsid w:val="73EDF3A1"/>
    <w:rsid w:val="73F67AEA"/>
    <w:rsid w:val="745ED4B2"/>
    <w:rsid w:val="746BA966"/>
    <w:rsid w:val="74C1116A"/>
    <w:rsid w:val="750F8A8D"/>
    <w:rsid w:val="7529DF01"/>
    <w:rsid w:val="755078CE"/>
    <w:rsid w:val="75685D27"/>
    <w:rsid w:val="7593D386"/>
    <w:rsid w:val="7629EA4A"/>
    <w:rsid w:val="76364CAB"/>
    <w:rsid w:val="76EA01FE"/>
    <w:rsid w:val="778D9A16"/>
    <w:rsid w:val="78024320"/>
    <w:rsid w:val="7822DD10"/>
    <w:rsid w:val="78359EB3"/>
    <w:rsid w:val="7874896C"/>
    <w:rsid w:val="78B2C15D"/>
    <w:rsid w:val="7952BBFE"/>
    <w:rsid w:val="79D35DC8"/>
    <w:rsid w:val="7A133613"/>
    <w:rsid w:val="7A5DFA9C"/>
    <w:rsid w:val="7A85E457"/>
    <w:rsid w:val="7AAF0D9A"/>
    <w:rsid w:val="7AF13AD1"/>
    <w:rsid w:val="7B0A34BD"/>
    <w:rsid w:val="7B0FFCAB"/>
    <w:rsid w:val="7B38EA42"/>
    <w:rsid w:val="7B7EC19C"/>
    <w:rsid w:val="7BAEF638"/>
    <w:rsid w:val="7BCE9AF6"/>
    <w:rsid w:val="7C1A676B"/>
    <w:rsid w:val="7C2B5C2A"/>
    <w:rsid w:val="7C3CBCA2"/>
    <w:rsid w:val="7C3D0FAC"/>
    <w:rsid w:val="7C3EA955"/>
    <w:rsid w:val="7C682EA0"/>
    <w:rsid w:val="7C6DF970"/>
    <w:rsid w:val="7C9BBED4"/>
    <w:rsid w:val="7CD1255C"/>
    <w:rsid w:val="7D5058E0"/>
    <w:rsid w:val="7D9ACF11"/>
    <w:rsid w:val="7D9DA271"/>
    <w:rsid w:val="7DA0E7EE"/>
    <w:rsid w:val="7DEDD12F"/>
    <w:rsid w:val="7E98DACE"/>
    <w:rsid w:val="7EE78A93"/>
    <w:rsid w:val="7F37076A"/>
    <w:rsid w:val="7FA2E4B8"/>
    <w:rsid w:val="7FB91693"/>
    <w:rsid w:val="7FE73B5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1D4FB"/>
  <w15:chartTrackingRefBased/>
  <w15:docId w15:val="{A57EAE97-0A8D-45C7-BA91-6C6657CF6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uk-UA"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28B945A1"/>
    <w:pPr>
      <w:ind w:left="720"/>
      <w:contextualSpacing/>
    </w:pPr>
  </w:style>
  <w:style w:type="paragraph" w:styleId="a4">
    <w:name w:val="No Spacing"/>
    <w:uiPriority w:val="1"/>
    <w:qFormat/>
    <w:rsid w:val="36EB76DD"/>
    <w:pPr>
      <w:spacing w:after="0"/>
    </w:pPr>
  </w:style>
  <w:style w:type="paragraph" w:styleId="a5">
    <w:name w:val="header"/>
    <w:basedOn w:val="a"/>
    <w:link w:val="a6"/>
    <w:uiPriority w:val="99"/>
    <w:unhideWhenUsed/>
    <w:rsid w:val="005159F6"/>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5159F6"/>
  </w:style>
  <w:style w:type="paragraph" w:styleId="a7">
    <w:name w:val="footer"/>
    <w:basedOn w:val="a"/>
    <w:link w:val="a8"/>
    <w:uiPriority w:val="99"/>
    <w:unhideWhenUsed/>
    <w:rsid w:val="005159F6"/>
    <w:pPr>
      <w:tabs>
        <w:tab w:val="center" w:pos="4819"/>
        <w:tab w:val="right" w:pos="9639"/>
      </w:tabs>
      <w:spacing w:after="0" w:line="240" w:lineRule="auto"/>
    </w:pPr>
  </w:style>
  <w:style w:type="character" w:customStyle="1" w:styleId="a8">
    <w:name w:val="Нижній колонтитул Знак"/>
    <w:basedOn w:val="a0"/>
    <w:link w:val="a7"/>
    <w:uiPriority w:val="99"/>
    <w:rsid w:val="00515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5710</Words>
  <Characters>3256</Characters>
  <Application>Microsoft Office Word</Application>
  <DocSecurity>0</DocSecurity>
  <Lines>27</Lines>
  <Paragraphs>17</Paragraphs>
  <ScaleCrop>false</ScaleCrop>
  <Company/>
  <LinksUpToDate>false</LinksUpToDate>
  <CharactersWithSpaces>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Ірочко Марія</dc:creator>
  <cp:keywords/>
  <dc:description/>
  <cp:lastModifiedBy>Пащук Тетяна</cp:lastModifiedBy>
  <cp:revision>26</cp:revision>
  <dcterms:created xsi:type="dcterms:W3CDTF">2025-12-22T12:27:00Z</dcterms:created>
  <dcterms:modified xsi:type="dcterms:W3CDTF">2025-12-30T07:35:00Z</dcterms:modified>
</cp:coreProperties>
</file>