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B87ED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B87ED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B87ED0" w:rsidRDefault="00F05CCA" w:rsidP="00F05CCA"/>
    <w:p w:rsidR="00530C6F" w:rsidRPr="00B87ED0" w:rsidRDefault="00530C6F" w:rsidP="00530C6F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B87ED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Послуги з доступу до комп'ютерної програми центральної обробки даних для автоматизованого винесення постанов про накладення адміністративного стягнення</w:t>
      </w:r>
    </w:p>
    <w:p w:rsidR="00530C6F" w:rsidRPr="00B87ED0" w:rsidRDefault="00530C6F" w:rsidP="00530C6F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B87ED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на території Львівської міської територіальної громади</w:t>
      </w:r>
    </w:p>
    <w:p w:rsidR="007D7739" w:rsidRPr="00B87ED0" w:rsidRDefault="00530C6F" w:rsidP="00530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7ED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B87ED0">
        <w:rPr>
          <w:rFonts w:ascii="Times New Roman" w:hAnsi="Times New Roman" w:cs="Times New Roman"/>
          <w:sz w:val="28"/>
          <w:szCs w:val="28"/>
        </w:rPr>
        <w:t xml:space="preserve"> 021:2015:72260000-5: Послуги, пов’язані з програмним забезпеченням)</w:t>
      </w:r>
    </w:p>
    <w:p w:rsidR="00216DB1" w:rsidRPr="00B87ED0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B87ED0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B87ED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B87ED0">
        <w:rPr>
          <w:rFonts w:ascii="Times New Roman" w:hAnsi="Times New Roman" w:cs="Times New Roman"/>
          <w:sz w:val="28"/>
          <w:szCs w:val="28"/>
        </w:rPr>
        <w:t>:</w:t>
      </w:r>
    </w:p>
    <w:p w:rsidR="005934FD" w:rsidRPr="00B87ED0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01</w:t>
      </w:r>
      <w:r w:rsidR="003C1374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07-001218</w:t>
      </w:r>
      <w:r w:rsidR="00543325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B87ED0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B87ED0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B87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B87ED0">
        <w:rPr>
          <w:rFonts w:ascii="Times New Roman" w:hAnsi="Times New Roman" w:cs="Times New Roman"/>
          <w:sz w:val="28"/>
          <w:szCs w:val="28"/>
        </w:rPr>
        <w:t>та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</w:t>
      </w:r>
      <w:r w:rsidRPr="00B87ED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B87ED0">
        <w:rPr>
          <w:rFonts w:ascii="Times New Roman" w:hAnsi="Times New Roman" w:cs="Times New Roman"/>
          <w:sz w:val="28"/>
          <w:szCs w:val="28"/>
        </w:rPr>
        <w:t>.</w:t>
      </w:r>
    </w:p>
    <w:p w:rsidR="00F05CCA" w:rsidRPr="00B87ED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B87ED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 </w:t>
      </w:r>
      <w:r w:rsidRPr="00B87ED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B87ED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B87ED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B87ED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B87ED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075424" w:rsidRPr="00B87ED0">
        <w:rPr>
          <w:rFonts w:ascii="Times New Roman" w:hAnsi="Times New Roman" w:cs="Times New Roman"/>
          <w:b/>
          <w:bCs/>
          <w:sz w:val="28"/>
          <w:szCs w:val="28"/>
          <w:lang w:val="ru-RU"/>
        </w:rPr>
        <w:t>1 152 000,00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B87ED0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B87ED0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B87ED0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B87ED0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ED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B87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B87ED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87ED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B87ED0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B87E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B87ED0">
        <w:rPr>
          <w:rFonts w:ascii="Times New Roman" w:hAnsi="Times New Roman" w:cs="Times New Roman"/>
          <w:sz w:val="28"/>
          <w:szCs w:val="28"/>
        </w:rPr>
        <w:t>(</w:t>
      </w:r>
      <w:r w:rsidR="00075424" w:rsidRPr="00B87ED0">
        <w:rPr>
          <w:rFonts w:ascii="Times New Roman" w:hAnsi="Times New Roman" w:cs="Times New Roman"/>
          <w:sz w:val="28"/>
          <w:szCs w:val="28"/>
        </w:rPr>
        <w:t>від господарської діяльності).</w:t>
      </w:r>
      <w:r w:rsidR="00AB4A3B" w:rsidRPr="00B87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B87ED0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B87ED0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4B7FC5"/>
    <w:rsid w:val="004C3D47"/>
    <w:rsid w:val="0050135F"/>
    <w:rsid w:val="00530C6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B3795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5</cp:revision>
  <cp:lastPrinted>2024-07-23T06:44:00Z</cp:lastPrinted>
  <dcterms:created xsi:type="dcterms:W3CDTF">2025-12-29T16:45:00Z</dcterms:created>
  <dcterms:modified xsi:type="dcterms:W3CDTF">2026-01-07T11:00:00Z</dcterms:modified>
</cp:coreProperties>
</file>