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D7" w:rsidRPr="00A86F60" w:rsidRDefault="006C25D7" w:rsidP="006C25D7">
      <w:pPr>
        <w:rPr>
          <w:rFonts w:ascii="Arial" w:hAnsi="Arial" w:cs="Arial"/>
          <w:color w:val="0E1D2F"/>
          <w:sz w:val="20"/>
          <w:szCs w:val="20"/>
          <w:shd w:val="clear" w:color="auto" w:fill="FFFFFF"/>
        </w:rPr>
      </w:pPr>
    </w:p>
    <w:p w:rsidR="006C25D7" w:rsidRPr="00A86F60" w:rsidRDefault="006C25D7" w:rsidP="006C25D7">
      <w:pPr>
        <w:jc w:val="center"/>
        <w:rPr>
          <w:rFonts w:ascii="Arial" w:hAnsi="Arial" w:cs="Arial"/>
          <w:b/>
          <w:bCs/>
          <w:color w:val="242424"/>
          <w:sz w:val="20"/>
          <w:szCs w:val="20"/>
        </w:rPr>
      </w:pPr>
      <w:r w:rsidRPr="00A86F60">
        <w:rPr>
          <w:rFonts w:ascii="Arial" w:hAnsi="Arial" w:cs="Arial"/>
          <w:b/>
          <w:bCs/>
          <w:i/>
          <w:iCs/>
          <w:color w:val="242424"/>
          <w:sz w:val="20"/>
          <w:szCs w:val="20"/>
        </w:rPr>
        <w:t xml:space="preserve">Обґрунтування </w:t>
      </w:r>
    </w:p>
    <w:p w:rsidR="006C25D7" w:rsidRPr="00832068" w:rsidRDefault="006C25D7" w:rsidP="00832068">
      <w:pPr>
        <w:jc w:val="center"/>
        <w:rPr>
          <w:rFonts w:ascii="Arial" w:hAnsi="Arial" w:cs="Arial"/>
          <w:color w:val="242424"/>
          <w:sz w:val="20"/>
          <w:szCs w:val="20"/>
        </w:rPr>
      </w:pPr>
      <w:r w:rsidRPr="00A86F60">
        <w:rPr>
          <w:rFonts w:ascii="Arial" w:hAnsi="Arial" w:cs="Arial"/>
          <w:b/>
          <w:bCs/>
          <w:i/>
          <w:iCs/>
          <w:color w:val="242424"/>
          <w:sz w:val="20"/>
          <w:szCs w:val="20"/>
        </w:rPr>
        <w:t>технічних та якісних характеристик предмета закупівлі, розміру бюджетного призначення, очікуваної вартості предмета закупівлі</w:t>
      </w:r>
      <w:r w:rsidRPr="00A86F60">
        <w:rPr>
          <w:rFonts w:ascii="Arial" w:hAnsi="Arial" w:cs="Arial"/>
          <w:color w:val="242424"/>
          <w:sz w:val="20"/>
          <w:szCs w:val="20"/>
        </w:rPr>
        <w:br/>
      </w:r>
      <w:r w:rsidRPr="00A86F60">
        <w:rPr>
          <w:rFonts w:ascii="Arial" w:hAnsi="Arial" w:cs="Arial"/>
          <w:i/>
          <w:iCs/>
          <w:color w:val="242424"/>
          <w:sz w:val="20"/>
          <w:szCs w:val="20"/>
        </w:rPr>
        <w:t>(відповідно до пункту 4</w:t>
      </w:r>
      <w:r w:rsidRPr="00A86F60">
        <w:rPr>
          <w:rFonts w:ascii="Arial" w:hAnsi="Arial" w:cs="Arial"/>
          <w:i/>
          <w:iCs/>
          <w:color w:val="242424"/>
          <w:sz w:val="20"/>
          <w:szCs w:val="20"/>
          <w:vertAlign w:val="superscript"/>
        </w:rPr>
        <w:t>1 </w:t>
      </w:r>
      <w:r w:rsidRPr="00A86F60">
        <w:rPr>
          <w:rFonts w:ascii="Arial" w:hAnsi="Arial" w:cs="Arial"/>
          <w:i/>
          <w:iCs/>
          <w:color w:val="242424"/>
          <w:sz w:val="20"/>
          <w:szCs w:val="20"/>
        </w:rPr>
        <w:t>постанови КМУ від 11.10.2016 № 710 «Про ефективне використання державних коштів» (зі змінами))</w:t>
      </w:r>
      <w:r w:rsidRPr="00A86F60">
        <w:rPr>
          <w:rFonts w:ascii="Arial" w:hAnsi="Arial" w:cs="Arial"/>
          <w:color w:val="242424"/>
          <w:sz w:val="20"/>
          <w:szCs w:val="20"/>
        </w:rPr>
        <w:br/>
      </w:r>
      <w:r w:rsidRPr="00A86F60">
        <w:rPr>
          <w:rFonts w:ascii="Arial" w:hAnsi="Arial" w:cs="Arial"/>
          <w:b/>
          <w:bCs/>
          <w:i/>
          <w:iCs/>
          <w:color w:val="242424"/>
          <w:sz w:val="20"/>
          <w:szCs w:val="20"/>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A66233" w:rsidRPr="00A86F60">
        <w:rPr>
          <w:rFonts w:ascii="Arial" w:hAnsi="Arial" w:cs="Arial"/>
          <w:sz w:val="20"/>
          <w:szCs w:val="20"/>
        </w:rPr>
        <w:t>Офіс агломерації та розвитку громад Львівської міської ради</w:t>
      </w:r>
      <w:r w:rsidR="00A66233" w:rsidRPr="00A86F60">
        <w:rPr>
          <w:rFonts w:ascii="Arial" w:hAnsi="Arial" w:cs="Arial"/>
          <w:iCs/>
          <w:color w:val="242424"/>
          <w:sz w:val="20"/>
          <w:szCs w:val="20"/>
        </w:rPr>
        <w:t xml:space="preserve">; </w:t>
      </w:r>
      <w:proofErr w:type="spellStart"/>
      <w:r w:rsidR="00A66233" w:rsidRPr="00A86F60">
        <w:rPr>
          <w:rFonts w:ascii="Arial" w:hAnsi="Arial" w:cs="Arial"/>
          <w:iCs/>
          <w:color w:val="242424"/>
          <w:sz w:val="20"/>
          <w:szCs w:val="20"/>
        </w:rPr>
        <w:t>пл</w:t>
      </w:r>
      <w:proofErr w:type="spellEnd"/>
      <w:r w:rsidR="00A66233" w:rsidRPr="00A86F60">
        <w:rPr>
          <w:rFonts w:ascii="Arial" w:hAnsi="Arial" w:cs="Arial"/>
          <w:iCs/>
          <w:color w:val="242424"/>
          <w:sz w:val="20"/>
          <w:szCs w:val="20"/>
        </w:rPr>
        <w:t>. Ринок, 1, м. Львів, 79006; код за</w:t>
      </w:r>
      <w:r w:rsidR="00A66233" w:rsidRPr="00A86F60">
        <w:rPr>
          <w:rFonts w:ascii="Arial" w:hAnsi="Arial" w:cs="Arial"/>
          <w:sz w:val="20"/>
          <w:szCs w:val="20"/>
        </w:rPr>
        <w:t xml:space="preserve">  </w:t>
      </w:r>
      <w:r w:rsidRPr="00A86F60">
        <w:rPr>
          <w:rFonts w:ascii="Arial" w:hAnsi="Arial" w:cs="Arial"/>
          <w:iCs/>
          <w:color w:val="242424"/>
          <w:sz w:val="20"/>
          <w:szCs w:val="20"/>
        </w:rPr>
        <w:t>ЄДРПОУ —43582049 . </w:t>
      </w:r>
    </w:p>
    <w:p w:rsidR="00A86F60" w:rsidRPr="009222D1" w:rsidRDefault="006C25D7" w:rsidP="00A86F60">
      <w:pPr>
        <w:rPr>
          <w:rFonts w:ascii="Arial" w:hAnsi="Arial" w:cs="Arial"/>
          <w:b/>
          <w:bCs/>
          <w:iCs/>
          <w:color w:val="FF0000"/>
          <w:sz w:val="20"/>
          <w:szCs w:val="20"/>
        </w:rPr>
      </w:pPr>
      <w:r w:rsidRPr="00A86F60">
        <w:rPr>
          <w:rFonts w:ascii="Arial" w:hAnsi="Arial" w:cs="Arial"/>
          <w:b/>
          <w:bCs/>
          <w:i/>
          <w:iCs/>
          <w:color w:val="242424"/>
          <w:sz w:val="20"/>
          <w:szCs w:val="20"/>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A86F60">
        <w:rPr>
          <w:rFonts w:ascii="Arial" w:hAnsi="Arial" w:cs="Arial"/>
          <w:b/>
          <w:bCs/>
          <w:iCs/>
          <w:color w:val="242424"/>
          <w:sz w:val="20"/>
          <w:szCs w:val="20"/>
        </w:rPr>
        <w:t>): </w:t>
      </w:r>
      <w:r w:rsidR="009222D1" w:rsidRPr="009222D1">
        <w:rPr>
          <w:rFonts w:ascii="Arial" w:hAnsi="Arial" w:cs="Arial"/>
          <w:b/>
          <w:bCs/>
          <w:iCs/>
          <w:color w:val="242424"/>
          <w:sz w:val="20"/>
          <w:szCs w:val="20"/>
        </w:rPr>
        <w:t>Послуги з прибирання приміщень</w:t>
      </w:r>
      <w:r w:rsidR="009222D1">
        <w:rPr>
          <w:rFonts w:ascii="Arial" w:hAnsi="Arial" w:cs="Arial"/>
          <w:b/>
          <w:bCs/>
          <w:iCs/>
          <w:color w:val="242424"/>
          <w:sz w:val="20"/>
          <w:szCs w:val="20"/>
        </w:rPr>
        <w:t xml:space="preserve"> </w:t>
      </w:r>
      <w:r w:rsidR="009222D1" w:rsidRPr="009222D1">
        <w:rPr>
          <w:rFonts w:ascii="Arial" w:hAnsi="Arial" w:cs="Arial"/>
          <w:b/>
          <w:bCs/>
          <w:iCs/>
          <w:color w:val="242424"/>
          <w:sz w:val="20"/>
          <w:szCs w:val="20"/>
        </w:rPr>
        <w:t>(ДК 021:2015: 90910000-9 - Послуги з прибирання)</w:t>
      </w:r>
    </w:p>
    <w:p w:rsidR="006C25D7" w:rsidRPr="00A86F60" w:rsidRDefault="006C25D7" w:rsidP="00565ABE">
      <w:pPr>
        <w:rPr>
          <w:rFonts w:ascii="Arial" w:hAnsi="Arial" w:cs="Arial"/>
          <w:b/>
          <w:bCs/>
          <w:color w:val="555555"/>
          <w:sz w:val="20"/>
          <w:szCs w:val="20"/>
          <w:shd w:val="clear" w:color="auto" w:fill="F3F7FA"/>
        </w:rPr>
      </w:pPr>
      <w:r w:rsidRPr="00A86F60">
        <w:rPr>
          <w:rFonts w:ascii="Arial" w:hAnsi="Arial" w:cs="Arial"/>
          <w:b/>
          <w:bCs/>
          <w:i/>
          <w:iCs/>
          <w:color w:val="242424"/>
          <w:sz w:val="20"/>
          <w:szCs w:val="20"/>
        </w:rPr>
        <w:t>3.  Вид та ідентифікатор процедури  закупівлі:</w:t>
      </w:r>
      <w:r w:rsidR="00A66233" w:rsidRPr="00A86F60">
        <w:rPr>
          <w:sz w:val="20"/>
          <w:szCs w:val="20"/>
        </w:rPr>
        <w:t xml:space="preserve"> </w:t>
      </w:r>
      <w:r w:rsidR="00A66233" w:rsidRPr="00A86F60">
        <w:rPr>
          <w:rFonts w:ascii="Arial" w:hAnsi="Arial" w:cs="Arial"/>
          <w:b/>
          <w:bCs/>
          <w:i/>
          <w:iCs/>
          <w:color w:val="242424"/>
          <w:sz w:val="20"/>
          <w:szCs w:val="20"/>
        </w:rPr>
        <w:t>Закупівля без використання електронної системи</w:t>
      </w:r>
      <w:r w:rsidRPr="00A86F60">
        <w:rPr>
          <w:rFonts w:ascii="Arial" w:hAnsi="Arial" w:cs="Arial"/>
          <w:b/>
          <w:bCs/>
          <w:i/>
          <w:iCs/>
          <w:color w:val="242424"/>
          <w:sz w:val="20"/>
          <w:szCs w:val="20"/>
        </w:rPr>
        <w:t xml:space="preserve"> </w:t>
      </w:r>
      <w:r w:rsidR="00A66233" w:rsidRPr="00A86F60">
        <w:rPr>
          <w:rFonts w:ascii="Arial" w:hAnsi="Arial" w:cs="Arial"/>
          <w:b/>
          <w:bCs/>
          <w:i/>
          <w:iCs/>
          <w:color w:val="242424"/>
          <w:sz w:val="20"/>
          <w:szCs w:val="20"/>
        </w:rPr>
        <w:t xml:space="preserve">відповідно </w:t>
      </w:r>
      <w:r w:rsidR="00F25FD5" w:rsidRPr="00A86F60">
        <w:rPr>
          <w:rFonts w:ascii="Arial" w:hAnsi="Arial" w:cs="Arial"/>
          <w:bCs/>
          <w:iCs/>
          <w:color w:val="242424"/>
          <w:sz w:val="20"/>
          <w:szCs w:val="20"/>
        </w:rPr>
        <w:t xml:space="preserve">відкриті торги у порядку визначеному </w:t>
      </w:r>
      <w:r w:rsidR="00B64E6A" w:rsidRPr="00A86F60">
        <w:rPr>
          <w:rFonts w:ascii="Arial" w:hAnsi="Arial" w:cs="Arial"/>
          <w:bCs/>
          <w:iCs/>
          <w:color w:val="242424"/>
          <w:sz w:val="20"/>
          <w:szCs w:val="20"/>
        </w:rPr>
        <w:t>Постанов</w:t>
      </w:r>
      <w:r w:rsidR="00F25FD5" w:rsidRPr="00A86F60">
        <w:rPr>
          <w:rFonts w:ascii="Arial" w:hAnsi="Arial" w:cs="Arial"/>
          <w:bCs/>
          <w:iCs/>
          <w:color w:val="242424"/>
          <w:sz w:val="20"/>
          <w:szCs w:val="20"/>
        </w:rPr>
        <w:t>ою</w:t>
      </w:r>
      <w:r w:rsidR="00B64E6A" w:rsidRPr="00A86F60">
        <w:rPr>
          <w:rFonts w:ascii="Arial" w:hAnsi="Arial" w:cs="Arial"/>
          <w:bCs/>
          <w:iCs/>
          <w:color w:val="242424"/>
          <w:sz w:val="20"/>
          <w:szCs w:val="20"/>
        </w:rPr>
        <w:t xml:space="preserve"> 1178</w:t>
      </w:r>
      <w:r w:rsidR="00B64E6A" w:rsidRPr="00A86F60">
        <w:rPr>
          <w:rFonts w:ascii="Arial" w:eastAsia="Times New Roman" w:hAnsi="Arial" w:cs="Arial"/>
          <w:sz w:val="20"/>
          <w:szCs w:val="20"/>
          <w:lang w:eastAsia="ru-RU"/>
        </w:rPr>
        <w:t xml:space="preserve"> “Про затвердження особливостей здійснення публічних </w:t>
      </w:r>
      <w:proofErr w:type="spellStart"/>
      <w:r w:rsidR="00B64E6A" w:rsidRPr="00A86F60">
        <w:rPr>
          <w:rFonts w:ascii="Arial" w:eastAsia="Times New Roman" w:hAnsi="Arial" w:cs="Arial"/>
          <w:sz w:val="20"/>
          <w:szCs w:val="20"/>
          <w:lang w:eastAsia="ru-RU"/>
        </w:rPr>
        <w:t>закупівель</w:t>
      </w:r>
      <w:proofErr w:type="spellEnd"/>
      <w:r w:rsidR="00B64E6A" w:rsidRPr="00A86F60">
        <w:rPr>
          <w:rFonts w:ascii="Arial" w:eastAsia="Times New Roman" w:hAnsi="Arial" w:cs="Arial"/>
          <w:sz w:val="20"/>
          <w:szCs w:val="20"/>
          <w:lang w:eastAsia="ru-RU"/>
        </w:rPr>
        <w:t xml:space="preserve"> товарів, робіт і послуг для замовників, передбачених Законом України “Про публічні закупівлі” (Особливостей)</w:t>
      </w:r>
      <w:r w:rsidR="00B64E6A" w:rsidRPr="00A86F60">
        <w:rPr>
          <w:rFonts w:ascii="Arial" w:hAnsi="Arial" w:cs="Arial"/>
          <w:bCs/>
          <w:iCs/>
          <w:color w:val="242424"/>
          <w:sz w:val="20"/>
          <w:szCs w:val="20"/>
        </w:rPr>
        <w:t xml:space="preserve"> </w:t>
      </w:r>
      <w:r w:rsidR="00565ABE" w:rsidRPr="00A86F60">
        <w:rPr>
          <w:rFonts w:ascii="Arial" w:hAnsi="Arial" w:cs="Arial"/>
          <w:bCs/>
          <w:iCs/>
          <w:color w:val="242424"/>
          <w:sz w:val="20"/>
          <w:szCs w:val="20"/>
        </w:rPr>
        <w:t xml:space="preserve">, </w:t>
      </w:r>
      <w:r w:rsidR="0030488F" w:rsidRPr="00A86F60">
        <w:rPr>
          <w:rFonts w:ascii="Arial" w:hAnsi="Arial" w:cs="Arial"/>
          <w:color w:val="555555"/>
          <w:sz w:val="20"/>
          <w:szCs w:val="20"/>
          <w:shd w:val="clear" w:color="auto" w:fill="F3F7FA"/>
        </w:rPr>
        <w:t> </w:t>
      </w:r>
      <w:r w:rsidR="009222D1">
        <w:rPr>
          <w:rFonts w:ascii="Arial" w:hAnsi="Arial" w:cs="Arial"/>
          <w:b/>
          <w:bCs/>
          <w:color w:val="555555"/>
          <w:sz w:val="20"/>
          <w:szCs w:val="20"/>
          <w:shd w:val="clear" w:color="auto" w:fill="F3F7FA"/>
        </w:rPr>
        <w:t>UA-2026-01-13-008202-a</w:t>
      </w:r>
    </w:p>
    <w:p w:rsidR="006C25D7" w:rsidRPr="00A86F60" w:rsidRDefault="006C25D7" w:rsidP="003D596D">
      <w:pPr>
        <w:rPr>
          <w:sz w:val="20"/>
          <w:szCs w:val="20"/>
        </w:rPr>
      </w:pPr>
      <w:r w:rsidRPr="00A86F60">
        <w:rPr>
          <w:rFonts w:ascii="Arial" w:hAnsi="Arial" w:cs="Arial"/>
          <w:b/>
          <w:bCs/>
          <w:i/>
          <w:iCs/>
          <w:color w:val="242424"/>
          <w:sz w:val="20"/>
          <w:szCs w:val="20"/>
        </w:rPr>
        <w:t xml:space="preserve">4. </w:t>
      </w:r>
      <w:r w:rsidRPr="00A86F60">
        <w:rPr>
          <w:rFonts w:ascii="Arial" w:hAnsi="Arial" w:cs="Arial"/>
          <w:b/>
          <w:bCs/>
          <w:i/>
          <w:iCs/>
          <w:color w:val="242424"/>
          <w:sz w:val="20"/>
          <w:szCs w:val="20"/>
          <w:u w:val="single"/>
        </w:rPr>
        <w:t>Обґрунтування технічних та якісних характеристик предмета закупівлі</w:t>
      </w:r>
      <w:r w:rsidRPr="00A86F60">
        <w:rPr>
          <w:rFonts w:ascii="Arial" w:hAnsi="Arial" w:cs="Arial"/>
          <w:b/>
          <w:bCs/>
          <w:i/>
          <w:iCs/>
          <w:color w:val="242424"/>
          <w:sz w:val="20"/>
          <w:szCs w:val="20"/>
        </w:rPr>
        <w:t>:</w:t>
      </w:r>
      <w:r w:rsidRPr="00A86F60">
        <w:rPr>
          <w:rFonts w:ascii="Arial" w:hAnsi="Arial" w:cs="Arial"/>
          <w:i/>
          <w:iCs/>
          <w:color w:val="242424"/>
          <w:sz w:val="20"/>
          <w:szCs w:val="20"/>
        </w:rPr>
        <w:t> </w:t>
      </w:r>
      <w:r w:rsidR="00EF3F6F" w:rsidRPr="00A86F60">
        <w:rPr>
          <w:sz w:val="20"/>
          <w:szCs w:val="20"/>
        </w:rPr>
        <w:t xml:space="preserve"> </w:t>
      </w:r>
      <w:r w:rsidR="003D596D" w:rsidRPr="00A86F60">
        <w:rPr>
          <w:sz w:val="20"/>
          <w:szCs w:val="20"/>
        </w:rPr>
        <w:t>Т</w:t>
      </w:r>
      <w:r w:rsidR="003D596D" w:rsidRPr="00A86F60">
        <w:rPr>
          <w:rFonts w:ascii="Arial" w:hAnsi="Arial" w:cs="Arial"/>
          <w:iCs/>
          <w:color w:val="242424"/>
          <w:sz w:val="20"/>
          <w:szCs w:val="20"/>
        </w:rPr>
        <w:t xml:space="preserve">ехнічні та якісні характеристики предмета закупівлі складені  відповідно до потреб </w:t>
      </w:r>
      <w:r w:rsidR="00F16EEA" w:rsidRPr="00A86F60">
        <w:rPr>
          <w:rFonts w:ascii="Arial" w:hAnsi="Arial" w:cs="Arial"/>
          <w:iCs/>
          <w:color w:val="242424"/>
          <w:sz w:val="20"/>
          <w:szCs w:val="20"/>
        </w:rPr>
        <w:t>офісу</w:t>
      </w:r>
      <w:r w:rsidR="003D596D" w:rsidRPr="00A86F60">
        <w:rPr>
          <w:rFonts w:ascii="Arial" w:hAnsi="Arial" w:cs="Arial"/>
          <w:iCs/>
          <w:color w:val="242424"/>
          <w:sz w:val="20"/>
          <w:szCs w:val="20"/>
        </w:rPr>
        <w:t xml:space="preserve"> агломерації </w:t>
      </w:r>
      <w:r w:rsidR="007C5337" w:rsidRPr="00A86F60">
        <w:rPr>
          <w:rFonts w:ascii="Arial" w:hAnsi="Arial" w:cs="Arial"/>
          <w:iCs/>
          <w:color w:val="242424"/>
          <w:sz w:val="20"/>
          <w:szCs w:val="20"/>
        </w:rPr>
        <w:t>та р</w:t>
      </w:r>
      <w:r w:rsidR="00F16EEA" w:rsidRPr="00A86F60">
        <w:rPr>
          <w:rFonts w:ascii="Arial" w:hAnsi="Arial" w:cs="Arial"/>
          <w:iCs/>
          <w:color w:val="242424"/>
          <w:sz w:val="20"/>
          <w:szCs w:val="20"/>
        </w:rPr>
        <w:t>озвитку громад</w:t>
      </w:r>
      <w:r w:rsidR="007C5337" w:rsidRPr="00A86F60">
        <w:rPr>
          <w:rFonts w:ascii="Arial" w:hAnsi="Arial" w:cs="Arial"/>
          <w:iCs/>
          <w:color w:val="242424"/>
          <w:sz w:val="20"/>
          <w:szCs w:val="20"/>
        </w:rPr>
        <w:t xml:space="preserve"> </w:t>
      </w:r>
      <w:r w:rsidR="003D596D" w:rsidRPr="00A86F60">
        <w:rPr>
          <w:rFonts w:ascii="Arial" w:hAnsi="Arial" w:cs="Arial"/>
          <w:iCs/>
          <w:color w:val="242424"/>
          <w:sz w:val="20"/>
          <w:szCs w:val="20"/>
        </w:rPr>
        <w:t>Львівської міської ради та норм чинного законодавства і зазначені в тендерній документації</w:t>
      </w:r>
    </w:p>
    <w:p w:rsidR="00A86F60" w:rsidRDefault="003D596D" w:rsidP="00A86F60">
      <w:pPr>
        <w:tabs>
          <w:tab w:val="left" w:pos="4253"/>
        </w:tabs>
        <w:spacing w:after="0" w:line="240" w:lineRule="auto"/>
        <w:jc w:val="both"/>
        <w:rPr>
          <w:rFonts w:ascii="Arial" w:hAnsi="Arial" w:cs="Arial"/>
          <w:b/>
          <w:bCs/>
          <w:i/>
          <w:iCs/>
          <w:color w:val="242424"/>
          <w:sz w:val="20"/>
          <w:szCs w:val="20"/>
        </w:rPr>
      </w:pPr>
      <w:r w:rsidRPr="00A86F60">
        <w:rPr>
          <w:rFonts w:ascii="Arial" w:hAnsi="Arial" w:cs="Arial"/>
          <w:b/>
          <w:bCs/>
          <w:i/>
          <w:iCs/>
          <w:color w:val="242424"/>
          <w:sz w:val="20"/>
          <w:szCs w:val="20"/>
        </w:rPr>
        <w:t>5. Очікувані кількісні показники: </w:t>
      </w:r>
    </w:p>
    <w:p w:rsidR="009222D1" w:rsidRPr="00380D68" w:rsidRDefault="009222D1" w:rsidP="009222D1">
      <w:pPr>
        <w:spacing w:line="240" w:lineRule="auto"/>
        <w:jc w:val="center"/>
        <w:rPr>
          <w:rFonts w:ascii="Times New Roman" w:hAnsi="Times New Roman"/>
          <w:b/>
          <w:noProof/>
          <w:sz w:val="24"/>
          <w:szCs w:val="24"/>
        </w:rPr>
      </w:pPr>
      <w:r w:rsidRPr="00380D68">
        <w:rPr>
          <w:rFonts w:ascii="Times New Roman" w:hAnsi="Times New Roman"/>
          <w:b/>
          <w:noProof/>
          <w:sz w:val="24"/>
          <w:szCs w:val="24"/>
        </w:rPr>
        <w:t>Послуги з прибирання приміщень</w:t>
      </w:r>
    </w:p>
    <w:p w:rsidR="009222D1" w:rsidRDefault="009222D1" w:rsidP="009222D1">
      <w:pPr>
        <w:spacing w:line="240" w:lineRule="auto"/>
        <w:jc w:val="center"/>
        <w:rPr>
          <w:rFonts w:ascii="Times New Roman" w:hAnsi="Times New Roman"/>
          <w:b/>
          <w:sz w:val="24"/>
          <w:szCs w:val="24"/>
          <w:lang w:eastAsia="uk-UA"/>
        </w:rPr>
      </w:pPr>
      <w:r>
        <w:rPr>
          <w:rFonts w:ascii="Times New Roman" w:hAnsi="Times New Roman"/>
          <w:b/>
          <w:sz w:val="24"/>
          <w:szCs w:val="24"/>
          <w:lang w:eastAsia="uk-UA"/>
        </w:rPr>
        <w:t>(Д</w:t>
      </w:r>
      <w:r w:rsidRPr="00530F5D">
        <w:rPr>
          <w:rFonts w:ascii="Times New Roman" w:hAnsi="Times New Roman"/>
          <w:b/>
          <w:sz w:val="24"/>
          <w:szCs w:val="24"/>
          <w:lang w:eastAsia="uk-UA"/>
        </w:rPr>
        <w:t>К 021:2015: 90</w:t>
      </w:r>
      <w:r>
        <w:rPr>
          <w:rFonts w:ascii="Times New Roman" w:hAnsi="Times New Roman"/>
          <w:b/>
          <w:sz w:val="24"/>
          <w:szCs w:val="24"/>
          <w:lang w:eastAsia="uk-UA"/>
        </w:rPr>
        <w:t>910000-9 - Послуги з прибирання)</w:t>
      </w:r>
    </w:p>
    <w:p w:rsidR="009222D1" w:rsidRPr="00EE31B2" w:rsidRDefault="009222D1" w:rsidP="009222D1">
      <w:pPr>
        <w:suppressAutoHyphens/>
        <w:spacing w:before="53"/>
        <w:ind w:right="54" w:firstLine="426"/>
        <w:contextualSpacing/>
        <w:jc w:val="both"/>
        <w:rPr>
          <w:rFonts w:ascii="Times New Roman" w:hAnsi="Times New Roman"/>
          <w:sz w:val="24"/>
          <w:szCs w:val="24"/>
          <w:lang w:eastAsia="zh-CN"/>
        </w:rPr>
      </w:pPr>
      <w:r w:rsidRPr="00EE31B2">
        <w:rPr>
          <w:rFonts w:ascii="Times New Roman" w:hAnsi="Times New Roman"/>
          <w:sz w:val="24"/>
          <w:szCs w:val="24"/>
          <w:lang w:eastAsia="zh-CN"/>
        </w:rPr>
        <w:t xml:space="preserve">Прибирання приміщень повинне </w:t>
      </w:r>
      <w:proofErr w:type="spellStart"/>
      <w:r w:rsidRPr="00EE31B2">
        <w:rPr>
          <w:rFonts w:ascii="Times New Roman" w:hAnsi="Times New Roman"/>
          <w:sz w:val="24"/>
          <w:szCs w:val="24"/>
          <w:lang w:eastAsia="zh-CN"/>
        </w:rPr>
        <w:t>здійснюватись</w:t>
      </w:r>
      <w:proofErr w:type="spellEnd"/>
      <w:r w:rsidRPr="00EE31B2">
        <w:rPr>
          <w:rFonts w:ascii="Times New Roman" w:hAnsi="Times New Roman"/>
          <w:sz w:val="24"/>
          <w:szCs w:val="24"/>
          <w:lang w:eastAsia="zh-CN"/>
        </w:rPr>
        <w:t xml:space="preserve"> Виконавцем послуг за допомогою достатньої кількості працівників.</w:t>
      </w:r>
    </w:p>
    <w:p w:rsidR="009222D1" w:rsidRPr="004719D2" w:rsidRDefault="009222D1" w:rsidP="009222D1">
      <w:pPr>
        <w:suppressAutoHyphens/>
        <w:spacing w:before="53"/>
        <w:ind w:right="54" w:firstLine="426"/>
        <w:contextualSpacing/>
        <w:jc w:val="both"/>
        <w:rPr>
          <w:rFonts w:ascii="Times New Roman" w:hAnsi="Times New Roman"/>
          <w:sz w:val="24"/>
          <w:szCs w:val="24"/>
          <w:lang w:eastAsia="zh-CN"/>
        </w:rPr>
      </w:pPr>
      <w:r w:rsidRPr="00EE31B2">
        <w:rPr>
          <w:rFonts w:ascii="Times New Roman" w:hAnsi="Times New Roman"/>
          <w:sz w:val="24"/>
          <w:szCs w:val="24"/>
          <w:lang w:eastAsia="zh-CN"/>
        </w:rPr>
        <w:t xml:space="preserve">Прибирання приміщень повинно </w:t>
      </w:r>
      <w:proofErr w:type="spellStart"/>
      <w:r w:rsidRPr="00EE31B2">
        <w:rPr>
          <w:rFonts w:ascii="Times New Roman" w:hAnsi="Times New Roman"/>
          <w:sz w:val="24"/>
          <w:szCs w:val="24"/>
          <w:lang w:eastAsia="zh-CN"/>
        </w:rPr>
        <w:t>здійснюватись</w:t>
      </w:r>
      <w:proofErr w:type="spellEnd"/>
      <w:r w:rsidRPr="00EE31B2">
        <w:rPr>
          <w:rFonts w:ascii="Times New Roman" w:hAnsi="Times New Roman"/>
          <w:sz w:val="24"/>
          <w:szCs w:val="24"/>
          <w:lang w:eastAsia="zh-CN"/>
        </w:rPr>
        <w:t xml:space="preserve"> з 7-30  до 09-00</w:t>
      </w:r>
      <w:r w:rsidRPr="004719D2">
        <w:rPr>
          <w:rFonts w:ascii="Times New Roman" w:hAnsi="Times New Roman"/>
          <w:sz w:val="24"/>
          <w:szCs w:val="24"/>
          <w:lang w:eastAsia="zh-CN"/>
        </w:rPr>
        <w:t>, два дні на тиждень.</w:t>
      </w:r>
    </w:p>
    <w:p w:rsidR="009222D1" w:rsidRPr="00EE31B2" w:rsidRDefault="009222D1" w:rsidP="009222D1">
      <w:pPr>
        <w:suppressAutoHyphens/>
        <w:spacing w:before="53"/>
        <w:ind w:right="54" w:firstLine="426"/>
        <w:contextualSpacing/>
        <w:jc w:val="both"/>
        <w:rPr>
          <w:rFonts w:ascii="Times New Roman" w:hAnsi="Times New Roman"/>
          <w:sz w:val="24"/>
          <w:szCs w:val="24"/>
          <w:lang w:eastAsia="zh-CN"/>
        </w:rPr>
      </w:pPr>
      <w:r w:rsidRPr="00EE31B2">
        <w:rPr>
          <w:rFonts w:ascii="Times New Roman" w:hAnsi="Times New Roman"/>
          <w:sz w:val="24"/>
          <w:szCs w:val="24"/>
          <w:lang w:eastAsia="zh-CN"/>
        </w:rPr>
        <w:t xml:space="preserve">Генеральне прибирання – 1 раз на місяць (остання субота місяця після 16-00 год.). Генеральне прибирання включає в себе  хімічне чищення килимового покриття, дезінфекція та ретельне чищення кахлю та сантехніки в санвузлах, протирання вентиляційних решіток, натирання змішувачів у санвузлах, миття скління вхідної зони, миття плінтусів, стінових панелей, ліфтових кабін,  прибирання павутиння, миття усіх дверних </w:t>
      </w:r>
      <w:proofErr w:type="spellStart"/>
      <w:r w:rsidRPr="00EE31B2">
        <w:rPr>
          <w:rFonts w:ascii="Times New Roman" w:hAnsi="Times New Roman"/>
          <w:sz w:val="24"/>
          <w:szCs w:val="24"/>
          <w:lang w:eastAsia="zh-CN"/>
        </w:rPr>
        <w:t>полотен</w:t>
      </w:r>
      <w:proofErr w:type="spellEnd"/>
      <w:r w:rsidRPr="00EE31B2">
        <w:rPr>
          <w:rFonts w:ascii="Times New Roman" w:hAnsi="Times New Roman"/>
          <w:sz w:val="24"/>
          <w:szCs w:val="24"/>
          <w:lang w:eastAsia="zh-CN"/>
        </w:rPr>
        <w:t>.</w:t>
      </w:r>
    </w:p>
    <w:p w:rsidR="009222D1" w:rsidRPr="00530F5D" w:rsidRDefault="009222D1" w:rsidP="009222D1">
      <w:pPr>
        <w:rPr>
          <w:rFonts w:ascii="Times New Roman" w:hAnsi="Times New Roman"/>
        </w:rPr>
      </w:pPr>
    </w:p>
    <w:p w:rsidR="009222D1" w:rsidRPr="00530F5D" w:rsidRDefault="009222D1" w:rsidP="009222D1">
      <w:pPr>
        <w:suppressAutoHyphens/>
        <w:spacing w:before="53"/>
        <w:contextualSpacing/>
        <w:jc w:val="center"/>
        <w:rPr>
          <w:rFonts w:ascii="Times New Roman" w:hAnsi="Times New Roman"/>
          <w:u w:val="single"/>
          <w:lang w:eastAsia="zh-CN"/>
        </w:rPr>
      </w:pPr>
      <w:r w:rsidRPr="00530F5D">
        <w:rPr>
          <w:rFonts w:ascii="Times New Roman" w:hAnsi="Times New Roman"/>
          <w:b/>
          <w:u w:val="single"/>
          <w:lang w:eastAsia="zh-CN"/>
        </w:rPr>
        <w:t>Перелік об’єктів для прибирання</w:t>
      </w:r>
    </w:p>
    <w:p w:rsidR="009222D1" w:rsidRPr="00530F5D" w:rsidRDefault="009222D1" w:rsidP="009222D1">
      <w:pPr>
        <w:suppressAutoHyphens/>
        <w:spacing w:before="53"/>
        <w:contextualSpacing/>
        <w:jc w:val="center"/>
        <w:rPr>
          <w:rFonts w:ascii="Times New Roman" w:hAnsi="Times New Roman"/>
          <w:b/>
          <w:lang w:eastAsia="zh-CN"/>
        </w:rPr>
      </w:pPr>
    </w:p>
    <w:tbl>
      <w:tblPr>
        <w:tblW w:w="9923" w:type="dxa"/>
        <w:tblInd w:w="-289" w:type="dxa"/>
        <w:tblLayout w:type="fixed"/>
        <w:tblLook w:val="04A0" w:firstRow="1" w:lastRow="0" w:firstColumn="1" w:lastColumn="0" w:noHBand="0" w:noVBand="1"/>
      </w:tblPr>
      <w:tblGrid>
        <w:gridCol w:w="851"/>
        <w:gridCol w:w="3969"/>
        <w:gridCol w:w="1843"/>
        <w:gridCol w:w="3260"/>
      </w:tblGrid>
      <w:tr w:rsidR="009222D1" w:rsidRPr="00530F5D" w:rsidTr="00853BCF">
        <w:trPr>
          <w:trHeight w:val="1312"/>
        </w:trPr>
        <w:tc>
          <w:tcPr>
            <w:tcW w:w="851" w:type="dxa"/>
            <w:tcBorders>
              <w:top w:val="single" w:sz="4" w:space="0" w:color="000000"/>
              <w:left w:val="single" w:sz="4" w:space="0" w:color="000000"/>
              <w:bottom w:val="single" w:sz="4" w:space="0" w:color="000000"/>
              <w:right w:val="nil"/>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 з/п</w:t>
            </w:r>
          </w:p>
        </w:tc>
        <w:tc>
          <w:tcPr>
            <w:tcW w:w="3969" w:type="dxa"/>
            <w:tcBorders>
              <w:top w:val="single" w:sz="4" w:space="0" w:color="000000"/>
              <w:left w:val="single" w:sz="4" w:space="0" w:color="000000"/>
              <w:bottom w:val="single" w:sz="4" w:space="0" w:color="000000"/>
              <w:right w:val="nil"/>
            </w:tcBorders>
            <w:tcMar>
              <w:left w:w="57" w:type="dxa"/>
              <w:right w:w="57" w:type="dxa"/>
            </w:tcMar>
            <w:vAlign w:val="center"/>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Розташування приміщень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Загальна площа</w:t>
            </w:r>
          </w:p>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прибирання</w:t>
            </w:r>
          </w:p>
          <w:p w:rsidR="009222D1" w:rsidRPr="00530F5D" w:rsidRDefault="009222D1" w:rsidP="00853BCF">
            <w:pPr>
              <w:jc w:val="center"/>
              <w:rPr>
                <w:rFonts w:ascii="Times New Roman" w:hAnsi="Times New Roman"/>
                <w:lang w:eastAsia="zh-CN"/>
              </w:rPr>
            </w:pPr>
            <w:proofErr w:type="spellStart"/>
            <w:r w:rsidRPr="00530F5D">
              <w:rPr>
                <w:rFonts w:ascii="Times New Roman" w:hAnsi="Times New Roman"/>
                <w:lang w:eastAsia="zh-CN"/>
              </w:rPr>
              <w:t>кв.м</w:t>
            </w:r>
            <w:proofErr w:type="spellEnd"/>
          </w:p>
        </w:tc>
        <w:tc>
          <w:tcPr>
            <w:tcW w:w="3260" w:type="dxa"/>
            <w:tcBorders>
              <w:top w:val="single" w:sz="4" w:space="0" w:color="000000"/>
              <w:left w:val="single" w:sz="4" w:space="0" w:color="000000"/>
              <w:bottom w:val="single" w:sz="4" w:space="0" w:color="000000"/>
              <w:right w:val="single" w:sz="4" w:space="0" w:color="000000"/>
            </w:tcBorders>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Кількість унітазів</w:t>
            </w:r>
          </w:p>
        </w:tc>
      </w:tr>
      <w:tr w:rsidR="009222D1" w:rsidRPr="00530F5D" w:rsidTr="00853BCF">
        <w:trPr>
          <w:trHeight w:val="215"/>
        </w:trPr>
        <w:tc>
          <w:tcPr>
            <w:tcW w:w="851" w:type="dxa"/>
            <w:tcBorders>
              <w:top w:val="single" w:sz="4" w:space="0" w:color="000000"/>
              <w:left w:val="single" w:sz="4" w:space="0" w:color="000000"/>
              <w:bottom w:val="single" w:sz="4" w:space="0" w:color="000000"/>
              <w:right w:val="nil"/>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lastRenderedPageBreak/>
              <w:t>1</w:t>
            </w:r>
          </w:p>
        </w:tc>
        <w:tc>
          <w:tcPr>
            <w:tcW w:w="3969" w:type="dxa"/>
            <w:tcBorders>
              <w:top w:val="single" w:sz="4" w:space="0" w:color="000000"/>
              <w:left w:val="single" w:sz="4" w:space="0" w:color="000000"/>
              <w:bottom w:val="single" w:sz="4" w:space="0" w:color="000000"/>
              <w:right w:val="nil"/>
            </w:tcBorders>
            <w:tcMar>
              <w:left w:w="57" w:type="dxa"/>
              <w:right w:w="57" w:type="dxa"/>
            </w:tcMar>
            <w:vAlign w:val="center"/>
            <w:hideMark/>
          </w:tcPr>
          <w:p w:rsidR="009222D1" w:rsidRPr="00530F5D" w:rsidRDefault="009222D1" w:rsidP="00853BCF">
            <w:pPr>
              <w:jc w:val="both"/>
              <w:rPr>
                <w:rFonts w:ascii="Times New Roman" w:hAnsi="Times New Roman"/>
                <w:b/>
                <w:noProof/>
                <w:lang w:eastAsia="zh-CN"/>
              </w:rPr>
            </w:pPr>
            <w:r w:rsidRPr="00530F5D">
              <w:rPr>
                <w:rFonts w:ascii="Times New Roman" w:hAnsi="Times New Roman"/>
                <w:noProof/>
                <w:lang w:eastAsia="zh-CN"/>
              </w:rPr>
              <w:t>с. Зашків, вул. Коновальця 110 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222D1" w:rsidRPr="00530F5D" w:rsidRDefault="009222D1" w:rsidP="00853BCF">
            <w:pPr>
              <w:jc w:val="center"/>
              <w:rPr>
                <w:rFonts w:ascii="Times New Roman" w:hAnsi="Times New Roman"/>
                <w:vertAlign w:val="superscript"/>
                <w:lang w:eastAsia="zh-CN"/>
              </w:rPr>
            </w:pPr>
            <w:r w:rsidRPr="00530F5D">
              <w:rPr>
                <w:rFonts w:ascii="Times New Roman" w:hAnsi="Times New Roman"/>
                <w:lang w:eastAsia="zh-CN"/>
              </w:rPr>
              <w:t>76 м2</w:t>
            </w:r>
          </w:p>
        </w:tc>
        <w:tc>
          <w:tcPr>
            <w:tcW w:w="3260" w:type="dxa"/>
            <w:tcBorders>
              <w:top w:val="single" w:sz="4" w:space="0" w:color="000000"/>
              <w:left w:val="single" w:sz="4" w:space="0" w:color="000000"/>
              <w:bottom w:val="single" w:sz="4" w:space="0" w:color="000000"/>
              <w:right w:val="single" w:sz="4" w:space="0" w:color="000000"/>
            </w:tcBorders>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1</w:t>
            </w:r>
          </w:p>
        </w:tc>
      </w:tr>
      <w:tr w:rsidR="009222D1" w:rsidRPr="00530F5D" w:rsidTr="00853BCF">
        <w:trPr>
          <w:trHeight w:val="215"/>
        </w:trPr>
        <w:tc>
          <w:tcPr>
            <w:tcW w:w="851" w:type="dxa"/>
            <w:tcBorders>
              <w:top w:val="single" w:sz="4" w:space="0" w:color="000000"/>
              <w:left w:val="single" w:sz="4" w:space="0" w:color="000000"/>
              <w:bottom w:val="single" w:sz="4" w:space="0" w:color="000000"/>
              <w:right w:val="nil"/>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w:t>
            </w:r>
          </w:p>
        </w:tc>
        <w:tc>
          <w:tcPr>
            <w:tcW w:w="3969" w:type="dxa"/>
            <w:tcBorders>
              <w:top w:val="single" w:sz="4" w:space="0" w:color="000000"/>
              <w:left w:val="single" w:sz="4" w:space="0" w:color="000000"/>
              <w:bottom w:val="single" w:sz="4" w:space="0" w:color="000000"/>
              <w:right w:val="nil"/>
            </w:tcBorders>
            <w:tcMar>
              <w:left w:w="57" w:type="dxa"/>
              <w:right w:w="57" w:type="dxa"/>
            </w:tcMar>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noProof/>
                <w:lang w:eastAsia="zh-CN"/>
              </w:rPr>
              <w:t>с. Гряда, вул. Шевченка 38</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77,4 м2</w:t>
            </w:r>
          </w:p>
        </w:tc>
        <w:tc>
          <w:tcPr>
            <w:tcW w:w="3260" w:type="dxa"/>
            <w:tcBorders>
              <w:top w:val="single" w:sz="4" w:space="0" w:color="000000"/>
              <w:left w:val="single" w:sz="4" w:space="0" w:color="000000"/>
              <w:bottom w:val="single" w:sz="4" w:space="0" w:color="000000"/>
              <w:right w:val="single" w:sz="4" w:space="0" w:color="000000"/>
            </w:tcBorders>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1</w:t>
            </w:r>
          </w:p>
        </w:tc>
      </w:tr>
    </w:tbl>
    <w:p w:rsidR="009222D1" w:rsidRPr="00530F5D" w:rsidRDefault="009222D1" w:rsidP="009222D1">
      <w:pPr>
        <w:suppressAutoHyphens/>
        <w:spacing w:before="53"/>
        <w:contextualSpacing/>
        <w:rPr>
          <w:rFonts w:ascii="Times New Roman" w:hAnsi="Times New Roman"/>
          <w:b/>
          <w:bCs/>
          <w:u w:val="single"/>
          <w:lang w:eastAsia="zh-CN"/>
        </w:rPr>
      </w:pPr>
    </w:p>
    <w:p w:rsidR="009222D1" w:rsidRPr="00530F5D" w:rsidRDefault="009222D1" w:rsidP="009222D1">
      <w:pPr>
        <w:suppressAutoHyphens/>
        <w:spacing w:before="53"/>
        <w:contextualSpacing/>
        <w:jc w:val="center"/>
        <w:rPr>
          <w:rFonts w:ascii="Times New Roman" w:hAnsi="Times New Roman"/>
          <w:b/>
          <w:bCs/>
          <w:u w:val="single"/>
          <w:lang w:eastAsia="zh-CN"/>
        </w:rPr>
      </w:pPr>
    </w:p>
    <w:p w:rsidR="009222D1" w:rsidRPr="00530F5D" w:rsidRDefault="009222D1" w:rsidP="009222D1">
      <w:pPr>
        <w:suppressAutoHyphens/>
        <w:spacing w:before="53"/>
        <w:contextualSpacing/>
        <w:jc w:val="center"/>
        <w:rPr>
          <w:rFonts w:ascii="Times New Roman" w:hAnsi="Times New Roman"/>
          <w:b/>
          <w:u w:val="single"/>
          <w:lang w:eastAsia="zh-CN"/>
        </w:rPr>
      </w:pPr>
      <w:r w:rsidRPr="00530F5D">
        <w:rPr>
          <w:rFonts w:ascii="Times New Roman" w:hAnsi="Times New Roman"/>
          <w:b/>
          <w:bCs/>
          <w:u w:val="single"/>
          <w:lang w:eastAsia="zh-CN"/>
        </w:rPr>
        <w:t>Вимоги до надання послуг</w:t>
      </w:r>
    </w:p>
    <w:p w:rsidR="009222D1" w:rsidRPr="00530F5D" w:rsidRDefault="009222D1" w:rsidP="009222D1">
      <w:pPr>
        <w:suppressAutoHyphens/>
        <w:spacing w:before="53"/>
        <w:contextualSpacing/>
        <w:jc w:val="center"/>
        <w:rPr>
          <w:rFonts w:ascii="Times New Roman" w:hAnsi="Times New Roman"/>
          <w:b/>
          <w:u w:val="single"/>
          <w:lang w:eastAsia="zh-CN"/>
        </w:rPr>
      </w:pPr>
    </w:p>
    <w:tbl>
      <w:tblPr>
        <w:tblW w:w="9894" w:type="dxa"/>
        <w:tblInd w:w="-147" w:type="dxa"/>
        <w:tblLayout w:type="fixed"/>
        <w:tblLook w:val="04A0" w:firstRow="1" w:lastRow="0" w:firstColumn="1" w:lastColumn="0" w:noHBand="0" w:noVBand="1"/>
      </w:tblPr>
      <w:tblGrid>
        <w:gridCol w:w="851"/>
        <w:gridCol w:w="2239"/>
        <w:gridCol w:w="4536"/>
        <w:gridCol w:w="2268"/>
      </w:tblGrid>
      <w:tr w:rsidR="009222D1" w:rsidRPr="00530F5D" w:rsidTr="00853BCF">
        <w:trPr>
          <w:trHeight w:val="193"/>
        </w:trPr>
        <w:tc>
          <w:tcPr>
            <w:tcW w:w="851" w:type="dxa"/>
            <w:tcBorders>
              <w:top w:val="single" w:sz="4" w:space="0" w:color="000000"/>
              <w:left w:val="single" w:sz="4" w:space="0" w:color="000000"/>
              <w:bottom w:val="single" w:sz="4" w:space="0" w:color="000000"/>
              <w:right w:val="nil"/>
            </w:tcBorders>
            <w:hideMark/>
          </w:tcPr>
          <w:p w:rsidR="009222D1" w:rsidRPr="00530F5D" w:rsidRDefault="009222D1" w:rsidP="00853BCF">
            <w:pPr>
              <w:jc w:val="center"/>
              <w:rPr>
                <w:rFonts w:ascii="Times New Roman" w:hAnsi="Times New Roman"/>
                <w:lang w:eastAsia="zh-CN"/>
              </w:rPr>
            </w:pPr>
            <w:r w:rsidRPr="00530F5D">
              <w:rPr>
                <w:rFonts w:ascii="Times New Roman" w:hAnsi="Times New Roman"/>
                <w:b/>
                <w:lang w:eastAsia="zh-CN"/>
              </w:rPr>
              <w:t>№ з/п</w:t>
            </w:r>
          </w:p>
        </w:tc>
        <w:tc>
          <w:tcPr>
            <w:tcW w:w="2239" w:type="dxa"/>
            <w:tcBorders>
              <w:top w:val="single" w:sz="4" w:space="0" w:color="000000"/>
              <w:left w:val="single" w:sz="4" w:space="0" w:color="000000"/>
              <w:bottom w:val="single" w:sz="4" w:space="0" w:color="000000"/>
              <w:right w:val="single" w:sz="4" w:space="0" w:color="auto"/>
            </w:tcBorders>
            <w:hideMark/>
          </w:tcPr>
          <w:p w:rsidR="009222D1" w:rsidRPr="00530F5D" w:rsidRDefault="009222D1" w:rsidP="00853BCF">
            <w:pPr>
              <w:jc w:val="center"/>
              <w:rPr>
                <w:rFonts w:ascii="Times New Roman" w:hAnsi="Times New Roman"/>
                <w:b/>
                <w:lang w:eastAsia="zh-CN"/>
              </w:rPr>
            </w:pPr>
            <w:r w:rsidRPr="00530F5D">
              <w:rPr>
                <w:rFonts w:ascii="Times New Roman" w:hAnsi="Times New Roman"/>
                <w:b/>
                <w:lang w:eastAsia="zh-CN"/>
              </w:rPr>
              <w:t>Найменування приміщення</w:t>
            </w:r>
          </w:p>
        </w:tc>
        <w:tc>
          <w:tcPr>
            <w:tcW w:w="4536"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jc w:val="center"/>
              <w:rPr>
                <w:rFonts w:ascii="Times New Roman" w:hAnsi="Times New Roman"/>
                <w:b/>
                <w:lang w:eastAsia="zh-CN"/>
              </w:rPr>
            </w:pPr>
            <w:r w:rsidRPr="00530F5D">
              <w:rPr>
                <w:rFonts w:ascii="Times New Roman" w:hAnsi="Times New Roman"/>
                <w:b/>
                <w:lang w:eastAsia="zh-CN"/>
              </w:rPr>
              <w:t>Перелік робіт</w:t>
            </w:r>
          </w:p>
        </w:tc>
        <w:tc>
          <w:tcPr>
            <w:tcW w:w="226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jc w:val="center"/>
              <w:rPr>
                <w:rFonts w:ascii="Times New Roman" w:hAnsi="Times New Roman"/>
                <w:b/>
                <w:lang w:eastAsia="zh-CN"/>
              </w:rPr>
            </w:pPr>
            <w:r w:rsidRPr="00530F5D">
              <w:rPr>
                <w:rFonts w:ascii="Times New Roman" w:hAnsi="Times New Roman"/>
                <w:b/>
                <w:lang w:eastAsia="zh-CN"/>
              </w:rPr>
              <w:t>Періодичність робіт</w:t>
            </w:r>
          </w:p>
        </w:tc>
      </w:tr>
      <w:tr w:rsidR="009222D1" w:rsidRPr="00530F5D" w:rsidTr="00853BCF">
        <w:trPr>
          <w:trHeight w:val="313"/>
        </w:trPr>
        <w:tc>
          <w:tcPr>
            <w:tcW w:w="851" w:type="dxa"/>
            <w:vMerge w:val="restart"/>
            <w:tcBorders>
              <w:top w:val="single" w:sz="4" w:space="0" w:color="000000"/>
              <w:left w:val="single" w:sz="4" w:space="0" w:color="000000"/>
              <w:bottom w:val="single" w:sz="4" w:space="0" w:color="000000"/>
              <w:right w:val="nil"/>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1</w:t>
            </w:r>
          </w:p>
        </w:tc>
        <w:tc>
          <w:tcPr>
            <w:tcW w:w="2239" w:type="dxa"/>
            <w:vMerge w:val="restart"/>
            <w:tcBorders>
              <w:top w:val="single" w:sz="4" w:space="0" w:color="000000"/>
              <w:left w:val="single" w:sz="4" w:space="0" w:color="000000"/>
              <w:bottom w:val="single" w:sz="4" w:space="0" w:color="000000"/>
              <w:right w:val="single" w:sz="4" w:space="0" w:color="auto"/>
            </w:tcBorders>
            <w:vAlign w:val="center"/>
            <w:hideMark/>
          </w:tcPr>
          <w:p w:rsidR="009222D1" w:rsidRPr="00530F5D" w:rsidRDefault="009222D1" w:rsidP="00853BCF">
            <w:pPr>
              <w:rPr>
                <w:rFonts w:ascii="Times New Roman" w:hAnsi="Times New Roman"/>
                <w:lang w:eastAsia="zh-CN"/>
              </w:rPr>
            </w:pPr>
            <w:r w:rsidRPr="00530F5D">
              <w:rPr>
                <w:rFonts w:ascii="Times New Roman" w:hAnsi="Times New Roman"/>
                <w:lang w:eastAsia="zh-CN"/>
              </w:rPr>
              <w:t>Кабінети для прийому відвідувачів</w:t>
            </w: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Вологе протирання підлоги;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237"/>
        </w:trPr>
        <w:tc>
          <w:tcPr>
            <w:tcW w:w="851" w:type="dxa"/>
            <w:vMerge/>
            <w:tcBorders>
              <w:top w:val="single" w:sz="4" w:space="0" w:color="000000"/>
              <w:left w:val="single" w:sz="4" w:space="0" w:color="000000"/>
              <w:bottom w:val="single" w:sz="4" w:space="0" w:color="000000"/>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000000"/>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Протирання і полірування меблів  та столів (якщо поверхня стола звільнена від паперів)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219"/>
        </w:trPr>
        <w:tc>
          <w:tcPr>
            <w:tcW w:w="851" w:type="dxa"/>
            <w:vMerge/>
            <w:tcBorders>
              <w:top w:val="single" w:sz="4" w:space="0" w:color="000000"/>
              <w:left w:val="single" w:sz="4" w:space="0" w:color="000000"/>
              <w:bottom w:val="single" w:sz="4" w:space="0" w:color="000000"/>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000000"/>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Опорожнення урн (корзин, кошиків)</w:t>
            </w:r>
            <w:r w:rsidRPr="00530F5D">
              <w:rPr>
                <w:rFonts w:ascii="Times New Roman" w:hAnsi="Times New Roman"/>
                <w:b/>
                <w:bCs/>
                <w:lang w:eastAsia="ar-SA"/>
              </w:rPr>
              <w:t xml:space="preserve">, </w:t>
            </w:r>
            <w:r w:rsidRPr="00530F5D">
              <w:rPr>
                <w:rFonts w:ascii="Times New Roman" w:hAnsi="Times New Roman"/>
                <w:bCs/>
                <w:lang w:eastAsia="ar-SA"/>
              </w:rPr>
              <w:t>заміна п/е сміттєвих пакетів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225"/>
        </w:trPr>
        <w:tc>
          <w:tcPr>
            <w:tcW w:w="851" w:type="dxa"/>
            <w:vMerge/>
            <w:tcBorders>
              <w:top w:val="single" w:sz="4" w:space="0" w:color="000000"/>
              <w:left w:val="single" w:sz="4" w:space="0" w:color="000000"/>
              <w:bottom w:val="single" w:sz="4" w:space="0" w:color="000000"/>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000000"/>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Миття дзеркал</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238"/>
        </w:trPr>
        <w:tc>
          <w:tcPr>
            <w:tcW w:w="851" w:type="dxa"/>
            <w:vMerge/>
            <w:tcBorders>
              <w:top w:val="single" w:sz="4" w:space="0" w:color="000000"/>
              <w:left w:val="single" w:sz="4" w:space="0" w:color="000000"/>
              <w:bottom w:val="single" w:sz="4" w:space="0" w:color="000000"/>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000000"/>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4719D2" w:rsidRDefault="009222D1" w:rsidP="00853BCF">
            <w:pPr>
              <w:suppressAutoHyphens/>
              <w:rPr>
                <w:rFonts w:ascii="Times New Roman" w:hAnsi="Times New Roman"/>
                <w:lang w:eastAsia="ar-SA"/>
              </w:rPr>
            </w:pPr>
            <w:r w:rsidRPr="004719D2">
              <w:rPr>
                <w:rFonts w:ascii="Times New Roman" w:hAnsi="Times New Roman"/>
                <w:lang w:eastAsia="ar-SA"/>
              </w:rPr>
              <w:t>Прибирання пилососом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4719D2" w:rsidRDefault="009222D1" w:rsidP="00853BCF">
            <w:pPr>
              <w:jc w:val="both"/>
              <w:rPr>
                <w:rFonts w:ascii="Times New Roman" w:hAnsi="Times New Roman"/>
                <w:lang w:eastAsia="zh-CN"/>
              </w:rPr>
            </w:pPr>
            <w:r w:rsidRPr="004719D2">
              <w:rPr>
                <w:rFonts w:ascii="Times New Roman" w:hAnsi="Times New Roman"/>
                <w:lang w:eastAsia="zh-CN"/>
              </w:rPr>
              <w:t>2 рази на тиждень</w:t>
            </w:r>
          </w:p>
        </w:tc>
      </w:tr>
      <w:tr w:rsidR="009222D1" w:rsidRPr="00530F5D" w:rsidTr="00853BCF">
        <w:trPr>
          <w:trHeight w:val="461"/>
        </w:trPr>
        <w:tc>
          <w:tcPr>
            <w:tcW w:w="851" w:type="dxa"/>
            <w:vMerge/>
            <w:tcBorders>
              <w:top w:val="single" w:sz="4" w:space="0" w:color="000000"/>
              <w:left w:val="single" w:sz="4" w:space="0" w:color="000000"/>
              <w:bottom w:val="single" w:sz="4" w:space="0" w:color="000000"/>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000000"/>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 xml:space="preserve">Протирання підвіконня, дверних </w:t>
            </w:r>
            <w:proofErr w:type="spellStart"/>
            <w:r w:rsidRPr="00530F5D">
              <w:rPr>
                <w:rFonts w:ascii="Times New Roman" w:hAnsi="Times New Roman"/>
                <w:lang w:eastAsia="ar-SA"/>
              </w:rPr>
              <w:t>полотен</w:t>
            </w:r>
            <w:proofErr w:type="spellEnd"/>
            <w:r w:rsidRPr="00530F5D">
              <w:rPr>
                <w:rFonts w:ascii="Times New Roman" w:hAnsi="Times New Roman"/>
                <w:lang w:eastAsia="ar-SA"/>
              </w:rPr>
              <w:t>, радіаторів, шаф зверху</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1 раз на тиждень</w:t>
            </w:r>
          </w:p>
        </w:tc>
      </w:tr>
      <w:tr w:rsidR="009222D1" w:rsidRPr="00530F5D" w:rsidTr="00853BCF">
        <w:trPr>
          <w:trHeight w:val="238"/>
        </w:trPr>
        <w:tc>
          <w:tcPr>
            <w:tcW w:w="851" w:type="dxa"/>
            <w:vMerge/>
            <w:tcBorders>
              <w:top w:val="single" w:sz="4" w:space="0" w:color="000000"/>
              <w:left w:val="single" w:sz="4" w:space="0" w:color="000000"/>
              <w:bottom w:val="single" w:sz="4" w:space="0" w:color="000000"/>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000000"/>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Протирання  вимикачів , розеток</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1 раз на тиждень</w:t>
            </w:r>
          </w:p>
        </w:tc>
      </w:tr>
      <w:tr w:rsidR="009222D1" w:rsidRPr="00530F5D" w:rsidTr="00853BCF">
        <w:trPr>
          <w:trHeight w:val="238"/>
        </w:trPr>
        <w:tc>
          <w:tcPr>
            <w:tcW w:w="851" w:type="dxa"/>
            <w:vMerge/>
            <w:tcBorders>
              <w:top w:val="single" w:sz="4" w:space="0" w:color="000000"/>
              <w:left w:val="single" w:sz="4" w:space="0" w:color="000000"/>
              <w:bottom w:val="single" w:sz="4" w:space="0" w:color="000000"/>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000000"/>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 xml:space="preserve">Миття ніжок столів та крісел, </w:t>
            </w:r>
            <w:r>
              <w:rPr>
                <w:rFonts w:ascii="Times New Roman" w:hAnsi="Times New Roman"/>
                <w:lang w:eastAsia="ar-SA"/>
              </w:rPr>
              <w:t>тощо</w:t>
            </w:r>
          </w:p>
        </w:tc>
        <w:tc>
          <w:tcPr>
            <w:tcW w:w="226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1 раз на тиждень</w:t>
            </w:r>
          </w:p>
        </w:tc>
      </w:tr>
      <w:tr w:rsidR="009222D1" w:rsidRPr="00530F5D" w:rsidTr="00853BCF">
        <w:trPr>
          <w:trHeight w:val="58"/>
        </w:trPr>
        <w:tc>
          <w:tcPr>
            <w:tcW w:w="851" w:type="dxa"/>
            <w:vMerge/>
            <w:tcBorders>
              <w:top w:val="single" w:sz="4" w:space="0" w:color="000000"/>
              <w:left w:val="single" w:sz="4" w:space="0" w:color="000000"/>
              <w:bottom w:val="single" w:sz="4" w:space="0" w:color="000000"/>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000000"/>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jc w:val="both"/>
              <w:rPr>
                <w:rFonts w:ascii="Times New Roman" w:hAnsi="Times New Roman"/>
                <w:lang w:eastAsia="zh-CN"/>
              </w:rPr>
            </w:pPr>
          </w:p>
        </w:tc>
      </w:tr>
      <w:tr w:rsidR="009222D1" w:rsidRPr="00530F5D" w:rsidTr="00853BCF">
        <w:trPr>
          <w:trHeight w:val="544"/>
        </w:trPr>
        <w:tc>
          <w:tcPr>
            <w:tcW w:w="851" w:type="dxa"/>
            <w:vMerge w:val="restart"/>
            <w:tcBorders>
              <w:top w:val="single" w:sz="4" w:space="0" w:color="000000"/>
              <w:left w:val="single" w:sz="4" w:space="0" w:color="000000"/>
              <w:bottom w:val="single" w:sz="4" w:space="0" w:color="auto"/>
              <w:right w:val="nil"/>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w:t>
            </w:r>
          </w:p>
        </w:tc>
        <w:tc>
          <w:tcPr>
            <w:tcW w:w="2239" w:type="dxa"/>
            <w:vMerge w:val="restart"/>
            <w:tcBorders>
              <w:top w:val="single" w:sz="4" w:space="0" w:color="000000"/>
              <w:left w:val="single" w:sz="4" w:space="0" w:color="000000"/>
              <w:bottom w:val="single" w:sz="4" w:space="0" w:color="auto"/>
              <w:right w:val="single" w:sz="4" w:space="0" w:color="auto"/>
            </w:tcBorders>
            <w:vAlign w:val="center"/>
          </w:tcPr>
          <w:p w:rsidR="009222D1" w:rsidRPr="00530F5D" w:rsidRDefault="009222D1" w:rsidP="00853BCF">
            <w:pPr>
              <w:rPr>
                <w:rFonts w:ascii="Times New Roman" w:hAnsi="Times New Roman"/>
                <w:lang w:eastAsia="zh-CN"/>
              </w:rPr>
            </w:pPr>
            <w:r w:rsidRPr="00530F5D">
              <w:rPr>
                <w:rFonts w:ascii="Times New Roman" w:hAnsi="Times New Roman"/>
                <w:lang w:eastAsia="zh-CN"/>
              </w:rPr>
              <w:t xml:space="preserve">Службові приміщення  загального користування (холи, коридори, сходини, тамбура, вестибюлі,  службові </w:t>
            </w:r>
            <w:r w:rsidRPr="00530F5D">
              <w:rPr>
                <w:rFonts w:ascii="Times New Roman" w:hAnsi="Times New Roman"/>
                <w:lang w:eastAsia="zh-CN"/>
              </w:rPr>
              <w:lastRenderedPageBreak/>
              <w:t>приміщення адміністраторів та ін.)</w:t>
            </w:r>
          </w:p>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lastRenderedPageBreak/>
              <w:t>Вологе миття підлоги вестибюлів, коридорів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544"/>
        </w:trPr>
        <w:tc>
          <w:tcPr>
            <w:tcW w:w="851" w:type="dxa"/>
            <w:vMerge/>
            <w:tcBorders>
              <w:top w:val="single" w:sz="4" w:space="0" w:color="000000"/>
              <w:left w:val="single" w:sz="4" w:space="0" w:color="000000"/>
              <w:bottom w:val="single" w:sz="4" w:space="0" w:color="auto"/>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Прибирання покриття пилососом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268"/>
        </w:trPr>
        <w:tc>
          <w:tcPr>
            <w:tcW w:w="851" w:type="dxa"/>
            <w:vMerge/>
            <w:tcBorders>
              <w:top w:val="single" w:sz="4" w:space="0" w:color="000000"/>
              <w:left w:val="single" w:sz="4" w:space="0" w:color="000000"/>
              <w:bottom w:val="single" w:sz="4" w:space="0" w:color="auto"/>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 xml:space="preserve">Вологе миття сходів </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230"/>
        </w:trPr>
        <w:tc>
          <w:tcPr>
            <w:tcW w:w="851" w:type="dxa"/>
            <w:vMerge/>
            <w:tcBorders>
              <w:top w:val="single" w:sz="4" w:space="0" w:color="000000"/>
              <w:left w:val="single" w:sz="4" w:space="0" w:color="000000"/>
              <w:bottom w:val="single" w:sz="4" w:space="0" w:color="auto"/>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b/>
                <w:lang w:eastAsia="ar-SA"/>
              </w:rPr>
            </w:pPr>
            <w:r w:rsidRPr="00530F5D">
              <w:rPr>
                <w:rFonts w:ascii="Times New Roman" w:hAnsi="Times New Roman"/>
                <w:bCs/>
                <w:lang w:eastAsia="ar-SA"/>
              </w:rPr>
              <w:t>Заміна п/е сміттєвих пакетів та винос сміття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477"/>
        </w:trPr>
        <w:tc>
          <w:tcPr>
            <w:tcW w:w="851" w:type="dxa"/>
            <w:vMerge/>
            <w:tcBorders>
              <w:top w:val="single" w:sz="4" w:space="0" w:color="000000"/>
              <w:left w:val="single" w:sz="4" w:space="0" w:color="000000"/>
              <w:bottom w:val="single" w:sz="4" w:space="0" w:color="auto"/>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Підтримуюче прибирання, усунення локальних забруднень з підлоги та стін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305"/>
        </w:trPr>
        <w:tc>
          <w:tcPr>
            <w:tcW w:w="851" w:type="dxa"/>
            <w:vMerge/>
            <w:tcBorders>
              <w:top w:val="single" w:sz="4" w:space="0" w:color="000000"/>
              <w:left w:val="single" w:sz="4" w:space="0" w:color="000000"/>
              <w:bottom w:val="single" w:sz="4" w:space="0" w:color="auto"/>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Протирання поручнів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347"/>
        </w:trPr>
        <w:tc>
          <w:tcPr>
            <w:tcW w:w="851" w:type="dxa"/>
            <w:vMerge/>
            <w:tcBorders>
              <w:top w:val="single" w:sz="4" w:space="0" w:color="000000"/>
              <w:left w:val="single" w:sz="4" w:space="0" w:color="000000"/>
              <w:bottom w:val="single" w:sz="4" w:space="0" w:color="auto"/>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Протирання  вимикачів, розеток</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1 раз на тиждень</w:t>
            </w:r>
          </w:p>
        </w:tc>
      </w:tr>
      <w:tr w:rsidR="009222D1" w:rsidRPr="00530F5D" w:rsidTr="00853BCF">
        <w:trPr>
          <w:trHeight w:val="282"/>
        </w:trPr>
        <w:tc>
          <w:tcPr>
            <w:tcW w:w="851" w:type="dxa"/>
            <w:vMerge/>
            <w:tcBorders>
              <w:top w:val="single" w:sz="4" w:space="0" w:color="000000"/>
              <w:left w:val="single" w:sz="4" w:space="0" w:color="000000"/>
              <w:bottom w:val="single" w:sz="4" w:space="0" w:color="auto"/>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Протирання радіаторів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1 раз на тиждень</w:t>
            </w:r>
          </w:p>
        </w:tc>
      </w:tr>
      <w:tr w:rsidR="009222D1" w:rsidRPr="00530F5D" w:rsidTr="00853BCF">
        <w:trPr>
          <w:trHeight w:val="258"/>
        </w:trPr>
        <w:tc>
          <w:tcPr>
            <w:tcW w:w="851" w:type="dxa"/>
            <w:vMerge/>
            <w:tcBorders>
              <w:top w:val="single" w:sz="4" w:space="0" w:color="000000"/>
              <w:left w:val="single" w:sz="4" w:space="0" w:color="000000"/>
              <w:bottom w:val="single" w:sz="4" w:space="0" w:color="auto"/>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 xml:space="preserve">Протирання підвіконь </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1 раз на тиждень</w:t>
            </w:r>
          </w:p>
        </w:tc>
      </w:tr>
      <w:tr w:rsidR="009222D1" w:rsidRPr="00530F5D" w:rsidTr="00853BCF">
        <w:trPr>
          <w:trHeight w:val="701"/>
        </w:trPr>
        <w:tc>
          <w:tcPr>
            <w:tcW w:w="851" w:type="dxa"/>
            <w:vMerge/>
            <w:tcBorders>
              <w:top w:val="single" w:sz="4" w:space="0" w:color="000000"/>
              <w:left w:val="single" w:sz="4" w:space="0" w:color="000000"/>
              <w:bottom w:val="single" w:sz="4" w:space="0" w:color="auto"/>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Протирання та полірування меблів, та столів (якщо поверхня стола звільнена від паперів)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229"/>
        </w:trPr>
        <w:tc>
          <w:tcPr>
            <w:tcW w:w="851" w:type="dxa"/>
            <w:vMerge/>
            <w:tcBorders>
              <w:top w:val="single" w:sz="4" w:space="0" w:color="000000"/>
              <w:left w:val="single" w:sz="4" w:space="0" w:color="000000"/>
              <w:bottom w:val="single" w:sz="4" w:space="0" w:color="auto"/>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Миття дзеркал</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262"/>
        </w:trPr>
        <w:tc>
          <w:tcPr>
            <w:tcW w:w="851" w:type="dxa"/>
            <w:vMerge/>
            <w:tcBorders>
              <w:top w:val="single" w:sz="4" w:space="0" w:color="000000"/>
              <w:left w:val="single" w:sz="4" w:space="0" w:color="000000"/>
              <w:bottom w:val="single" w:sz="4" w:space="0" w:color="auto"/>
              <w:right w:val="nil"/>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000000"/>
              <w:left w:val="single" w:sz="4" w:space="0" w:color="000000"/>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Протирання стінових панелей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1 раз на тиждень</w:t>
            </w:r>
          </w:p>
        </w:tc>
      </w:tr>
      <w:tr w:rsidR="009222D1" w:rsidRPr="00530F5D" w:rsidTr="00853BCF">
        <w:trPr>
          <w:trHeight w:val="249"/>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napToGrid w:val="0"/>
              <w:jc w:val="center"/>
              <w:rPr>
                <w:rFonts w:ascii="Times New Roman" w:hAnsi="Times New Roman"/>
                <w:lang w:eastAsia="zh-CN"/>
              </w:rPr>
            </w:pPr>
            <w:r w:rsidRPr="00530F5D">
              <w:rPr>
                <w:rFonts w:ascii="Times New Roman" w:hAnsi="Times New Roman"/>
                <w:lang w:eastAsia="zh-CN"/>
              </w:rPr>
              <w:t>3</w:t>
            </w:r>
          </w:p>
        </w:tc>
        <w:tc>
          <w:tcPr>
            <w:tcW w:w="2239" w:type="dxa"/>
            <w:vMerge w:val="restart"/>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napToGrid w:val="0"/>
              <w:rPr>
                <w:rFonts w:ascii="Times New Roman" w:hAnsi="Times New Roman"/>
                <w:lang w:eastAsia="zh-CN"/>
              </w:rPr>
            </w:pPr>
            <w:r w:rsidRPr="00530F5D">
              <w:rPr>
                <w:rFonts w:ascii="Times New Roman" w:hAnsi="Times New Roman"/>
                <w:lang w:eastAsia="zh-CN"/>
              </w:rPr>
              <w:t>Санітарні кімнати</w:t>
            </w: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Вологе миття підлоги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212"/>
        </w:trPr>
        <w:tc>
          <w:tcPr>
            <w:tcW w:w="851" w:type="dxa"/>
            <w:vMerge/>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Чищення  раковин, унітазів, змішувачів, кранів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138"/>
        </w:trPr>
        <w:tc>
          <w:tcPr>
            <w:tcW w:w="851" w:type="dxa"/>
            <w:vMerge/>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b/>
              </w:rPr>
            </w:pPr>
            <w:r w:rsidRPr="00530F5D">
              <w:rPr>
                <w:rFonts w:ascii="Times New Roman" w:hAnsi="Times New Roman"/>
                <w:bCs/>
                <w:lang w:eastAsia="ar-SA"/>
              </w:rPr>
              <w:t>Заміна п/е сміттєвих пакетів та винос сміття</w:t>
            </w:r>
          </w:p>
          <w:p w:rsidR="009222D1" w:rsidRPr="00530F5D" w:rsidRDefault="009222D1" w:rsidP="00853BCF">
            <w:pPr>
              <w:suppressAutoHyphens/>
              <w:rPr>
                <w:rFonts w:ascii="Times New Roman" w:hAnsi="Times New Roman"/>
                <w:lang w:eastAsia="ar-SA"/>
              </w:rPr>
            </w:pPr>
            <w:r w:rsidRPr="00530F5D">
              <w:rPr>
                <w:rFonts w:ascii="Times New Roman" w:hAnsi="Times New Roman"/>
              </w:rPr>
              <w:t>Миття сміттєвих кошиків бактерицидним засобом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103"/>
        </w:trPr>
        <w:tc>
          <w:tcPr>
            <w:tcW w:w="851" w:type="dxa"/>
            <w:vMerge/>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2239" w:type="dxa"/>
            <w:vMerge/>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rPr>
              <w:t>Оперативне  прибирання  санвузла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r w:rsidR="009222D1" w:rsidRPr="00530F5D" w:rsidTr="00853BCF">
        <w:trPr>
          <w:trHeight w:val="302"/>
        </w:trPr>
        <w:tc>
          <w:tcPr>
            <w:tcW w:w="851"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4</w:t>
            </w:r>
          </w:p>
        </w:tc>
        <w:tc>
          <w:tcPr>
            <w:tcW w:w="2239"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rPr>
                <w:rFonts w:ascii="Times New Roman" w:hAnsi="Times New Roman"/>
                <w:lang w:eastAsia="zh-CN"/>
              </w:rPr>
            </w:pPr>
            <w:r w:rsidRPr="00530F5D">
              <w:rPr>
                <w:rFonts w:ascii="Times New Roman" w:hAnsi="Times New Roman"/>
                <w:lang w:eastAsia="zh-CN"/>
              </w:rPr>
              <w:t xml:space="preserve">Дверна група </w:t>
            </w:r>
          </w:p>
        </w:tc>
        <w:tc>
          <w:tcPr>
            <w:tcW w:w="4536"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Миття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both"/>
              <w:rPr>
                <w:rFonts w:ascii="Times New Roman" w:hAnsi="Times New Roman"/>
                <w:lang w:eastAsia="zh-CN"/>
              </w:rPr>
            </w:pPr>
            <w:r w:rsidRPr="00530F5D">
              <w:rPr>
                <w:rFonts w:ascii="Times New Roman" w:hAnsi="Times New Roman"/>
                <w:lang w:eastAsia="zh-CN"/>
              </w:rPr>
              <w:t>2 рази на тиждень</w:t>
            </w:r>
          </w:p>
        </w:tc>
      </w:tr>
    </w:tbl>
    <w:p w:rsidR="009222D1" w:rsidRPr="00530F5D" w:rsidRDefault="009222D1" w:rsidP="009222D1">
      <w:pPr>
        <w:suppressAutoHyphens/>
        <w:spacing w:before="53"/>
        <w:ind w:right="-143"/>
        <w:contextualSpacing/>
        <w:jc w:val="both"/>
        <w:rPr>
          <w:rFonts w:ascii="Times New Roman" w:hAnsi="Times New Roman"/>
          <w:bCs/>
          <w:lang w:eastAsia="zh-CN"/>
        </w:rPr>
      </w:pPr>
    </w:p>
    <w:p w:rsidR="009222D1" w:rsidRPr="00530F5D" w:rsidRDefault="009222D1" w:rsidP="009222D1">
      <w:pPr>
        <w:suppressAutoHyphens/>
        <w:spacing w:before="53"/>
        <w:ind w:right="-143"/>
        <w:contextualSpacing/>
        <w:jc w:val="both"/>
        <w:rPr>
          <w:rFonts w:ascii="Times New Roman" w:hAnsi="Times New Roman"/>
          <w:lang w:eastAsia="zh-CN"/>
        </w:rPr>
      </w:pPr>
      <w:r w:rsidRPr="00530F5D">
        <w:rPr>
          <w:rFonts w:ascii="Times New Roman" w:hAnsi="Times New Roman"/>
          <w:bCs/>
          <w:lang w:eastAsia="zh-CN"/>
        </w:rPr>
        <w:t>Для забезпечення якісного професійного прибирання відповідно до зазначеного обсягу послуг враховуються наступні вимоги:</w:t>
      </w:r>
    </w:p>
    <w:p w:rsidR="009222D1" w:rsidRPr="00530F5D" w:rsidRDefault="009222D1" w:rsidP="009222D1">
      <w:pPr>
        <w:suppressAutoHyphens/>
        <w:spacing w:before="53"/>
        <w:ind w:right="-143"/>
        <w:contextualSpacing/>
        <w:jc w:val="both"/>
        <w:rPr>
          <w:rFonts w:ascii="Times New Roman" w:hAnsi="Times New Roman"/>
          <w:b/>
          <w:lang w:eastAsia="zh-CN"/>
        </w:rPr>
      </w:pPr>
      <w:r w:rsidRPr="00530F5D">
        <w:rPr>
          <w:rFonts w:ascii="Times New Roman" w:hAnsi="Times New Roman"/>
          <w:bCs/>
          <w:lang w:eastAsia="zh-CN"/>
        </w:rPr>
        <w:t xml:space="preserve">Працівники, яких буде залучено до виконання послуг з прибирання повинні бути повністю забезпечені спецодягом/уніформою, інвентарем для прибирання, </w:t>
      </w:r>
      <w:r w:rsidRPr="00530F5D">
        <w:rPr>
          <w:rFonts w:ascii="Times New Roman" w:hAnsi="Times New Roman"/>
          <w:lang w:eastAsia="zh-CN"/>
        </w:rPr>
        <w:t>матеріалами та миючими засобами у кількості не менше ніж кількість наведена у таблиці:</w:t>
      </w:r>
      <w:r w:rsidRPr="00530F5D">
        <w:rPr>
          <w:rFonts w:ascii="Times New Roman" w:hAnsi="Times New Roman"/>
          <w:b/>
          <w:lang w:eastAsia="zh-CN"/>
        </w:rPr>
        <w:t xml:space="preserve"> </w:t>
      </w:r>
    </w:p>
    <w:p w:rsidR="009222D1" w:rsidRPr="00530F5D" w:rsidRDefault="009222D1" w:rsidP="009222D1">
      <w:pPr>
        <w:ind w:right="-284"/>
        <w:contextualSpacing/>
        <w:jc w:val="both"/>
        <w:rPr>
          <w:rFonts w:ascii="Times New Roman" w:hAnsi="Times New Roman"/>
          <w:lang w:eastAsia="zh-CN"/>
        </w:rPr>
      </w:pPr>
    </w:p>
    <w:tbl>
      <w:tblPr>
        <w:tblW w:w="87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528"/>
        <w:gridCol w:w="1134"/>
        <w:gridCol w:w="1560"/>
      </w:tblGrid>
      <w:tr w:rsidR="009222D1" w:rsidRPr="00530F5D" w:rsidTr="00853BCF">
        <w:trPr>
          <w:trHeight w:val="343"/>
        </w:trPr>
        <w:tc>
          <w:tcPr>
            <w:tcW w:w="568" w:type="dxa"/>
            <w:tcBorders>
              <w:top w:val="single" w:sz="4" w:space="0" w:color="auto"/>
              <w:left w:val="single" w:sz="4" w:space="0" w:color="auto"/>
              <w:bottom w:val="single" w:sz="4" w:space="0" w:color="auto"/>
              <w:right w:val="single" w:sz="4" w:space="0" w:color="auto"/>
            </w:tcBorders>
          </w:tcPr>
          <w:p w:rsidR="009222D1" w:rsidRPr="00530F5D" w:rsidRDefault="009222D1" w:rsidP="00853BCF">
            <w:pPr>
              <w:suppressAutoHyphens/>
              <w:rPr>
                <w:rFonts w:ascii="Times New Roman" w:hAnsi="Times New Roman"/>
                <w:lang w:eastAsia="ar-SA"/>
              </w:rPr>
            </w:pPr>
          </w:p>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t>№</w:t>
            </w:r>
          </w:p>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lastRenderedPageBreak/>
              <w:t>з/п</w:t>
            </w:r>
          </w:p>
        </w:tc>
        <w:tc>
          <w:tcPr>
            <w:tcW w:w="5528"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rPr>
                <w:rFonts w:ascii="Times New Roman" w:hAnsi="Times New Roman"/>
                <w:lang w:eastAsia="ar-SA"/>
              </w:rPr>
            </w:pPr>
            <w:r w:rsidRPr="00530F5D">
              <w:rPr>
                <w:rFonts w:ascii="Times New Roman" w:hAnsi="Times New Roman"/>
                <w:lang w:eastAsia="ar-SA"/>
              </w:rPr>
              <w:lastRenderedPageBreak/>
              <w:t>Найменування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jc w:val="center"/>
              <w:rPr>
                <w:rFonts w:ascii="Times New Roman" w:hAnsi="Times New Roman"/>
                <w:lang w:eastAsia="ar-SA"/>
              </w:rPr>
            </w:pPr>
            <w:r w:rsidRPr="00530F5D">
              <w:rPr>
                <w:rFonts w:ascii="Times New Roman" w:hAnsi="Times New Roman"/>
                <w:lang w:eastAsia="ar-SA"/>
              </w:rPr>
              <w:t>Од.</w:t>
            </w:r>
          </w:p>
          <w:p w:rsidR="009222D1" w:rsidRPr="00530F5D" w:rsidRDefault="009222D1" w:rsidP="00853BCF">
            <w:pPr>
              <w:suppressAutoHyphens/>
              <w:jc w:val="center"/>
              <w:rPr>
                <w:rFonts w:ascii="Times New Roman" w:hAnsi="Times New Roman"/>
                <w:lang w:eastAsia="ar-SA"/>
              </w:rPr>
            </w:pPr>
            <w:r w:rsidRPr="00530F5D">
              <w:rPr>
                <w:rFonts w:ascii="Times New Roman" w:hAnsi="Times New Roman"/>
                <w:lang w:eastAsia="ar-SA"/>
              </w:rPr>
              <w:t>виміру</w:t>
            </w:r>
          </w:p>
        </w:tc>
        <w:tc>
          <w:tcPr>
            <w:tcW w:w="1560"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suppressAutoHyphens/>
              <w:jc w:val="center"/>
              <w:rPr>
                <w:rFonts w:ascii="Times New Roman" w:hAnsi="Times New Roman"/>
                <w:lang w:eastAsia="ar-SA"/>
              </w:rPr>
            </w:pPr>
            <w:r w:rsidRPr="00530F5D">
              <w:rPr>
                <w:rFonts w:ascii="Times New Roman" w:hAnsi="Times New Roman"/>
                <w:lang w:eastAsia="ar-SA"/>
              </w:rPr>
              <w:t>Кількість на місяць</w:t>
            </w:r>
          </w:p>
        </w:tc>
      </w:tr>
      <w:tr w:rsidR="009222D1" w:rsidRPr="00530F5D" w:rsidTr="00853BCF">
        <w:trPr>
          <w:trHeight w:val="343"/>
        </w:trPr>
        <w:tc>
          <w:tcPr>
            <w:tcW w:w="56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lang w:eastAsia="zh-CN"/>
              </w:rPr>
              <w:lastRenderedPageBreak/>
              <w:t>1</w:t>
            </w:r>
          </w:p>
        </w:tc>
        <w:tc>
          <w:tcPr>
            <w:tcW w:w="552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lang w:eastAsia="zh-CN"/>
              </w:rPr>
              <w:t>Пакети для сміття 35 л./30 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center"/>
              <w:rPr>
                <w:rFonts w:ascii="Times New Roman" w:hAnsi="Times New Roman"/>
                <w:lang w:eastAsia="zh-CN"/>
              </w:rPr>
            </w:pPr>
            <w:proofErr w:type="spellStart"/>
            <w:r w:rsidRPr="00530F5D">
              <w:rPr>
                <w:rFonts w:ascii="Times New Roman" w:hAnsi="Times New Roman"/>
                <w:lang w:eastAsia="zh-CN"/>
              </w:rPr>
              <w:t>уп</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1</w:t>
            </w:r>
          </w:p>
        </w:tc>
      </w:tr>
      <w:tr w:rsidR="009222D1" w:rsidRPr="00530F5D" w:rsidTr="00853BCF">
        <w:trPr>
          <w:trHeight w:val="343"/>
        </w:trPr>
        <w:tc>
          <w:tcPr>
            <w:tcW w:w="56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lang w:eastAsia="zh-CN"/>
              </w:rPr>
              <w:t>2</w:t>
            </w:r>
          </w:p>
        </w:tc>
        <w:tc>
          <w:tcPr>
            <w:tcW w:w="552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lang w:eastAsia="zh-CN"/>
              </w:rPr>
              <w:t>Пакети для сміття 120 л./10 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center"/>
              <w:rPr>
                <w:rFonts w:ascii="Times New Roman" w:hAnsi="Times New Roman"/>
                <w:lang w:eastAsia="zh-CN"/>
              </w:rPr>
            </w:pPr>
            <w:proofErr w:type="spellStart"/>
            <w:r w:rsidRPr="00530F5D">
              <w:rPr>
                <w:rFonts w:ascii="Times New Roman" w:hAnsi="Times New Roman"/>
                <w:lang w:eastAsia="zh-CN"/>
              </w:rPr>
              <w:t>уп</w:t>
            </w:r>
            <w:proofErr w:type="spellEnd"/>
            <w:r w:rsidRPr="00530F5D">
              <w:rPr>
                <w:rFonts w:ascii="Times New Roman" w:hAnsi="Times New Roman"/>
                <w:lang w:eastAsia="zh-CN"/>
              </w:rPr>
              <w:t>.</w:t>
            </w:r>
          </w:p>
        </w:tc>
        <w:tc>
          <w:tcPr>
            <w:tcW w:w="1560"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2</w:t>
            </w:r>
          </w:p>
        </w:tc>
      </w:tr>
      <w:tr w:rsidR="009222D1" w:rsidRPr="00530F5D" w:rsidTr="00853BCF">
        <w:trPr>
          <w:trHeight w:val="358"/>
        </w:trPr>
        <w:tc>
          <w:tcPr>
            <w:tcW w:w="56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lang w:eastAsia="zh-CN"/>
              </w:rPr>
              <w:t>3</w:t>
            </w:r>
          </w:p>
        </w:tc>
        <w:tc>
          <w:tcPr>
            <w:tcW w:w="552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lang w:eastAsia="zh-CN"/>
              </w:rPr>
              <w:t>Засіб для ручного  миття підлоги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л.</w:t>
            </w:r>
          </w:p>
        </w:tc>
        <w:tc>
          <w:tcPr>
            <w:tcW w:w="1560"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2</w:t>
            </w:r>
          </w:p>
        </w:tc>
      </w:tr>
      <w:tr w:rsidR="009222D1" w:rsidRPr="00530F5D" w:rsidTr="00853BCF">
        <w:trPr>
          <w:trHeight w:val="358"/>
        </w:trPr>
        <w:tc>
          <w:tcPr>
            <w:tcW w:w="56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lang w:eastAsia="zh-CN"/>
              </w:rPr>
              <w:t>4</w:t>
            </w:r>
          </w:p>
        </w:tc>
        <w:tc>
          <w:tcPr>
            <w:tcW w:w="552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lang w:eastAsia="zh-CN"/>
              </w:rPr>
              <w:t>Рукавиці гумові для прибирання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пара</w:t>
            </w:r>
          </w:p>
        </w:tc>
        <w:tc>
          <w:tcPr>
            <w:tcW w:w="1560"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rPr>
                <w:rFonts w:ascii="Times New Roman" w:hAnsi="Times New Roman"/>
                <w:lang w:eastAsia="zh-CN"/>
              </w:rPr>
            </w:pPr>
            <w:r w:rsidRPr="00530F5D">
              <w:rPr>
                <w:rFonts w:ascii="Times New Roman" w:hAnsi="Times New Roman"/>
                <w:lang w:eastAsia="zh-CN"/>
              </w:rPr>
              <w:t xml:space="preserve">          </w:t>
            </w:r>
            <w:r>
              <w:rPr>
                <w:rFonts w:ascii="Times New Roman" w:hAnsi="Times New Roman"/>
                <w:lang w:eastAsia="zh-CN"/>
              </w:rPr>
              <w:t xml:space="preserve"> </w:t>
            </w:r>
            <w:r w:rsidRPr="00530F5D">
              <w:rPr>
                <w:rFonts w:ascii="Times New Roman" w:hAnsi="Times New Roman"/>
                <w:lang w:eastAsia="zh-CN"/>
              </w:rPr>
              <w:t>2</w:t>
            </w:r>
          </w:p>
        </w:tc>
      </w:tr>
      <w:tr w:rsidR="009222D1" w:rsidRPr="00530F5D" w:rsidTr="00853BCF">
        <w:trPr>
          <w:trHeight w:val="358"/>
        </w:trPr>
        <w:tc>
          <w:tcPr>
            <w:tcW w:w="56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lang w:eastAsia="zh-CN"/>
              </w:rPr>
              <w:t>5</w:t>
            </w:r>
          </w:p>
        </w:tc>
        <w:tc>
          <w:tcPr>
            <w:tcW w:w="552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lang w:eastAsia="zh-CN"/>
              </w:rPr>
              <w:t xml:space="preserve">Засіб для миття та дезінфекції унітазів та раковин </w:t>
            </w:r>
          </w:p>
        </w:tc>
        <w:tc>
          <w:tcPr>
            <w:tcW w:w="1134"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л.</w:t>
            </w:r>
          </w:p>
        </w:tc>
        <w:tc>
          <w:tcPr>
            <w:tcW w:w="1560"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2</w:t>
            </w:r>
          </w:p>
        </w:tc>
      </w:tr>
      <w:tr w:rsidR="009222D1" w:rsidRPr="00530F5D" w:rsidTr="00853BCF">
        <w:trPr>
          <w:trHeight w:val="358"/>
        </w:trPr>
        <w:tc>
          <w:tcPr>
            <w:tcW w:w="56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lang w:eastAsia="zh-CN"/>
              </w:rPr>
              <w:t>6</w:t>
            </w:r>
          </w:p>
        </w:tc>
        <w:tc>
          <w:tcPr>
            <w:tcW w:w="552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lang w:eastAsia="zh-CN"/>
              </w:rPr>
              <w:t>Засіб для миття скла 500 мл.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шт.</w:t>
            </w:r>
          </w:p>
        </w:tc>
        <w:tc>
          <w:tcPr>
            <w:tcW w:w="1560"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2</w:t>
            </w:r>
          </w:p>
        </w:tc>
      </w:tr>
      <w:tr w:rsidR="009222D1" w:rsidRPr="00530F5D" w:rsidTr="00853BCF">
        <w:trPr>
          <w:trHeight w:val="308"/>
        </w:trPr>
        <w:tc>
          <w:tcPr>
            <w:tcW w:w="56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lang w:eastAsia="zh-CN"/>
              </w:rPr>
              <w:t>7</w:t>
            </w:r>
          </w:p>
        </w:tc>
        <w:tc>
          <w:tcPr>
            <w:tcW w:w="552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lang w:eastAsia="zh-CN"/>
              </w:rPr>
              <w:t xml:space="preserve">Серветка віскозна (універсальна) 3 </w:t>
            </w:r>
            <w:proofErr w:type="spellStart"/>
            <w:r w:rsidRPr="00530F5D">
              <w:rPr>
                <w:rFonts w:ascii="Times New Roman" w:hAnsi="Times New Roman"/>
                <w:lang w:eastAsia="zh-CN"/>
              </w:rPr>
              <w:t>шт</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center"/>
              <w:rPr>
                <w:rFonts w:ascii="Times New Roman" w:hAnsi="Times New Roman"/>
                <w:lang w:eastAsia="zh-CN"/>
              </w:rPr>
            </w:pPr>
            <w:proofErr w:type="spellStart"/>
            <w:r w:rsidRPr="00530F5D">
              <w:rPr>
                <w:rFonts w:ascii="Times New Roman" w:hAnsi="Times New Roman"/>
                <w:lang w:eastAsia="zh-CN"/>
              </w:rPr>
              <w:t>уп</w:t>
            </w:r>
            <w:proofErr w:type="spellEnd"/>
            <w:r w:rsidRPr="00530F5D">
              <w:rPr>
                <w:rFonts w:ascii="Times New Roman" w:hAnsi="Times New Roman"/>
                <w:lang w:eastAsia="zh-CN"/>
              </w:rPr>
              <w:t>.</w:t>
            </w:r>
          </w:p>
        </w:tc>
        <w:tc>
          <w:tcPr>
            <w:tcW w:w="1560"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2</w:t>
            </w:r>
          </w:p>
        </w:tc>
      </w:tr>
      <w:tr w:rsidR="009222D1" w:rsidRPr="00530F5D" w:rsidTr="00853BCF">
        <w:trPr>
          <w:trHeight w:val="227"/>
        </w:trPr>
        <w:tc>
          <w:tcPr>
            <w:tcW w:w="56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bCs/>
              </w:rPr>
            </w:pPr>
            <w:r w:rsidRPr="00530F5D">
              <w:rPr>
                <w:rFonts w:ascii="Times New Roman" w:hAnsi="Times New Roman"/>
                <w:bCs/>
              </w:rPr>
              <w:t>8</w:t>
            </w:r>
          </w:p>
        </w:tc>
        <w:tc>
          <w:tcPr>
            <w:tcW w:w="552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lang w:eastAsia="zh-CN"/>
              </w:rPr>
            </w:pPr>
            <w:r w:rsidRPr="00530F5D">
              <w:rPr>
                <w:rFonts w:ascii="Times New Roman" w:hAnsi="Times New Roman"/>
                <w:bCs/>
              </w:rPr>
              <w:t>Порошок для чищення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шт.</w:t>
            </w:r>
          </w:p>
        </w:tc>
        <w:tc>
          <w:tcPr>
            <w:tcW w:w="1560"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1</w:t>
            </w:r>
          </w:p>
        </w:tc>
      </w:tr>
      <w:tr w:rsidR="009222D1" w:rsidRPr="00530F5D" w:rsidTr="00853BCF">
        <w:trPr>
          <w:trHeight w:val="227"/>
        </w:trPr>
        <w:tc>
          <w:tcPr>
            <w:tcW w:w="56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bCs/>
              </w:rPr>
            </w:pPr>
            <w:r w:rsidRPr="00530F5D">
              <w:rPr>
                <w:rFonts w:ascii="Times New Roman" w:hAnsi="Times New Roman"/>
                <w:bCs/>
              </w:rPr>
              <w:t>9</w:t>
            </w:r>
          </w:p>
        </w:tc>
        <w:tc>
          <w:tcPr>
            <w:tcW w:w="5528"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ind w:right="-284"/>
              <w:contextualSpacing/>
              <w:jc w:val="both"/>
              <w:rPr>
                <w:rFonts w:ascii="Times New Roman" w:hAnsi="Times New Roman"/>
                <w:bCs/>
              </w:rPr>
            </w:pPr>
            <w:proofErr w:type="spellStart"/>
            <w:r w:rsidRPr="00530F5D">
              <w:rPr>
                <w:rFonts w:ascii="Times New Roman" w:hAnsi="Times New Roman"/>
                <w:bCs/>
              </w:rPr>
              <w:t>Поліроль</w:t>
            </w:r>
            <w:proofErr w:type="spellEnd"/>
            <w:r w:rsidRPr="00530F5D">
              <w:rPr>
                <w:rFonts w:ascii="Times New Roman" w:hAnsi="Times New Roman"/>
                <w:bCs/>
              </w:rPr>
              <w:t xml:space="preserve"> для меблів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шт.</w:t>
            </w:r>
          </w:p>
        </w:tc>
        <w:tc>
          <w:tcPr>
            <w:tcW w:w="1560" w:type="dxa"/>
            <w:tcBorders>
              <w:top w:val="single" w:sz="4" w:space="0" w:color="auto"/>
              <w:left w:val="single" w:sz="4" w:space="0" w:color="auto"/>
              <w:bottom w:val="single" w:sz="4" w:space="0" w:color="auto"/>
              <w:right w:val="single" w:sz="4" w:space="0" w:color="auto"/>
            </w:tcBorders>
            <w:hideMark/>
          </w:tcPr>
          <w:p w:rsidR="009222D1" w:rsidRPr="00530F5D" w:rsidRDefault="009222D1" w:rsidP="00853BCF">
            <w:pPr>
              <w:jc w:val="center"/>
              <w:rPr>
                <w:rFonts w:ascii="Times New Roman" w:hAnsi="Times New Roman"/>
                <w:lang w:eastAsia="zh-CN"/>
              </w:rPr>
            </w:pPr>
            <w:r w:rsidRPr="00530F5D">
              <w:rPr>
                <w:rFonts w:ascii="Times New Roman" w:hAnsi="Times New Roman"/>
                <w:lang w:eastAsia="zh-CN"/>
              </w:rPr>
              <w:t>2</w:t>
            </w:r>
          </w:p>
        </w:tc>
      </w:tr>
    </w:tbl>
    <w:p w:rsidR="009222D1" w:rsidRPr="00530F5D" w:rsidRDefault="009222D1" w:rsidP="009222D1">
      <w:pPr>
        <w:ind w:right="54" w:hanging="142"/>
        <w:contextualSpacing/>
        <w:jc w:val="both"/>
        <w:rPr>
          <w:rFonts w:ascii="Times New Roman" w:hAnsi="Times New Roman"/>
          <w:b/>
          <w:lang w:eastAsia="zh-CN"/>
        </w:rPr>
      </w:pPr>
    </w:p>
    <w:p w:rsidR="009222D1" w:rsidRPr="00530F5D" w:rsidRDefault="009222D1" w:rsidP="009222D1">
      <w:pPr>
        <w:ind w:right="54" w:hanging="142"/>
        <w:contextualSpacing/>
        <w:jc w:val="both"/>
        <w:rPr>
          <w:rFonts w:ascii="Times New Roman" w:hAnsi="Times New Roman"/>
          <w:lang w:eastAsia="zh-CN"/>
        </w:rPr>
      </w:pPr>
      <w:r w:rsidRPr="00530F5D">
        <w:rPr>
          <w:rFonts w:ascii="Times New Roman" w:hAnsi="Times New Roman"/>
          <w:lang w:eastAsia="zh-CN"/>
        </w:rPr>
        <w:t xml:space="preserve">  Миючі, </w:t>
      </w:r>
      <w:proofErr w:type="spellStart"/>
      <w:r w:rsidRPr="00530F5D">
        <w:rPr>
          <w:rFonts w:ascii="Times New Roman" w:hAnsi="Times New Roman"/>
          <w:lang w:eastAsia="zh-CN"/>
        </w:rPr>
        <w:t>чистячі</w:t>
      </w:r>
      <w:proofErr w:type="spellEnd"/>
      <w:r w:rsidRPr="00530F5D">
        <w:rPr>
          <w:rFonts w:ascii="Times New Roman" w:hAnsi="Times New Roman"/>
          <w:lang w:eastAsia="zh-CN"/>
        </w:rPr>
        <w:t xml:space="preserve">, дезінфікуючі засоби, витратні матеріали повинні супроводжуватись документами, які підтверджують якість та безпеку для використання, а саме: копіями сертифікатів якості/відповідності та або посвідчень про якість, та/або висновків санітарно-епідеміологічної експертизи, та/або декларації виробника та/або іншим документальним підтвердженням якості та безпеки у передбачених чинним законодавством випадках. </w:t>
      </w:r>
    </w:p>
    <w:p w:rsidR="009222D1" w:rsidRPr="00530F5D" w:rsidRDefault="009222D1" w:rsidP="009222D1">
      <w:pPr>
        <w:ind w:right="54" w:hanging="142"/>
        <w:contextualSpacing/>
        <w:jc w:val="both"/>
        <w:rPr>
          <w:rFonts w:ascii="Times New Roman" w:hAnsi="Times New Roman"/>
          <w:lang w:eastAsia="zh-CN"/>
        </w:rPr>
      </w:pPr>
      <w:r w:rsidRPr="00530F5D">
        <w:rPr>
          <w:rFonts w:ascii="Times New Roman" w:hAnsi="Times New Roman"/>
          <w:lang w:eastAsia="zh-CN"/>
        </w:rPr>
        <w:t>- Усі матеріали та миючі засоби надаються на початку місяця.</w:t>
      </w:r>
    </w:p>
    <w:p w:rsidR="009222D1" w:rsidRPr="00530F5D" w:rsidRDefault="009222D1" w:rsidP="009222D1">
      <w:pPr>
        <w:ind w:right="54" w:hanging="142"/>
        <w:contextualSpacing/>
        <w:jc w:val="both"/>
        <w:rPr>
          <w:rFonts w:ascii="Times New Roman" w:hAnsi="Times New Roman"/>
          <w:lang w:eastAsia="zh-CN"/>
        </w:rPr>
      </w:pPr>
      <w:r w:rsidRPr="00530F5D">
        <w:rPr>
          <w:rFonts w:ascii="Times New Roman" w:hAnsi="Times New Roman"/>
          <w:lang w:eastAsia="zh-CN"/>
        </w:rPr>
        <w:t xml:space="preserve">- Проведення сухого чищення, видалення бруду з різних поверхонь повинно </w:t>
      </w:r>
      <w:proofErr w:type="spellStart"/>
      <w:r w:rsidRPr="00530F5D">
        <w:rPr>
          <w:rFonts w:ascii="Times New Roman" w:hAnsi="Times New Roman"/>
          <w:lang w:eastAsia="zh-CN"/>
        </w:rPr>
        <w:t>здійснюватись</w:t>
      </w:r>
      <w:proofErr w:type="spellEnd"/>
      <w:r w:rsidRPr="00530F5D">
        <w:rPr>
          <w:rFonts w:ascii="Times New Roman" w:hAnsi="Times New Roman"/>
          <w:lang w:eastAsia="zh-CN"/>
        </w:rPr>
        <w:t xml:space="preserve"> із застосуванням відповідних засобів прибирання. Не допускається залишати бруд на сходинках, у кутках, на краях та у інших важкодоступних місцях. </w:t>
      </w:r>
    </w:p>
    <w:p w:rsidR="009222D1" w:rsidRPr="00530F5D" w:rsidRDefault="009222D1" w:rsidP="009222D1">
      <w:pPr>
        <w:ind w:right="54" w:hanging="142"/>
        <w:contextualSpacing/>
        <w:jc w:val="both"/>
        <w:rPr>
          <w:rFonts w:ascii="Times New Roman" w:hAnsi="Times New Roman"/>
          <w:lang w:eastAsia="zh-CN"/>
        </w:rPr>
      </w:pPr>
      <w:r w:rsidRPr="00530F5D">
        <w:rPr>
          <w:rFonts w:ascii="Times New Roman" w:hAnsi="Times New Roman"/>
          <w:lang w:eastAsia="zh-CN"/>
        </w:rPr>
        <w:t xml:space="preserve">- Проведення вологого прибирання твердих підлог для зниження небезпеки травмування здійснюється без використання мила та порошкоподібних синтетичних миючих засобів. </w:t>
      </w:r>
    </w:p>
    <w:p w:rsidR="009222D1" w:rsidRPr="00530F5D" w:rsidRDefault="009222D1" w:rsidP="009222D1">
      <w:pPr>
        <w:ind w:right="54" w:hanging="142"/>
        <w:contextualSpacing/>
        <w:jc w:val="both"/>
        <w:rPr>
          <w:rFonts w:ascii="Times New Roman" w:hAnsi="Times New Roman"/>
          <w:lang w:eastAsia="zh-CN"/>
        </w:rPr>
      </w:pPr>
      <w:r w:rsidRPr="00530F5D">
        <w:rPr>
          <w:rFonts w:ascii="Times New Roman" w:hAnsi="Times New Roman"/>
          <w:lang w:eastAsia="zh-CN"/>
        </w:rPr>
        <w:t xml:space="preserve"> - До роботи з прибирання приміщень допускаються працівники, що мають досвід відповідного напрямку, охайний зовнішній вигляд та відсутність шкідливих звичок.</w:t>
      </w:r>
    </w:p>
    <w:p w:rsidR="009222D1" w:rsidRPr="00530F5D" w:rsidRDefault="009222D1" w:rsidP="009222D1">
      <w:pPr>
        <w:ind w:right="54" w:hanging="142"/>
        <w:contextualSpacing/>
        <w:jc w:val="both"/>
        <w:rPr>
          <w:rFonts w:ascii="Times New Roman" w:hAnsi="Times New Roman"/>
          <w:lang w:eastAsia="zh-CN"/>
        </w:rPr>
      </w:pPr>
      <w:r w:rsidRPr="00530F5D">
        <w:rPr>
          <w:rFonts w:ascii="Times New Roman" w:hAnsi="Times New Roman"/>
          <w:lang w:eastAsia="zh-CN"/>
        </w:rPr>
        <w:t xml:space="preserve">- Виконавець гарантує відповідність запропонованих послуг вимогам норм виробничої санітарії. </w:t>
      </w:r>
    </w:p>
    <w:p w:rsidR="009222D1" w:rsidRPr="00530F5D" w:rsidRDefault="009222D1" w:rsidP="009222D1">
      <w:pPr>
        <w:ind w:right="54" w:hanging="142"/>
        <w:contextualSpacing/>
        <w:jc w:val="both"/>
        <w:rPr>
          <w:rFonts w:ascii="Times New Roman" w:hAnsi="Times New Roman"/>
          <w:lang w:eastAsia="zh-CN"/>
        </w:rPr>
      </w:pPr>
      <w:r w:rsidRPr="00530F5D">
        <w:rPr>
          <w:rFonts w:ascii="Times New Roman" w:hAnsi="Times New Roman"/>
          <w:lang w:eastAsia="zh-CN"/>
        </w:rPr>
        <w:t xml:space="preserve">- Надання послуг з прибирання повинно </w:t>
      </w:r>
      <w:proofErr w:type="spellStart"/>
      <w:r w:rsidRPr="00530F5D">
        <w:rPr>
          <w:rFonts w:ascii="Times New Roman" w:hAnsi="Times New Roman"/>
          <w:lang w:eastAsia="zh-CN"/>
        </w:rPr>
        <w:t>здійснюватись</w:t>
      </w:r>
      <w:proofErr w:type="spellEnd"/>
      <w:r w:rsidRPr="00530F5D">
        <w:rPr>
          <w:rFonts w:ascii="Times New Roman" w:hAnsi="Times New Roman"/>
          <w:lang w:eastAsia="zh-CN"/>
        </w:rPr>
        <w:t xml:space="preserve"> з використанням власного/ орендованого устаткування; обладнання та інвентарю  придбаного за власні кошти, екологічно безпечних миючих, </w:t>
      </w:r>
      <w:proofErr w:type="spellStart"/>
      <w:r w:rsidRPr="00530F5D">
        <w:rPr>
          <w:rFonts w:ascii="Times New Roman" w:hAnsi="Times New Roman"/>
          <w:lang w:eastAsia="zh-CN"/>
        </w:rPr>
        <w:t>чистячих</w:t>
      </w:r>
      <w:proofErr w:type="spellEnd"/>
      <w:r w:rsidRPr="00530F5D">
        <w:rPr>
          <w:rFonts w:ascii="Times New Roman" w:hAnsi="Times New Roman"/>
          <w:lang w:eastAsia="zh-CN"/>
        </w:rPr>
        <w:t>, дезінфікуючих засобів, витратних матеріалів, які відповідають вимогам щодо якості та безпечності, встановленим санітарно-епідеміологічним нормам.</w:t>
      </w:r>
    </w:p>
    <w:p w:rsidR="009222D1" w:rsidRPr="00530F5D" w:rsidRDefault="009222D1" w:rsidP="009222D1">
      <w:pPr>
        <w:ind w:right="54" w:hanging="142"/>
        <w:contextualSpacing/>
        <w:jc w:val="both"/>
        <w:rPr>
          <w:rFonts w:ascii="Times New Roman" w:hAnsi="Times New Roman"/>
          <w:lang w:eastAsia="zh-CN"/>
        </w:rPr>
      </w:pPr>
      <w:r w:rsidRPr="00530F5D">
        <w:rPr>
          <w:rFonts w:ascii="Times New Roman" w:hAnsi="Times New Roman"/>
          <w:lang w:eastAsia="zh-CN"/>
        </w:rPr>
        <w:t xml:space="preserve">- Послуги повинні надаватися в робочі дні до повного та якісного надання послуг з урахуванням режиму роботи Замовника. </w:t>
      </w:r>
    </w:p>
    <w:p w:rsidR="009222D1" w:rsidRPr="00530F5D" w:rsidRDefault="009222D1" w:rsidP="009222D1">
      <w:pPr>
        <w:ind w:right="54" w:hanging="142"/>
        <w:contextualSpacing/>
        <w:jc w:val="both"/>
        <w:rPr>
          <w:rFonts w:ascii="Times New Roman" w:hAnsi="Times New Roman"/>
          <w:lang w:eastAsia="zh-CN"/>
        </w:rPr>
      </w:pPr>
      <w:r w:rsidRPr="00530F5D">
        <w:rPr>
          <w:rFonts w:ascii="Times New Roman" w:hAnsi="Times New Roman"/>
          <w:lang w:eastAsia="zh-CN"/>
        </w:rPr>
        <w:t xml:space="preserve">- Прибирання здійснюється в ручний та механічний спосіб. </w:t>
      </w:r>
    </w:p>
    <w:p w:rsidR="009222D1" w:rsidRPr="00530F5D" w:rsidRDefault="009222D1" w:rsidP="009222D1">
      <w:pPr>
        <w:ind w:right="54" w:hanging="142"/>
        <w:contextualSpacing/>
        <w:jc w:val="both"/>
        <w:rPr>
          <w:rFonts w:ascii="Times New Roman" w:hAnsi="Times New Roman"/>
          <w:lang w:eastAsia="zh-CN"/>
        </w:rPr>
      </w:pPr>
      <w:r w:rsidRPr="00530F5D">
        <w:rPr>
          <w:rFonts w:ascii="Times New Roman" w:hAnsi="Times New Roman"/>
          <w:lang w:eastAsia="zh-CN"/>
        </w:rPr>
        <w:t>- Виконавець повинен забезпечити свій персонал спецодягом/уніформою, а також у разі необхідності, засобами індивідуального захисту.</w:t>
      </w:r>
    </w:p>
    <w:p w:rsidR="009222D1" w:rsidRPr="00530F5D" w:rsidRDefault="009222D1" w:rsidP="009222D1">
      <w:pPr>
        <w:ind w:right="54" w:hanging="142"/>
        <w:contextualSpacing/>
        <w:jc w:val="both"/>
        <w:rPr>
          <w:rFonts w:ascii="Times New Roman" w:hAnsi="Times New Roman"/>
          <w:lang w:eastAsia="zh-CN"/>
        </w:rPr>
      </w:pPr>
      <w:r w:rsidRPr="00530F5D">
        <w:rPr>
          <w:rFonts w:ascii="Times New Roman" w:hAnsi="Times New Roman"/>
          <w:lang w:eastAsia="zh-CN"/>
        </w:rPr>
        <w:lastRenderedPageBreak/>
        <w:t>-Виконавець повинен забезпечити проведення працівникам, які надають послуги з прибирання, інструктажу з пожежної безпеки, охорони праці, дотримуватися встановлених правил внутрішнього службового розпорядку та правил внутрішнього трудового розпорядку Замовника, виробничої санітарії, гігієни праці, а також усіх вимог та стандартів, визначених законодавством України, що стосуються надання таких послуг.</w:t>
      </w:r>
    </w:p>
    <w:p w:rsidR="009222D1" w:rsidRPr="00530F5D" w:rsidRDefault="009222D1" w:rsidP="009222D1">
      <w:pPr>
        <w:ind w:right="54" w:hanging="142"/>
        <w:contextualSpacing/>
        <w:jc w:val="both"/>
        <w:rPr>
          <w:rFonts w:ascii="Times New Roman" w:hAnsi="Times New Roman"/>
          <w:lang w:eastAsia="zh-CN"/>
        </w:rPr>
      </w:pPr>
      <w:r w:rsidRPr="00530F5D">
        <w:rPr>
          <w:rFonts w:ascii="Times New Roman" w:hAnsi="Times New Roman"/>
          <w:lang w:eastAsia="zh-CN"/>
        </w:rPr>
        <w:t>- Виконавець забезпечує використання працівниками технічно справних механічних, електричних та інших технічних засобів і обладнання, необхідних для належного надання послуг, а також здійснює контроль за умовами експлуатації технічних засобів і обладнання та їх технічного обслуговування.</w:t>
      </w:r>
    </w:p>
    <w:p w:rsidR="009222D1" w:rsidRPr="00FC56C3" w:rsidRDefault="009222D1" w:rsidP="009222D1">
      <w:pPr>
        <w:jc w:val="both"/>
        <w:rPr>
          <w:rFonts w:ascii="Times New Roman" w:hAnsi="Times New Roman"/>
          <w:lang w:eastAsia="zh-CN"/>
        </w:rPr>
      </w:pPr>
      <w:r w:rsidRPr="00530F5D">
        <w:rPr>
          <w:rFonts w:ascii="Times New Roman" w:hAnsi="Times New Roman"/>
          <w:lang w:eastAsia="zh-CN"/>
        </w:rPr>
        <w:t xml:space="preserve">Виконавець несе відповідальність у разі виникнення збитків неякісного надання послуг, що призвело до виникнення аварійних ситуацій на об’єкті або пошкодження майна Замовника. Виконавець на вимогу Замовника відшкодовує збитки у повному обсязі. Виконавець також несе відповідальність за неякісне та несвоєчасне надання послуг, що призвело до травмування людей на об’єкті з прибирання, згідно з чинним законодавством. </w:t>
      </w:r>
      <w:r w:rsidRPr="00530F5D">
        <w:rPr>
          <w:rFonts w:ascii="Times New Roman" w:hAnsi="Times New Roman"/>
          <w:noProof/>
        </w:rPr>
        <w:t>Виконавець</w:t>
      </w:r>
      <w:r w:rsidRPr="00530F5D">
        <w:rPr>
          <w:rFonts w:ascii="Times New Roman" w:hAnsi="Times New Roman"/>
          <w:lang w:eastAsia="zh-CN"/>
        </w:rPr>
        <w:t xml:space="preserve"> несе відповідальність за дотримання вимог чинного законодавства про працю, охорону праці, пожежну безпеку, санітарно-гігіє</w:t>
      </w:r>
      <w:r>
        <w:rPr>
          <w:rFonts w:ascii="Times New Roman" w:hAnsi="Times New Roman"/>
          <w:lang w:eastAsia="zh-CN"/>
        </w:rPr>
        <w:t>нічних норм при наданні послуг.</w:t>
      </w:r>
    </w:p>
    <w:p w:rsidR="00A86F60" w:rsidRDefault="00A86F60" w:rsidP="00A86F60">
      <w:pPr>
        <w:pStyle w:val="a8"/>
      </w:pPr>
    </w:p>
    <w:p w:rsidR="003D596D" w:rsidRPr="00A86F60" w:rsidRDefault="003D596D" w:rsidP="00A86F60">
      <w:pPr>
        <w:rPr>
          <w:rFonts w:ascii="Arial" w:hAnsi="Arial" w:cs="Arial"/>
          <w:b/>
          <w:color w:val="333333"/>
        </w:rPr>
      </w:pPr>
    </w:p>
    <w:p w:rsidR="00990446" w:rsidRPr="00A86F60" w:rsidRDefault="00990446" w:rsidP="00A86F60">
      <w:pPr>
        <w:spacing w:before="75"/>
        <w:rPr>
          <w:rFonts w:ascii="Arial" w:eastAsia="Times New Roman" w:hAnsi="Arial" w:cs="Arial"/>
          <w:b/>
          <w:color w:val="555555"/>
          <w:sz w:val="20"/>
          <w:szCs w:val="20"/>
          <w:lang w:eastAsia="uk-UA"/>
        </w:rPr>
      </w:pPr>
      <w:r w:rsidRPr="00A86F60">
        <w:rPr>
          <w:rFonts w:ascii="Arial" w:hAnsi="Arial" w:cs="Arial"/>
          <w:b/>
          <w:bCs/>
          <w:i/>
          <w:iCs/>
          <w:color w:val="242424"/>
        </w:rPr>
        <w:t xml:space="preserve">6.       </w:t>
      </w:r>
      <w:r w:rsidRPr="009222D1">
        <w:rPr>
          <w:rFonts w:ascii="Arial" w:hAnsi="Arial" w:cs="Arial"/>
          <w:b/>
          <w:bCs/>
          <w:i/>
          <w:iCs/>
          <w:color w:val="242424"/>
        </w:rPr>
        <w:t>Очікувана вартість предмета закупівлі</w:t>
      </w:r>
      <w:r w:rsidR="009222D1">
        <w:rPr>
          <w:rFonts w:ascii="Arial" w:hAnsi="Arial" w:cs="Arial"/>
          <w:b/>
          <w:bCs/>
          <w:i/>
          <w:iCs/>
          <w:color w:val="242424"/>
          <w:lang w:val="en-US"/>
        </w:rPr>
        <w:t xml:space="preserve">: </w:t>
      </w:r>
      <w:r w:rsidR="009222D1" w:rsidRPr="009222D1">
        <w:rPr>
          <w:rFonts w:ascii="Arial" w:hAnsi="Arial" w:cs="Arial"/>
          <w:b/>
          <w:bCs/>
          <w:i/>
          <w:iCs/>
          <w:color w:val="242424"/>
        </w:rPr>
        <w:t>165</w:t>
      </w:r>
      <w:r w:rsidR="009222D1">
        <w:rPr>
          <w:rFonts w:ascii="Arial" w:hAnsi="Arial" w:cs="Arial"/>
          <w:b/>
          <w:bCs/>
          <w:i/>
          <w:iCs/>
          <w:color w:val="242424"/>
          <w:lang w:val="en-US"/>
        </w:rPr>
        <w:t xml:space="preserve"> </w:t>
      </w:r>
      <w:r w:rsidR="009222D1" w:rsidRPr="009222D1">
        <w:rPr>
          <w:rFonts w:ascii="Arial" w:hAnsi="Arial" w:cs="Arial"/>
          <w:b/>
          <w:bCs/>
          <w:i/>
          <w:iCs/>
          <w:color w:val="242424"/>
        </w:rPr>
        <w:t>000</w:t>
      </w:r>
      <w:r w:rsidR="00A86F60" w:rsidRPr="009222D1">
        <w:rPr>
          <w:rFonts w:ascii="Arial" w:eastAsia="Times New Roman" w:hAnsi="Arial" w:cs="Arial"/>
          <w:b/>
          <w:color w:val="000000" w:themeColor="text1"/>
          <w:sz w:val="20"/>
          <w:szCs w:val="20"/>
          <w:lang w:eastAsia="uk-UA"/>
        </w:rPr>
        <w:t xml:space="preserve"> </w:t>
      </w:r>
      <w:r w:rsidR="00A66233" w:rsidRPr="009222D1">
        <w:rPr>
          <w:rFonts w:ascii="Arial" w:hAnsi="Arial" w:cs="Arial"/>
          <w:b/>
          <w:iCs/>
          <w:color w:val="242424"/>
          <w:lang w:val="ru-RU"/>
        </w:rPr>
        <w:t xml:space="preserve">грн </w:t>
      </w:r>
      <w:r w:rsidRPr="009222D1">
        <w:rPr>
          <w:rFonts w:ascii="Arial" w:hAnsi="Arial" w:cs="Arial"/>
          <w:b/>
          <w:iCs/>
          <w:color w:val="242424"/>
        </w:rPr>
        <w:t>з ПДВ.</w:t>
      </w:r>
      <w:r w:rsidRPr="009222D1">
        <w:rPr>
          <w:rFonts w:ascii="Arial" w:hAnsi="Arial" w:cs="Arial"/>
          <w:b/>
          <w:i/>
          <w:iCs/>
          <w:color w:val="242424"/>
        </w:rPr>
        <w:t> </w:t>
      </w:r>
    </w:p>
    <w:p w:rsidR="008B149D" w:rsidRDefault="008B149D" w:rsidP="006C25D7">
      <w:pPr>
        <w:spacing w:after="0" w:line="240" w:lineRule="auto"/>
      </w:pPr>
      <w:bookmarkStart w:id="0" w:name="_GoBack"/>
      <w:bookmarkEnd w:id="0"/>
    </w:p>
    <w:sectPr w:rsidR="008B149D" w:rsidSect="006C25D7">
      <w:headerReference w:type="default" r:id="rId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4C3" w:rsidRDefault="005F24C3">
      <w:pPr>
        <w:spacing w:after="0" w:line="240" w:lineRule="auto"/>
      </w:pPr>
      <w:r>
        <w:separator/>
      </w:r>
    </w:p>
  </w:endnote>
  <w:endnote w:type="continuationSeparator" w:id="0">
    <w:p w:rsidR="005F24C3" w:rsidRDefault="005F2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4C3" w:rsidRDefault="005F24C3">
      <w:pPr>
        <w:spacing w:after="0" w:line="240" w:lineRule="auto"/>
      </w:pPr>
      <w:r>
        <w:separator/>
      </w:r>
    </w:p>
  </w:footnote>
  <w:footnote w:type="continuationSeparator" w:id="0">
    <w:p w:rsidR="005F24C3" w:rsidRDefault="005F2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556" w:rsidRDefault="00832068">
    <w:pPr>
      <w:tabs>
        <w:tab w:val="center" w:pos="4680"/>
        <w:tab w:val="right" w:pos="8430"/>
      </w:tabs>
      <w:rPr>
        <w:sz w:val="16"/>
        <w:szCs w:val="16"/>
      </w:rPr>
    </w:pPr>
    <w:r>
      <w:rPr>
        <w:sz w:val="16"/>
        <w:szCs w:val="16"/>
        <w:lang w:val="en-US"/>
      </w:rPr>
      <w:t xml:space="preserve"> </w:t>
    </w:r>
  </w:p>
  <w:p w:rsidR="00130051" w:rsidRDefault="005F24C3">
    <w:pPr>
      <w:tabs>
        <w:tab w:val="center" w:pos="4680"/>
        <w:tab w:val="right" w:pos="8430"/>
      </w:tabs>
      <w:rPr>
        <w:sz w:val="16"/>
        <w:szCs w:val="1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6CB4"/>
    <w:multiLevelType w:val="multilevel"/>
    <w:tmpl w:val="05444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36C375D"/>
    <w:multiLevelType w:val="hybridMultilevel"/>
    <w:tmpl w:val="F564C784"/>
    <w:lvl w:ilvl="0" w:tplc="091AACC0">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7"/>
    <w:rsid w:val="00194181"/>
    <w:rsid w:val="001B7B41"/>
    <w:rsid w:val="00267AA4"/>
    <w:rsid w:val="0030488F"/>
    <w:rsid w:val="003D596D"/>
    <w:rsid w:val="004A1F45"/>
    <w:rsid w:val="00565ABE"/>
    <w:rsid w:val="005F24C3"/>
    <w:rsid w:val="006C25D7"/>
    <w:rsid w:val="007C5337"/>
    <w:rsid w:val="00832068"/>
    <w:rsid w:val="008B149D"/>
    <w:rsid w:val="008C4BC7"/>
    <w:rsid w:val="009222D1"/>
    <w:rsid w:val="00990446"/>
    <w:rsid w:val="00A66233"/>
    <w:rsid w:val="00A86F60"/>
    <w:rsid w:val="00AE3073"/>
    <w:rsid w:val="00B47AB3"/>
    <w:rsid w:val="00B64E6A"/>
    <w:rsid w:val="00C5018E"/>
    <w:rsid w:val="00C7746C"/>
    <w:rsid w:val="00EF3F6F"/>
    <w:rsid w:val="00F16EEA"/>
    <w:rsid w:val="00F25FD5"/>
    <w:rsid w:val="00F503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F407D"/>
  <w15:chartTrackingRefBased/>
  <w15:docId w15:val="{C81AE09E-5759-4F51-8D3D-7DE8E86D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D7"/>
    <w:rPr>
      <w:rFonts w:ascii="Calibri" w:eastAsia="Calibri" w:hAnsi="Calibri" w:cs="Times New Roman"/>
    </w:rPr>
  </w:style>
  <w:style w:type="paragraph" w:styleId="1">
    <w:name w:val="heading 1"/>
    <w:basedOn w:val="a"/>
    <w:link w:val="10"/>
    <w:uiPriority w:val="1"/>
    <w:qFormat/>
    <w:rsid w:val="00A86F60"/>
    <w:pPr>
      <w:widowControl w:val="0"/>
      <w:autoSpaceDE w:val="0"/>
      <w:autoSpaceDN w:val="0"/>
      <w:spacing w:after="0" w:line="240" w:lineRule="auto"/>
      <w:ind w:left="309" w:right="86"/>
      <w:jc w:val="center"/>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uiPriority w:val="99"/>
    <w:semiHidden/>
    <w:unhideWhenUsed/>
    <w:qFormat/>
    <w:rsid w:val="003D596D"/>
    <w:pPr>
      <w:spacing w:after="0" w:line="240" w:lineRule="auto"/>
    </w:pPr>
    <w:rPr>
      <w:rFonts w:ascii="Calibri" w:eastAsia="Calibri" w:hAnsi="Calibri" w:cs="Times New Roman"/>
    </w:rPr>
  </w:style>
  <w:style w:type="character" w:customStyle="1" w:styleId="a4">
    <w:name w:val="Абзац списку Знак"/>
    <w:aliases w:val="Список уровня 2 Знак"/>
    <w:link w:val="a5"/>
    <w:uiPriority w:val="34"/>
    <w:locked/>
    <w:rsid w:val="003D596D"/>
    <w:rPr>
      <w:rFonts w:ascii="Calibri" w:hAnsi="Calibri"/>
    </w:rPr>
  </w:style>
  <w:style w:type="paragraph" w:styleId="a5">
    <w:name w:val="List Paragraph"/>
    <w:aliases w:val="Список уровня 2"/>
    <w:basedOn w:val="a"/>
    <w:link w:val="a4"/>
    <w:uiPriority w:val="34"/>
    <w:qFormat/>
    <w:rsid w:val="003D596D"/>
    <w:pPr>
      <w:spacing w:after="200" w:line="276" w:lineRule="auto"/>
      <w:ind w:left="720"/>
      <w:contextualSpacing/>
    </w:pPr>
    <w:rPr>
      <w:rFonts w:eastAsiaTheme="minorHAnsi" w:cstheme="minorBidi"/>
    </w:rPr>
  </w:style>
  <w:style w:type="character" w:customStyle="1" w:styleId="11">
    <w:name w:val="Основной шрифт абзаца1"/>
    <w:rsid w:val="003D596D"/>
  </w:style>
  <w:style w:type="character" w:customStyle="1" w:styleId="10">
    <w:name w:val="Заголовок 1 Знак"/>
    <w:basedOn w:val="a0"/>
    <w:link w:val="1"/>
    <w:uiPriority w:val="1"/>
    <w:rsid w:val="00A86F60"/>
    <w:rPr>
      <w:rFonts w:ascii="Arial" w:eastAsia="Arial" w:hAnsi="Arial" w:cs="Arial"/>
      <w:b/>
      <w:bCs/>
      <w:sz w:val="24"/>
      <w:szCs w:val="24"/>
    </w:rPr>
  </w:style>
  <w:style w:type="paragraph" w:styleId="a6">
    <w:name w:val="Balloon Text"/>
    <w:basedOn w:val="a"/>
    <w:link w:val="a7"/>
    <w:uiPriority w:val="99"/>
    <w:semiHidden/>
    <w:unhideWhenUsed/>
    <w:rsid w:val="00A86F60"/>
    <w:pPr>
      <w:spacing w:after="0" w:line="240" w:lineRule="auto"/>
    </w:pPr>
    <w:rPr>
      <w:rFonts w:ascii="Segoe UI" w:eastAsiaTheme="minorHAnsi" w:hAnsi="Segoe UI" w:cs="Segoe UI"/>
      <w:sz w:val="18"/>
      <w:szCs w:val="18"/>
    </w:rPr>
  </w:style>
  <w:style w:type="character" w:customStyle="1" w:styleId="a7">
    <w:name w:val="Текст у виносці Знак"/>
    <w:basedOn w:val="a0"/>
    <w:link w:val="a6"/>
    <w:uiPriority w:val="99"/>
    <w:semiHidden/>
    <w:rsid w:val="00A86F60"/>
    <w:rPr>
      <w:rFonts w:ascii="Segoe UI" w:hAnsi="Segoe UI" w:cs="Segoe UI"/>
      <w:sz w:val="18"/>
      <w:szCs w:val="18"/>
    </w:rPr>
  </w:style>
  <w:style w:type="paragraph" w:styleId="a8">
    <w:name w:val="No Spacing"/>
    <w:uiPriority w:val="1"/>
    <w:qFormat/>
    <w:rsid w:val="00A86F60"/>
    <w:pPr>
      <w:widowControl w:val="0"/>
      <w:autoSpaceDE w:val="0"/>
      <w:autoSpaceDN w:val="0"/>
      <w:spacing w:after="0" w:line="240" w:lineRule="auto"/>
    </w:pPr>
    <w:rPr>
      <w:rFonts w:ascii="Microsoft Sans Serif" w:eastAsia="Microsoft Sans Serif" w:hAnsi="Microsoft Sans Serif" w:cs="Microsoft Sans Serif"/>
    </w:rPr>
  </w:style>
  <w:style w:type="paragraph" w:styleId="a9">
    <w:name w:val="header"/>
    <w:basedOn w:val="a"/>
    <w:link w:val="aa"/>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a">
    <w:name w:val="Верхній колонтитул Знак"/>
    <w:basedOn w:val="a0"/>
    <w:link w:val="a9"/>
    <w:uiPriority w:val="99"/>
    <w:rsid w:val="00A86F60"/>
    <w:rPr>
      <w:rFonts w:ascii="Microsoft Sans Serif" w:eastAsia="Microsoft Sans Serif" w:hAnsi="Microsoft Sans Serif" w:cs="Microsoft Sans Serif"/>
    </w:rPr>
  </w:style>
  <w:style w:type="paragraph" w:styleId="ab">
    <w:name w:val="footer"/>
    <w:basedOn w:val="a"/>
    <w:link w:val="ac"/>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c">
    <w:name w:val="Нижній колонтитул Знак"/>
    <w:basedOn w:val="a0"/>
    <w:link w:val="ab"/>
    <w:uiPriority w:val="99"/>
    <w:rsid w:val="00A86F60"/>
    <w:rPr>
      <w:rFonts w:ascii="Microsoft Sans Serif" w:eastAsia="Microsoft Sans Serif" w:hAnsi="Microsoft Sans Serif" w:cs="Microsoft Sans Serif"/>
    </w:rPr>
  </w:style>
  <w:style w:type="character" w:customStyle="1" w:styleId="green">
    <w:name w:val="green"/>
    <w:basedOn w:val="a0"/>
    <w:rsid w:val="00A86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626114">
      <w:bodyDiv w:val="1"/>
      <w:marLeft w:val="0"/>
      <w:marRight w:val="0"/>
      <w:marTop w:val="0"/>
      <w:marBottom w:val="0"/>
      <w:divBdr>
        <w:top w:val="none" w:sz="0" w:space="0" w:color="auto"/>
        <w:left w:val="none" w:sz="0" w:space="0" w:color="auto"/>
        <w:bottom w:val="none" w:sz="0" w:space="0" w:color="auto"/>
        <w:right w:val="none" w:sz="0" w:space="0" w:color="auto"/>
      </w:divBdr>
      <w:divsChild>
        <w:div w:id="66194438">
          <w:marLeft w:val="0"/>
          <w:marRight w:val="0"/>
          <w:marTop w:val="0"/>
          <w:marBottom w:val="0"/>
          <w:divBdr>
            <w:top w:val="none" w:sz="0" w:space="0" w:color="auto"/>
            <w:left w:val="none" w:sz="0" w:space="0" w:color="auto"/>
            <w:bottom w:val="none" w:sz="0" w:space="0" w:color="auto"/>
            <w:right w:val="none" w:sz="0" w:space="0" w:color="auto"/>
          </w:divBdr>
        </w:div>
        <w:div w:id="1319845659">
          <w:marLeft w:val="0"/>
          <w:marRight w:val="0"/>
          <w:marTop w:val="0"/>
          <w:marBottom w:val="0"/>
          <w:divBdr>
            <w:top w:val="none" w:sz="0" w:space="0" w:color="auto"/>
            <w:left w:val="none" w:sz="0" w:space="0" w:color="auto"/>
            <w:bottom w:val="none" w:sz="0" w:space="0" w:color="auto"/>
            <w:right w:val="none" w:sz="0" w:space="0" w:color="auto"/>
          </w:divBdr>
        </w:div>
      </w:divsChild>
    </w:div>
    <w:div w:id="659693635">
      <w:bodyDiv w:val="1"/>
      <w:marLeft w:val="0"/>
      <w:marRight w:val="0"/>
      <w:marTop w:val="0"/>
      <w:marBottom w:val="0"/>
      <w:divBdr>
        <w:top w:val="none" w:sz="0" w:space="0" w:color="auto"/>
        <w:left w:val="none" w:sz="0" w:space="0" w:color="auto"/>
        <w:bottom w:val="none" w:sz="0" w:space="0" w:color="auto"/>
        <w:right w:val="none" w:sz="0" w:space="0" w:color="auto"/>
      </w:divBdr>
    </w:div>
    <w:div w:id="910772109">
      <w:bodyDiv w:val="1"/>
      <w:marLeft w:val="0"/>
      <w:marRight w:val="0"/>
      <w:marTop w:val="0"/>
      <w:marBottom w:val="0"/>
      <w:divBdr>
        <w:top w:val="none" w:sz="0" w:space="0" w:color="auto"/>
        <w:left w:val="none" w:sz="0" w:space="0" w:color="auto"/>
        <w:bottom w:val="none" w:sz="0" w:space="0" w:color="auto"/>
        <w:right w:val="none" w:sz="0" w:space="0" w:color="auto"/>
      </w:divBdr>
    </w:div>
    <w:div w:id="1195339265">
      <w:bodyDiv w:val="1"/>
      <w:marLeft w:val="0"/>
      <w:marRight w:val="0"/>
      <w:marTop w:val="0"/>
      <w:marBottom w:val="0"/>
      <w:divBdr>
        <w:top w:val="none" w:sz="0" w:space="0" w:color="auto"/>
        <w:left w:val="none" w:sz="0" w:space="0" w:color="auto"/>
        <w:bottom w:val="none" w:sz="0" w:space="0" w:color="auto"/>
        <w:right w:val="none" w:sz="0" w:space="0" w:color="auto"/>
      </w:divBdr>
    </w:div>
    <w:div w:id="1528375349">
      <w:bodyDiv w:val="1"/>
      <w:marLeft w:val="0"/>
      <w:marRight w:val="0"/>
      <w:marTop w:val="0"/>
      <w:marBottom w:val="0"/>
      <w:divBdr>
        <w:top w:val="none" w:sz="0" w:space="0" w:color="auto"/>
        <w:left w:val="none" w:sz="0" w:space="0" w:color="auto"/>
        <w:bottom w:val="none" w:sz="0" w:space="0" w:color="auto"/>
        <w:right w:val="none" w:sz="0" w:space="0" w:color="auto"/>
      </w:divBdr>
    </w:div>
    <w:div w:id="1544446233">
      <w:bodyDiv w:val="1"/>
      <w:marLeft w:val="0"/>
      <w:marRight w:val="0"/>
      <w:marTop w:val="0"/>
      <w:marBottom w:val="0"/>
      <w:divBdr>
        <w:top w:val="none" w:sz="0" w:space="0" w:color="auto"/>
        <w:left w:val="none" w:sz="0" w:space="0" w:color="auto"/>
        <w:bottom w:val="none" w:sz="0" w:space="0" w:color="auto"/>
        <w:right w:val="none" w:sz="0" w:space="0" w:color="auto"/>
      </w:divBdr>
    </w:div>
    <w:div w:id="19813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CB39A-1F76-4B2B-B76A-BBB0F6550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5214</Words>
  <Characters>2973</Characters>
  <Application>Microsoft Office Word</Application>
  <DocSecurity>0</DocSecurity>
  <Lines>24</Lines>
  <Paragraphs>16</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KREKOTEN</cp:lastModifiedBy>
  <cp:revision>22</cp:revision>
  <dcterms:created xsi:type="dcterms:W3CDTF">2025-01-13T08:38:00Z</dcterms:created>
  <dcterms:modified xsi:type="dcterms:W3CDTF">2026-01-19T08:23:00Z</dcterms:modified>
</cp:coreProperties>
</file>