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C51AD1" w:rsidRDefault="007C6E37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7C6E37">
        <w:rPr>
          <w:rFonts w:ascii="Times New Roman" w:hAnsi="Times New Roman"/>
          <w:b/>
          <w:i/>
          <w:sz w:val="28"/>
          <w:szCs w:val="28"/>
        </w:rPr>
        <w:t>ДК</w:t>
      </w:r>
      <w:r>
        <w:rPr>
          <w:rFonts w:ascii="Times New Roman" w:hAnsi="Times New Roman"/>
          <w:b/>
          <w:i/>
          <w:sz w:val="28"/>
          <w:szCs w:val="28"/>
        </w:rPr>
        <w:t xml:space="preserve"> 021:</w:t>
      </w:r>
      <w:r w:rsidRPr="007C6E37">
        <w:rPr>
          <w:rFonts w:ascii="Times New Roman" w:hAnsi="Times New Roman"/>
          <w:b/>
          <w:i/>
          <w:sz w:val="28"/>
          <w:szCs w:val="28"/>
        </w:rPr>
        <w:t>2015- 65310000-9- Розподіл електричної енергії</w:t>
      </w:r>
      <w:r w:rsidR="004970E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C6E37"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4970E8" w:rsidRPr="004970E8">
        <w:rPr>
          <w:rFonts w:ascii="Times New Roman" w:hAnsi="Times New Roman"/>
          <w:b/>
          <w:i/>
          <w:sz w:val="28"/>
          <w:szCs w:val="28"/>
        </w:rPr>
        <w:t>Послуги з розподілу електричної енергії, у тому числі з компенсації перетікань реактивної електричної енергії</w:t>
      </w:r>
      <w:r w:rsidR="00C51AD1">
        <w:rPr>
          <w:rFonts w:ascii="Times New Roman" w:hAnsi="Times New Roman"/>
          <w:b/>
          <w:i/>
          <w:sz w:val="28"/>
          <w:szCs w:val="28"/>
        </w:rPr>
        <w:t xml:space="preserve"> (</w:t>
      </w:r>
      <w:r w:rsidR="00B9582E" w:rsidRPr="00B9582E">
        <w:rPr>
          <w:rFonts w:ascii="Times New Roman" w:hAnsi="Times New Roman"/>
          <w:b/>
          <w:i/>
          <w:sz w:val="28"/>
          <w:szCs w:val="28"/>
        </w:rPr>
        <w:t>UA-2026-01-29-015246-a</w:t>
      </w:r>
      <w:r w:rsidR="00C51AD1">
        <w:rPr>
          <w:rFonts w:ascii="Times New Roman" w:hAnsi="Times New Roman"/>
          <w:b/>
          <w:i/>
          <w:sz w:val="28"/>
          <w:szCs w:val="28"/>
        </w:rPr>
        <w:t>)</w:t>
      </w:r>
    </w:p>
    <w:p w:rsidR="00B33343" w:rsidRPr="006F7FF5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</w:t>
      </w:r>
      <w:r w:rsidR="00B33343" w:rsidRPr="006F7FF5">
        <w:rPr>
          <w:rFonts w:ascii="Times New Roman" w:hAnsi="Times New Roman" w:cs="Times New Roman"/>
        </w:rPr>
        <w:t>розміру бюджетного призначення на власному веб-сайті</w:t>
      </w:r>
      <w:r w:rsidR="00DB7215" w:rsidRPr="006F7FF5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6F7FF5">
        <w:rPr>
          <w:rFonts w:ascii="Times New Roman" w:hAnsi="Times New Roman" w:cs="Times New Roman"/>
        </w:rPr>
        <w:t>.</w:t>
      </w:r>
    </w:p>
    <w:p w:rsidR="00471F0C" w:rsidRPr="006F7FF5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1. Назва Замовника:</w:t>
      </w:r>
    </w:p>
    <w:p w:rsidR="006F7FF5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F7FF5">
        <w:rPr>
          <w:rFonts w:ascii="Times New Roman" w:hAnsi="Times New Roman" w:cs="Times New Roman"/>
        </w:rPr>
        <w:t xml:space="preserve">- </w:t>
      </w:r>
      <w:r w:rsidR="006F7FF5" w:rsidRPr="006F7FF5">
        <w:rPr>
          <w:rFonts w:ascii="Times New Roman" w:eastAsia="Times New Roman" w:hAnsi="Times New Roman"/>
          <w:bCs/>
          <w:iCs/>
          <w:lang w:eastAsia="ru-RU"/>
        </w:rPr>
        <w:t>Галицька районна адміністрація Львівської міської ради</w:t>
      </w:r>
      <w:r w:rsidR="006F7FF5" w:rsidRPr="006F7FF5">
        <w:rPr>
          <w:rFonts w:ascii="Times New Roman" w:hAnsi="Times New Roman" w:cs="Times New Roman"/>
          <w:i/>
        </w:rPr>
        <w:t xml:space="preserve"> </w:t>
      </w:r>
    </w:p>
    <w:p w:rsidR="00B33343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2</w:t>
      </w:r>
      <w:r w:rsidR="00B33343" w:rsidRPr="006F7FF5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6F7FF5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FF5">
        <w:rPr>
          <w:rFonts w:ascii="Times New Roman" w:hAnsi="Times New Roman" w:cs="Times New Roman"/>
        </w:rPr>
        <w:t xml:space="preserve">- </w:t>
      </w:r>
      <w:r w:rsidR="007C6E37" w:rsidRPr="007C6E37">
        <w:rPr>
          <w:rFonts w:ascii="Times New Roman" w:hAnsi="Times New Roman" w:cs="Times New Roman"/>
        </w:rPr>
        <w:t>ДК 021:2015- 65310000-9- Розподіл електричної енергії</w:t>
      </w:r>
      <w:r w:rsidR="004970E8">
        <w:rPr>
          <w:rFonts w:ascii="Times New Roman" w:hAnsi="Times New Roman" w:cs="Times New Roman"/>
        </w:rPr>
        <w:t xml:space="preserve"> </w:t>
      </w:r>
      <w:r w:rsidR="007C6E37" w:rsidRPr="007C6E37">
        <w:rPr>
          <w:rFonts w:ascii="Times New Roman" w:hAnsi="Times New Roman" w:cs="Times New Roman"/>
        </w:rPr>
        <w:t xml:space="preserve">- </w:t>
      </w:r>
      <w:r w:rsidR="004970E8" w:rsidRPr="004970E8">
        <w:rPr>
          <w:rFonts w:ascii="Times New Roman" w:hAnsi="Times New Roman" w:cs="Times New Roman"/>
        </w:rPr>
        <w:t>Послуги з розподілу електричної енергії, у тому числі з компенсації перетікань реактивної електричної енергії</w:t>
      </w:r>
      <w:bookmarkStart w:id="0" w:name="_GoBack"/>
      <w:bookmarkEnd w:id="0"/>
    </w:p>
    <w:p w:rsidR="00041F96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3</w:t>
      </w:r>
      <w:r w:rsidR="00B33343" w:rsidRPr="006F7FF5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6F7FF5">
        <w:rPr>
          <w:rFonts w:ascii="Times New Roman" w:hAnsi="Times New Roman" w:cs="Times New Roman"/>
          <w:b/>
          <w:i/>
        </w:rPr>
        <w:t>:</w:t>
      </w:r>
    </w:p>
    <w:p w:rsidR="007C6E37" w:rsidRDefault="007C6E37" w:rsidP="007C6E3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урахуванням вимог Закону України «Про ринок електричної енергії», Правил роздрібного ринку електричної енергії, затверджених постановою Національної комісією, що здійснює державне регулювання у сферах енергетики та комунальних послуг, від 14 березня 2018 року № 312, Кодексу системи передачі, затвердженого постановою НКРЕКП від 14 березня 2018 року № 309, Кодексу систем розподілу, затвердженого постановою НКРЕКП від 14 березня 2018 року № 310, Кодексу комерційного обліку електричної енергії, затвердженого постановою НКРЕКП від 14 березня 2018 року № 311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надання послуг розподілу електричної енергії.</w:t>
      </w:r>
    </w:p>
    <w:p w:rsidR="007C6E37" w:rsidRDefault="007C6E37" w:rsidP="007C6E3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 ведення Антимонопольним комітетом України зведеного переліку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7C6E37" w:rsidRDefault="007C6E37" w:rsidP="007C6E3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Разом із тим відповідно до статті 13 Закону України «Про природні монополії» комісії 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природних монополій у відповідній сфері.</w:t>
      </w:r>
    </w:p>
    <w:p w:rsidR="007C6E37" w:rsidRDefault="007C6E37" w:rsidP="007C6E3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7C6E37" w:rsidRDefault="007C6E37" w:rsidP="007C6E3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C6E37">
        <w:rPr>
          <w:rFonts w:ascii="Times New Roman" w:hAnsi="Times New Roman"/>
        </w:rPr>
        <w:t>Згідно інформації наведеної у Зведеному переліку суб’єктів природних</w:t>
      </w:r>
      <w:r w:rsidR="004970E8">
        <w:rPr>
          <w:rFonts w:ascii="Times New Roman" w:hAnsi="Times New Roman"/>
        </w:rPr>
        <w:t xml:space="preserve"> монополій станом на 31.12.2025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u w:val="single"/>
          <w:lang w:eastAsia="uk-UA"/>
        </w:rPr>
        <w:t>Приватне акціонерне товариство «</w:t>
      </w:r>
      <w:proofErr w:type="spellStart"/>
      <w:r>
        <w:rPr>
          <w:rFonts w:ascii="Times New Roman" w:eastAsia="Times New Roman" w:hAnsi="Times New Roman" w:cs="Times New Roman"/>
          <w:bCs/>
          <w:u w:val="single"/>
          <w:lang w:eastAsia="uk-UA"/>
        </w:rPr>
        <w:t>Львівобленерго</w:t>
      </w:r>
      <w:proofErr w:type="spellEnd"/>
      <w:r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>
        <w:rPr>
          <w:rFonts w:ascii="Times New Roman" w:eastAsia="Times New Roman" w:hAnsi="Times New Roman"/>
          <w:spacing w:val="-1"/>
          <w:u w:val="single"/>
          <w:lang w:eastAsia="ru-RU"/>
        </w:rPr>
        <w:t>на ринку розподілу електричної енергії на території Львівської області відповідно до Постанови НКРЕКП від 23.11.2018 № 1479</w:t>
      </w:r>
      <w:r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7C6E37" w:rsidP="007C6E37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Times New Roman" w:hAnsi="Times New Roman"/>
          <w:spacing w:val="-1"/>
          <w:lang w:eastAsia="ru-RU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  <w:r>
        <w:rPr>
          <w:rFonts w:ascii="Times New Roman" w:eastAsia="Times New Roman" w:hAnsi="Times New Roman"/>
          <w:lang w:eastAsia="ru-RU"/>
        </w:rPr>
        <w:t>.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7C6E37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7F2701" w:rsidRDefault="007C6E37" w:rsidP="00AB5F6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Очікувана вартість закупівлі становить – </w:t>
      </w:r>
      <w:r w:rsidR="004970E8">
        <w:rPr>
          <w:rFonts w:ascii="Times New Roman" w:hAnsi="Times New Roman" w:cs="Times New Roman"/>
        </w:rPr>
        <w:t>111 160,00</w:t>
      </w:r>
      <w:r w:rsidRPr="007C6E37">
        <w:rPr>
          <w:rFonts w:ascii="Times New Roman" w:hAnsi="Times New Roman" w:cs="Times New Roman"/>
        </w:rPr>
        <w:t xml:space="preserve"> грн.</w:t>
      </w:r>
      <w:r>
        <w:rPr>
          <w:rFonts w:ascii="Times New Roman" w:hAnsi="Times New Roman" w:cs="Times New Roman"/>
        </w:rPr>
        <w:t xml:space="preserve"> з ПДВ</w:t>
      </w:r>
    </w:p>
    <w:p w:rsidR="00CA42A4" w:rsidRDefault="00AB5F6D" w:rsidP="00AB5F6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C54CD">
        <w:rPr>
          <w:rFonts w:ascii="Times New Roman" w:hAnsi="Times New Roman" w:cs="Times New Roman"/>
        </w:rPr>
        <w:t>чікувана вартіс</w:t>
      </w:r>
      <w:r>
        <w:rPr>
          <w:rFonts w:ascii="Times New Roman" w:hAnsi="Times New Roman" w:cs="Times New Roman"/>
        </w:rPr>
        <w:t xml:space="preserve">ть предмета закупівлі розраховується </w:t>
      </w:r>
      <w:r w:rsidR="003F53FC" w:rsidRPr="003F53FC">
        <w:rPr>
          <w:rFonts w:ascii="Times New Roman" w:hAnsi="Times New Roman" w:cs="Times New Roman"/>
        </w:rPr>
        <w:t xml:space="preserve">Замовником з урахуванням орієнтованих потреб для забезпечення функціонування фонтанів (враховуючи показники минулих років). </w:t>
      </w:r>
      <w:r>
        <w:rPr>
          <w:rFonts w:ascii="Times New Roman" w:hAnsi="Times New Roman" w:cs="Times New Roman"/>
        </w:rPr>
        <w:t>Очікувана вартість це гранична ціна послуг, яка формується за ра</w:t>
      </w:r>
      <w:r w:rsidR="00A914B6">
        <w:rPr>
          <w:rFonts w:ascii="Times New Roman" w:hAnsi="Times New Roman" w:cs="Times New Roman"/>
        </w:rPr>
        <w:t>хунок коштів бюджетних асигнуван</w:t>
      </w:r>
      <w:r>
        <w:rPr>
          <w:rFonts w:ascii="Times New Roman" w:hAnsi="Times New Roman" w:cs="Times New Roman"/>
        </w:rPr>
        <w:t xml:space="preserve">ь та відшкодування суми коштів </w:t>
      </w:r>
      <w:r w:rsidR="00A914B6">
        <w:rPr>
          <w:rFonts w:ascii="Times New Roman" w:hAnsi="Times New Roman" w:cs="Times New Roman"/>
        </w:rPr>
        <w:t>орендарями приміщень у будівлі Замовника.</w:t>
      </w:r>
    </w:p>
    <w:p w:rsidR="004437B7" w:rsidRDefault="004437B7" w:rsidP="004437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4437B7" w:rsidRDefault="004437B7" w:rsidP="004437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Для визначення вартості предмета закупівлі було враховано тарифи на послуги з розподілу електричної енергії, що встановлюються Національною комісією, що здійснює державне регулювання у сферах енергетики та комунальних послуг, опубліковані на веб-порталі ПрАТ «</w:t>
      </w:r>
      <w:proofErr w:type="spellStart"/>
      <w:r>
        <w:rPr>
          <w:rFonts w:ascii="Times New Roman" w:hAnsi="Times New Roman" w:cs="Times New Roman"/>
        </w:rPr>
        <w:t>Львівобленерго</w:t>
      </w:r>
      <w:proofErr w:type="spellEnd"/>
      <w:r>
        <w:rPr>
          <w:rFonts w:ascii="Times New Roman" w:hAnsi="Times New Roman" w:cs="Times New Roman"/>
        </w:rPr>
        <w:t>» (</w:t>
      </w:r>
      <w:hyperlink r:id="rId7" w:history="1">
        <w:r>
          <w:rPr>
            <w:rStyle w:val="a3"/>
            <w:rFonts w:ascii="Times New Roman" w:hAnsi="Times New Roman" w:cs="Times New Roman"/>
          </w:rPr>
          <w:t>https://loe.lviv.ua/ua/rozpodil_taryfy</w:t>
        </w:r>
      </w:hyperlink>
      <w:r>
        <w:rPr>
          <w:rFonts w:ascii="Times New Roman" w:hAnsi="Times New Roman" w:cs="Times New Roman"/>
        </w:rPr>
        <w:t>), зокрема із врахуванням запланова</w:t>
      </w:r>
      <w:r w:rsidR="004970E8">
        <w:rPr>
          <w:rFonts w:ascii="Times New Roman" w:hAnsi="Times New Roman" w:cs="Times New Roman"/>
        </w:rPr>
        <w:t>них бюджетних призначень на 2026</w:t>
      </w:r>
      <w:r>
        <w:rPr>
          <w:rFonts w:ascii="Times New Roman" w:hAnsi="Times New Roman" w:cs="Times New Roman"/>
        </w:rPr>
        <w:t xml:space="preserve"> рік.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</w:t>
      </w:r>
      <w:r w:rsidR="00A914B6"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 xml:space="preserve">       </w:t>
      </w:r>
      <w:r w:rsidR="006F7FF5">
        <w:rPr>
          <w:rFonts w:ascii="Times New Roman" w:eastAsia="Times New Roman" w:hAnsi="Times New Roman"/>
          <w:lang w:eastAsia="ru-RU"/>
        </w:rPr>
        <w:t>Данило КУШЛЯК</w:t>
      </w:r>
      <w:r w:rsidRPr="00687749">
        <w:rPr>
          <w:rFonts w:ascii="Times New Roman" w:eastAsia="Times New Roman" w:hAnsi="Times New Roman"/>
          <w:lang w:eastAsia="ru-RU"/>
        </w:rPr>
        <w:t xml:space="preserve">    </w:t>
      </w:r>
    </w:p>
    <w:p w:rsidR="00201C33" w:rsidRPr="00BC4564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301BC7"/>
    <w:rsid w:val="00305EE4"/>
    <w:rsid w:val="0037047A"/>
    <w:rsid w:val="00377E08"/>
    <w:rsid w:val="003A5FEF"/>
    <w:rsid w:val="003C59E6"/>
    <w:rsid w:val="003D3B1D"/>
    <w:rsid w:val="003F53FC"/>
    <w:rsid w:val="004239F7"/>
    <w:rsid w:val="004333C5"/>
    <w:rsid w:val="004437B7"/>
    <w:rsid w:val="00461738"/>
    <w:rsid w:val="00471F0C"/>
    <w:rsid w:val="004970E8"/>
    <w:rsid w:val="004B3B8A"/>
    <w:rsid w:val="004E489E"/>
    <w:rsid w:val="00683DDC"/>
    <w:rsid w:val="006A2D19"/>
    <w:rsid w:val="006B1DA6"/>
    <w:rsid w:val="006D6C9E"/>
    <w:rsid w:val="006F7FF5"/>
    <w:rsid w:val="00710C96"/>
    <w:rsid w:val="00731BA0"/>
    <w:rsid w:val="007732E7"/>
    <w:rsid w:val="007C54CD"/>
    <w:rsid w:val="007C6E37"/>
    <w:rsid w:val="007F2701"/>
    <w:rsid w:val="00823EA4"/>
    <w:rsid w:val="00825693"/>
    <w:rsid w:val="00864949"/>
    <w:rsid w:val="008F5AFB"/>
    <w:rsid w:val="00946837"/>
    <w:rsid w:val="00946CE0"/>
    <w:rsid w:val="00972837"/>
    <w:rsid w:val="009F4FD2"/>
    <w:rsid w:val="00A47FAC"/>
    <w:rsid w:val="00A77080"/>
    <w:rsid w:val="00A81052"/>
    <w:rsid w:val="00A914B6"/>
    <w:rsid w:val="00AB0DFA"/>
    <w:rsid w:val="00AB5F6D"/>
    <w:rsid w:val="00AE2A77"/>
    <w:rsid w:val="00B16C66"/>
    <w:rsid w:val="00B33343"/>
    <w:rsid w:val="00B638EE"/>
    <w:rsid w:val="00B9582E"/>
    <w:rsid w:val="00C07553"/>
    <w:rsid w:val="00C51AD1"/>
    <w:rsid w:val="00C82190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51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loe.lviv.ua/ua/rozpodil_taryf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3480</Words>
  <Characters>1984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Mcit</cp:lastModifiedBy>
  <cp:revision>16</cp:revision>
  <cp:lastPrinted>2025-02-04T09:13:00Z</cp:lastPrinted>
  <dcterms:created xsi:type="dcterms:W3CDTF">2022-12-23T13:22:00Z</dcterms:created>
  <dcterms:modified xsi:type="dcterms:W3CDTF">2026-01-29T14:15:00Z</dcterms:modified>
</cp:coreProperties>
</file>