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75" w:rsidRPr="00C34B01" w:rsidRDefault="001F4875" w:rsidP="00C34B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Повідомлення ТОВ «НС-ЛОГІСТІК»</w:t>
      </w:r>
    </w:p>
    <w:p w:rsidR="001F4875" w:rsidRPr="00C34B01" w:rsidRDefault="001F4875" w:rsidP="00C34B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Про клопотання щодо отримання дозволу на викиди забруднюючих речовин в</w:t>
      </w:r>
    </w:p>
    <w:p w:rsidR="001F4875" w:rsidRPr="00C34B01" w:rsidRDefault="001F4875" w:rsidP="00C34B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атмосферне повітря.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1. Повне найменування суб’єкта господа</w:t>
      </w:r>
      <w:r w:rsidR="00C34B01">
        <w:rPr>
          <w:rFonts w:ascii="Arial" w:hAnsi="Arial" w:cs="Arial"/>
          <w:sz w:val="24"/>
          <w:szCs w:val="24"/>
        </w:rPr>
        <w:t xml:space="preserve">рювання: Товариство з обмеженою </w:t>
      </w:r>
      <w:r w:rsidRPr="00C34B01">
        <w:rPr>
          <w:rFonts w:ascii="Arial" w:hAnsi="Arial" w:cs="Arial"/>
          <w:sz w:val="24"/>
          <w:szCs w:val="24"/>
        </w:rPr>
        <w:t>відповідальністю «</w:t>
      </w:r>
      <w:bookmarkStart w:id="0" w:name="_GoBack"/>
      <w:r w:rsidRPr="00C34B01">
        <w:rPr>
          <w:rFonts w:ascii="Arial" w:hAnsi="Arial" w:cs="Arial"/>
          <w:sz w:val="24"/>
          <w:szCs w:val="24"/>
        </w:rPr>
        <w:t>НС-ЛОГІСТІК</w:t>
      </w:r>
      <w:bookmarkEnd w:id="0"/>
      <w:r w:rsidRPr="00C34B01">
        <w:rPr>
          <w:rFonts w:ascii="Arial" w:hAnsi="Arial" w:cs="Arial"/>
          <w:sz w:val="24"/>
          <w:szCs w:val="24"/>
        </w:rPr>
        <w:t>».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Скорочене найменування суб’єкта господарювання: ТОВ «НС-ЛОГІСТІК»;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2. Ідентифікаційний код юридичної особи в ЄДРПОУ: 45647233.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 xml:space="preserve">3. Місцезнаходження суб’єкта господарювання: 79008, </w:t>
      </w:r>
      <w:r w:rsidR="00C34B01">
        <w:rPr>
          <w:rFonts w:ascii="Arial" w:hAnsi="Arial" w:cs="Arial"/>
          <w:sz w:val="24"/>
          <w:szCs w:val="24"/>
        </w:rPr>
        <w:t xml:space="preserve">Львівська обл., Львівський р-н, </w:t>
      </w:r>
      <w:r w:rsidRPr="00C34B01">
        <w:rPr>
          <w:rFonts w:ascii="Arial" w:hAnsi="Arial" w:cs="Arial"/>
          <w:sz w:val="24"/>
          <w:szCs w:val="24"/>
        </w:rPr>
        <w:t xml:space="preserve">Львівська ТГ, м. Львів, вул. </w:t>
      </w:r>
      <w:proofErr w:type="spellStart"/>
      <w:r w:rsidRPr="00C34B01">
        <w:rPr>
          <w:rFonts w:ascii="Arial" w:hAnsi="Arial" w:cs="Arial"/>
          <w:sz w:val="24"/>
          <w:szCs w:val="24"/>
        </w:rPr>
        <w:t>Смольського</w:t>
      </w:r>
      <w:proofErr w:type="spellEnd"/>
      <w:r w:rsidRPr="00C34B01">
        <w:rPr>
          <w:rFonts w:ascii="Arial" w:hAnsi="Arial" w:cs="Arial"/>
          <w:sz w:val="24"/>
          <w:szCs w:val="24"/>
        </w:rPr>
        <w:t xml:space="preserve"> Г., 7, </w:t>
      </w:r>
      <w:proofErr w:type="spellStart"/>
      <w:r w:rsidRPr="00C34B01">
        <w:rPr>
          <w:rFonts w:ascii="Arial" w:hAnsi="Arial" w:cs="Arial"/>
          <w:sz w:val="24"/>
          <w:szCs w:val="24"/>
        </w:rPr>
        <w:t>кв</w:t>
      </w:r>
      <w:proofErr w:type="spellEnd"/>
      <w:r w:rsidRPr="00C34B01">
        <w:rPr>
          <w:rFonts w:ascii="Arial" w:hAnsi="Arial" w:cs="Arial"/>
          <w:sz w:val="24"/>
          <w:szCs w:val="24"/>
        </w:rPr>
        <w:t>. 7А;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Контактний номер телефону: (097) 618-57-12;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Електронна пошта: ns-logistic@ukr.net.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4. Місцезнаходження об’єкта/промислового май</w:t>
      </w:r>
      <w:r w:rsidR="00C34B01">
        <w:rPr>
          <w:rFonts w:ascii="Arial" w:hAnsi="Arial" w:cs="Arial"/>
          <w:sz w:val="24"/>
          <w:szCs w:val="24"/>
        </w:rPr>
        <w:t xml:space="preserve">данчика: 79069, Львівська обл., </w:t>
      </w:r>
      <w:r w:rsidRPr="00C34B01">
        <w:rPr>
          <w:rFonts w:ascii="Arial" w:hAnsi="Arial" w:cs="Arial"/>
          <w:sz w:val="24"/>
          <w:szCs w:val="24"/>
        </w:rPr>
        <w:t>Львівський р-н, м. Львів, вул. Шевченка, 329 б;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5. Мета отримання дозволу на викиди: Отримання дозволу на викиди для існуючого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об’єкту;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6. Відомості про наявність висновку з оцінк</w:t>
      </w:r>
      <w:r w:rsidR="00C34B01">
        <w:rPr>
          <w:rFonts w:ascii="Arial" w:hAnsi="Arial" w:cs="Arial"/>
          <w:sz w:val="24"/>
          <w:szCs w:val="24"/>
        </w:rPr>
        <w:t xml:space="preserve">и впливу на довкілля: Виробнича </w:t>
      </w:r>
      <w:r w:rsidRPr="00C34B01">
        <w:rPr>
          <w:rFonts w:ascii="Arial" w:hAnsi="Arial" w:cs="Arial"/>
          <w:sz w:val="24"/>
          <w:szCs w:val="24"/>
        </w:rPr>
        <w:t>діяльність, яку здійснює ТОВ «НС-ЛОГІСТІК» не підляг</w:t>
      </w:r>
      <w:r w:rsidR="00C34B01">
        <w:rPr>
          <w:rFonts w:ascii="Arial" w:hAnsi="Arial" w:cs="Arial"/>
          <w:sz w:val="24"/>
          <w:szCs w:val="24"/>
        </w:rPr>
        <w:t xml:space="preserve">ає оцінці впливу на довкілля та </w:t>
      </w:r>
      <w:r w:rsidRPr="00C34B01">
        <w:rPr>
          <w:rFonts w:ascii="Arial" w:hAnsi="Arial" w:cs="Arial"/>
          <w:sz w:val="24"/>
          <w:szCs w:val="24"/>
        </w:rPr>
        <w:t>прямо не передбачена вимогами ч. 2 та ч. 3 ст. 3 Закон</w:t>
      </w:r>
      <w:r w:rsidR="00C34B01">
        <w:rPr>
          <w:rFonts w:ascii="Arial" w:hAnsi="Arial" w:cs="Arial"/>
          <w:sz w:val="24"/>
          <w:szCs w:val="24"/>
        </w:rPr>
        <w:t xml:space="preserve">у України «Про оцінку впливу на </w:t>
      </w:r>
      <w:r w:rsidRPr="00C34B01">
        <w:rPr>
          <w:rFonts w:ascii="Arial" w:hAnsi="Arial" w:cs="Arial"/>
          <w:sz w:val="24"/>
          <w:szCs w:val="24"/>
        </w:rPr>
        <w:t>довкілля»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7. Загальний опис об’єкта (опис виробництв та те</w:t>
      </w:r>
      <w:r w:rsidR="00C34B01">
        <w:rPr>
          <w:rFonts w:ascii="Arial" w:hAnsi="Arial" w:cs="Arial"/>
          <w:sz w:val="24"/>
          <w:szCs w:val="24"/>
        </w:rPr>
        <w:t xml:space="preserve">хнологічного устаткування): ТОВ </w:t>
      </w:r>
      <w:r w:rsidRPr="00C34B01">
        <w:rPr>
          <w:rFonts w:ascii="Arial" w:hAnsi="Arial" w:cs="Arial"/>
          <w:sz w:val="24"/>
          <w:szCs w:val="24"/>
        </w:rPr>
        <w:t>«НС-ЛОГІСТІК» займається вантажними перевезеннями (КВЕД: 49.41 Вантажний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 xml:space="preserve">автомобільний транспорт). Джерелами </w:t>
      </w:r>
      <w:r w:rsidR="00C34B01">
        <w:rPr>
          <w:rFonts w:ascii="Arial" w:hAnsi="Arial" w:cs="Arial"/>
          <w:sz w:val="24"/>
          <w:szCs w:val="24"/>
        </w:rPr>
        <w:t xml:space="preserve">викидів забруднюючих речовин на </w:t>
      </w:r>
      <w:proofErr w:type="spellStart"/>
      <w:r w:rsidRPr="00C34B01">
        <w:rPr>
          <w:rFonts w:ascii="Arial" w:hAnsi="Arial" w:cs="Arial"/>
          <w:sz w:val="24"/>
          <w:szCs w:val="24"/>
        </w:rPr>
        <w:t>проммайданчику</w:t>
      </w:r>
      <w:proofErr w:type="spellEnd"/>
      <w:r w:rsidRPr="00C34B01">
        <w:rPr>
          <w:rFonts w:ascii="Arial" w:hAnsi="Arial" w:cs="Arial"/>
          <w:sz w:val="24"/>
          <w:szCs w:val="24"/>
        </w:rPr>
        <w:t xml:space="preserve"> є: </w:t>
      </w:r>
      <w:proofErr w:type="spellStart"/>
      <w:r w:rsidRPr="00C34B01">
        <w:rPr>
          <w:rFonts w:ascii="Arial" w:hAnsi="Arial" w:cs="Arial"/>
          <w:sz w:val="24"/>
          <w:szCs w:val="24"/>
        </w:rPr>
        <w:t>паливороздавальна</w:t>
      </w:r>
      <w:proofErr w:type="spellEnd"/>
      <w:r w:rsidRPr="00C34B01">
        <w:rPr>
          <w:rFonts w:ascii="Arial" w:hAnsi="Arial" w:cs="Arial"/>
          <w:sz w:val="24"/>
          <w:szCs w:val="24"/>
        </w:rPr>
        <w:t xml:space="preserve"> колонка та </w:t>
      </w:r>
      <w:r w:rsidR="00C34B01">
        <w:rPr>
          <w:rFonts w:ascii="Arial" w:hAnsi="Arial" w:cs="Arial"/>
          <w:sz w:val="24"/>
          <w:szCs w:val="24"/>
        </w:rPr>
        <w:t xml:space="preserve">резервуар зберігання дизельного </w:t>
      </w:r>
      <w:r w:rsidRPr="00C34B01">
        <w:rPr>
          <w:rFonts w:ascii="Arial" w:hAnsi="Arial" w:cs="Arial"/>
          <w:sz w:val="24"/>
          <w:szCs w:val="24"/>
        </w:rPr>
        <w:t>палива.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8. Відомості щодо видів та обсягів викидів: Вуглеводні граничні С12-С</w:t>
      </w:r>
      <w:r w:rsidR="00C34B01">
        <w:rPr>
          <w:rFonts w:ascii="Arial" w:hAnsi="Arial" w:cs="Arial"/>
          <w:sz w:val="24"/>
          <w:szCs w:val="24"/>
        </w:rPr>
        <w:t xml:space="preserve">19 – 0,008107 </w:t>
      </w:r>
      <w:r w:rsidRPr="00C34B01">
        <w:rPr>
          <w:rFonts w:ascii="Arial" w:hAnsi="Arial" w:cs="Arial"/>
          <w:sz w:val="24"/>
          <w:szCs w:val="24"/>
        </w:rPr>
        <w:t>т/рік.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9. Заходи щодо впровадження найкращих існу</w:t>
      </w:r>
      <w:r w:rsidR="00C34B01">
        <w:rPr>
          <w:rFonts w:ascii="Arial" w:hAnsi="Arial" w:cs="Arial"/>
          <w:sz w:val="24"/>
          <w:szCs w:val="24"/>
        </w:rPr>
        <w:t xml:space="preserve">ючих технологій виробництва, що </w:t>
      </w:r>
      <w:r w:rsidRPr="00C34B01">
        <w:rPr>
          <w:rFonts w:ascii="Arial" w:hAnsi="Arial" w:cs="Arial"/>
          <w:sz w:val="24"/>
          <w:szCs w:val="24"/>
        </w:rPr>
        <w:t>виконані або/та які потребують виконання: За</w:t>
      </w:r>
      <w:r w:rsidR="00C34B01">
        <w:rPr>
          <w:rFonts w:ascii="Arial" w:hAnsi="Arial" w:cs="Arial"/>
          <w:sz w:val="24"/>
          <w:szCs w:val="24"/>
        </w:rPr>
        <w:t xml:space="preserve"> ступенем впливу на забруднення </w:t>
      </w:r>
      <w:r w:rsidRPr="00C34B01">
        <w:rPr>
          <w:rFonts w:ascii="Arial" w:hAnsi="Arial" w:cs="Arial"/>
          <w:sz w:val="24"/>
          <w:szCs w:val="24"/>
        </w:rPr>
        <w:t xml:space="preserve">атмосферного повітря об'єкт віднесено до 3 групи. </w:t>
      </w:r>
      <w:r w:rsidR="00C34B01">
        <w:rPr>
          <w:rFonts w:ascii="Arial" w:hAnsi="Arial" w:cs="Arial"/>
          <w:sz w:val="24"/>
          <w:szCs w:val="24"/>
        </w:rPr>
        <w:t xml:space="preserve">На об’єкті немає виробництв або </w:t>
      </w:r>
      <w:r w:rsidRPr="00C34B01">
        <w:rPr>
          <w:rFonts w:ascii="Arial" w:hAnsi="Arial" w:cs="Arial"/>
          <w:sz w:val="24"/>
          <w:szCs w:val="24"/>
        </w:rPr>
        <w:t>технологічного устаткування, на яких повинні вп</w:t>
      </w:r>
      <w:r w:rsidR="00C34B01">
        <w:rPr>
          <w:rFonts w:ascii="Arial" w:hAnsi="Arial" w:cs="Arial"/>
          <w:sz w:val="24"/>
          <w:szCs w:val="24"/>
        </w:rPr>
        <w:t xml:space="preserve">роваджуватися найкращі доступні </w:t>
      </w:r>
      <w:r w:rsidRPr="00C34B01">
        <w:rPr>
          <w:rFonts w:ascii="Arial" w:hAnsi="Arial" w:cs="Arial"/>
          <w:sz w:val="24"/>
          <w:szCs w:val="24"/>
        </w:rPr>
        <w:t>технології та методи керування. Впровадження захо</w:t>
      </w:r>
      <w:r w:rsidR="00C34B01">
        <w:rPr>
          <w:rFonts w:ascii="Arial" w:hAnsi="Arial" w:cs="Arial"/>
          <w:sz w:val="24"/>
          <w:szCs w:val="24"/>
        </w:rPr>
        <w:t xml:space="preserve">дів щодо впровадження найкращих </w:t>
      </w:r>
      <w:r w:rsidRPr="00C34B01">
        <w:rPr>
          <w:rFonts w:ascii="Arial" w:hAnsi="Arial" w:cs="Arial"/>
          <w:sz w:val="24"/>
          <w:szCs w:val="24"/>
        </w:rPr>
        <w:t>існуючих технологій виробництва, що</w:t>
      </w:r>
      <w:r w:rsidR="00C34B01">
        <w:rPr>
          <w:rFonts w:ascii="Arial" w:hAnsi="Arial" w:cs="Arial"/>
          <w:sz w:val="24"/>
          <w:szCs w:val="24"/>
        </w:rPr>
        <w:t xml:space="preserve"> виконані або/та які потребують виконання не </w:t>
      </w:r>
      <w:r w:rsidRPr="00C34B01">
        <w:rPr>
          <w:rFonts w:ascii="Arial" w:hAnsi="Arial" w:cs="Arial"/>
          <w:sz w:val="24"/>
          <w:szCs w:val="24"/>
        </w:rPr>
        <w:t>передбачено.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10. Перелік заходів щодо скорочення викидів: Не передбачено.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11. Дотримання виконання природоохоронних заходів щодо скорочення викидів: Не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передбачено.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12. Відповідність пропозицій щодо дозволених обс</w:t>
      </w:r>
      <w:r w:rsidR="00C34B01">
        <w:rPr>
          <w:rFonts w:ascii="Arial" w:hAnsi="Arial" w:cs="Arial"/>
          <w:sz w:val="24"/>
          <w:szCs w:val="24"/>
        </w:rPr>
        <w:t xml:space="preserve">ягів викидів законодавству: Для </w:t>
      </w:r>
      <w:r w:rsidRPr="00C34B01">
        <w:rPr>
          <w:rFonts w:ascii="Arial" w:hAnsi="Arial" w:cs="Arial"/>
          <w:sz w:val="24"/>
          <w:szCs w:val="24"/>
        </w:rPr>
        <w:t>визначення рівня забруднення атмосферног</w:t>
      </w:r>
      <w:r w:rsidR="00C34B01">
        <w:rPr>
          <w:rFonts w:ascii="Arial" w:hAnsi="Arial" w:cs="Arial"/>
          <w:sz w:val="24"/>
          <w:szCs w:val="24"/>
        </w:rPr>
        <w:t xml:space="preserve">о повітря в районі розташування </w:t>
      </w:r>
      <w:r w:rsidRPr="00C34B01">
        <w:rPr>
          <w:rFonts w:ascii="Arial" w:hAnsi="Arial" w:cs="Arial"/>
          <w:sz w:val="24"/>
          <w:szCs w:val="24"/>
        </w:rPr>
        <w:t>виробничого майданчика ТОВ «НС-ЛОГІ</w:t>
      </w:r>
      <w:r w:rsidR="00C34B01">
        <w:rPr>
          <w:rFonts w:ascii="Arial" w:hAnsi="Arial" w:cs="Arial"/>
          <w:sz w:val="24"/>
          <w:szCs w:val="24"/>
        </w:rPr>
        <w:t xml:space="preserve">СТІК» було проведено розрахунок </w:t>
      </w:r>
      <w:r w:rsidRPr="00C34B01">
        <w:rPr>
          <w:rFonts w:ascii="Arial" w:hAnsi="Arial" w:cs="Arial"/>
          <w:sz w:val="24"/>
          <w:szCs w:val="24"/>
        </w:rPr>
        <w:t>розсіювання забруднюючих речовин від викидів стац</w:t>
      </w:r>
      <w:r w:rsidR="00C34B01">
        <w:rPr>
          <w:rFonts w:ascii="Arial" w:hAnsi="Arial" w:cs="Arial"/>
          <w:sz w:val="24"/>
          <w:szCs w:val="24"/>
        </w:rPr>
        <w:t xml:space="preserve">іонарних джерел підприємства та </w:t>
      </w:r>
      <w:r w:rsidRPr="00C34B01">
        <w:rPr>
          <w:rFonts w:ascii="Arial" w:hAnsi="Arial" w:cs="Arial"/>
          <w:sz w:val="24"/>
          <w:szCs w:val="24"/>
        </w:rPr>
        <w:t>заміри концентрацій забруднюючих речовин</w:t>
      </w:r>
      <w:r w:rsidR="00C34B01">
        <w:rPr>
          <w:rFonts w:ascii="Arial" w:hAnsi="Arial" w:cs="Arial"/>
          <w:sz w:val="24"/>
          <w:szCs w:val="24"/>
        </w:rPr>
        <w:t xml:space="preserve"> в атмосферному повітрі на межі </w:t>
      </w:r>
      <w:r w:rsidRPr="00C34B01">
        <w:rPr>
          <w:rFonts w:ascii="Arial" w:hAnsi="Arial" w:cs="Arial"/>
          <w:sz w:val="24"/>
          <w:szCs w:val="24"/>
        </w:rPr>
        <w:t>санітарно-захисної зони. Ні для одного з дозв</w:t>
      </w:r>
      <w:r w:rsidR="00C34B01">
        <w:rPr>
          <w:rFonts w:ascii="Arial" w:hAnsi="Arial" w:cs="Arial"/>
          <w:sz w:val="24"/>
          <w:szCs w:val="24"/>
        </w:rPr>
        <w:t xml:space="preserve">олених викидів не перевищуються </w:t>
      </w:r>
      <w:r w:rsidRPr="00C34B01">
        <w:rPr>
          <w:rFonts w:ascii="Arial" w:hAnsi="Arial" w:cs="Arial"/>
          <w:sz w:val="24"/>
          <w:szCs w:val="24"/>
        </w:rPr>
        <w:t>граничнодопустимі рівні викидів забруднюючих реч</w:t>
      </w:r>
      <w:r w:rsidR="00C34B01">
        <w:rPr>
          <w:rFonts w:ascii="Arial" w:hAnsi="Arial" w:cs="Arial"/>
          <w:sz w:val="24"/>
          <w:szCs w:val="24"/>
        </w:rPr>
        <w:t xml:space="preserve">овин в атмосферне повітря. Інші </w:t>
      </w:r>
      <w:r w:rsidRPr="00C34B01">
        <w:rPr>
          <w:rFonts w:ascii="Arial" w:hAnsi="Arial" w:cs="Arial"/>
          <w:sz w:val="24"/>
          <w:szCs w:val="24"/>
        </w:rPr>
        <w:t>викиди в атмосферу, що чинять суттєвий впли</w:t>
      </w:r>
      <w:r w:rsidR="00C34B01">
        <w:rPr>
          <w:rFonts w:ascii="Arial" w:hAnsi="Arial" w:cs="Arial"/>
          <w:sz w:val="24"/>
          <w:szCs w:val="24"/>
        </w:rPr>
        <w:t xml:space="preserve">в відсутні. Викиди забруднюючих </w:t>
      </w:r>
      <w:r w:rsidRPr="00C34B01">
        <w:rPr>
          <w:rFonts w:ascii="Arial" w:hAnsi="Arial" w:cs="Arial"/>
          <w:sz w:val="24"/>
          <w:szCs w:val="24"/>
        </w:rPr>
        <w:t xml:space="preserve">речовин не перевищують гігієнічних нормативів </w:t>
      </w:r>
      <w:r w:rsidR="00C34B01">
        <w:rPr>
          <w:rFonts w:ascii="Arial" w:hAnsi="Arial" w:cs="Arial"/>
          <w:sz w:val="24"/>
          <w:szCs w:val="24"/>
        </w:rPr>
        <w:t xml:space="preserve">та відповідають вимогам чинного </w:t>
      </w:r>
      <w:r w:rsidRPr="00C34B01">
        <w:rPr>
          <w:rFonts w:ascii="Arial" w:hAnsi="Arial" w:cs="Arial"/>
          <w:sz w:val="24"/>
          <w:szCs w:val="24"/>
        </w:rPr>
        <w:t>законодавства.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13. Адреса обласної, Київської, Севастопольської мі</w:t>
      </w:r>
      <w:r w:rsidR="00C34B01">
        <w:rPr>
          <w:rFonts w:ascii="Arial" w:hAnsi="Arial" w:cs="Arial"/>
          <w:sz w:val="24"/>
          <w:szCs w:val="24"/>
        </w:rPr>
        <w:t xml:space="preserve">ської держадміністрації, органу  </w:t>
      </w:r>
      <w:r w:rsidRPr="00C34B01">
        <w:rPr>
          <w:rFonts w:ascii="Arial" w:hAnsi="Arial" w:cs="Arial"/>
          <w:sz w:val="24"/>
          <w:szCs w:val="24"/>
        </w:rPr>
        <w:t>виконавчої влади Автономної Республіки Крим</w:t>
      </w:r>
      <w:r w:rsidR="00C34B01">
        <w:rPr>
          <w:rFonts w:ascii="Arial" w:hAnsi="Arial" w:cs="Arial"/>
          <w:sz w:val="24"/>
          <w:szCs w:val="24"/>
        </w:rPr>
        <w:t xml:space="preserve"> з питань охорони навколишнього </w:t>
      </w:r>
      <w:r w:rsidRPr="00C34B01">
        <w:rPr>
          <w:rFonts w:ascii="Arial" w:hAnsi="Arial" w:cs="Arial"/>
          <w:sz w:val="24"/>
          <w:szCs w:val="24"/>
        </w:rPr>
        <w:t>природного середовища, до якої можуть надси</w:t>
      </w:r>
      <w:r w:rsidR="00C34B01">
        <w:rPr>
          <w:rFonts w:ascii="Arial" w:hAnsi="Arial" w:cs="Arial"/>
          <w:sz w:val="24"/>
          <w:szCs w:val="24"/>
        </w:rPr>
        <w:t xml:space="preserve">латися зауваження та пропозиції </w:t>
      </w:r>
      <w:r w:rsidRPr="00C34B01">
        <w:rPr>
          <w:rFonts w:ascii="Arial" w:hAnsi="Arial" w:cs="Arial"/>
          <w:sz w:val="24"/>
          <w:szCs w:val="24"/>
        </w:rPr>
        <w:t>громадськості щодо дозволу на викиди: Львівська</w:t>
      </w:r>
      <w:r w:rsidR="00C34B01">
        <w:rPr>
          <w:rFonts w:ascii="Arial" w:hAnsi="Arial" w:cs="Arial"/>
          <w:sz w:val="24"/>
          <w:szCs w:val="24"/>
        </w:rPr>
        <w:t xml:space="preserve"> обласна державна адміністрація </w:t>
      </w:r>
      <w:r w:rsidRPr="00C34B01">
        <w:rPr>
          <w:rFonts w:ascii="Arial" w:hAnsi="Arial" w:cs="Arial"/>
          <w:sz w:val="24"/>
          <w:szCs w:val="24"/>
        </w:rPr>
        <w:t>(Департамент екології та природних ресурсів Львівської обла</w:t>
      </w:r>
      <w:r w:rsidR="00C34B01">
        <w:rPr>
          <w:rFonts w:ascii="Arial" w:hAnsi="Arial" w:cs="Arial"/>
          <w:sz w:val="24"/>
          <w:szCs w:val="24"/>
        </w:rPr>
        <w:t xml:space="preserve">сної державної </w:t>
      </w:r>
      <w:r w:rsidRPr="00C34B01">
        <w:rPr>
          <w:rFonts w:ascii="Arial" w:hAnsi="Arial" w:cs="Arial"/>
          <w:sz w:val="24"/>
          <w:szCs w:val="24"/>
        </w:rPr>
        <w:t xml:space="preserve">адміністрації) 79000, Львівська </w:t>
      </w:r>
      <w:proofErr w:type="spellStart"/>
      <w:r w:rsidRPr="00C34B01">
        <w:rPr>
          <w:rFonts w:ascii="Arial" w:hAnsi="Arial" w:cs="Arial"/>
          <w:sz w:val="24"/>
          <w:szCs w:val="24"/>
        </w:rPr>
        <w:t>обл</w:t>
      </w:r>
      <w:proofErr w:type="spellEnd"/>
      <w:r w:rsidRPr="00C34B01">
        <w:rPr>
          <w:rFonts w:ascii="Arial" w:hAnsi="Arial" w:cs="Arial"/>
          <w:sz w:val="24"/>
          <w:szCs w:val="24"/>
        </w:rPr>
        <w:t>, м. Львів, вул. Ви</w:t>
      </w:r>
      <w:r w:rsidR="00C34B01">
        <w:rPr>
          <w:rFonts w:ascii="Arial" w:hAnsi="Arial" w:cs="Arial"/>
          <w:sz w:val="24"/>
          <w:szCs w:val="24"/>
        </w:rPr>
        <w:t xml:space="preserve">нниченка, 18; (79026, Львівська </w:t>
      </w:r>
      <w:proofErr w:type="spellStart"/>
      <w:r w:rsidRPr="00C34B01">
        <w:rPr>
          <w:rFonts w:ascii="Arial" w:hAnsi="Arial" w:cs="Arial"/>
          <w:sz w:val="24"/>
          <w:szCs w:val="24"/>
        </w:rPr>
        <w:t>обл</w:t>
      </w:r>
      <w:proofErr w:type="spellEnd"/>
      <w:r w:rsidRPr="00C34B01"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 w:rsidRPr="00C34B01">
        <w:rPr>
          <w:rFonts w:ascii="Arial" w:hAnsi="Arial" w:cs="Arial"/>
          <w:sz w:val="24"/>
          <w:szCs w:val="24"/>
        </w:rPr>
        <w:t>Стрийська</w:t>
      </w:r>
      <w:proofErr w:type="spellEnd"/>
      <w:r w:rsidRPr="00C34B01">
        <w:rPr>
          <w:rFonts w:ascii="Arial" w:hAnsi="Arial" w:cs="Arial"/>
          <w:sz w:val="24"/>
          <w:szCs w:val="24"/>
        </w:rPr>
        <w:t>, 98), електронна пошта: e</w:t>
      </w:r>
      <w:r w:rsidR="00C34B01">
        <w:rPr>
          <w:rFonts w:ascii="Arial" w:hAnsi="Arial" w:cs="Arial"/>
          <w:sz w:val="24"/>
          <w:szCs w:val="24"/>
        </w:rPr>
        <w:t xml:space="preserve">nvir@loda.gov.ua, телефон: 0322 </w:t>
      </w:r>
      <w:r w:rsidRPr="00C34B01">
        <w:rPr>
          <w:rFonts w:ascii="Arial" w:hAnsi="Arial" w:cs="Arial"/>
          <w:sz w:val="24"/>
          <w:szCs w:val="24"/>
        </w:rPr>
        <w:t>387 383.</w:t>
      </w:r>
    </w:p>
    <w:p w:rsidR="001F4875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lastRenderedPageBreak/>
        <w:t>14. Строки подання зауважень та пропозицій: Пропозиції та рекомендації просимо</w:t>
      </w:r>
    </w:p>
    <w:p w:rsidR="00AC4119" w:rsidRPr="00C34B01" w:rsidRDefault="001F4875" w:rsidP="00C34B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4B01">
        <w:rPr>
          <w:rFonts w:ascii="Arial" w:hAnsi="Arial" w:cs="Arial"/>
          <w:sz w:val="24"/>
          <w:szCs w:val="24"/>
        </w:rPr>
        <w:t>надсилати протягом 30 днів з дня опублікування.</w:t>
      </w:r>
    </w:p>
    <w:sectPr w:rsidR="00AC4119" w:rsidRPr="00C34B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3"/>
    <w:rsid w:val="000435E3"/>
    <w:rsid w:val="001F4875"/>
    <w:rsid w:val="00AC4119"/>
    <w:rsid w:val="00C3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8056"/>
  <w15:chartTrackingRefBased/>
  <w15:docId w15:val="{C6B02054-31E6-4CD8-9561-FDBDEB96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2209</Words>
  <Characters>1260</Characters>
  <Application>Microsoft Office Word</Application>
  <DocSecurity>0</DocSecurity>
  <Lines>10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3</cp:revision>
  <dcterms:created xsi:type="dcterms:W3CDTF">2026-02-10T14:45:00Z</dcterms:created>
  <dcterms:modified xsi:type="dcterms:W3CDTF">2026-02-10T14:51:00Z</dcterms:modified>
</cp:coreProperties>
</file>