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C7" w:rsidRDefault="00DD196E" w:rsidP="00A81052">
      <w:pPr>
        <w:spacing w:after="0" w:line="240" w:lineRule="auto"/>
        <w:ind w:firstLine="567"/>
        <w:jc w:val="center"/>
        <w:rPr>
          <w:rFonts w:ascii="Times New Roman" w:hAnsi="Times New Roman" w:cs="Times New Roman"/>
          <w:b/>
        </w:rPr>
      </w:pPr>
      <w:r w:rsidRPr="00DD196E">
        <w:rPr>
          <w:rFonts w:ascii="Times New Roman" w:hAnsi="Times New Roman" w:cs="Times New Roman"/>
          <w:b/>
        </w:rPr>
        <w:t xml:space="preserve"> </w:t>
      </w:r>
      <w:r w:rsidR="00AC6FA1" w:rsidRPr="00AC6FA1">
        <w:rPr>
          <w:rFonts w:ascii="Times New Roman" w:hAnsi="Times New Roman" w:cs="Times New Roman"/>
          <w:b/>
        </w:rPr>
        <w:t>ДК 021:2015 (CPV) : 72510000-3 Управлінські послуги, пов’язані з комп’ютерними технологіями (Послуги з доступу та підтримки програмного забезпечення систем електронного документообігу)</w:t>
      </w:r>
    </w:p>
    <w:p w:rsidR="00C7745D" w:rsidRDefault="00C7745D" w:rsidP="00A81052">
      <w:pPr>
        <w:spacing w:after="0" w:line="240" w:lineRule="auto"/>
        <w:ind w:firstLine="567"/>
        <w:jc w:val="center"/>
        <w:rPr>
          <w:rFonts w:ascii="Times New Roman" w:hAnsi="Times New Roman" w:cs="Times New Roman"/>
          <w:b/>
        </w:rPr>
      </w:pPr>
      <w:r>
        <w:rPr>
          <w:rFonts w:ascii="Times New Roman" w:hAnsi="Times New Roman" w:cs="Times New Roman"/>
          <w:b/>
        </w:rPr>
        <w:t>(</w:t>
      </w:r>
      <w:r>
        <w:rPr>
          <w:rFonts w:ascii="Arial" w:hAnsi="Arial" w:cs="Arial"/>
          <w:b/>
          <w:bCs/>
          <w:color w:val="555555"/>
          <w:sz w:val="20"/>
          <w:szCs w:val="20"/>
          <w:shd w:val="clear" w:color="auto" w:fill="F3F7FA"/>
        </w:rPr>
        <w:t>UA-2026-03-03-005750-</w:t>
      </w:r>
      <w:r>
        <w:rPr>
          <w:rFonts w:ascii="Times New Roman" w:hAnsi="Times New Roman" w:cs="Times New Roman"/>
          <w:b/>
        </w:rPr>
        <w:t>)</w:t>
      </w:r>
    </w:p>
    <w:p w:rsidR="00AC6FA1" w:rsidRPr="00A77080" w:rsidRDefault="00AC6FA1" w:rsidP="00A81052">
      <w:pPr>
        <w:spacing w:after="0" w:line="240" w:lineRule="auto"/>
        <w:ind w:firstLine="567"/>
        <w:jc w:val="center"/>
        <w:rPr>
          <w:rFonts w:ascii="Times New Roman" w:hAnsi="Times New Roman" w:cs="Times New Roman"/>
          <w:b/>
        </w:rPr>
      </w:pPr>
    </w:p>
    <w:p w:rsidR="00B33343" w:rsidRDefault="00823EA4" w:rsidP="00A81052">
      <w:pPr>
        <w:spacing w:after="0" w:line="240" w:lineRule="auto"/>
        <w:ind w:firstLine="567"/>
        <w:jc w:val="both"/>
        <w:rPr>
          <w:rFonts w:ascii="Times New Roman" w:hAnsi="Times New Roman" w:cs="Times New Roman"/>
        </w:rPr>
      </w:pPr>
      <w:r w:rsidRPr="00A77080">
        <w:rPr>
          <w:rFonts w:ascii="Times New Roman" w:hAnsi="Times New Roman" w:cs="Times New Roman"/>
        </w:rPr>
        <w:t xml:space="preserve">Відповідно до </w:t>
      </w:r>
      <w:r w:rsidR="00B33343" w:rsidRPr="00A77080">
        <w:rPr>
          <w:rFonts w:ascii="Times New Roman" w:hAnsi="Times New Roman" w:cs="Times New Roman"/>
        </w:rPr>
        <w:t xml:space="preserve">постанови КМУ </w:t>
      </w:r>
      <w:bookmarkStart w:id="0" w:name="_GoBack"/>
      <w:bookmarkEnd w:id="0"/>
      <w:r w:rsidR="00B33343" w:rsidRPr="00A77080">
        <w:rPr>
          <w:rFonts w:ascii="Times New Roman" w:hAnsi="Times New Roman" w:cs="Times New Roman"/>
        </w:rPr>
        <w:t>від 11 жовтня 2016 р. № 710 «Про ефективне використання державних коштів»</w:t>
      </w:r>
      <w:r w:rsidRPr="00A77080">
        <w:rPr>
          <w:rFonts w:ascii="Times New Roman" w:hAnsi="Times New Roman" w:cs="Times New Roman"/>
        </w:rPr>
        <w:t>,</w:t>
      </w:r>
      <w:r w:rsidR="00B33343" w:rsidRPr="00A77080">
        <w:rPr>
          <w:rFonts w:ascii="Times New Roman" w:hAnsi="Times New Roman" w:cs="Times New Roman"/>
        </w:rPr>
        <w:t xml:space="preserve"> у зв’язку із не</w:t>
      </w:r>
      <w:r w:rsidR="00B16C66" w:rsidRPr="00A77080">
        <w:rPr>
          <w:rFonts w:ascii="Times New Roman" w:hAnsi="Times New Roman" w:cs="Times New Roman"/>
        </w:rPr>
        <w:t>обхідністю проведення закупівлі</w:t>
      </w:r>
      <w:r w:rsidRPr="00A77080">
        <w:rPr>
          <w:rFonts w:ascii="Times New Roman" w:hAnsi="Times New Roman" w:cs="Times New Roman"/>
        </w:rPr>
        <w:t>,</w:t>
      </w:r>
      <w:r w:rsidR="00B33343" w:rsidRPr="00A77080">
        <w:rPr>
          <w:rFonts w:ascii="Times New Roman" w:hAnsi="Times New Roman" w:cs="Times New Roman"/>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DB7215" w:rsidRPr="00A77080">
        <w:rPr>
          <w:rFonts w:ascii="Times New Roman" w:hAnsi="Times New Roman" w:cs="Times New Roman"/>
        </w:rPr>
        <w:t xml:space="preserve"> (або на сайті головного органу)</w:t>
      </w:r>
      <w:r w:rsidR="00B33343" w:rsidRPr="00A77080">
        <w:rPr>
          <w:rFonts w:ascii="Times New Roman" w:hAnsi="Times New Roman" w:cs="Times New Roman"/>
        </w:rPr>
        <w:t>.</w:t>
      </w:r>
    </w:p>
    <w:p w:rsidR="00471F0C" w:rsidRPr="00471F0C" w:rsidRDefault="00471F0C" w:rsidP="00471F0C">
      <w:pPr>
        <w:spacing w:after="0" w:line="240" w:lineRule="auto"/>
        <w:jc w:val="both"/>
        <w:rPr>
          <w:rFonts w:ascii="Times New Roman" w:hAnsi="Times New Roman" w:cs="Times New Roman"/>
          <w:b/>
          <w:i/>
        </w:rPr>
      </w:pPr>
      <w:r w:rsidRPr="00471F0C">
        <w:rPr>
          <w:rFonts w:ascii="Times New Roman" w:hAnsi="Times New Roman" w:cs="Times New Roman"/>
          <w:b/>
          <w:i/>
        </w:rPr>
        <w:t>1. Назва Замовника:</w:t>
      </w:r>
    </w:p>
    <w:p w:rsidR="00471F0C" w:rsidRPr="00A77080" w:rsidRDefault="00471F0C" w:rsidP="00471F0C">
      <w:pPr>
        <w:spacing w:after="0" w:line="240" w:lineRule="auto"/>
        <w:jc w:val="both"/>
        <w:rPr>
          <w:rFonts w:ascii="Times New Roman" w:hAnsi="Times New Roman" w:cs="Times New Roman"/>
        </w:rPr>
      </w:pPr>
      <w:r>
        <w:rPr>
          <w:rFonts w:ascii="Times New Roman" w:hAnsi="Times New Roman" w:cs="Times New Roman"/>
        </w:rPr>
        <w:t xml:space="preserve">- </w:t>
      </w:r>
      <w:r w:rsidR="003B5478">
        <w:rPr>
          <w:rFonts w:ascii="Times New Roman" w:hAnsi="Times New Roman" w:cs="Times New Roman"/>
        </w:rPr>
        <w:t xml:space="preserve">Личаківська </w:t>
      </w:r>
      <w:r w:rsidR="002C7168" w:rsidRPr="002C7168">
        <w:rPr>
          <w:rFonts w:ascii="Times New Roman" w:hAnsi="Times New Roman" w:cs="Times New Roman"/>
        </w:rPr>
        <w:t>районна адміні</w:t>
      </w:r>
      <w:r w:rsidR="00D70F56">
        <w:rPr>
          <w:rFonts w:ascii="Times New Roman" w:hAnsi="Times New Roman" w:cs="Times New Roman"/>
        </w:rPr>
        <w:t>страція Львівської міської ради.</w:t>
      </w:r>
    </w:p>
    <w:p w:rsidR="00B33343"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sidRPr="00A77080">
        <w:rPr>
          <w:rFonts w:ascii="Times New Roman" w:hAnsi="Times New Roman" w:cs="Times New Roman"/>
          <w:b/>
          <w:i/>
        </w:rPr>
        <w:t>. Назва предмета закупівлі із зазначенням коду за Єдиним закупівельним словником:</w:t>
      </w:r>
    </w:p>
    <w:p w:rsidR="003B5478" w:rsidRDefault="00B33343" w:rsidP="00B16C66">
      <w:pPr>
        <w:spacing w:after="0" w:line="240" w:lineRule="auto"/>
        <w:jc w:val="both"/>
        <w:rPr>
          <w:rFonts w:ascii="Times New Roman" w:hAnsi="Times New Roman" w:cs="Times New Roman"/>
        </w:rPr>
      </w:pPr>
      <w:r w:rsidRPr="00A77080">
        <w:rPr>
          <w:rFonts w:ascii="Times New Roman" w:hAnsi="Times New Roman" w:cs="Times New Roman"/>
        </w:rPr>
        <w:t xml:space="preserve">- </w:t>
      </w:r>
      <w:r w:rsidR="003B5478" w:rsidRPr="003B5478">
        <w:rPr>
          <w:rFonts w:ascii="Times New Roman" w:hAnsi="Times New Roman" w:cs="Times New Roman"/>
        </w:rPr>
        <w:t>ДК 021:2015 (CPV) : 72510000-3 Управлінські послуги, пов’язані з комп’ютерними технологіями (Послуги з доступу та підтримки програмного забезпечення систем електронного документообігу)</w:t>
      </w:r>
      <w:r w:rsidR="003B5478">
        <w:rPr>
          <w:rFonts w:ascii="Times New Roman" w:hAnsi="Times New Roman" w:cs="Times New Roman"/>
        </w:rPr>
        <w:t>.</w:t>
      </w:r>
    </w:p>
    <w:p w:rsidR="00041F96"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3</w:t>
      </w:r>
      <w:r w:rsidR="00B33343" w:rsidRPr="00A77080">
        <w:rPr>
          <w:rFonts w:ascii="Times New Roman" w:hAnsi="Times New Roman" w:cs="Times New Roman"/>
          <w:b/>
          <w:i/>
        </w:rPr>
        <w:t>. Обґрунтування технічних та якісних характеристик предмета закупівлі</w:t>
      </w:r>
      <w:r w:rsidR="00041F96" w:rsidRPr="00A77080">
        <w:rPr>
          <w:rFonts w:ascii="Times New Roman" w:hAnsi="Times New Roman" w:cs="Times New Roman"/>
          <w:b/>
          <w:i/>
        </w:rPr>
        <w:t>:</w:t>
      </w:r>
    </w:p>
    <w:p w:rsidR="00D816DC" w:rsidRDefault="0037047A" w:rsidP="00DD196E">
      <w:pPr>
        <w:shd w:val="clear" w:color="auto" w:fill="FFFFFF"/>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ru-RU"/>
        </w:rPr>
        <w:t>Т</w:t>
      </w:r>
      <w:r w:rsidRPr="0037047A">
        <w:rPr>
          <w:rFonts w:ascii="Times New Roman" w:eastAsia="Calibri" w:hAnsi="Times New Roman" w:cs="Times New Roman"/>
        </w:rPr>
        <w:t>ехнічні та</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якісні характеристики предмету закупівлі визначені відповідно до потреб замовника</w:t>
      </w:r>
      <w:r w:rsidR="00DD196E">
        <w:rPr>
          <w:rFonts w:ascii="Times New Roman" w:eastAsia="Calibri" w:hAnsi="Times New Roman" w:cs="Times New Roman"/>
        </w:rPr>
        <w:t>.</w:t>
      </w:r>
    </w:p>
    <w:p w:rsidR="003B5478" w:rsidRPr="003B5478" w:rsidRDefault="003B5478" w:rsidP="003B5478">
      <w:pPr>
        <w:shd w:val="clear" w:color="auto" w:fill="FFFFFF"/>
        <w:spacing w:after="0" w:line="240" w:lineRule="auto"/>
        <w:ind w:firstLine="567"/>
        <w:contextualSpacing/>
        <w:jc w:val="both"/>
        <w:rPr>
          <w:rFonts w:ascii="Times New Roman" w:eastAsia="Calibri" w:hAnsi="Times New Roman" w:cs="Times New Roman"/>
        </w:rPr>
      </w:pPr>
      <w:r w:rsidRPr="003B5478">
        <w:rPr>
          <w:rFonts w:ascii="Times New Roman" w:eastAsia="Calibri" w:hAnsi="Times New Roman" w:cs="Times New Roman"/>
        </w:rPr>
        <w:t xml:space="preserve">З метою створення необхідних умов для підвищення ефективності і прозорості у роботі Львівської міської ради та її виконавчих органах, покращення надання послуг для мешканців міста, забезпечення якісної комунікації із застосуванням сучасних інструментів та технологій електронного урядування  в Львівській міській раді впроваджено єдину, цілісну «Електронну систему управління документами та записами для Львівської міської ради». </w:t>
      </w:r>
    </w:p>
    <w:p w:rsidR="003B5478" w:rsidRPr="003B5478" w:rsidRDefault="003B5478" w:rsidP="003B5478">
      <w:pPr>
        <w:shd w:val="clear" w:color="auto" w:fill="FFFFFF"/>
        <w:spacing w:after="0" w:line="240" w:lineRule="auto"/>
        <w:ind w:firstLine="567"/>
        <w:contextualSpacing/>
        <w:jc w:val="both"/>
        <w:rPr>
          <w:rFonts w:ascii="Times New Roman" w:eastAsia="Calibri" w:hAnsi="Times New Roman" w:cs="Times New Roman"/>
        </w:rPr>
      </w:pPr>
      <w:r w:rsidRPr="003B5478">
        <w:rPr>
          <w:rFonts w:ascii="Times New Roman" w:eastAsia="Calibri" w:hAnsi="Times New Roman" w:cs="Times New Roman"/>
        </w:rPr>
        <w:t>Відповідно до рішення виконавчого комітету від 26.10.2018 № 1168 «Про проведення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протоколу конкурсної комісії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від 19.11.2018, рішенням № 1364 від 14.12.2018 «Про затвердження рішення конкурсної комісії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затверджено рішення конкурсної комісії відкритого конкурсу на кращий проект модернізації електронного документообігу «Електронна система управління документами та записами для Львівської міської ради» щодо проведення модернізації системи електронного документообігу «Електронна система управління документами та записами для Львівської міської ради» за проектом ТОВ НВП «Інформаційні технології» із заміною платформи на «IT-</w:t>
      </w:r>
      <w:proofErr w:type="spellStart"/>
      <w:r w:rsidRPr="003B5478">
        <w:rPr>
          <w:rFonts w:ascii="Times New Roman" w:eastAsia="Calibri" w:hAnsi="Times New Roman" w:cs="Times New Roman"/>
        </w:rPr>
        <w:t>Enterprise</w:t>
      </w:r>
      <w:proofErr w:type="spellEnd"/>
      <w:r w:rsidRPr="003B5478">
        <w:rPr>
          <w:rFonts w:ascii="Times New Roman" w:eastAsia="Calibri" w:hAnsi="Times New Roman" w:cs="Times New Roman"/>
        </w:rPr>
        <w:t>» (протокол конкурсної комісії від 19.11.2018); вирішено провести модернізацію системи електронного документообігу «Електронна система управління документами та записами для Львівської міської ради» із заміною платформи на «IT-</w:t>
      </w:r>
      <w:proofErr w:type="spellStart"/>
      <w:r w:rsidRPr="003B5478">
        <w:rPr>
          <w:rFonts w:ascii="Times New Roman" w:eastAsia="Calibri" w:hAnsi="Times New Roman" w:cs="Times New Roman"/>
        </w:rPr>
        <w:t>Enterprise</w:t>
      </w:r>
      <w:proofErr w:type="spellEnd"/>
      <w:r w:rsidRPr="003B5478">
        <w:rPr>
          <w:rFonts w:ascii="Times New Roman" w:eastAsia="Calibri" w:hAnsi="Times New Roman" w:cs="Times New Roman"/>
        </w:rPr>
        <w:t>»; надано Львівському комунальному підприємству «Міський центр інформаційних технологій» функції замовника на проведення модернізації системи електронного документообігу «Електронна система управління документами та записами для Львівської міської ради».</w:t>
      </w:r>
    </w:p>
    <w:p w:rsidR="003B5478" w:rsidRPr="003B5478" w:rsidRDefault="003B5478" w:rsidP="003B5478">
      <w:pPr>
        <w:shd w:val="clear" w:color="auto" w:fill="FFFFFF"/>
        <w:spacing w:after="0" w:line="240" w:lineRule="auto"/>
        <w:ind w:firstLine="567"/>
        <w:contextualSpacing/>
        <w:jc w:val="both"/>
        <w:rPr>
          <w:rFonts w:ascii="Times New Roman" w:eastAsia="Calibri" w:hAnsi="Times New Roman" w:cs="Times New Roman"/>
        </w:rPr>
      </w:pPr>
      <w:r w:rsidRPr="003B5478">
        <w:rPr>
          <w:rFonts w:ascii="Times New Roman" w:eastAsia="Calibri" w:hAnsi="Times New Roman" w:cs="Times New Roman"/>
        </w:rPr>
        <w:t xml:space="preserve">Відповідно до рішення виконавчого комітету №392 від 24.05.2016 «Про передачу системи електронного документообігу «Електронна система управління документами та записами для Львівської міської ради» дана система передана у повне господарське відання ЛКП «Міський центр інформаційних технологій». Згідно даного рішення  ЛКП «Міський центр інформаційних технологій» здійснює  обслуговування  та забезпечує її функціонування, розвиток та модернізацію. А також згідно пункту 2.2. Порядку роботи з системою електронного документообігу «Електронна система управління документами та записами для Львівської міської ради» затвердженого рішенням виконавчого Львівської міської ради №263 від 25.03.2025 року «Про затвердження Порядку роботи з системою “Електронна система управління документами та записами для Львівської міської ради“ і зобов’язання користувача системи “Електронна система управління документами та записами для Львівської міської ради“ про відповідальність за порушення вимог Закону України “Про захист персональних даних“ та збереження в таємниці ідентифікаторів доступу до системи»,  обслуговування (адміністрування) Системи згідно з рішенням виконавчого комітету забезпечує Львівське комунальне підприємство “Міський центр інформаційних технологій“. Основні принципи та концепцію розвитку системи реалізовано згідно постанови Кабінету Міністрів України від 17 січня 2018 року №55 «Деякі питання документування управлінської діяльності», рішення виконавчого комітету Львівської міської ради №504 від 18.06.2021 року «Про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Львівській міській раді та її виконавчих органах, Інструкції з діловодства у Львівській міській раді та її виконавчих органах» та  відповідно до ухвали Львівської міської ради № </w:t>
      </w:r>
      <w:r w:rsidRPr="003B5478">
        <w:rPr>
          <w:rFonts w:ascii="Times New Roman" w:eastAsia="Calibri" w:hAnsi="Times New Roman" w:cs="Times New Roman"/>
        </w:rPr>
        <w:lastRenderedPageBreak/>
        <w:t>85 від 25.01.2021 року «Про затвердження Програми цифрового перетворення Львівської міської територіальної громади на 2021-2028 роки» (зі змінами).</w:t>
      </w:r>
    </w:p>
    <w:p w:rsidR="003B5478" w:rsidRPr="003B5478" w:rsidRDefault="003B5478" w:rsidP="003B5478">
      <w:pPr>
        <w:shd w:val="clear" w:color="auto" w:fill="FFFFFF"/>
        <w:spacing w:after="0" w:line="240" w:lineRule="auto"/>
        <w:ind w:firstLine="567"/>
        <w:contextualSpacing/>
        <w:jc w:val="both"/>
        <w:rPr>
          <w:rFonts w:ascii="Times New Roman" w:eastAsia="Calibri" w:hAnsi="Times New Roman" w:cs="Times New Roman"/>
        </w:rPr>
      </w:pPr>
      <w:r w:rsidRPr="003B5478">
        <w:rPr>
          <w:rFonts w:ascii="Times New Roman" w:eastAsia="Calibri" w:hAnsi="Times New Roman" w:cs="Times New Roman"/>
        </w:rPr>
        <w:t>ЛКП «Міський центр інформаційних технологій» є офіційним користувачем програмного комплексу «IT-</w:t>
      </w:r>
      <w:proofErr w:type="spellStart"/>
      <w:r w:rsidRPr="003B5478">
        <w:rPr>
          <w:rFonts w:ascii="Times New Roman" w:eastAsia="Calibri" w:hAnsi="Times New Roman" w:cs="Times New Roman"/>
        </w:rPr>
        <w:t>Enterprise</w:t>
      </w:r>
      <w:proofErr w:type="spellEnd"/>
      <w:r w:rsidRPr="003B5478">
        <w:rPr>
          <w:rFonts w:ascii="Times New Roman" w:eastAsia="Calibri" w:hAnsi="Times New Roman" w:cs="Times New Roman"/>
        </w:rPr>
        <w:t>» згідно ліцензійної карти № LMR-3/21-1-лк від 30.08.21.</w:t>
      </w:r>
    </w:p>
    <w:p w:rsidR="003B5478" w:rsidRPr="003B5478" w:rsidRDefault="003B5478" w:rsidP="003B5478">
      <w:pPr>
        <w:shd w:val="clear" w:color="auto" w:fill="FFFFFF"/>
        <w:spacing w:after="0" w:line="240" w:lineRule="auto"/>
        <w:ind w:firstLine="567"/>
        <w:contextualSpacing/>
        <w:jc w:val="both"/>
        <w:rPr>
          <w:rFonts w:ascii="Times New Roman" w:eastAsia="Calibri" w:hAnsi="Times New Roman" w:cs="Times New Roman"/>
        </w:rPr>
      </w:pPr>
      <w:r w:rsidRPr="003B5478">
        <w:rPr>
          <w:rFonts w:ascii="Times New Roman" w:eastAsia="Calibri" w:hAnsi="Times New Roman" w:cs="Times New Roman"/>
        </w:rPr>
        <w:t>Електронну систему адаптовано під час впровадження під специфіку управління документами та записами для Львівської міської ради з метою комплексного виконання задач Замовником. ЛКП «Міський центр інформаційних технологій»: забезпечує безперебійне функціонування Електронної системи управління документами та записами для Львівської міської ради на платформі «IT-</w:t>
      </w:r>
      <w:proofErr w:type="spellStart"/>
      <w:r w:rsidRPr="003B5478">
        <w:rPr>
          <w:rFonts w:ascii="Times New Roman" w:eastAsia="Calibri" w:hAnsi="Times New Roman" w:cs="Times New Roman"/>
        </w:rPr>
        <w:t>Enterprise</w:t>
      </w:r>
      <w:proofErr w:type="spellEnd"/>
      <w:r w:rsidRPr="003B5478">
        <w:rPr>
          <w:rFonts w:ascii="Times New Roman" w:eastAsia="Calibri" w:hAnsi="Times New Roman" w:cs="Times New Roman"/>
        </w:rPr>
        <w:t>»; надає послуги з конфігурування ліцензійного програмного комплексу «IT-</w:t>
      </w:r>
      <w:proofErr w:type="spellStart"/>
      <w:r w:rsidRPr="003B5478">
        <w:rPr>
          <w:rFonts w:ascii="Times New Roman" w:eastAsia="Calibri" w:hAnsi="Times New Roman" w:cs="Times New Roman"/>
        </w:rPr>
        <w:t>Enterprise</w:t>
      </w:r>
      <w:proofErr w:type="spellEnd"/>
      <w:r w:rsidRPr="003B5478">
        <w:rPr>
          <w:rFonts w:ascii="Times New Roman" w:eastAsia="Calibri" w:hAnsi="Times New Roman" w:cs="Times New Roman"/>
        </w:rPr>
        <w:t>», розширення та підтримка користувачів продукту; надає послуги з системного супроводу та адміністрування програмного забезпечення системи електронного документообігу на базі програмного комплексу «IT-</w:t>
      </w:r>
      <w:proofErr w:type="spellStart"/>
      <w:r w:rsidRPr="003B5478">
        <w:rPr>
          <w:rFonts w:ascii="Times New Roman" w:eastAsia="Calibri" w:hAnsi="Times New Roman" w:cs="Times New Roman"/>
        </w:rPr>
        <w:t>Enterprise</w:t>
      </w:r>
      <w:proofErr w:type="spellEnd"/>
      <w:r w:rsidRPr="003B5478">
        <w:rPr>
          <w:rFonts w:ascii="Times New Roman" w:eastAsia="Calibri" w:hAnsi="Times New Roman" w:cs="Times New Roman"/>
        </w:rPr>
        <w:t>»; надає послуги, пов'язані з базами даних.</w:t>
      </w:r>
    </w:p>
    <w:p w:rsidR="003B5478" w:rsidRPr="003B5478" w:rsidRDefault="003B5478" w:rsidP="003B5478">
      <w:pPr>
        <w:shd w:val="clear" w:color="auto" w:fill="FFFFFF"/>
        <w:spacing w:after="0" w:line="240" w:lineRule="auto"/>
        <w:ind w:firstLine="567"/>
        <w:contextualSpacing/>
        <w:jc w:val="both"/>
        <w:rPr>
          <w:rFonts w:ascii="Times New Roman" w:eastAsia="Calibri" w:hAnsi="Times New Roman" w:cs="Times New Roman"/>
        </w:rPr>
      </w:pPr>
      <w:r w:rsidRPr="003B5478">
        <w:rPr>
          <w:rFonts w:ascii="Times New Roman" w:eastAsia="Calibri" w:hAnsi="Times New Roman" w:cs="Times New Roman"/>
        </w:rPr>
        <w:t>Відповідно до Статуту основними завданнями ЛКП «Міський центр інформаційних технологій» створення, забезпечення функціонування та розвитку комп’ютерних інформаційних систем Львівської міської ради, здійснення технічного забезпечення діяльності Інформаційних систем, здійснення системного та технічного забезпечення проходження інформації в Інформаційних Системах.</w:t>
      </w:r>
    </w:p>
    <w:p w:rsidR="00215244" w:rsidRPr="00215244" w:rsidRDefault="003B5478" w:rsidP="003B5478">
      <w:pPr>
        <w:shd w:val="clear" w:color="auto" w:fill="FFFFFF"/>
        <w:spacing w:after="0" w:line="240" w:lineRule="auto"/>
        <w:ind w:firstLine="567"/>
        <w:contextualSpacing/>
        <w:jc w:val="both"/>
        <w:rPr>
          <w:rFonts w:ascii="Times New Roman" w:eastAsia="Calibri" w:hAnsi="Times New Roman" w:cs="Times New Roman"/>
        </w:rPr>
      </w:pPr>
      <w:r w:rsidRPr="003B5478">
        <w:rPr>
          <w:rFonts w:ascii="Times New Roman" w:eastAsia="Calibri" w:hAnsi="Times New Roman" w:cs="Times New Roman"/>
        </w:rPr>
        <w:t>Враховуючи наведене неможливо здійснювати доступ та підтримку системи документообігу, як єдиної цілісної бази даних документів, із єдиним центром адміністрування та обслуговування користувачів різними виконавцями.</w:t>
      </w:r>
      <w:r w:rsidR="007954F6">
        <w:rPr>
          <w:rFonts w:ascii="Times New Roman" w:eastAsia="Calibri" w:hAnsi="Times New Roman" w:cs="Times New Roman"/>
        </w:rPr>
        <w:t xml:space="preserve"> </w:t>
      </w:r>
      <w:r w:rsidR="00215244" w:rsidRPr="00215244">
        <w:rPr>
          <w:rFonts w:ascii="Times New Roman" w:eastAsia="Calibri" w:hAnsi="Times New Roman" w:cs="Times New Roman"/>
        </w:rPr>
        <w:t>Таким чином, послуги з надання доступу та підтримки системи електронного документообігу можуть бути надані виключно ЛКП «Міський центр інформаційних технологій» у зв’язку з відсутністю конкуренції з технічних причин, що документально підтверджено замовником.</w:t>
      </w:r>
    </w:p>
    <w:p w:rsidR="00DD196E" w:rsidRDefault="00215244" w:rsidP="003D5213">
      <w:pPr>
        <w:shd w:val="clear" w:color="auto" w:fill="FFFFFF"/>
        <w:spacing w:after="0" w:line="240" w:lineRule="auto"/>
        <w:ind w:firstLine="567"/>
        <w:contextualSpacing/>
        <w:jc w:val="both"/>
        <w:rPr>
          <w:rFonts w:ascii="Times New Roman" w:eastAsia="Calibri" w:hAnsi="Times New Roman" w:cs="Times New Roman"/>
        </w:rPr>
      </w:pPr>
      <w:r w:rsidRPr="00215244">
        <w:rPr>
          <w:rFonts w:ascii="Times New Roman" w:eastAsia="Calibri" w:hAnsi="Times New Roman" w:cs="Times New Roman"/>
        </w:rPr>
        <w:t xml:space="preserve">Відповідно до абзацу четвертого підпункту 5 пункту 13 Особливостей здійснення публічних </w:t>
      </w:r>
      <w:proofErr w:type="spellStart"/>
      <w:r w:rsidRPr="00215244">
        <w:rPr>
          <w:rFonts w:ascii="Times New Roman" w:eastAsia="Calibri" w:hAnsi="Times New Roman" w:cs="Times New Roman"/>
        </w:rPr>
        <w:t>закупівель</w:t>
      </w:r>
      <w:proofErr w:type="spellEnd"/>
      <w:r w:rsidRPr="00215244">
        <w:rPr>
          <w:rFonts w:ascii="Times New Roman" w:eastAsia="Calibri" w:hAnsi="Times New Roman" w:cs="Times New Roman"/>
        </w:rPr>
        <w:t xml:space="preserve"> товарів, робіт і послуг, затверджених постановою Кабінету Міністрів України від 12.10.2022 № 1178, у разі якщо послуги можуть бути надані виключно певним суб’єктом господарювання через відсутність конкуренції з технічних причин, закупівля може здійснюватися шляхом укладення договору без застосування відкритих торгів.</w:t>
      </w:r>
    </w:p>
    <w:p w:rsidR="00CA42A4" w:rsidRDefault="00710C96" w:rsidP="00731BA0">
      <w:pPr>
        <w:spacing w:after="0" w:line="240" w:lineRule="auto"/>
        <w:jc w:val="both"/>
        <w:rPr>
          <w:rFonts w:ascii="Times New Roman" w:hAnsi="Times New Roman" w:cs="Times New Roman"/>
          <w:b/>
          <w:i/>
        </w:rPr>
      </w:pPr>
      <w:r>
        <w:rPr>
          <w:rFonts w:ascii="Times New Roman" w:hAnsi="Times New Roman" w:cs="Times New Roman"/>
          <w:b/>
          <w:i/>
        </w:rPr>
        <w:t>4</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rsidR="00CA42A4"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w:t>
      </w:r>
      <w:r w:rsidR="009F4FD2" w:rsidRPr="00D0766E">
        <w:rPr>
          <w:rFonts w:ascii="Times New Roman" w:hAnsi="Times New Roman" w:cs="Times New Roman"/>
        </w:rPr>
        <w:t xml:space="preserve">становить </w:t>
      </w:r>
      <w:r w:rsidR="00D0766E" w:rsidRPr="00D0766E">
        <w:rPr>
          <w:rFonts w:ascii="Times New Roman" w:hAnsi="Times New Roman" w:cs="Times New Roman"/>
        </w:rPr>
        <w:t>–</w:t>
      </w:r>
      <w:r w:rsidR="000B3F4C" w:rsidRPr="000B3F4C">
        <w:t xml:space="preserve"> </w:t>
      </w:r>
      <w:r w:rsidR="000B3F4C" w:rsidRPr="000B3F4C">
        <w:rPr>
          <w:rFonts w:ascii="Times New Roman" w:hAnsi="Times New Roman" w:cs="Times New Roman"/>
        </w:rPr>
        <w:t>121 174</w:t>
      </w:r>
      <w:r w:rsidR="00353366">
        <w:rPr>
          <w:rFonts w:ascii="Times New Roman" w:hAnsi="Times New Roman" w:cs="Times New Roman"/>
        </w:rPr>
        <w:t xml:space="preserve">,20  </w:t>
      </w:r>
      <w:r w:rsidR="006A2D19" w:rsidRPr="00D0766E">
        <w:rPr>
          <w:rFonts w:ascii="Times New Roman" w:hAnsi="Times New Roman" w:cs="Times New Roman"/>
        </w:rPr>
        <w:t>грн. з ПДВ</w:t>
      </w:r>
    </w:p>
    <w:p w:rsidR="001D4415" w:rsidRDefault="00A77080" w:rsidP="001D4415">
      <w:pPr>
        <w:spacing w:after="0" w:line="240" w:lineRule="auto"/>
        <w:ind w:firstLine="567"/>
        <w:jc w:val="both"/>
        <w:rPr>
          <w:rFonts w:ascii="Times New Roman" w:hAnsi="Times New Roman" w:cs="Times New Roman"/>
        </w:rPr>
      </w:pPr>
      <w:r>
        <w:rPr>
          <w:rFonts w:ascii="Times New Roman" w:hAnsi="Times New Roman" w:cs="Times New Roman"/>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w:t>
      </w:r>
      <w:r w:rsidR="00471F0C">
        <w:rPr>
          <w:rFonts w:ascii="Times New Roman" w:hAnsi="Times New Roman" w:cs="Times New Roman"/>
        </w:rPr>
        <w:t xml:space="preserve">дарства України від 18.02.2020 </w:t>
      </w:r>
      <w:r>
        <w:rPr>
          <w:rFonts w:ascii="Times New Roman" w:hAnsi="Times New Roman" w:cs="Times New Roman"/>
        </w:rPr>
        <w:t xml:space="preserve">№ 275 «Про затвердження примірної </w:t>
      </w:r>
      <w:r w:rsidRPr="00471F0C">
        <w:rPr>
          <w:rFonts w:ascii="Times New Roman" w:hAnsi="Times New Roman" w:cs="Times New Roman"/>
        </w:rPr>
        <w:t>методики визначення очікуваної вартості предмета закупівлі».</w:t>
      </w:r>
    </w:p>
    <w:p w:rsidR="001D4415" w:rsidRPr="001D4415" w:rsidRDefault="001D4415" w:rsidP="001D4415">
      <w:pPr>
        <w:spacing w:after="0" w:line="240" w:lineRule="auto"/>
        <w:ind w:firstLine="567"/>
        <w:jc w:val="both"/>
        <w:rPr>
          <w:rFonts w:ascii="Times New Roman" w:hAnsi="Times New Roman" w:cs="Times New Roman"/>
        </w:rPr>
      </w:pPr>
      <w:r w:rsidRPr="001D4415">
        <w:rPr>
          <w:rFonts w:ascii="Times New Roman" w:hAnsi="Times New Roman" w:cs="Times New Roman"/>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864949" w:rsidRDefault="00864949" w:rsidP="00DB7215">
      <w:pPr>
        <w:spacing w:after="0" w:line="240" w:lineRule="auto"/>
        <w:jc w:val="both"/>
        <w:rPr>
          <w:rFonts w:ascii="Times New Roman" w:hAnsi="Times New Roman" w:cs="Times New Roman"/>
        </w:rPr>
      </w:pPr>
    </w:p>
    <w:p w:rsidR="00DB7215" w:rsidRPr="00DC37C9" w:rsidRDefault="00DB7215" w:rsidP="00DB7215">
      <w:pPr>
        <w:spacing w:after="0" w:line="240" w:lineRule="auto"/>
        <w:ind w:firstLine="567"/>
        <w:jc w:val="both"/>
        <w:rPr>
          <w:rFonts w:ascii="Times New Roman" w:hAnsi="Times New Roman" w:cs="Times New Roman"/>
        </w:rPr>
      </w:pPr>
    </w:p>
    <w:p w:rsidR="004E489E" w:rsidRPr="00DC2D7B" w:rsidRDefault="004E489E" w:rsidP="00DC2D7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p>
    <w:sectPr w:rsidR="004E489E" w:rsidRPr="00DC2D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2657F"/>
    <w:rsid w:val="00041F96"/>
    <w:rsid w:val="000A6FF8"/>
    <w:rsid w:val="000B3F4C"/>
    <w:rsid w:val="00163508"/>
    <w:rsid w:val="001D4415"/>
    <w:rsid w:val="001F6E44"/>
    <w:rsid w:val="00201C33"/>
    <w:rsid w:val="00215244"/>
    <w:rsid w:val="002C7168"/>
    <w:rsid w:val="00301BC7"/>
    <w:rsid w:val="00305EE4"/>
    <w:rsid w:val="00353366"/>
    <w:rsid w:val="0037047A"/>
    <w:rsid w:val="00377E08"/>
    <w:rsid w:val="003A5FEF"/>
    <w:rsid w:val="003B5478"/>
    <w:rsid w:val="003C59E6"/>
    <w:rsid w:val="003D3B1D"/>
    <w:rsid w:val="003D5213"/>
    <w:rsid w:val="004239F7"/>
    <w:rsid w:val="004333C5"/>
    <w:rsid w:val="00461738"/>
    <w:rsid w:val="00471F0C"/>
    <w:rsid w:val="004B3B8A"/>
    <w:rsid w:val="004E489E"/>
    <w:rsid w:val="005F5A9F"/>
    <w:rsid w:val="00683DDC"/>
    <w:rsid w:val="006A2D19"/>
    <w:rsid w:val="006B1DA6"/>
    <w:rsid w:val="006D6C9E"/>
    <w:rsid w:val="006F5F54"/>
    <w:rsid w:val="00710C96"/>
    <w:rsid w:val="00731BA0"/>
    <w:rsid w:val="007732E7"/>
    <w:rsid w:val="007954F6"/>
    <w:rsid w:val="00806260"/>
    <w:rsid w:val="00823EA4"/>
    <w:rsid w:val="00825693"/>
    <w:rsid w:val="00864949"/>
    <w:rsid w:val="00946837"/>
    <w:rsid w:val="00946CE0"/>
    <w:rsid w:val="00972837"/>
    <w:rsid w:val="009F4FD2"/>
    <w:rsid w:val="00A47FAC"/>
    <w:rsid w:val="00A77080"/>
    <w:rsid w:val="00A81052"/>
    <w:rsid w:val="00AB0DFA"/>
    <w:rsid w:val="00AC6FA1"/>
    <w:rsid w:val="00AE2A77"/>
    <w:rsid w:val="00B16C66"/>
    <w:rsid w:val="00B33343"/>
    <w:rsid w:val="00B638EE"/>
    <w:rsid w:val="00B85E98"/>
    <w:rsid w:val="00C07553"/>
    <w:rsid w:val="00C077F9"/>
    <w:rsid w:val="00C7745D"/>
    <w:rsid w:val="00C82190"/>
    <w:rsid w:val="00CA42A4"/>
    <w:rsid w:val="00CB29B7"/>
    <w:rsid w:val="00D0766E"/>
    <w:rsid w:val="00D15CC3"/>
    <w:rsid w:val="00D44025"/>
    <w:rsid w:val="00D70F56"/>
    <w:rsid w:val="00D816DC"/>
    <w:rsid w:val="00DB7215"/>
    <w:rsid w:val="00DC2D7B"/>
    <w:rsid w:val="00DC37C9"/>
    <w:rsid w:val="00DD196E"/>
    <w:rsid w:val="00EA272B"/>
    <w:rsid w:val="00F074E8"/>
    <w:rsid w:val="00F92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1B53"/>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
    <w:basedOn w:val="a"/>
    <w:link w:val="a7"/>
    <w:uiPriority w:val="34"/>
    <w:qFormat/>
    <w:rsid w:val="00864949"/>
    <w:pPr>
      <w:spacing w:after="200" w:line="276" w:lineRule="auto"/>
      <w:ind w:left="720"/>
      <w:contextualSpacing/>
    </w:pPr>
    <w:rPr>
      <w:rFonts w:ascii="Calibri" w:eastAsia="Calibri" w:hAnsi="Calibri" w:cs="Times New Roman"/>
      <w:sz w:val="20"/>
      <w:szCs w:val="20"/>
      <w:lang w:val="x-none" w:eastAsia="x-none"/>
    </w:rPr>
  </w:style>
  <w:style w:type="character" w:customStyle="1" w:styleId="a7">
    <w:name w:val="Абзац списку Знак"/>
    <w:aliases w:val="Elenco Normale Знак"/>
    <w:link w:val="a6"/>
    <w:uiPriority w:val="34"/>
    <w:locked/>
    <w:rsid w:val="00864949"/>
    <w:rPr>
      <w:rFonts w:ascii="Calibri" w:eastAsia="Calibri" w:hAnsi="Calibri" w:cs="Times New Roman"/>
      <w:sz w:val="20"/>
      <w:szCs w:val="20"/>
      <w:lang w:val="x-none" w:eastAsia="x-none"/>
    </w:rPr>
  </w:style>
  <w:style w:type="character" w:styleId="a8">
    <w:name w:val="FollowedHyperlink"/>
    <w:basedOn w:val="a0"/>
    <w:uiPriority w:val="99"/>
    <w:semiHidden/>
    <w:unhideWhenUsed/>
    <w:rsid w:val="00C82190"/>
    <w:rPr>
      <w:color w:val="954F72" w:themeColor="followedHyperlink"/>
      <w:u w:val="single"/>
    </w:rPr>
  </w:style>
  <w:style w:type="paragraph" w:styleId="a9">
    <w:name w:val="Balloon Text"/>
    <w:basedOn w:val="a"/>
    <w:link w:val="aa"/>
    <w:uiPriority w:val="99"/>
    <w:semiHidden/>
    <w:unhideWhenUsed/>
    <w:rsid w:val="00C077F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0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23188">
      <w:bodyDiv w:val="1"/>
      <w:marLeft w:val="0"/>
      <w:marRight w:val="0"/>
      <w:marTop w:val="0"/>
      <w:marBottom w:val="0"/>
      <w:divBdr>
        <w:top w:val="none" w:sz="0" w:space="0" w:color="auto"/>
        <w:left w:val="none" w:sz="0" w:space="0" w:color="auto"/>
        <w:bottom w:val="none" w:sz="0" w:space="0" w:color="auto"/>
        <w:right w:val="none" w:sz="0" w:space="0" w:color="auto"/>
      </w:divBdr>
    </w:div>
    <w:div w:id="70490735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
    <w:div w:id="15557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4103-F6D5-4B65-B67A-0D6508F0D175}">
  <ds:schemaRefs>
    <ds:schemaRef ds:uri="http://schemas.microsoft.com/sharepoint/v3/contenttype/forms"/>
  </ds:schemaRefs>
</ds:datastoreItem>
</file>

<file path=customXml/itemProps2.xml><?xml version="1.0" encoding="utf-8"?>
<ds:datastoreItem xmlns:ds="http://schemas.openxmlformats.org/officeDocument/2006/customXml" ds:itemID="{34E90436-08E5-4235-B907-7F39F44D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5098</Words>
  <Characters>2906</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Paplyk.Taras</cp:lastModifiedBy>
  <cp:revision>15</cp:revision>
  <cp:lastPrinted>2026-03-02T09:29:00Z</cp:lastPrinted>
  <dcterms:created xsi:type="dcterms:W3CDTF">2026-03-02T09:30:00Z</dcterms:created>
  <dcterms:modified xsi:type="dcterms:W3CDTF">2026-03-05T07:18:00Z</dcterms:modified>
</cp:coreProperties>
</file>