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F62AD7" w:rsidRPr="00802867"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AC769C" w:rsidRPr="00AC769C">
        <w:rPr>
          <w:rFonts w:ascii="Arial" w:hAnsi="Arial" w:cs="Arial"/>
          <w:b/>
          <w:bCs/>
          <w:position w:val="0"/>
          <w:sz w:val="22"/>
          <w:lang w:val="uk-UA"/>
        </w:rPr>
        <w:t xml:space="preserve">ДК 021:2015 (CPV) : 45230000-8 Будівництво трубопроводів, ліній зв’язку та </w:t>
      </w:r>
      <w:proofErr w:type="spellStart"/>
      <w:r w:rsidR="00AC769C" w:rsidRPr="00AC769C">
        <w:rPr>
          <w:rFonts w:ascii="Arial" w:hAnsi="Arial" w:cs="Arial"/>
          <w:b/>
          <w:bCs/>
          <w:position w:val="0"/>
          <w:sz w:val="22"/>
          <w:lang w:val="uk-UA"/>
        </w:rPr>
        <w:t>електропередач</w:t>
      </w:r>
      <w:proofErr w:type="spellEnd"/>
      <w:r w:rsidR="00AC769C" w:rsidRPr="00AC769C">
        <w:rPr>
          <w:rFonts w:ascii="Arial" w:hAnsi="Arial" w:cs="Arial"/>
          <w:b/>
          <w:bCs/>
          <w:position w:val="0"/>
          <w:sz w:val="22"/>
          <w:lang w:val="uk-UA"/>
        </w:rPr>
        <w:t xml:space="preserve">, шосе, доріг, аеродромів і залізничних доріг; вирівнювання поверхонь (Утримання </w:t>
      </w:r>
      <w:proofErr w:type="spellStart"/>
      <w:r w:rsidR="00AC769C" w:rsidRPr="00AC769C">
        <w:rPr>
          <w:rFonts w:ascii="Arial" w:hAnsi="Arial" w:cs="Arial"/>
          <w:b/>
          <w:bCs/>
          <w:position w:val="0"/>
          <w:sz w:val="22"/>
          <w:lang w:val="uk-UA"/>
        </w:rPr>
        <w:t>вулично</w:t>
      </w:r>
      <w:proofErr w:type="spellEnd"/>
      <w:r w:rsidR="00AC769C" w:rsidRPr="00AC769C">
        <w:rPr>
          <w:rFonts w:ascii="Arial" w:hAnsi="Arial" w:cs="Arial"/>
          <w:b/>
          <w:bCs/>
          <w:position w:val="0"/>
          <w:sz w:val="22"/>
          <w:lang w:val="uk-UA"/>
        </w:rPr>
        <w:t>-шляхової мережі, а саме: послуги з поточного ремонту дороги на вул. Балковій у м. Львові)</w:t>
      </w:r>
    </w:p>
    <w:p w:rsidR="002406DB" w:rsidRPr="00EA6550" w:rsidRDefault="002406DB"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2406DB" w:rsidRPr="00802867"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r w:rsidR="00AC769C" w:rsidRPr="00AC769C">
        <w:rPr>
          <w:rFonts w:ascii="Arial" w:eastAsia="Arial" w:hAnsi="Arial" w:cs="Arial"/>
          <w:color w:val="000000"/>
          <w:position w:val="0"/>
          <w:sz w:val="20"/>
          <w:szCs w:val="18"/>
          <w:lang w:val="uk-UA"/>
        </w:rPr>
        <w:t>79024, Україна, Львівська обл., м. Львів, вул. Балкова.</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w:t>
      </w:r>
      <w:r w:rsidR="00B4558F">
        <w:rPr>
          <w:rFonts w:ascii="Arial" w:eastAsia="Arial" w:hAnsi="Arial" w:cs="Arial"/>
          <w:color w:val="000000"/>
          <w:position w:val="0"/>
          <w:sz w:val="20"/>
          <w:szCs w:val="18"/>
          <w:lang w:val="uk-UA"/>
        </w:rPr>
        <w:t xml:space="preserve">влі та сільського господарства </w:t>
      </w:r>
      <w:r w:rsidRPr="00802867">
        <w:rPr>
          <w:rFonts w:ascii="Arial" w:eastAsia="Arial" w:hAnsi="Arial" w:cs="Arial"/>
          <w:color w:val="000000"/>
          <w:position w:val="0"/>
          <w:sz w:val="20"/>
          <w:szCs w:val="18"/>
          <w:lang w:val="uk-UA"/>
        </w:rPr>
        <w:t>України від 18.02.2020 №275 «Про затвердження примірної методики визначення очікуваної вартості предмета закупівлі».</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 </w:t>
      </w:r>
      <w:hyperlink r:id="rId5" w:history="1">
        <w:r w:rsidR="00073847" w:rsidRPr="00073847">
          <w:rPr>
            <w:rStyle w:val="a6"/>
            <w:rFonts w:ascii="Arial" w:hAnsi="Arial" w:cs="Arial"/>
            <w:b/>
            <w:sz w:val="20"/>
          </w:rPr>
          <w:t>UA-2026-03-16-012356-a</w:t>
        </w:r>
      </w:hyperlink>
      <w:bookmarkStart w:id="1" w:name="_GoBack"/>
      <w:bookmarkEnd w:id="1"/>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до 31.12.2026</w:t>
            </w:r>
          </w:p>
        </w:tc>
        <w:tc>
          <w:tcPr>
            <w:tcW w:w="4256" w:type="dxa"/>
            <w:vAlign w:val="center"/>
          </w:tcPr>
          <w:p w:rsidR="004E2D3A" w:rsidRPr="004E2D3A" w:rsidRDefault="00C344FF"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C344FF">
              <w:rPr>
                <w:rFonts w:ascii="Arial" w:eastAsia="Arial" w:hAnsi="Arial" w:cs="Arial"/>
                <w:color w:val="000000"/>
                <w:position w:val="0"/>
                <w:sz w:val="20"/>
                <w:szCs w:val="18"/>
                <w:lang w:val="uk-UA"/>
              </w:rPr>
              <w:t>1 504 794 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6030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73847"/>
    <w:rsid w:val="00082EA8"/>
    <w:rsid w:val="000B23B7"/>
    <w:rsid w:val="000B5146"/>
    <w:rsid w:val="000C32FD"/>
    <w:rsid w:val="000C7A99"/>
    <w:rsid w:val="0015761C"/>
    <w:rsid w:val="00197C6B"/>
    <w:rsid w:val="001E6B22"/>
    <w:rsid w:val="001E7C68"/>
    <w:rsid w:val="00232E42"/>
    <w:rsid w:val="002406DB"/>
    <w:rsid w:val="0026531E"/>
    <w:rsid w:val="00282A63"/>
    <w:rsid w:val="002B1EEF"/>
    <w:rsid w:val="002C24AF"/>
    <w:rsid w:val="002D0E46"/>
    <w:rsid w:val="002E5BCC"/>
    <w:rsid w:val="002F637F"/>
    <w:rsid w:val="00301435"/>
    <w:rsid w:val="00321E2F"/>
    <w:rsid w:val="00340CF6"/>
    <w:rsid w:val="00384328"/>
    <w:rsid w:val="00397204"/>
    <w:rsid w:val="003C1206"/>
    <w:rsid w:val="003C51D1"/>
    <w:rsid w:val="003F2275"/>
    <w:rsid w:val="003F2DF9"/>
    <w:rsid w:val="003F525D"/>
    <w:rsid w:val="003F6C8D"/>
    <w:rsid w:val="004009F2"/>
    <w:rsid w:val="0041344E"/>
    <w:rsid w:val="004926B4"/>
    <w:rsid w:val="004E189E"/>
    <w:rsid w:val="004E2D3A"/>
    <w:rsid w:val="00503F09"/>
    <w:rsid w:val="00540C4E"/>
    <w:rsid w:val="0054352F"/>
    <w:rsid w:val="00551BD2"/>
    <w:rsid w:val="0056633B"/>
    <w:rsid w:val="00585FBF"/>
    <w:rsid w:val="005E7606"/>
    <w:rsid w:val="006778FA"/>
    <w:rsid w:val="00685908"/>
    <w:rsid w:val="00685DE2"/>
    <w:rsid w:val="006B5ADB"/>
    <w:rsid w:val="006D55C2"/>
    <w:rsid w:val="00743067"/>
    <w:rsid w:val="00780E1D"/>
    <w:rsid w:val="00787E7C"/>
    <w:rsid w:val="00792478"/>
    <w:rsid w:val="007C519C"/>
    <w:rsid w:val="00802867"/>
    <w:rsid w:val="008136CF"/>
    <w:rsid w:val="00845AF5"/>
    <w:rsid w:val="00875EEF"/>
    <w:rsid w:val="008A44B3"/>
    <w:rsid w:val="008B2258"/>
    <w:rsid w:val="008C55F3"/>
    <w:rsid w:val="008F2055"/>
    <w:rsid w:val="009021B3"/>
    <w:rsid w:val="009034E2"/>
    <w:rsid w:val="00907C0B"/>
    <w:rsid w:val="00934E3A"/>
    <w:rsid w:val="00945985"/>
    <w:rsid w:val="009478DB"/>
    <w:rsid w:val="00964CBA"/>
    <w:rsid w:val="00980819"/>
    <w:rsid w:val="009F6EFA"/>
    <w:rsid w:val="00A23103"/>
    <w:rsid w:val="00A2430D"/>
    <w:rsid w:val="00A2775F"/>
    <w:rsid w:val="00A4434C"/>
    <w:rsid w:val="00A64882"/>
    <w:rsid w:val="00A72C00"/>
    <w:rsid w:val="00A85A51"/>
    <w:rsid w:val="00A97DC3"/>
    <w:rsid w:val="00AB09D6"/>
    <w:rsid w:val="00AC769C"/>
    <w:rsid w:val="00AE35C1"/>
    <w:rsid w:val="00AE42D5"/>
    <w:rsid w:val="00B24D0C"/>
    <w:rsid w:val="00B4558F"/>
    <w:rsid w:val="00B5526A"/>
    <w:rsid w:val="00B562F4"/>
    <w:rsid w:val="00B7661D"/>
    <w:rsid w:val="00C344FF"/>
    <w:rsid w:val="00C52485"/>
    <w:rsid w:val="00C56827"/>
    <w:rsid w:val="00CA47B1"/>
    <w:rsid w:val="00CA667B"/>
    <w:rsid w:val="00D00492"/>
    <w:rsid w:val="00D118BF"/>
    <w:rsid w:val="00D20621"/>
    <w:rsid w:val="00D22361"/>
    <w:rsid w:val="00DC0F37"/>
    <w:rsid w:val="00DD196F"/>
    <w:rsid w:val="00E02771"/>
    <w:rsid w:val="00E06042"/>
    <w:rsid w:val="00E16C4D"/>
    <w:rsid w:val="00E44B95"/>
    <w:rsid w:val="00E560F0"/>
    <w:rsid w:val="00EA6550"/>
    <w:rsid w:val="00EB4A66"/>
    <w:rsid w:val="00ED5592"/>
    <w:rsid w:val="00EF6351"/>
    <w:rsid w:val="00F05424"/>
    <w:rsid w:val="00F31848"/>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97B5"/>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3-16-012356-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1364</Words>
  <Characters>778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127</cp:revision>
  <cp:lastPrinted>2025-09-12T08:42:00Z</cp:lastPrinted>
  <dcterms:created xsi:type="dcterms:W3CDTF">2020-12-24T12:53:00Z</dcterms:created>
  <dcterms:modified xsi:type="dcterms:W3CDTF">2026-03-18T06:59:00Z</dcterms:modified>
</cp:coreProperties>
</file>