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4E" w:rsidRDefault="009A084E" w:rsidP="009A084E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986"/>
        <w:gridCol w:w="4987"/>
      </w:tblGrid>
      <w:tr w:rsidR="009A084E">
        <w:tc>
          <w:tcPr>
            <w:tcW w:w="2500" w:type="pct"/>
            <w:shd w:val="clear" w:color="auto" w:fill="FFFF00"/>
          </w:tcPr>
          <w:p w:rsidR="009A084E" w:rsidRDefault="009A084E">
            <w:pPr>
              <w:keepLines/>
              <w:autoSpaceDE w:val="0"/>
              <w:autoSpaceDN w:val="0"/>
              <w:adjustRightInd w:val="0"/>
              <w:spacing w:after="0" w:line="240" w:lineRule="auto"/>
              <w:ind w:left="86" w:right="8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Розпорядження</w:t>
            </w:r>
            <w:r>
              <w:rPr>
                <w:rFonts w:ascii="Tms Rmn" w:hAnsi="Tms Rmn" w:cs="Tms Rmn"/>
                <w:b/>
                <w:bCs/>
                <w:color w:val="000000"/>
              </w:rPr>
              <w:t xml:space="preserve"> 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від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26.05.2014</w:t>
            </w:r>
            <w:r>
              <w:rPr>
                <w:rFonts w:ascii="Arial" w:hAnsi="Arial" w:cs="Arial"/>
                <w:color w:val="000000"/>
              </w:rPr>
              <w:t xml:space="preserve"> №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128</w:t>
            </w:r>
          </w:p>
        </w:tc>
        <w:tc>
          <w:tcPr>
            <w:tcW w:w="2500" w:type="pct"/>
            <w:shd w:val="clear" w:color="auto" w:fill="FFFF00"/>
          </w:tcPr>
          <w:p w:rsidR="009A084E" w:rsidRDefault="009A08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86" w:right="86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Документи Львівської міської ради</w:t>
            </w:r>
          </w:p>
        </w:tc>
      </w:tr>
    </w:tbl>
    <w:p w:rsidR="009A084E" w:rsidRDefault="009A084E" w:rsidP="009A0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BF"/>
      </w:tblPr>
      <w:tblGrid>
        <w:gridCol w:w="6160"/>
      </w:tblGrid>
      <w:tr w:rsidR="009A084E">
        <w:tc>
          <w:tcPr>
            <w:tcW w:w="6160" w:type="dxa"/>
            <w:shd w:val="clear" w:color="auto" w:fill="FFFFFF"/>
          </w:tcPr>
          <w:p w:rsidR="009A084E" w:rsidRDefault="009A08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Про внесення змін до розпорядження Львівського міського голови від 06.02.2014 № 15</w:t>
            </w:r>
          </w:p>
        </w:tc>
      </w:tr>
    </w:tbl>
    <w:p w:rsidR="009A084E" w:rsidRDefault="009A084E" w:rsidP="009A084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документ:</w:t>
      </w: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Розглянувши листа управління природних ресурсів та регулювання земельних відносин департаменту містобудування від 21.05.2014 № 2403-546:</w:t>
      </w: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внести зміни у додаток до розпорядження Львівського міського голови від 06.02.2014 № 15 </w:t>
      </w:r>
      <w:proofErr w:type="spellStart"/>
      <w:r>
        <w:rPr>
          <w:rFonts w:ascii="Arial" w:hAnsi="Arial" w:cs="Arial"/>
          <w:color w:val="000000"/>
        </w:rPr>
        <w:t>“Про</w:t>
      </w:r>
      <w:proofErr w:type="spellEnd"/>
      <w:r>
        <w:rPr>
          <w:rFonts w:ascii="Arial" w:hAnsi="Arial" w:cs="Arial"/>
          <w:color w:val="000000"/>
        </w:rPr>
        <w:t xml:space="preserve"> затвердження плану прийняття регуляторних актів на 2014 </w:t>
      </w:r>
      <w:proofErr w:type="spellStart"/>
      <w:r>
        <w:rPr>
          <w:rFonts w:ascii="Arial" w:hAnsi="Arial" w:cs="Arial"/>
          <w:color w:val="000000"/>
        </w:rPr>
        <w:t>рік“</w:t>
      </w:r>
      <w:proofErr w:type="spellEnd"/>
      <w:r>
        <w:rPr>
          <w:rFonts w:ascii="Arial" w:hAnsi="Arial" w:cs="Arial"/>
          <w:color w:val="000000"/>
        </w:rPr>
        <w:t xml:space="preserve"> (зі змінами):</w:t>
      </w: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Доповнити розділ </w:t>
      </w:r>
      <w:proofErr w:type="spellStart"/>
      <w:r>
        <w:rPr>
          <w:rFonts w:ascii="Arial" w:hAnsi="Arial" w:cs="Arial"/>
          <w:color w:val="000000"/>
        </w:rPr>
        <w:t>“Ухвали</w:t>
      </w:r>
      <w:proofErr w:type="spellEnd"/>
      <w:r>
        <w:rPr>
          <w:rFonts w:ascii="Arial" w:hAnsi="Arial" w:cs="Arial"/>
          <w:color w:val="000000"/>
        </w:rPr>
        <w:t xml:space="preserve"> міської </w:t>
      </w:r>
      <w:proofErr w:type="spellStart"/>
      <w:r>
        <w:rPr>
          <w:rFonts w:ascii="Arial" w:hAnsi="Arial" w:cs="Arial"/>
          <w:color w:val="000000"/>
        </w:rPr>
        <w:t>ради“</w:t>
      </w:r>
      <w:proofErr w:type="spellEnd"/>
      <w:r>
        <w:rPr>
          <w:rFonts w:ascii="Arial" w:hAnsi="Arial" w:cs="Arial"/>
          <w:color w:val="000000"/>
        </w:rPr>
        <w:t xml:space="preserve"> пунктом 1.4 у такій редакції:</w:t>
      </w: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Layout w:type="fixed"/>
        <w:tblLook w:val="00BF"/>
      </w:tblPr>
      <w:tblGrid>
        <w:gridCol w:w="727"/>
        <w:gridCol w:w="3731"/>
        <w:gridCol w:w="1917"/>
        <w:gridCol w:w="2484"/>
      </w:tblGrid>
      <w:tr w:rsidR="009A084E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84E" w:rsidRDefault="009A0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1.4.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84E" w:rsidRDefault="009A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 нарахування та сплату орендної плати за землю і земельного податку до міського бюджету м. Львова на 2014 рік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84E" w:rsidRDefault="009A0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ІІІ квартал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84E" w:rsidRDefault="009A084E">
            <w:pPr>
              <w:autoSpaceDE w:val="0"/>
              <w:autoSpaceDN w:val="0"/>
              <w:adjustRightInd w:val="0"/>
              <w:spacing w:after="0" w:line="240" w:lineRule="auto"/>
              <w:ind w:left="100"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Управління природних ресурсів та регулювання земельних </w:t>
            </w:r>
          </w:p>
          <w:p w:rsidR="009A084E" w:rsidRDefault="009A0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відносин департаменту містобудування</w:t>
            </w:r>
          </w:p>
        </w:tc>
      </w:tr>
    </w:tbl>
    <w:p w:rsidR="009A084E" w:rsidRDefault="009A084E" w:rsidP="009A08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У пункті 1.3 розділу </w:t>
      </w:r>
      <w:proofErr w:type="spellStart"/>
      <w:r>
        <w:rPr>
          <w:rFonts w:ascii="Arial" w:hAnsi="Arial" w:cs="Arial"/>
          <w:color w:val="000000"/>
        </w:rPr>
        <w:t>“Ухвали</w:t>
      </w:r>
      <w:proofErr w:type="spellEnd"/>
      <w:r>
        <w:rPr>
          <w:rFonts w:ascii="Arial" w:hAnsi="Arial" w:cs="Arial"/>
          <w:color w:val="000000"/>
        </w:rPr>
        <w:t xml:space="preserve"> міської </w:t>
      </w:r>
      <w:proofErr w:type="spellStart"/>
      <w:r>
        <w:rPr>
          <w:rFonts w:ascii="Arial" w:hAnsi="Arial" w:cs="Arial"/>
          <w:color w:val="000000"/>
        </w:rPr>
        <w:t>ради“</w:t>
      </w:r>
      <w:proofErr w:type="spellEnd"/>
      <w:r>
        <w:rPr>
          <w:rFonts w:ascii="Arial" w:hAnsi="Arial" w:cs="Arial"/>
          <w:color w:val="000000"/>
        </w:rPr>
        <w:t xml:space="preserve"> слова “ІV </w:t>
      </w:r>
      <w:proofErr w:type="spellStart"/>
      <w:r>
        <w:rPr>
          <w:rFonts w:ascii="Arial" w:hAnsi="Arial" w:cs="Arial"/>
          <w:color w:val="000000"/>
        </w:rPr>
        <w:t>квартал“</w:t>
      </w:r>
      <w:proofErr w:type="spellEnd"/>
      <w:r>
        <w:rPr>
          <w:rFonts w:ascii="Arial" w:hAnsi="Arial" w:cs="Arial"/>
          <w:color w:val="000000"/>
        </w:rPr>
        <w:t xml:space="preserve"> замінити словами “ІІІ </w:t>
      </w:r>
      <w:proofErr w:type="spellStart"/>
      <w:r>
        <w:rPr>
          <w:rFonts w:ascii="Arial" w:hAnsi="Arial" w:cs="Arial"/>
          <w:color w:val="000000"/>
        </w:rPr>
        <w:t>квартал“</w:t>
      </w:r>
      <w:proofErr w:type="spellEnd"/>
      <w:r>
        <w:rPr>
          <w:rFonts w:ascii="Arial" w:hAnsi="Arial" w:cs="Arial"/>
          <w:color w:val="000000"/>
        </w:rPr>
        <w:t>.</w:t>
      </w: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 Садовий</w:t>
      </w: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A084E" w:rsidRDefault="009A084E" w:rsidP="009A0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A2066" w:rsidRDefault="00DA2066"/>
    <w:sectPr w:rsidR="00DA2066" w:rsidSect="00174BC1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084E"/>
    <w:rsid w:val="009A084E"/>
    <w:rsid w:val="00DA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325</Characters>
  <Application>Microsoft Office Word</Application>
  <DocSecurity>0</DocSecurity>
  <Lines>2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Kovtalo.Khrystyna</dc:creator>
  <cp:keywords/>
  <dc:description/>
  <cp:lastModifiedBy>Kovtalo.Khrystyna</cp:lastModifiedBy>
  <cp:revision>2</cp:revision>
  <dcterms:created xsi:type="dcterms:W3CDTF">2014-05-28T07:43:00Z</dcterms:created>
  <dcterms:modified xsi:type="dcterms:W3CDTF">2014-05-28T07:44:00Z</dcterms:modified>
</cp:coreProperties>
</file>