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Галицька районна адміністрація Львівської міської ради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на виконання Постанови КМУ від 16.12.2020 №1266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«Про внесення змін до постанов Кабінету Міністрів України 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від 1 серпня 2013 р. № 631 і від 11 жовтня 2016 р. № 710»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ТЕХНІКО-ЕКОНОМІЧНЕ ОБГРУНТУВАННЯ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ТА РОЗРАХУНОК ОЧІКУВАНОЇ ВАРТОСТІ ЗАКУПІВЛІ </w:t>
      </w:r>
    </w:p>
    <w:p w:rsidR="009E73C4" w:rsidRDefault="009E73C4">
      <w:pPr>
        <w:spacing w:after="0"/>
        <w:rPr>
          <w:rFonts w:ascii="Arial" w:hAnsi="Arial" w:cs="Arial"/>
        </w:rPr>
      </w:pPr>
    </w:p>
    <w:p w:rsidR="009E73C4" w:rsidRDefault="00F01DA0" w:rsidP="00DD4BAD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EA6CB3">
        <w:rPr>
          <w:rFonts w:ascii="Arial" w:hAnsi="Arial" w:cs="Arial"/>
          <w:b/>
          <w:sz w:val="24"/>
          <w:szCs w:val="24"/>
        </w:rPr>
        <w:t>Відповідно до Положення про Галицьку районну адміністрацію Львівської міської ради, затвердженого рішенням виконавчого комітету ЛМР від 02.02.2024 №186 та змінами до нього: Галицька районна адміністрація в межах своїх повноважень забезпечує благоустрій району.</w:t>
      </w:r>
    </w:p>
    <w:p w:rsidR="009E73C4" w:rsidRDefault="009E73C4">
      <w:pPr>
        <w:spacing w:after="0"/>
        <w:rPr>
          <w:rFonts w:ascii="Arial" w:hAnsi="Arial" w:cs="Arial"/>
          <w:b/>
          <w:sz w:val="24"/>
          <w:szCs w:val="24"/>
        </w:rPr>
      </w:pPr>
    </w:p>
    <w:p w:rsidR="002846DE" w:rsidRPr="00935EA8" w:rsidRDefault="002C10DA" w:rsidP="006D16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216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Предмет закупівлі: </w:t>
      </w:r>
      <w:r w:rsidR="00BF5A39" w:rsidRPr="00BF5A39">
        <w:rPr>
          <w:rFonts w:ascii="Arial" w:hAnsi="Arial" w:cs="Arial"/>
          <w:b/>
          <w:sz w:val="24"/>
          <w:szCs w:val="24"/>
        </w:rPr>
        <w:t xml:space="preserve">ДК 021:2015 - 45230000-8 - Будівництво трубопроводів, ліній зв’язку та електропередач, шосе, доріг, </w:t>
      </w:r>
      <w:bookmarkStart w:id="0" w:name="_GoBack"/>
      <w:bookmarkEnd w:id="0"/>
      <w:r w:rsidR="00BF5A39" w:rsidRPr="00BF5A39">
        <w:rPr>
          <w:rFonts w:ascii="Arial" w:hAnsi="Arial" w:cs="Arial"/>
          <w:b/>
          <w:sz w:val="24"/>
          <w:szCs w:val="24"/>
        </w:rPr>
        <w:t>аеродромів і залізничних доріг; вирівнювання поверхонь - Послуги з поточного ремонту тротуару на вул. Кримській, 28 у м. Львові</w:t>
      </w:r>
      <w:r w:rsidR="006302F1" w:rsidRPr="006302F1">
        <w:rPr>
          <w:rFonts w:ascii="Arial" w:hAnsi="Arial" w:cs="Arial"/>
          <w:b/>
          <w:sz w:val="24"/>
          <w:szCs w:val="24"/>
        </w:rPr>
        <w:t>.</w:t>
      </w:r>
      <w:r w:rsidR="00C5352D" w:rsidRPr="00935EA8">
        <w:rPr>
          <w:rFonts w:ascii="Arial" w:hAnsi="Arial" w:cs="Arial"/>
          <w:b/>
          <w:sz w:val="24"/>
          <w:szCs w:val="24"/>
        </w:rPr>
        <w:t xml:space="preserve"> (Закупівля: </w:t>
      </w:r>
      <w:r w:rsidR="00096AE2" w:rsidRPr="00096AE2">
        <w:rPr>
          <w:rFonts w:ascii="Arial" w:hAnsi="Arial" w:cs="Arial"/>
          <w:b/>
          <w:sz w:val="24"/>
          <w:szCs w:val="24"/>
        </w:rPr>
        <w:t>UA-2026-04-03-012245-a</w:t>
      </w:r>
      <w:r w:rsidR="001A36D7">
        <w:rPr>
          <w:rFonts w:ascii="Arial" w:hAnsi="Arial" w:cs="Arial"/>
          <w:b/>
          <w:sz w:val="24"/>
          <w:szCs w:val="24"/>
        </w:rPr>
        <w:t>)</w:t>
      </w:r>
    </w:p>
    <w:p w:rsidR="009E73C4" w:rsidRPr="00EF6B26" w:rsidRDefault="009E73C4" w:rsidP="002846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772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9E73C4" w:rsidRDefault="002C10D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При визначенні очікуваної вартості замовник враховував вимоги та методи визначення очікуваної вартості предмету закупівлі, що визначаються відповідно до наказу Міністерства розвитку економіки, торгівлі та сільського господарства України від 18.02.2020  № 275 «Про затвердження примірної методики визначення очікуваної вартості предмета закупівлі».</w:t>
      </w:r>
    </w:p>
    <w:p w:rsidR="009E73C4" w:rsidRDefault="002C10DA">
      <w:p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Очікувану вартість процедури закупівлі визначено виходячи із розмір</w:t>
      </w:r>
      <w:r w:rsidR="00A57633">
        <w:rPr>
          <w:rFonts w:ascii="Arial" w:hAnsi="Arial" w:cs="Arial"/>
          <w:sz w:val="24"/>
          <w:szCs w:val="24"/>
        </w:rPr>
        <w:t>у бюджетного призначення на 2026</w:t>
      </w:r>
      <w:r>
        <w:rPr>
          <w:rFonts w:ascii="Arial" w:hAnsi="Arial" w:cs="Arial"/>
          <w:sz w:val="24"/>
          <w:szCs w:val="24"/>
        </w:rPr>
        <w:t xml:space="preserve"> рік.</w:t>
      </w:r>
    </w:p>
    <w:p w:rsidR="009E73C4" w:rsidRDefault="00C04270">
      <w:pPr>
        <w:spacing w:after="0"/>
        <w:jc w:val="both"/>
        <w:rPr>
          <w:rFonts w:ascii="Arial" w:hAnsi="Arial" w:cs="Arial"/>
          <w:sz w:val="24"/>
          <w:szCs w:val="24"/>
        </w:rPr>
      </w:pPr>
      <w:r w:rsidRPr="00C04270">
        <w:rPr>
          <w:rFonts w:ascii="Arial" w:hAnsi="Arial" w:cs="Arial"/>
          <w:sz w:val="24"/>
          <w:szCs w:val="24"/>
        </w:rPr>
        <w:t>Очікувана вартість предмета закупівлі розраховується Замовником з</w:t>
      </w:r>
      <w:r w:rsidR="00E8462D">
        <w:rPr>
          <w:rFonts w:ascii="Arial" w:hAnsi="Arial" w:cs="Arial"/>
          <w:sz w:val="24"/>
          <w:szCs w:val="24"/>
        </w:rPr>
        <w:t xml:space="preserve"> урахуванням орієнтовних потреб</w:t>
      </w:r>
      <w:r w:rsidR="00E8462D" w:rsidRPr="00E8462D">
        <w:rPr>
          <w:rFonts w:ascii="Arial" w:hAnsi="Arial" w:cs="Arial"/>
          <w:sz w:val="24"/>
          <w:szCs w:val="24"/>
        </w:rPr>
        <w:t xml:space="preserve"> </w:t>
      </w:r>
      <w:r w:rsidR="00BF5A39" w:rsidRPr="00BF5A39">
        <w:rPr>
          <w:rFonts w:ascii="Arial" w:hAnsi="Arial" w:cs="Arial"/>
          <w:sz w:val="24"/>
          <w:szCs w:val="24"/>
        </w:rPr>
        <w:t>з поточного ремонту тротуару на вул. Кримській, 28 у м. Львові</w:t>
      </w:r>
      <w:r w:rsidR="008405C4">
        <w:rPr>
          <w:rFonts w:ascii="Arial" w:hAnsi="Arial" w:cs="Arial"/>
          <w:sz w:val="24"/>
          <w:szCs w:val="24"/>
        </w:rPr>
        <w:t xml:space="preserve"> </w:t>
      </w:r>
      <w:r w:rsidR="008B30DB" w:rsidRPr="008B30DB">
        <w:rPr>
          <w:rFonts w:ascii="Arial" w:hAnsi="Arial" w:cs="Arial"/>
          <w:sz w:val="24"/>
          <w:szCs w:val="24"/>
        </w:rPr>
        <w:t>на підставі закупівельних цін попередніх власних закупівель.</w:t>
      </w:r>
      <w:r w:rsidR="00E8462D">
        <w:rPr>
          <w:rFonts w:ascii="Arial" w:hAnsi="Arial" w:cs="Arial"/>
          <w:sz w:val="24"/>
          <w:szCs w:val="24"/>
        </w:rPr>
        <w:t xml:space="preserve"> </w:t>
      </w:r>
      <w:r w:rsidRPr="00C04270">
        <w:rPr>
          <w:rFonts w:ascii="Arial" w:hAnsi="Arial" w:cs="Arial"/>
          <w:sz w:val="24"/>
          <w:szCs w:val="24"/>
        </w:rPr>
        <w:t>Очікувана вартість – це гранична ціна послуг, яка формується за рахунок коштів бюджетних асигнувань.</w:t>
      </w:r>
    </w:p>
    <w:p w:rsidR="009E73C4" w:rsidRDefault="002C10DA">
      <w:pPr>
        <w:pStyle w:val="a8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Планування закупівель здійснюється на підставі наявної потреби у закупівлі товарів, робіт і послуг.</w:t>
      </w:r>
    </w:p>
    <w:p w:rsidR="009E73C4" w:rsidRDefault="00DD4BAD" w:rsidP="00DD4BAD">
      <w:pPr>
        <w:pStyle w:val="a8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DD4BAD">
        <w:rPr>
          <w:rFonts w:ascii="Arial" w:hAnsi="Arial" w:cs="Arial"/>
          <w:sz w:val="24"/>
          <w:szCs w:val="24"/>
        </w:rPr>
        <w:t xml:space="preserve">Обгрунтування розміру бюджетного призначення – розмір бюджетного призначення затверджено ухвалою Львівської міської ради від </w:t>
      </w:r>
      <w:r w:rsidR="00A57633">
        <w:rPr>
          <w:rFonts w:ascii="Arial" w:hAnsi="Arial" w:cs="Arial"/>
          <w:sz w:val="24"/>
          <w:szCs w:val="24"/>
        </w:rPr>
        <w:t>18.12.2025</w:t>
      </w:r>
      <w:r w:rsidR="00A57633" w:rsidRPr="00DD4BAD">
        <w:rPr>
          <w:rFonts w:ascii="Arial" w:hAnsi="Arial" w:cs="Arial"/>
          <w:sz w:val="24"/>
          <w:szCs w:val="24"/>
        </w:rPr>
        <w:t xml:space="preserve"> №</w:t>
      </w:r>
      <w:r w:rsidR="00A57633">
        <w:rPr>
          <w:rFonts w:ascii="Arial" w:hAnsi="Arial" w:cs="Arial"/>
          <w:sz w:val="24"/>
          <w:szCs w:val="24"/>
        </w:rPr>
        <w:t>7244</w:t>
      </w:r>
      <w:r w:rsidR="00A57633" w:rsidRPr="00DD4BAD">
        <w:rPr>
          <w:rFonts w:ascii="Arial" w:hAnsi="Arial" w:cs="Arial"/>
          <w:sz w:val="24"/>
          <w:szCs w:val="24"/>
        </w:rPr>
        <w:t xml:space="preserve"> «Про бюджет Львівської міської територіа</w:t>
      </w:r>
      <w:r w:rsidR="00A57633">
        <w:rPr>
          <w:rFonts w:ascii="Arial" w:hAnsi="Arial" w:cs="Arial"/>
          <w:sz w:val="24"/>
          <w:szCs w:val="24"/>
        </w:rPr>
        <w:t>льної громади на 2026</w:t>
      </w:r>
      <w:r w:rsidR="00A57633" w:rsidRPr="00DD4BAD">
        <w:rPr>
          <w:rFonts w:ascii="Arial" w:hAnsi="Arial" w:cs="Arial"/>
          <w:sz w:val="24"/>
          <w:szCs w:val="24"/>
        </w:rPr>
        <w:t xml:space="preserve"> рік»</w:t>
      </w:r>
      <w:r w:rsidRPr="00DD4BAD">
        <w:rPr>
          <w:rFonts w:ascii="Arial" w:hAnsi="Arial" w:cs="Arial"/>
          <w:sz w:val="24"/>
          <w:szCs w:val="24"/>
        </w:rPr>
        <w:t>.</w:t>
      </w:r>
    </w:p>
    <w:p w:rsidR="004C5922" w:rsidRPr="004C5922" w:rsidRDefault="002C10DA" w:rsidP="004C5922">
      <w:pPr>
        <w:pStyle w:val="a8"/>
        <w:numPr>
          <w:ilvl w:val="0"/>
          <w:numId w:val="1"/>
        </w:numPr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Технічні та якісні характеристики за ІД закупівлі є у вільному доступі на сайті Прозорро.</w:t>
      </w:r>
    </w:p>
    <w:sectPr w:rsidR="004C5922" w:rsidRPr="004C5922">
      <w:pgSz w:w="11906" w:h="16838"/>
      <w:pgMar w:top="850" w:right="850" w:bottom="850" w:left="1417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835E62"/>
    <w:multiLevelType w:val="multilevel"/>
    <w:tmpl w:val="20248A0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4E351EB7"/>
    <w:multiLevelType w:val="multilevel"/>
    <w:tmpl w:val="C8C23DA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73C4"/>
    <w:rsid w:val="00074B92"/>
    <w:rsid w:val="00087042"/>
    <w:rsid w:val="00096AE2"/>
    <w:rsid w:val="001A36D7"/>
    <w:rsid w:val="00280692"/>
    <w:rsid w:val="002846DE"/>
    <w:rsid w:val="002C10DA"/>
    <w:rsid w:val="003A53DF"/>
    <w:rsid w:val="004343A4"/>
    <w:rsid w:val="004C5922"/>
    <w:rsid w:val="004E2D82"/>
    <w:rsid w:val="004F3302"/>
    <w:rsid w:val="005340D6"/>
    <w:rsid w:val="005527CB"/>
    <w:rsid w:val="00553EB8"/>
    <w:rsid w:val="006302F1"/>
    <w:rsid w:val="006D1608"/>
    <w:rsid w:val="006D7B99"/>
    <w:rsid w:val="006E5BAD"/>
    <w:rsid w:val="00794B56"/>
    <w:rsid w:val="00813F24"/>
    <w:rsid w:val="008405C4"/>
    <w:rsid w:val="008B30DB"/>
    <w:rsid w:val="00935EA8"/>
    <w:rsid w:val="009366A0"/>
    <w:rsid w:val="00977013"/>
    <w:rsid w:val="009C7B11"/>
    <w:rsid w:val="009D4B8E"/>
    <w:rsid w:val="009E73C4"/>
    <w:rsid w:val="00A173D3"/>
    <w:rsid w:val="00A57633"/>
    <w:rsid w:val="00A64D7D"/>
    <w:rsid w:val="00A97EA4"/>
    <w:rsid w:val="00AC0080"/>
    <w:rsid w:val="00B30A21"/>
    <w:rsid w:val="00B716D6"/>
    <w:rsid w:val="00BB349F"/>
    <w:rsid w:val="00BF5A39"/>
    <w:rsid w:val="00C04270"/>
    <w:rsid w:val="00C0570C"/>
    <w:rsid w:val="00C5352D"/>
    <w:rsid w:val="00D00A4F"/>
    <w:rsid w:val="00DD4BAD"/>
    <w:rsid w:val="00DD58B2"/>
    <w:rsid w:val="00DD6FD3"/>
    <w:rsid w:val="00E8462D"/>
    <w:rsid w:val="00EA399E"/>
    <w:rsid w:val="00EE7B7E"/>
    <w:rsid w:val="00EF6B26"/>
    <w:rsid w:val="00F01DA0"/>
    <w:rsid w:val="00F62625"/>
    <w:rsid w:val="00F85D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E635125-A2B5-47A0-8CB3-B565D5E494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746B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ng-binding">
    <w:name w:val="ng-binding"/>
    <w:uiPriority w:val="99"/>
    <w:qFormat/>
    <w:rsid w:val="00646B2D"/>
    <w:rPr>
      <w:rFonts w:cs="Times New Roman"/>
    </w:rPr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7">
    <w:name w:val="Покажчик"/>
    <w:basedOn w:val="a"/>
    <w:qFormat/>
    <w:pPr>
      <w:suppressLineNumbers/>
    </w:pPr>
    <w:rPr>
      <w:rFonts w:cs="Arial"/>
    </w:rPr>
  </w:style>
  <w:style w:type="paragraph" w:customStyle="1" w:styleId="rvps2">
    <w:name w:val="rvps2"/>
    <w:basedOn w:val="a"/>
    <w:uiPriority w:val="99"/>
    <w:qFormat/>
    <w:rsid w:val="00F46620"/>
    <w:pPr>
      <w:spacing w:beforeAutospacing="1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styleId="a8">
    <w:name w:val="List Paragraph"/>
    <w:basedOn w:val="a"/>
    <w:uiPriority w:val="99"/>
    <w:qFormat/>
    <w:rsid w:val="00103897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C057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у виносці Знак"/>
    <w:basedOn w:val="a0"/>
    <w:link w:val="a9"/>
    <w:uiPriority w:val="99"/>
    <w:semiHidden/>
    <w:rsid w:val="00C0570C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1287</Words>
  <Characters>734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Mcit</cp:lastModifiedBy>
  <cp:revision>19</cp:revision>
  <cp:lastPrinted>2026-03-10T09:09:00Z</cp:lastPrinted>
  <dcterms:created xsi:type="dcterms:W3CDTF">2022-01-11T18:33:00Z</dcterms:created>
  <dcterms:modified xsi:type="dcterms:W3CDTF">2026-04-03T15:06:00Z</dcterms:modified>
  <dc:language>uk-UA</dc:language>
</cp:coreProperties>
</file>