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2D15FBE" w14:textId="05B3F525" w:rsidR="00D16202" w:rsidRDefault="00AE4B97" w:rsidP="006E586E">
      <w:pPr>
        <w:spacing w:after="0" w:line="240" w:lineRule="auto"/>
        <w:ind w:firstLine="284"/>
        <w:jc w:val="both"/>
        <w:rPr>
          <w:rFonts w:ascii="Times New Roman" w:eastAsia="Times New Roman" w:hAnsi="Times New Roman"/>
          <w:b/>
          <w:iCs/>
          <w:color w:val="000000"/>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00490AE5">
        <w:rPr>
          <w:rFonts w:ascii="Times New Roman" w:eastAsia="Times New Roman" w:hAnsi="Times New Roman"/>
          <w:b/>
          <w:iCs/>
          <w:color w:val="000000"/>
          <w:sz w:val="24"/>
          <w:szCs w:val="24"/>
        </w:rPr>
        <w:t>Багатофункціональний пристрій (друк, сканування, копіювання)</w:t>
      </w:r>
      <w:r w:rsidR="00071481" w:rsidRPr="00071481">
        <w:rPr>
          <w:rFonts w:ascii="Times New Roman" w:eastAsia="Times New Roman" w:hAnsi="Times New Roman"/>
          <w:b/>
          <w:iCs/>
          <w:color w:val="000000"/>
          <w:sz w:val="24"/>
          <w:szCs w:val="24"/>
        </w:rPr>
        <w:t xml:space="preserve">», код за ДК 021:2015 - </w:t>
      </w:r>
      <w:r w:rsidR="00490AE5">
        <w:rPr>
          <w:rFonts w:ascii="Times New Roman" w:eastAsia="Times New Roman" w:hAnsi="Times New Roman"/>
          <w:b/>
          <w:iCs/>
          <w:color w:val="000000"/>
          <w:sz w:val="24"/>
          <w:szCs w:val="24"/>
        </w:rPr>
        <w:t>30230000-0 Комп’ютерне обладнання</w:t>
      </w:r>
      <w:r w:rsidR="00D16202">
        <w:rPr>
          <w:rFonts w:ascii="Times New Roman" w:eastAsia="Times New Roman" w:hAnsi="Times New Roman"/>
          <w:b/>
          <w:iCs/>
          <w:color w:val="000000"/>
          <w:sz w:val="24"/>
          <w:szCs w:val="24"/>
        </w:rPr>
        <w:t>.</w:t>
      </w:r>
    </w:p>
    <w:p w14:paraId="07364AC6" w14:textId="7BB1EE4F"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D16202">
        <w:rPr>
          <w:rFonts w:ascii="Times New Roman" w:eastAsia="Times New Roman" w:hAnsi="Times New Roman"/>
          <w:sz w:val="24"/>
          <w:szCs w:val="24"/>
          <w:lang w:eastAsia="ru-RU"/>
        </w:rPr>
        <w:t>д</w:t>
      </w:r>
      <w:r w:rsidR="00D16202" w:rsidRPr="00D16202">
        <w:rPr>
          <w:rFonts w:ascii="Times New Roman" w:eastAsia="Times New Roman" w:hAnsi="Times New Roman"/>
          <w:sz w:val="24"/>
          <w:szCs w:val="24"/>
          <w:lang w:eastAsia="ru-RU"/>
        </w:rPr>
        <w:t>ля</w:t>
      </w:r>
      <w:r w:rsidR="00D16202">
        <w:rPr>
          <w:rFonts w:ascii="Times New Roman" w:eastAsia="Times New Roman" w:hAnsi="Times New Roman"/>
          <w:sz w:val="24"/>
          <w:szCs w:val="24"/>
          <w:lang w:eastAsia="ru-RU"/>
        </w:rPr>
        <w:t xml:space="preserve"> </w:t>
      </w:r>
      <w:r w:rsidR="00D16202" w:rsidRPr="00D16202">
        <w:rPr>
          <w:rFonts w:ascii="Times New Roman" w:eastAsia="Times New Roman" w:hAnsi="Times New Roman"/>
          <w:sz w:val="24"/>
          <w:szCs w:val="24"/>
          <w:lang w:eastAsia="ru-RU"/>
        </w:rPr>
        <w:t>потреб ЛКП «Ратуша-сервіс»</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356DA63C" w:rsidR="00FD008D" w:rsidRPr="00B97937"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C949BC">
        <w:rPr>
          <w:rFonts w:ascii="Times New Roman" w:eastAsia="Times New Roman" w:hAnsi="Times New Roman"/>
          <w:b/>
          <w:bCs/>
          <w:sz w:val="24"/>
          <w:szCs w:val="24"/>
          <w:lang w:val="en-US"/>
        </w:rPr>
        <w:t>UA-2026-06-29-001993-a</w:t>
      </w:r>
      <w:r w:rsidR="00B9793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099C5E4C"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sidR="00D16202" w:rsidRPr="00D16202">
        <w:rPr>
          <w:rFonts w:ascii="Times New Roman" w:eastAsia="Times New Roman" w:hAnsi="Times New Roman"/>
          <w:b/>
          <w:bCs/>
          <w:color w:val="FF0000"/>
          <w:sz w:val="24"/>
          <w:szCs w:val="24"/>
        </w:rPr>
        <w:t xml:space="preserve"> </w:t>
      </w:r>
      <w:r w:rsidR="00490AE5">
        <w:rPr>
          <w:rFonts w:ascii="Times New Roman" w:eastAsia="Times New Roman" w:hAnsi="Times New Roman"/>
          <w:b/>
          <w:bCs/>
          <w:color w:val="FF0000"/>
          <w:sz w:val="24"/>
          <w:szCs w:val="24"/>
        </w:rPr>
        <w:t>19 000,00</w:t>
      </w:r>
      <w:r w:rsidR="00D16202" w:rsidRPr="00D16202">
        <w:rPr>
          <w:rFonts w:ascii="Times New Roman" w:eastAsia="Times New Roman" w:hAnsi="Times New Roman"/>
          <w:b/>
          <w:bCs/>
          <w:color w:val="FF0000"/>
          <w:sz w:val="24"/>
          <w:szCs w:val="24"/>
        </w:rPr>
        <w:t xml:space="preserve">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3671C664" w14:textId="2438743F" w:rsidR="00B3242D" w:rsidRPr="00005EB8" w:rsidRDefault="00B3242D" w:rsidP="00005EB8">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xml:space="preserve">: </w:t>
      </w:r>
      <w:r w:rsidR="00D16202" w:rsidRPr="00D16202">
        <w:rPr>
          <w:rFonts w:ascii="Times New Roman" w:eastAsia="Times New Roman" w:hAnsi="Times New Roman"/>
          <w:b/>
          <w:sz w:val="24"/>
          <w:szCs w:val="24"/>
        </w:rPr>
        <w:t xml:space="preserve">Власний бюджет (кошти від господарської діяльності підприємства): </w:t>
      </w:r>
      <w:r w:rsidR="00490AE5">
        <w:rPr>
          <w:rFonts w:ascii="Times New Roman" w:eastAsia="Times New Roman" w:hAnsi="Times New Roman"/>
          <w:b/>
          <w:color w:val="FF0000"/>
          <w:sz w:val="24"/>
          <w:szCs w:val="24"/>
        </w:rPr>
        <w:t>19 000,00</w:t>
      </w:r>
      <w:r w:rsidR="00D16202" w:rsidRPr="00D16202">
        <w:rPr>
          <w:rFonts w:ascii="Times New Roman" w:eastAsia="Times New Roman" w:hAnsi="Times New Roman"/>
          <w:b/>
          <w:color w:val="FF0000"/>
          <w:sz w:val="24"/>
          <w:szCs w:val="24"/>
        </w:rPr>
        <w:t xml:space="preserve"> грн.</w:t>
      </w: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10395431">
    <w:abstractNumId w:val="1"/>
  </w:num>
  <w:num w:numId="2" w16cid:durableId="39833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77B"/>
    <w:rsid w:val="00005EB8"/>
    <w:rsid w:val="00020B5F"/>
    <w:rsid w:val="00071481"/>
    <w:rsid w:val="000869A3"/>
    <w:rsid w:val="000A2F8E"/>
    <w:rsid w:val="001210C9"/>
    <w:rsid w:val="00147622"/>
    <w:rsid w:val="00194730"/>
    <w:rsid w:val="00195973"/>
    <w:rsid w:val="001A583E"/>
    <w:rsid w:val="00206516"/>
    <w:rsid w:val="00230E52"/>
    <w:rsid w:val="002C2421"/>
    <w:rsid w:val="00394139"/>
    <w:rsid w:val="003C1B0E"/>
    <w:rsid w:val="003F6A2D"/>
    <w:rsid w:val="00404B1D"/>
    <w:rsid w:val="004202F3"/>
    <w:rsid w:val="00490AE5"/>
    <w:rsid w:val="004C0A9C"/>
    <w:rsid w:val="004F5199"/>
    <w:rsid w:val="00531E81"/>
    <w:rsid w:val="005E7151"/>
    <w:rsid w:val="00665873"/>
    <w:rsid w:val="006E586E"/>
    <w:rsid w:val="0070006D"/>
    <w:rsid w:val="00742462"/>
    <w:rsid w:val="0075758B"/>
    <w:rsid w:val="00775B9B"/>
    <w:rsid w:val="007976D1"/>
    <w:rsid w:val="007C70C7"/>
    <w:rsid w:val="008F5D70"/>
    <w:rsid w:val="0098067D"/>
    <w:rsid w:val="009D4E55"/>
    <w:rsid w:val="00A27C78"/>
    <w:rsid w:val="00A5239D"/>
    <w:rsid w:val="00A8357C"/>
    <w:rsid w:val="00AE4B97"/>
    <w:rsid w:val="00B3242D"/>
    <w:rsid w:val="00B40A27"/>
    <w:rsid w:val="00B42141"/>
    <w:rsid w:val="00B72BF9"/>
    <w:rsid w:val="00B8797A"/>
    <w:rsid w:val="00B97937"/>
    <w:rsid w:val="00C067E7"/>
    <w:rsid w:val="00C93803"/>
    <w:rsid w:val="00C949BC"/>
    <w:rsid w:val="00C969FC"/>
    <w:rsid w:val="00CF214E"/>
    <w:rsid w:val="00D16202"/>
    <w:rsid w:val="00D55340"/>
    <w:rsid w:val="00EC3C92"/>
    <w:rsid w:val="00F55A9F"/>
    <w:rsid w:val="00F94880"/>
    <w:rsid w:val="00FA75AD"/>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2284</Words>
  <Characters>1303</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2026-06-29T07:26:00Z</dcterms:created>
  <dcterms:modified xsi:type="dcterms:W3CDTF">2026-06-29T07:34:00Z</dcterms:modified>
</cp:coreProperties>
</file>