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B8BC3" w14:textId="77777777" w:rsidR="005E05F6" w:rsidRPr="003F4ECB" w:rsidRDefault="00716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 w:rsidRPr="003F4ECB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 </w:t>
      </w:r>
    </w:p>
    <w:p w14:paraId="7D1D689D" w14:textId="77777777" w:rsidR="005E05F6" w:rsidRPr="003F4ECB" w:rsidRDefault="00716BAE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3F4EC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ОБҐРУНТУВАННЯ </w:t>
      </w:r>
    </w:p>
    <w:p w14:paraId="6C4358C0" w14:textId="77777777" w:rsidR="005E05F6" w:rsidRPr="003F4ECB" w:rsidRDefault="00716BAE">
      <w:pPr>
        <w:spacing w:after="28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003F4ECB">
        <w:rPr>
          <w:rFonts w:ascii="Times New Roman" w:eastAsia="Times New Roman" w:hAnsi="Times New Roman" w:cs="Times New Roman"/>
          <w:b/>
          <w:bCs/>
          <w:sz w:val="20"/>
          <w:szCs w:val="20"/>
        </w:rPr>
        <w:t>технічних та якісних характеристик закупівлі, очікуваної вартості предмета закупівлі</w:t>
      </w:r>
    </w:p>
    <w:p w14:paraId="375512F6" w14:textId="77777777" w:rsidR="003127CD" w:rsidRPr="003F4ECB" w:rsidRDefault="00716BAE" w:rsidP="003127C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3F4ECB">
        <w:rPr>
          <w:rFonts w:ascii="Times New Roman" w:eastAsia="Times New Roman" w:hAnsi="Times New Roman" w:cs="Times New Roman"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p w14:paraId="593BBEF0" w14:textId="23071D71" w:rsidR="003127CD" w:rsidRPr="003F4ECB" w:rsidRDefault="003127CD" w:rsidP="003127C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  <w:r w:rsidRPr="003F4EC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Управління адміністрування послуг </w:t>
      </w:r>
      <w:r w:rsidR="00C64598" w:rsidRPr="003F4ECB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>департаменту</w:t>
      </w:r>
      <w:r w:rsidRPr="003F4EC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надання адміністративних послуг Львівської міської ради</w:t>
      </w:r>
      <w:r w:rsidRPr="003F4ECB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>.</w:t>
      </w:r>
    </w:p>
    <w:p w14:paraId="76BBAFB4" w14:textId="77777777" w:rsidR="003127CD" w:rsidRPr="003F4ECB" w:rsidRDefault="003127CD" w:rsidP="003127C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  <w:proofErr w:type="spellStart"/>
      <w:r w:rsidRPr="003F4ECB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Адреса</w:t>
      </w:r>
      <w:proofErr w:type="spellEnd"/>
      <w:r w:rsidRPr="003F4ECB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3F4ECB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замовника</w:t>
      </w:r>
      <w:proofErr w:type="spellEnd"/>
      <w:r w:rsidRPr="003F4ECB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: 79006, м. </w:t>
      </w:r>
      <w:proofErr w:type="spellStart"/>
      <w:r w:rsidRPr="003F4ECB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Львів</w:t>
      </w:r>
      <w:proofErr w:type="spellEnd"/>
      <w:r w:rsidRPr="003F4ECB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, </w:t>
      </w:r>
      <w:proofErr w:type="spellStart"/>
      <w:r w:rsidRPr="003F4ECB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пл</w:t>
      </w:r>
      <w:proofErr w:type="spellEnd"/>
      <w:r w:rsidRPr="003F4ECB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proofErr w:type="spellStart"/>
      <w:r w:rsidRPr="003F4ECB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Ринок</w:t>
      </w:r>
      <w:proofErr w:type="spellEnd"/>
      <w:r w:rsidRPr="003F4ECB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, 1</w:t>
      </w:r>
    </w:p>
    <w:p w14:paraId="43EC2D1E" w14:textId="1950903B" w:rsidR="003127CD" w:rsidRPr="003F4ECB" w:rsidRDefault="003127CD" w:rsidP="003127C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  <w:r w:rsidRPr="003F4ECB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ЄДРПОУ: 41041750</w:t>
      </w:r>
    </w:p>
    <w:p w14:paraId="2734C245" w14:textId="77777777" w:rsidR="003127CD" w:rsidRPr="003F4ECB" w:rsidRDefault="003127CD" w:rsidP="003127C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</w:p>
    <w:p w14:paraId="31BC2029" w14:textId="12E4A64D" w:rsidR="006F0606" w:rsidRPr="003F4ECB" w:rsidRDefault="00716BAE" w:rsidP="006F060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3F4ECB">
        <w:rPr>
          <w:rFonts w:ascii="Times New Roman" w:eastAsia="Times New Roman" w:hAnsi="Times New Roman" w:cs="Times New Roman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 </w:t>
      </w:r>
      <w:r w:rsidR="006F0606" w:rsidRPr="003F4ECB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Протяжні сканери </w:t>
      </w:r>
      <w:proofErr w:type="spellStart"/>
      <w:r w:rsidR="006F0606" w:rsidRPr="003F4ECB">
        <w:rPr>
          <w:rFonts w:ascii="Times New Roman" w:eastAsia="Times New Roman" w:hAnsi="Times New Roman" w:cs="Times New Roman"/>
          <w:sz w:val="20"/>
          <w:szCs w:val="20"/>
          <w:lang w:val="uk-UA"/>
        </w:rPr>
        <w:t>Epson</w:t>
      </w:r>
      <w:proofErr w:type="spellEnd"/>
      <w:r w:rsidR="006F0606" w:rsidRPr="003F4ECB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6F0606" w:rsidRPr="003F4ECB">
        <w:rPr>
          <w:rFonts w:ascii="Times New Roman" w:eastAsia="Times New Roman" w:hAnsi="Times New Roman" w:cs="Times New Roman"/>
          <w:sz w:val="20"/>
          <w:szCs w:val="20"/>
          <w:lang w:val="uk-UA"/>
        </w:rPr>
        <w:t>WorkForce</w:t>
      </w:r>
      <w:proofErr w:type="spellEnd"/>
      <w:r w:rsidR="006F0606" w:rsidRPr="003F4ECB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DS-530 III та БФП </w:t>
      </w:r>
      <w:proofErr w:type="spellStart"/>
      <w:r w:rsidR="006F0606" w:rsidRPr="003F4ECB">
        <w:rPr>
          <w:rFonts w:ascii="Times New Roman" w:eastAsia="Times New Roman" w:hAnsi="Times New Roman" w:cs="Times New Roman"/>
          <w:sz w:val="20"/>
          <w:szCs w:val="20"/>
          <w:lang w:val="uk-UA"/>
        </w:rPr>
        <w:t>Canon</w:t>
      </w:r>
      <w:proofErr w:type="spellEnd"/>
      <w:r w:rsidR="006F0606" w:rsidRPr="003F4ECB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i-</w:t>
      </w:r>
      <w:proofErr w:type="spellStart"/>
      <w:r w:rsidR="006F0606" w:rsidRPr="003F4ECB">
        <w:rPr>
          <w:rFonts w:ascii="Times New Roman" w:eastAsia="Times New Roman" w:hAnsi="Times New Roman" w:cs="Times New Roman"/>
          <w:sz w:val="20"/>
          <w:szCs w:val="20"/>
          <w:lang w:val="uk-UA"/>
        </w:rPr>
        <w:t>Sensys</w:t>
      </w:r>
      <w:proofErr w:type="spellEnd"/>
      <w:r w:rsidR="006F0606" w:rsidRPr="003F4ECB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MF463dw II з </w:t>
      </w:r>
      <w:proofErr w:type="spellStart"/>
      <w:r w:rsidR="006F0606" w:rsidRPr="003F4ECB">
        <w:rPr>
          <w:rFonts w:ascii="Times New Roman" w:eastAsia="Times New Roman" w:hAnsi="Times New Roman" w:cs="Times New Roman"/>
          <w:sz w:val="20"/>
          <w:szCs w:val="20"/>
          <w:lang w:val="uk-UA"/>
        </w:rPr>
        <w:t>Wi-Fі</w:t>
      </w:r>
      <w:proofErr w:type="spellEnd"/>
      <w:r w:rsidR="006F0606" w:rsidRPr="003F4ECB">
        <w:rPr>
          <w:rFonts w:ascii="Times New Roman" w:eastAsia="Times New Roman" w:hAnsi="Times New Roman" w:cs="Times New Roman"/>
          <w:sz w:val="20"/>
          <w:szCs w:val="20"/>
          <w:lang w:val="uk-UA"/>
        </w:rPr>
        <w:t>, ДК 021:2015: 30230000-0 — Комп’ютерне обладнання.</w:t>
      </w:r>
    </w:p>
    <w:p w14:paraId="3417ED45" w14:textId="696DBB6C" w:rsidR="005E05F6" w:rsidRPr="003F4ECB" w:rsidRDefault="00716BAE" w:rsidP="006F060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F4EC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Вид та ідентифікатор процедури закупівлі: </w:t>
      </w:r>
      <w:r w:rsidRPr="00FD13A7">
        <w:rPr>
          <w:rFonts w:ascii="Times New Roman" w:eastAsia="Times New Roman" w:hAnsi="Times New Roman" w:cs="Times New Roman"/>
          <w:sz w:val="20"/>
          <w:szCs w:val="20"/>
        </w:rPr>
        <w:t>Відкриті торги з особливостями</w:t>
      </w:r>
    </w:p>
    <w:p w14:paraId="14F64C88" w14:textId="23C5C179" w:rsidR="005E05F6" w:rsidRPr="003F4ECB" w:rsidRDefault="00716BA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3F4ECB">
        <w:rPr>
          <w:rFonts w:ascii="Times New Roman" w:eastAsia="Times New Roman" w:hAnsi="Times New Roman" w:cs="Times New Roman"/>
          <w:b/>
          <w:bCs/>
          <w:sz w:val="20"/>
          <w:szCs w:val="20"/>
        </w:rPr>
        <w:t>Очікувана вартість та обґрунтування очікуваної вартості предмета закупівлі:</w:t>
      </w:r>
      <w:r w:rsidRPr="003F4EC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96AAA" w:rsidRPr="003F4ECB">
        <w:rPr>
          <w:rFonts w:ascii="Times New Roman" w:eastAsia="Times New Roman" w:hAnsi="Times New Roman" w:cs="Times New Roman"/>
          <w:sz w:val="20"/>
          <w:szCs w:val="20"/>
          <w:lang w:val="uk-UA"/>
        </w:rPr>
        <w:t>157 000,00</w:t>
      </w:r>
      <w:r w:rsidRPr="003F4ECB">
        <w:rPr>
          <w:rFonts w:ascii="Times New Roman" w:eastAsia="Times New Roman" w:hAnsi="Times New Roman" w:cs="Times New Roman"/>
          <w:sz w:val="20"/>
          <w:szCs w:val="20"/>
        </w:rPr>
        <w:t xml:space="preserve"> грн з ПДВ</w:t>
      </w:r>
      <w:r w:rsidR="009A513E" w:rsidRPr="003F4ECB">
        <w:rPr>
          <w:rFonts w:ascii="Times New Roman" w:eastAsia="Times New Roman" w:hAnsi="Times New Roman" w:cs="Times New Roman"/>
          <w:sz w:val="20"/>
          <w:szCs w:val="20"/>
          <w:lang w:val="uk-UA"/>
        </w:rPr>
        <w:t>, 130</w:t>
      </w:r>
      <w:r w:rsidR="00D50D2D" w:rsidRPr="003F4ECB">
        <w:rPr>
          <w:rFonts w:ascii="Times New Roman" w:eastAsia="Times New Roman" w:hAnsi="Times New Roman" w:cs="Times New Roman"/>
          <w:sz w:val="20"/>
          <w:szCs w:val="20"/>
          <w:lang w:val="uk-UA"/>
        </w:rPr>
        <w:t> 833,</w:t>
      </w:r>
      <w:r w:rsidR="00BD1317" w:rsidRPr="003F4ECB">
        <w:rPr>
          <w:rFonts w:ascii="Times New Roman" w:eastAsia="Times New Roman" w:hAnsi="Times New Roman" w:cs="Times New Roman"/>
          <w:sz w:val="20"/>
          <w:szCs w:val="20"/>
          <w:lang w:val="uk-UA"/>
        </w:rPr>
        <w:t>33</w:t>
      </w:r>
      <w:r w:rsidR="00D50D2D" w:rsidRPr="003F4ECB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грн без ПДВ</w:t>
      </w:r>
    </w:p>
    <w:p w14:paraId="47E2B66D" w14:textId="77777777" w:rsidR="005E05F6" w:rsidRPr="003F4ECB" w:rsidRDefault="00716BA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F4ECB">
        <w:rPr>
          <w:rFonts w:ascii="Times New Roman" w:eastAsia="Times New Roman" w:hAnsi="Times New Roman" w:cs="Times New Roman"/>
          <w:sz w:val="20"/>
          <w:szCs w:val="20"/>
        </w:rPr>
        <w:t xml:space="preserve">Очікувана вартість предмета закупівлі розрахована з урахуванням наказу Міністерства розвитку економіки, торгівлі та сільського господарства України від 18.02.2020  № 275. </w:t>
      </w:r>
    </w:p>
    <w:p w14:paraId="5F7D5634" w14:textId="77777777" w:rsidR="005E05F6" w:rsidRPr="003F4ECB" w:rsidRDefault="005E05F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CA9D8EE" w14:textId="681A0576" w:rsidR="005E05F6" w:rsidRPr="003F4ECB" w:rsidRDefault="00A77BE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3F4ECB">
        <w:rPr>
          <w:rFonts w:ascii="Times New Roman" w:eastAsia="Times New Roman" w:hAnsi="Times New Roman" w:cs="Times New Roman"/>
          <w:sz w:val="20"/>
          <w:szCs w:val="20"/>
        </w:rPr>
        <w:t xml:space="preserve">Очікувана вартість предмета закупівлі визначена відповідно до проведеного моніторингу цін шляхом пошуку, збору та аналізу загальнодоступної інформації про ціни, що містяться в мережі Інтернет у відкритому доступі, спеціалізованих торговельних майданчиках, в електронних каталогах, в електронній системі </w:t>
      </w:r>
      <w:proofErr w:type="spellStart"/>
      <w:r w:rsidRPr="003F4ECB">
        <w:rPr>
          <w:rFonts w:ascii="Times New Roman" w:eastAsia="Times New Roman" w:hAnsi="Times New Roman" w:cs="Times New Roman"/>
          <w:sz w:val="20"/>
          <w:szCs w:val="20"/>
        </w:rPr>
        <w:t>закупівель</w:t>
      </w:r>
      <w:proofErr w:type="spellEnd"/>
      <w:r w:rsidRPr="003F4ECB">
        <w:rPr>
          <w:rFonts w:ascii="Times New Roman" w:eastAsia="Times New Roman" w:hAnsi="Times New Roman" w:cs="Times New Roman"/>
          <w:sz w:val="20"/>
          <w:szCs w:val="20"/>
        </w:rPr>
        <w:t xml:space="preserve"> «</w:t>
      </w:r>
      <w:proofErr w:type="spellStart"/>
      <w:r w:rsidRPr="003F4ECB">
        <w:rPr>
          <w:rFonts w:ascii="Times New Roman" w:eastAsia="Times New Roman" w:hAnsi="Times New Roman" w:cs="Times New Roman"/>
          <w:sz w:val="20"/>
          <w:szCs w:val="20"/>
        </w:rPr>
        <w:t>Прозорро</w:t>
      </w:r>
      <w:proofErr w:type="spellEnd"/>
      <w:r w:rsidRPr="003F4ECB">
        <w:rPr>
          <w:rFonts w:ascii="Times New Roman" w:eastAsia="Times New Roman" w:hAnsi="Times New Roman" w:cs="Times New Roman"/>
          <w:sz w:val="20"/>
          <w:szCs w:val="20"/>
        </w:rPr>
        <w:t>», а також порівняння ринкових цін шляхом отримання  комерційних пропозицій у постачальників.</w:t>
      </w:r>
    </w:p>
    <w:p w14:paraId="5EE21D38" w14:textId="77777777" w:rsidR="00A77BEB" w:rsidRPr="003F4ECB" w:rsidRDefault="00A77B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A86E8"/>
          <w:sz w:val="20"/>
          <w:szCs w:val="20"/>
          <w:lang w:val="uk-UA"/>
        </w:rPr>
      </w:pPr>
    </w:p>
    <w:p w14:paraId="67F86F94" w14:textId="77777777" w:rsidR="00D62EE9" w:rsidRPr="003F4ECB" w:rsidRDefault="00716B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/>
        </w:rPr>
      </w:pPr>
      <w:r w:rsidRPr="003F4E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Обґрунтування технічних та якісних характеристик предмета закупівлі:</w:t>
      </w:r>
    </w:p>
    <w:p w14:paraId="40DD8131" w14:textId="1C175085" w:rsidR="00D62EE9" w:rsidRPr="003F4ECB" w:rsidRDefault="00D62EE9" w:rsidP="00D62E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F4ECB">
        <w:rPr>
          <w:rFonts w:ascii="Times New Roman" w:eastAsia="Times New Roman" w:hAnsi="Times New Roman" w:cs="Times New Roman"/>
          <w:sz w:val="20"/>
          <w:szCs w:val="20"/>
          <w:lang w:val="uk-UA"/>
        </w:rPr>
        <w:t>З</w:t>
      </w:r>
      <w:proofErr w:type="spellStart"/>
      <w:r w:rsidRPr="003F4ECB">
        <w:rPr>
          <w:rFonts w:ascii="Times New Roman" w:eastAsia="Times New Roman" w:hAnsi="Times New Roman" w:cs="Times New Roman"/>
          <w:sz w:val="20"/>
          <w:szCs w:val="20"/>
        </w:rPr>
        <w:t>амовник</w:t>
      </w:r>
      <w:proofErr w:type="spellEnd"/>
      <w:r w:rsidRPr="003F4ECB">
        <w:rPr>
          <w:rFonts w:ascii="Times New Roman" w:eastAsia="Times New Roman" w:hAnsi="Times New Roman" w:cs="Times New Roman"/>
          <w:sz w:val="20"/>
          <w:szCs w:val="20"/>
        </w:rPr>
        <w:t xml:space="preserve"> здійснює закупівлю цього виду товару, оскільки він за своїми якісними та технічними характеристиками найбільше відповідатиме вимогам та потребам замовника. </w:t>
      </w:r>
    </w:p>
    <w:p w14:paraId="03E30814" w14:textId="0B0A1326" w:rsidR="00CA21A7" w:rsidRPr="003F4ECB" w:rsidRDefault="00716BAE" w:rsidP="00D62E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F4EC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="00D62EE9" w:rsidRPr="003F4ECB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ab/>
      </w:r>
      <w:r w:rsidR="00CA21A7" w:rsidRPr="003F4ECB">
        <w:rPr>
          <w:rFonts w:ascii="Times New Roman" w:eastAsia="Times New Roman" w:hAnsi="Times New Roman" w:cs="Times New Roman"/>
          <w:sz w:val="20"/>
          <w:szCs w:val="20"/>
        </w:rPr>
        <w:t xml:space="preserve">Технічні та якісні характеристики товару повинні відповідати чинним нормативним актам (державним стандартам / технічним умовам / нормам). Якість товару повинна відповідати умовам / вимогам, встановленим чинним законодавством України для цієї категорії товару. </w:t>
      </w:r>
    </w:p>
    <w:p w14:paraId="37B9925A" w14:textId="77777777" w:rsidR="00CA21A7" w:rsidRPr="003F4ECB" w:rsidRDefault="00CA21A7" w:rsidP="00CA21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0" w:name="_heading=h.gcsfbalot2fo" w:colFirst="0" w:colLast="0"/>
      <w:bookmarkEnd w:id="0"/>
      <w:r w:rsidRPr="003F4ECB">
        <w:rPr>
          <w:rFonts w:ascii="Times New Roman" w:eastAsia="Times New Roman" w:hAnsi="Times New Roman" w:cs="Times New Roman"/>
          <w:sz w:val="20"/>
          <w:szCs w:val="20"/>
        </w:rPr>
        <w:t>Кількість та строк постачання визначено відповідно до потреби замовника.</w:t>
      </w:r>
    </w:p>
    <w:p w14:paraId="65304B2E" w14:textId="77777777" w:rsidR="00CA21A7" w:rsidRPr="003F4ECB" w:rsidRDefault="00CA21A7" w:rsidP="00CA21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1" w:name="_heading=h.tk7gtee6mzm" w:colFirst="0" w:colLast="0"/>
      <w:bookmarkEnd w:id="1"/>
      <w:r w:rsidRPr="003F4ECB">
        <w:rPr>
          <w:rFonts w:ascii="Times New Roman" w:eastAsia="Times New Roman" w:hAnsi="Times New Roman" w:cs="Times New Roman"/>
          <w:sz w:val="20"/>
          <w:szCs w:val="20"/>
        </w:rPr>
        <w:t xml:space="preserve">Упаковка товару повинна забезпечувати повне його збереження від всякого роду пошкоджень при транспортуванні. </w:t>
      </w:r>
    </w:p>
    <w:p w14:paraId="491CAE2A" w14:textId="0F9B3DE8" w:rsidR="005E05F6" w:rsidRPr="003F4ECB" w:rsidRDefault="00716B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A86E8"/>
          <w:sz w:val="20"/>
          <w:szCs w:val="20"/>
        </w:rPr>
      </w:pPr>
      <w:bookmarkStart w:id="2" w:name="_heading=h.qnwmtff3jstz" w:colFirst="0" w:colLast="0"/>
      <w:bookmarkEnd w:id="2"/>
      <w:r w:rsidRPr="003F4ECB">
        <w:rPr>
          <w:rFonts w:ascii="Times New Roman" w:eastAsia="Times New Roman" w:hAnsi="Times New Roman" w:cs="Times New Roman"/>
          <w:sz w:val="20"/>
          <w:szCs w:val="20"/>
        </w:rPr>
        <w:t xml:space="preserve">Термін </w:t>
      </w:r>
      <w:r w:rsidR="003247D7" w:rsidRPr="003F4ECB">
        <w:rPr>
          <w:rFonts w:ascii="Times New Roman" w:eastAsia="Times New Roman" w:hAnsi="Times New Roman" w:cs="Times New Roman"/>
          <w:sz w:val="20"/>
          <w:szCs w:val="20"/>
          <w:lang w:val="uk-UA"/>
        </w:rPr>
        <w:t>поставки товарів</w:t>
      </w:r>
      <w:r w:rsidRPr="003F4ECB">
        <w:rPr>
          <w:rFonts w:ascii="Times New Roman" w:eastAsia="Times New Roman" w:hAnsi="Times New Roman" w:cs="Times New Roman"/>
          <w:sz w:val="20"/>
          <w:szCs w:val="20"/>
        </w:rPr>
        <w:t xml:space="preserve"> — до </w:t>
      </w:r>
      <w:r w:rsidR="00CD14AD" w:rsidRPr="003F4ECB">
        <w:rPr>
          <w:rFonts w:ascii="Times New Roman" w:eastAsia="Times New Roman" w:hAnsi="Times New Roman" w:cs="Times New Roman"/>
          <w:sz w:val="20"/>
          <w:szCs w:val="20"/>
          <w:lang w:val="uk-UA"/>
        </w:rPr>
        <w:t>30 вересня 2026</w:t>
      </w:r>
      <w:r w:rsidRPr="003F4ECB">
        <w:rPr>
          <w:rFonts w:ascii="Times New Roman" w:eastAsia="Times New Roman" w:hAnsi="Times New Roman" w:cs="Times New Roman"/>
          <w:sz w:val="20"/>
          <w:szCs w:val="20"/>
        </w:rPr>
        <w:t xml:space="preserve"> р. </w:t>
      </w:r>
    </w:p>
    <w:p w14:paraId="36200247" w14:textId="77777777" w:rsidR="003F4ECB" w:rsidRDefault="003F4EC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bookmarkStart w:id="3" w:name="_heading=h.6yyqy0riw5ys" w:colFirst="0" w:colLast="0"/>
      <w:bookmarkEnd w:id="3"/>
    </w:p>
    <w:p w14:paraId="0BFFA8BD" w14:textId="77777777" w:rsidR="003F4ECB" w:rsidRDefault="003F4EC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14:paraId="31605E85" w14:textId="05042B59" w:rsidR="005E05F6" w:rsidRPr="003F4ECB" w:rsidRDefault="00716BA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3F4ECB">
        <w:rPr>
          <w:rFonts w:ascii="Times New Roman" w:eastAsia="Times New Roman" w:hAnsi="Times New Roman" w:cs="Times New Roman"/>
          <w:sz w:val="20"/>
          <w:szCs w:val="20"/>
        </w:rPr>
        <w:t xml:space="preserve">Специфікація </w:t>
      </w:r>
      <w:r w:rsidR="003247D7" w:rsidRPr="003F4ECB">
        <w:rPr>
          <w:rFonts w:ascii="Times New Roman" w:eastAsia="Times New Roman" w:hAnsi="Times New Roman" w:cs="Times New Roman"/>
          <w:sz w:val="20"/>
          <w:szCs w:val="20"/>
          <w:lang w:val="uk-UA"/>
        </w:rPr>
        <w:t>товару</w:t>
      </w:r>
      <w:r w:rsidRPr="003F4ECB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5A354603" w14:textId="77777777" w:rsidR="003F4ECB" w:rsidRPr="003F4ECB" w:rsidRDefault="003F4ECB" w:rsidP="003F4ECB">
      <w:pPr>
        <w:ind w:left="720"/>
        <w:jc w:val="both"/>
        <w:rPr>
          <w:rFonts w:ascii="Times New Roman" w:eastAsia="Arial" w:hAnsi="Times New Roman" w:cs="Times New Roman"/>
          <w:color w:val="000000" w:themeColor="text1"/>
          <w:sz w:val="20"/>
          <w:szCs w:val="20"/>
        </w:rPr>
      </w:pPr>
    </w:p>
    <w:p w14:paraId="48CBC425" w14:textId="77777777" w:rsidR="003F4ECB" w:rsidRPr="003F4ECB" w:rsidRDefault="003F4ECB" w:rsidP="003F4ECB">
      <w:pPr>
        <w:ind w:left="720"/>
        <w:rPr>
          <w:rFonts w:ascii="Times New Roman" w:eastAsia="Arial" w:hAnsi="Times New Roman" w:cs="Times New Roman"/>
          <w:b/>
          <w:bCs/>
          <w:i/>
          <w:iCs/>
          <w:color w:val="000000" w:themeColor="text1"/>
          <w:sz w:val="20"/>
          <w:szCs w:val="20"/>
        </w:rPr>
      </w:pPr>
      <w:r w:rsidRPr="003F4ECB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1. </w:t>
      </w:r>
      <w:r w:rsidRPr="003F4ECB">
        <w:rPr>
          <w:rFonts w:ascii="Times New Roman" w:eastAsia="Arial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Протяжний сканер </w:t>
      </w:r>
      <w:proofErr w:type="spellStart"/>
      <w:r w:rsidRPr="003F4ECB">
        <w:rPr>
          <w:rFonts w:ascii="Times New Roman" w:eastAsia="Arial" w:hAnsi="Times New Roman" w:cs="Times New Roman"/>
          <w:b/>
          <w:bCs/>
          <w:i/>
          <w:iCs/>
          <w:color w:val="000000" w:themeColor="text1"/>
          <w:sz w:val="20"/>
          <w:szCs w:val="20"/>
        </w:rPr>
        <w:t>Epson</w:t>
      </w:r>
      <w:proofErr w:type="spellEnd"/>
      <w:r w:rsidRPr="003F4ECB">
        <w:rPr>
          <w:rFonts w:ascii="Times New Roman" w:eastAsia="Arial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3F4ECB">
        <w:rPr>
          <w:rFonts w:ascii="Times New Roman" w:eastAsia="Arial" w:hAnsi="Times New Roman" w:cs="Times New Roman"/>
          <w:b/>
          <w:bCs/>
          <w:i/>
          <w:iCs/>
          <w:color w:val="000000" w:themeColor="text1"/>
          <w:sz w:val="20"/>
          <w:szCs w:val="20"/>
        </w:rPr>
        <w:t>WorkForce</w:t>
      </w:r>
      <w:proofErr w:type="spellEnd"/>
      <w:r w:rsidRPr="003F4ECB">
        <w:rPr>
          <w:rFonts w:ascii="Times New Roman" w:eastAsia="Arial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 DS-530IIІ </w:t>
      </w:r>
      <w:r w:rsidRPr="003F4ECB">
        <w:rPr>
          <w:rFonts w:ascii="Times New Roman" w:hAnsi="Times New Roman" w:cs="Times New Roman"/>
          <w:b/>
          <w:bCs/>
          <w:i/>
          <w:iCs/>
          <w:sz w:val="20"/>
          <w:szCs w:val="20"/>
        </w:rPr>
        <w:t>(2 PIN) – 5 шт.</w:t>
      </w:r>
    </w:p>
    <w:tbl>
      <w:tblPr>
        <w:tblW w:w="1207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1559"/>
        <w:gridCol w:w="3261"/>
        <w:gridCol w:w="3118"/>
        <w:gridCol w:w="3119"/>
      </w:tblGrid>
      <w:tr w:rsidR="003F4ECB" w:rsidRPr="003F4ECB" w14:paraId="3A5FE3A8" w14:textId="77777777" w:rsidTr="00B50EA0">
        <w:trPr>
          <w:trHeight w:val="1769"/>
        </w:trPr>
        <w:tc>
          <w:tcPr>
            <w:tcW w:w="1022" w:type="dxa"/>
          </w:tcPr>
          <w:p w14:paraId="4C309E3A" w14:textId="77777777" w:rsidR="003F4ECB" w:rsidRPr="003F4ECB" w:rsidRDefault="003F4ECB" w:rsidP="00B50E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EC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559" w:type="dxa"/>
          </w:tcPr>
          <w:p w14:paraId="0032E84C" w14:textId="77777777" w:rsidR="003F4ECB" w:rsidRPr="003F4ECB" w:rsidRDefault="003F4ECB" w:rsidP="00B50E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ECB">
              <w:rPr>
                <w:rFonts w:ascii="Times New Roman" w:hAnsi="Times New Roman" w:cs="Times New Roman"/>
                <w:b/>
                <w:sz w:val="20"/>
                <w:szCs w:val="20"/>
              </w:rPr>
              <w:t>Тип комплектуючих</w:t>
            </w:r>
          </w:p>
        </w:tc>
        <w:tc>
          <w:tcPr>
            <w:tcW w:w="3261" w:type="dxa"/>
          </w:tcPr>
          <w:p w14:paraId="3C065B30" w14:textId="77777777" w:rsidR="003F4ECB" w:rsidRPr="003F4ECB" w:rsidRDefault="003F4ECB" w:rsidP="00B50E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ECB">
              <w:rPr>
                <w:rFonts w:ascii="Times New Roman" w:hAnsi="Times New Roman" w:cs="Times New Roman"/>
                <w:b/>
                <w:sz w:val="20"/>
                <w:szCs w:val="20"/>
              </w:rPr>
              <w:t>Технічні характеристики</w:t>
            </w:r>
          </w:p>
        </w:tc>
        <w:tc>
          <w:tcPr>
            <w:tcW w:w="3118" w:type="dxa"/>
          </w:tcPr>
          <w:p w14:paraId="5AE52764" w14:textId="77777777" w:rsidR="003F4ECB" w:rsidRPr="003F4ECB" w:rsidRDefault="003F4ECB" w:rsidP="00B50E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ECB">
              <w:rPr>
                <w:rFonts w:ascii="Times New Roman" w:hAnsi="Times New Roman" w:cs="Times New Roman"/>
                <w:b/>
                <w:sz w:val="20"/>
                <w:szCs w:val="20"/>
              </w:rPr>
              <w:t>Значення</w:t>
            </w:r>
          </w:p>
        </w:tc>
        <w:tc>
          <w:tcPr>
            <w:tcW w:w="3119" w:type="dxa"/>
          </w:tcPr>
          <w:p w14:paraId="2424FF39" w14:textId="77777777" w:rsidR="003F4ECB" w:rsidRPr="003F4ECB" w:rsidRDefault="003F4ECB" w:rsidP="00B50E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Характеристики запропонованої учасником моделі </w:t>
            </w:r>
          </w:p>
        </w:tc>
      </w:tr>
      <w:tr w:rsidR="003F4ECB" w:rsidRPr="003F4ECB" w14:paraId="153DFAEF" w14:textId="77777777" w:rsidTr="00B50EA0">
        <w:trPr>
          <w:trHeight w:val="140"/>
        </w:trPr>
        <w:tc>
          <w:tcPr>
            <w:tcW w:w="1022" w:type="dxa"/>
            <w:vMerge w:val="restart"/>
          </w:tcPr>
          <w:p w14:paraId="0BAD757B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559" w:type="dxa"/>
            <w:vMerge w:val="restart"/>
          </w:tcPr>
          <w:p w14:paraId="1880B42C" w14:textId="77777777" w:rsidR="003F4ECB" w:rsidRPr="003F4ECB" w:rsidRDefault="003F4ECB" w:rsidP="00B50EA0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</w:rPr>
              <w:t xml:space="preserve">Протяжний сканер </w:t>
            </w:r>
            <w:proofErr w:type="spellStart"/>
            <w:r w:rsidRPr="003F4ECB">
              <w:rPr>
                <w:rFonts w:ascii="Times New Roman" w:hAnsi="Times New Roman" w:cs="Times New Roman"/>
                <w:sz w:val="20"/>
                <w:szCs w:val="20"/>
              </w:rPr>
              <w:t>Epson</w:t>
            </w:r>
            <w:proofErr w:type="spellEnd"/>
            <w:r w:rsidRPr="003F4E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F4ECB">
              <w:rPr>
                <w:rFonts w:ascii="Times New Roman" w:hAnsi="Times New Roman" w:cs="Times New Roman"/>
                <w:sz w:val="20"/>
                <w:szCs w:val="20"/>
              </w:rPr>
              <w:t>WorkForce</w:t>
            </w:r>
            <w:proofErr w:type="spellEnd"/>
            <w:r w:rsidRPr="003F4ECB">
              <w:rPr>
                <w:rFonts w:ascii="Times New Roman" w:hAnsi="Times New Roman" w:cs="Times New Roman"/>
                <w:sz w:val="20"/>
                <w:szCs w:val="20"/>
              </w:rPr>
              <w:t xml:space="preserve"> DS-530IIІ </w:t>
            </w:r>
          </w:p>
        </w:tc>
        <w:tc>
          <w:tcPr>
            <w:tcW w:w="3261" w:type="dxa"/>
          </w:tcPr>
          <w:p w14:paraId="1C8CB036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</w:t>
            </w:r>
          </w:p>
        </w:tc>
        <w:tc>
          <w:tcPr>
            <w:tcW w:w="3118" w:type="dxa"/>
          </w:tcPr>
          <w:p w14:paraId="5C50D23F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Протяжний сканер</w:t>
            </w:r>
          </w:p>
        </w:tc>
        <w:tc>
          <w:tcPr>
            <w:tcW w:w="3119" w:type="dxa"/>
          </w:tcPr>
          <w:p w14:paraId="239E916E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3F4ECB" w:rsidRPr="003F4ECB" w14:paraId="76260E0B" w14:textId="77777777" w:rsidTr="00B50EA0">
        <w:trPr>
          <w:trHeight w:val="45"/>
        </w:trPr>
        <w:tc>
          <w:tcPr>
            <w:tcW w:w="1022" w:type="dxa"/>
            <w:vMerge/>
          </w:tcPr>
          <w:p w14:paraId="05D071BA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14:paraId="28A7AA50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61" w:type="dxa"/>
          </w:tcPr>
          <w:p w14:paraId="433D8C50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Клас пристрою</w:t>
            </w:r>
          </w:p>
        </w:tc>
        <w:tc>
          <w:tcPr>
            <w:tcW w:w="3118" w:type="dxa"/>
          </w:tcPr>
          <w:p w14:paraId="2B3CBD51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Стаціонарний</w:t>
            </w:r>
          </w:p>
        </w:tc>
        <w:tc>
          <w:tcPr>
            <w:tcW w:w="3119" w:type="dxa"/>
          </w:tcPr>
          <w:p w14:paraId="5437A79D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3F4ECB" w:rsidRPr="003F4ECB" w14:paraId="428ACCF8" w14:textId="77777777" w:rsidTr="00B50EA0">
        <w:trPr>
          <w:trHeight w:val="300"/>
        </w:trPr>
        <w:tc>
          <w:tcPr>
            <w:tcW w:w="1022" w:type="dxa"/>
            <w:vMerge/>
          </w:tcPr>
          <w:p w14:paraId="2CF5BE4C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14:paraId="6A923EA7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61" w:type="dxa"/>
          </w:tcPr>
          <w:p w14:paraId="077A6CBB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Оптична роздільна здатність</w:t>
            </w:r>
          </w:p>
        </w:tc>
        <w:tc>
          <w:tcPr>
            <w:tcW w:w="3118" w:type="dxa"/>
          </w:tcPr>
          <w:p w14:paraId="7EA9F029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Не менше 600 x 600DPI</w:t>
            </w:r>
          </w:p>
        </w:tc>
        <w:tc>
          <w:tcPr>
            <w:tcW w:w="3119" w:type="dxa"/>
          </w:tcPr>
          <w:p w14:paraId="586F57DE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3F4ECB" w:rsidRPr="003F4ECB" w14:paraId="5D18DD9C" w14:textId="77777777" w:rsidTr="00B50EA0">
        <w:trPr>
          <w:trHeight w:val="45"/>
        </w:trPr>
        <w:tc>
          <w:tcPr>
            <w:tcW w:w="1022" w:type="dxa"/>
            <w:vMerge/>
          </w:tcPr>
          <w:p w14:paraId="61E62075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14:paraId="54780497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61" w:type="dxa"/>
          </w:tcPr>
          <w:p w14:paraId="1B54F7C3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Швидкість сканування </w:t>
            </w:r>
            <w:proofErr w:type="spellStart"/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моно</w:t>
            </w:r>
            <w:proofErr w:type="spellEnd"/>
          </w:p>
        </w:tc>
        <w:tc>
          <w:tcPr>
            <w:tcW w:w="3118" w:type="dxa"/>
          </w:tcPr>
          <w:p w14:paraId="25B1C4B0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Не менше 40 </w:t>
            </w:r>
            <w:proofErr w:type="spellStart"/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стор</w:t>
            </w:r>
            <w:proofErr w:type="spellEnd"/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./хв</w:t>
            </w:r>
          </w:p>
        </w:tc>
        <w:tc>
          <w:tcPr>
            <w:tcW w:w="3119" w:type="dxa"/>
          </w:tcPr>
          <w:p w14:paraId="2FD36D67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3F4ECB" w:rsidRPr="003F4ECB" w14:paraId="505A371D" w14:textId="77777777" w:rsidTr="00B50EA0">
        <w:trPr>
          <w:trHeight w:val="45"/>
        </w:trPr>
        <w:tc>
          <w:tcPr>
            <w:tcW w:w="1022" w:type="dxa"/>
            <w:vMerge/>
          </w:tcPr>
          <w:p w14:paraId="1DFA97AB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14:paraId="31994779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61" w:type="dxa"/>
          </w:tcPr>
          <w:p w14:paraId="6057CA51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Швидкість сканування колір</w:t>
            </w:r>
          </w:p>
        </w:tc>
        <w:tc>
          <w:tcPr>
            <w:tcW w:w="3118" w:type="dxa"/>
          </w:tcPr>
          <w:p w14:paraId="22F96BB4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Не менше 40 </w:t>
            </w:r>
            <w:proofErr w:type="spellStart"/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стор</w:t>
            </w:r>
            <w:proofErr w:type="spellEnd"/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./хв</w:t>
            </w:r>
          </w:p>
        </w:tc>
        <w:tc>
          <w:tcPr>
            <w:tcW w:w="3119" w:type="dxa"/>
          </w:tcPr>
          <w:p w14:paraId="55A5AFE8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3F4ECB" w:rsidRPr="003F4ECB" w14:paraId="7C2210A0" w14:textId="77777777" w:rsidTr="00B50EA0">
        <w:trPr>
          <w:trHeight w:val="45"/>
        </w:trPr>
        <w:tc>
          <w:tcPr>
            <w:tcW w:w="1022" w:type="dxa"/>
            <w:vMerge/>
          </w:tcPr>
          <w:p w14:paraId="30013997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14:paraId="3A0B1878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61" w:type="dxa"/>
          </w:tcPr>
          <w:p w14:paraId="56B6796D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Глибина кольору сканування(вхід/вихід) </w:t>
            </w:r>
            <w:proofErr w:type="spellStart"/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моно</w:t>
            </w:r>
            <w:proofErr w:type="spellEnd"/>
          </w:p>
        </w:tc>
        <w:tc>
          <w:tcPr>
            <w:tcW w:w="3118" w:type="dxa"/>
          </w:tcPr>
          <w:p w14:paraId="315D2F87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Не гірше 30-біт / 24-біт</w:t>
            </w:r>
          </w:p>
        </w:tc>
        <w:tc>
          <w:tcPr>
            <w:tcW w:w="3119" w:type="dxa"/>
          </w:tcPr>
          <w:p w14:paraId="5EF51B38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3F4ECB" w:rsidRPr="003F4ECB" w14:paraId="64742541" w14:textId="77777777" w:rsidTr="00B50EA0">
        <w:trPr>
          <w:trHeight w:val="300"/>
        </w:trPr>
        <w:tc>
          <w:tcPr>
            <w:tcW w:w="1022" w:type="dxa"/>
            <w:vMerge/>
          </w:tcPr>
          <w:p w14:paraId="41E4CFCC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204A0C0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6979ED9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</w:rPr>
              <w:t>Глибина кольору сканування(вхід/вихід) колір</w:t>
            </w:r>
          </w:p>
        </w:tc>
        <w:tc>
          <w:tcPr>
            <w:tcW w:w="3118" w:type="dxa"/>
          </w:tcPr>
          <w:p w14:paraId="01B5AE0D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</w:rPr>
              <w:t>Не гірше 10-біт / 8-біт</w:t>
            </w:r>
          </w:p>
        </w:tc>
        <w:tc>
          <w:tcPr>
            <w:tcW w:w="3119" w:type="dxa"/>
          </w:tcPr>
          <w:p w14:paraId="31E2CA35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ECB" w:rsidRPr="003F4ECB" w14:paraId="5B9AEC25" w14:textId="77777777" w:rsidTr="00B50EA0">
        <w:trPr>
          <w:trHeight w:val="300"/>
        </w:trPr>
        <w:tc>
          <w:tcPr>
            <w:tcW w:w="1022" w:type="dxa"/>
            <w:vMerge/>
          </w:tcPr>
          <w:p w14:paraId="56C61BEF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92A7A31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3D9E5F86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</w:rPr>
              <w:t>Джерело світла</w:t>
            </w:r>
          </w:p>
        </w:tc>
        <w:tc>
          <w:tcPr>
            <w:tcW w:w="3118" w:type="dxa"/>
          </w:tcPr>
          <w:p w14:paraId="7FC37A95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</w:rPr>
              <w:t xml:space="preserve">Не гірше </w:t>
            </w:r>
            <w:proofErr w:type="spellStart"/>
            <w:r w:rsidRPr="003F4ECB">
              <w:rPr>
                <w:rFonts w:ascii="Times New Roman" w:hAnsi="Times New Roman" w:cs="Times New Roman"/>
                <w:sz w:val="20"/>
                <w:szCs w:val="20"/>
              </w:rPr>
              <w:t>технологіі</w:t>
            </w:r>
            <w:proofErr w:type="spellEnd"/>
            <w:r w:rsidRPr="003F4E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F4ECB">
              <w:rPr>
                <w:rFonts w:ascii="Times New Roman" w:hAnsi="Times New Roman" w:cs="Times New Roman"/>
                <w:sz w:val="20"/>
                <w:szCs w:val="20"/>
              </w:rPr>
              <w:t>ReadyScan</w:t>
            </w:r>
            <w:proofErr w:type="spellEnd"/>
            <w:r w:rsidRPr="003F4ECB">
              <w:rPr>
                <w:rFonts w:ascii="Times New Roman" w:hAnsi="Times New Roman" w:cs="Times New Roman"/>
                <w:sz w:val="20"/>
                <w:szCs w:val="20"/>
              </w:rPr>
              <w:t xml:space="preserve"> LED</w:t>
            </w:r>
          </w:p>
        </w:tc>
        <w:tc>
          <w:tcPr>
            <w:tcW w:w="3119" w:type="dxa"/>
          </w:tcPr>
          <w:p w14:paraId="09429D58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ECB" w:rsidRPr="003F4ECB" w14:paraId="40F7BEC3" w14:textId="77777777" w:rsidTr="00B50EA0">
        <w:trPr>
          <w:trHeight w:val="300"/>
        </w:trPr>
        <w:tc>
          <w:tcPr>
            <w:tcW w:w="1022" w:type="dxa"/>
            <w:vMerge/>
          </w:tcPr>
          <w:p w14:paraId="6162239A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CFCB4D3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55B1A904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</w:rPr>
              <w:t>Мінімальний розмір документа</w:t>
            </w:r>
          </w:p>
        </w:tc>
        <w:tc>
          <w:tcPr>
            <w:tcW w:w="3118" w:type="dxa"/>
          </w:tcPr>
          <w:p w14:paraId="1BADD84B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</w:rPr>
              <w:t>Не менше 50,8 мм x не менше 50,8 мм (горизонтальна x вертикальна)</w:t>
            </w:r>
          </w:p>
        </w:tc>
        <w:tc>
          <w:tcPr>
            <w:tcW w:w="3119" w:type="dxa"/>
          </w:tcPr>
          <w:p w14:paraId="774F86EA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ECB" w:rsidRPr="003F4ECB" w14:paraId="14585680" w14:textId="77777777" w:rsidTr="00B50EA0">
        <w:trPr>
          <w:trHeight w:val="300"/>
        </w:trPr>
        <w:tc>
          <w:tcPr>
            <w:tcW w:w="1022" w:type="dxa"/>
            <w:vMerge/>
          </w:tcPr>
          <w:p w14:paraId="7B5E0D23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22AF0CC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2464B055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</w:rPr>
              <w:t>Максимальний розмір документа</w:t>
            </w:r>
          </w:p>
        </w:tc>
        <w:tc>
          <w:tcPr>
            <w:tcW w:w="3118" w:type="dxa"/>
          </w:tcPr>
          <w:p w14:paraId="45CD67C6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</w:rPr>
              <w:t>Не менше 215,9 x 6096 мм</w:t>
            </w:r>
          </w:p>
        </w:tc>
        <w:tc>
          <w:tcPr>
            <w:tcW w:w="3119" w:type="dxa"/>
          </w:tcPr>
          <w:p w14:paraId="7412E7ED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ECB" w:rsidRPr="003F4ECB" w14:paraId="0E1103A5" w14:textId="77777777" w:rsidTr="00B50EA0">
        <w:trPr>
          <w:trHeight w:val="300"/>
        </w:trPr>
        <w:tc>
          <w:tcPr>
            <w:tcW w:w="1022" w:type="dxa"/>
            <w:vMerge/>
          </w:tcPr>
          <w:p w14:paraId="1BFB3974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FD7DF86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67A6DCFC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</w:rPr>
              <w:t>Автоматичне двостороннє сканування</w:t>
            </w:r>
          </w:p>
        </w:tc>
        <w:tc>
          <w:tcPr>
            <w:tcW w:w="3118" w:type="dxa"/>
          </w:tcPr>
          <w:p w14:paraId="0778B06D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</w:rPr>
              <w:t>Так</w:t>
            </w:r>
          </w:p>
        </w:tc>
        <w:tc>
          <w:tcPr>
            <w:tcW w:w="3119" w:type="dxa"/>
          </w:tcPr>
          <w:p w14:paraId="3C150942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ECB" w:rsidRPr="003F4ECB" w14:paraId="2A3F605B" w14:textId="77777777" w:rsidTr="00B50EA0">
        <w:trPr>
          <w:trHeight w:val="300"/>
        </w:trPr>
        <w:tc>
          <w:tcPr>
            <w:tcW w:w="1022" w:type="dxa"/>
            <w:vMerge/>
          </w:tcPr>
          <w:p w14:paraId="3DC57C2D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C399CC4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294003EA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</w:rPr>
              <w:t>Ультразвуковий датчик</w:t>
            </w:r>
          </w:p>
        </w:tc>
        <w:tc>
          <w:tcPr>
            <w:tcW w:w="3118" w:type="dxa"/>
          </w:tcPr>
          <w:p w14:paraId="17E2F363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</w:rPr>
              <w:t>Так</w:t>
            </w:r>
          </w:p>
        </w:tc>
        <w:tc>
          <w:tcPr>
            <w:tcW w:w="3119" w:type="dxa"/>
          </w:tcPr>
          <w:p w14:paraId="789FEC76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ECB" w:rsidRPr="003F4ECB" w14:paraId="790F10AD" w14:textId="77777777" w:rsidTr="00B50EA0">
        <w:trPr>
          <w:trHeight w:val="300"/>
        </w:trPr>
        <w:tc>
          <w:tcPr>
            <w:tcW w:w="1022" w:type="dxa"/>
            <w:vMerge/>
          </w:tcPr>
          <w:p w14:paraId="5C6055B4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6C4C1A4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754595F4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</w:rPr>
              <w:t>Діапазон щільності оригіналів для АПД</w:t>
            </w:r>
          </w:p>
        </w:tc>
        <w:tc>
          <w:tcPr>
            <w:tcW w:w="3118" w:type="dxa"/>
          </w:tcPr>
          <w:p w14:paraId="0996A8B5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</w:rPr>
              <w:t>Не гірше 27-413 г/</w:t>
            </w:r>
            <w:proofErr w:type="spellStart"/>
            <w:r w:rsidRPr="003F4ECB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3119" w:type="dxa"/>
          </w:tcPr>
          <w:p w14:paraId="73D2CCFE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ECB" w:rsidRPr="003F4ECB" w14:paraId="4D61DE39" w14:textId="77777777" w:rsidTr="00B50EA0">
        <w:trPr>
          <w:trHeight w:val="300"/>
        </w:trPr>
        <w:tc>
          <w:tcPr>
            <w:tcW w:w="1022" w:type="dxa"/>
            <w:vMerge/>
          </w:tcPr>
          <w:p w14:paraId="51FFA5F9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78F154D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27310EA1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4ECB">
              <w:rPr>
                <w:rFonts w:ascii="Times New Roman" w:hAnsi="Times New Roman" w:cs="Times New Roman"/>
                <w:sz w:val="20"/>
                <w:szCs w:val="20"/>
              </w:rPr>
              <w:t>Автоподача</w:t>
            </w:r>
            <w:proofErr w:type="spellEnd"/>
            <w:r w:rsidRPr="003F4ECB">
              <w:rPr>
                <w:rFonts w:ascii="Times New Roman" w:hAnsi="Times New Roman" w:cs="Times New Roman"/>
                <w:sz w:val="20"/>
                <w:szCs w:val="20"/>
              </w:rPr>
              <w:t xml:space="preserve"> оригіналів</w:t>
            </w:r>
          </w:p>
        </w:tc>
        <w:tc>
          <w:tcPr>
            <w:tcW w:w="3118" w:type="dxa"/>
          </w:tcPr>
          <w:p w14:paraId="200B004C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</w:rPr>
              <w:t xml:space="preserve">Не менше 60 </w:t>
            </w:r>
            <w:proofErr w:type="spellStart"/>
            <w:r w:rsidRPr="003F4ECB">
              <w:rPr>
                <w:rFonts w:ascii="Times New Roman" w:hAnsi="Times New Roman" w:cs="Times New Roman"/>
                <w:sz w:val="20"/>
                <w:szCs w:val="20"/>
              </w:rPr>
              <w:t>стор</w:t>
            </w:r>
            <w:proofErr w:type="spellEnd"/>
          </w:p>
        </w:tc>
        <w:tc>
          <w:tcPr>
            <w:tcW w:w="3119" w:type="dxa"/>
          </w:tcPr>
          <w:p w14:paraId="611713DD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ECB" w:rsidRPr="003F4ECB" w14:paraId="6652D084" w14:textId="77777777" w:rsidTr="00B50EA0">
        <w:trPr>
          <w:trHeight w:val="300"/>
        </w:trPr>
        <w:tc>
          <w:tcPr>
            <w:tcW w:w="1022" w:type="dxa"/>
            <w:vMerge/>
          </w:tcPr>
          <w:p w14:paraId="3E9721D9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6FA6650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F33D4CC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</w:rPr>
              <w:t>Денне навантаження</w:t>
            </w:r>
          </w:p>
        </w:tc>
        <w:tc>
          <w:tcPr>
            <w:tcW w:w="3118" w:type="dxa"/>
          </w:tcPr>
          <w:p w14:paraId="52773F65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</w:rPr>
              <w:t xml:space="preserve">Не менше 6500 </w:t>
            </w:r>
            <w:proofErr w:type="spellStart"/>
            <w:r w:rsidRPr="003F4ECB">
              <w:rPr>
                <w:rFonts w:ascii="Times New Roman" w:hAnsi="Times New Roman" w:cs="Times New Roman"/>
                <w:sz w:val="20"/>
                <w:szCs w:val="20"/>
              </w:rPr>
              <w:t>стор</w:t>
            </w:r>
            <w:proofErr w:type="spellEnd"/>
            <w:r w:rsidRPr="003F4ECB">
              <w:rPr>
                <w:rFonts w:ascii="Times New Roman" w:hAnsi="Times New Roman" w:cs="Times New Roman"/>
                <w:sz w:val="20"/>
                <w:szCs w:val="20"/>
              </w:rPr>
              <w:t xml:space="preserve"> / день</w:t>
            </w:r>
          </w:p>
        </w:tc>
        <w:tc>
          <w:tcPr>
            <w:tcW w:w="3119" w:type="dxa"/>
          </w:tcPr>
          <w:p w14:paraId="43C7E2C1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ECB" w:rsidRPr="003F4ECB" w14:paraId="1B823AE9" w14:textId="77777777" w:rsidTr="00B50EA0">
        <w:trPr>
          <w:trHeight w:val="300"/>
        </w:trPr>
        <w:tc>
          <w:tcPr>
            <w:tcW w:w="1022" w:type="dxa"/>
            <w:vMerge/>
          </w:tcPr>
          <w:p w14:paraId="12163FF5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AA051F9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7375B198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</w:rPr>
              <w:t>Інтерфейс підключення</w:t>
            </w:r>
          </w:p>
        </w:tc>
        <w:tc>
          <w:tcPr>
            <w:tcW w:w="3118" w:type="dxa"/>
          </w:tcPr>
          <w:p w14:paraId="052B030B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</w:rPr>
              <w:t xml:space="preserve">Не гірше USB 3.2 </w:t>
            </w:r>
            <w:proofErr w:type="spellStart"/>
            <w:r w:rsidRPr="003F4ECB">
              <w:rPr>
                <w:rFonts w:ascii="Times New Roman" w:hAnsi="Times New Roman" w:cs="Times New Roman"/>
                <w:sz w:val="20"/>
                <w:szCs w:val="20"/>
              </w:rPr>
              <w:t>Gen</w:t>
            </w:r>
            <w:proofErr w:type="spellEnd"/>
            <w:r w:rsidRPr="003F4E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14:paraId="5E2062FC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ECB" w:rsidRPr="003F4ECB" w14:paraId="6BC933AC" w14:textId="77777777" w:rsidTr="00B50EA0">
        <w:trPr>
          <w:trHeight w:val="300"/>
        </w:trPr>
        <w:tc>
          <w:tcPr>
            <w:tcW w:w="1022" w:type="dxa"/>
            <w:vMerge/>
          </w:tcPr>
          <w:p w14:paraId="6E1ABC8E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2C09178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0996211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</w:rPr>
              <w:t>Розміри(</w:t>
            </w:r>
            <w:proofErr w:type="spellStart"/>
            <w:r w:rsidRPr="003F4ECB">
              <w:rPr>
                <w:rFonts w:ascii="Times New Roman" w:hAnsi="Times New Roman" w:cs="Times New Roman"/>
                <w:sz w:val="20"/>
                <w:szCs w:val="20"/>
              </w:rPr>
              <w:t>ШхГхВ</w:t>
            </w:r>
            <w:proofErr w:type="spellEnd"/>
            <w:r w:rsidRPr="003F4E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18" w:type="dxa"/>
          </w:tcPr>
          <w:p w14:paraId="1753E5DE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</w:rPr>
              <w:t>Не більше 296x169x176 мм</w:t>
            </w:r>
          </w:p>
        </w:tc>
        <w:tc>
          <w:tcPr>
            <w:tcW w:w="3119" w:type="dxa"/>
          </w:tcPr>
          <w:p w14:paraId="08A63844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ECB" w:rsidRPr="003F4ECB" w14:paraId="17835A43" w14:textId="77777777" w:rsidTr="00B50EA0">
        <w:trPr>
          <w:trHeight w:val="300"/>
        </w:trPr>
        <w:tc>
          <w:tcPr>
            <w:tcW w:w="1022" w:type="dxa"/>
            <w:vMerge/>
          </w:tcPr>
          <w:p w14:paraId="20D04110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05CD083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33B8194B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</w:rPr>
              <w:t>Рівень шуму під час роботи</w:t>
            </w:r>
          </w:p>
        </w:tc>
        <w:tc>
          <w:tcPr>
            <w:tcW w:w="3118" w:type="dxa"/>
          </w:tcPr>
          <w:p w14:paraId="38AF14B5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</w:rPr>
              <w:t xml:space="preserve">Не більше 48 </w:t>
            </w:r>
            <w:proofErr w:type="spellStart"/>
            <w:r w:rsidRPr="003F4ECB">
              <w:rPr>
                <w:rFonts w:ascii="Times New Roman" w:hAnsi="Times New Roman" w:cs="Times New Roman"/>
                <w:sz w:val="20"/>
                <w:szCs w:val="20"/>
              </w:rPr>
              <w:t>дБ</w:t>
            </w:r>
            <w:proofErr w:type="spellEnd"/>
            <w:r w:rsidRPr="003F4ECB">
              <w:rPr>
                <w:rFonts w:ascii="Times New Roman" w:hAnsi="Times New Roman" w:cs="Times New Roman"/>
                <w:sz w:val="20"/>
                <w:szCs w:val="20"/>
              </w:rPr>
              <w:t xml:space="preserve"> (A)</w:t>
            </w:r>
          </w:p>
        </w:tc>
        <w:tc>
          <w:tcPr>
            <w:tcW w:w="3119" w:type="dxa"/>
          </w:tcPr>
          <w:p w14:paraId="2FBA4204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ECB" w:rsidRPr="003F4ECB" w14:paraId="0A62D146" w14:textId="77777777" w:rsidTr="00B50EA0">
        <w:trPr>
          <w:trHeight w:val="300"/>
        </w:trPr>
        <w:tc>
          <w:tcPr>
            <w:tcW w:w="1022" w:type="dxa"/>
            <w:vMerge/>
          </w:tcPr>
          <w:p w14:paraId="252A88C5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BCDAB88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4C3A6290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</w:rPr>
              <w:t>Вага</w:t>
            </w:r>
          </w:p>
        </w:tc>
        <w:tc>
          <w:tcPr>
            <w:tcW w:w="3118" w:type="dxa"/>
          </w:tcPr>
          <w:p w14:paraId="76E4065A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</w:rPr>
              <w:t>Не більше 3,7 кг</w:t>
            </w:r>
          </w:p>
        </w:tc>
        <w:tc>
          <w:tcPr>
            <w:tcW w:w="3119" w:type="dxa"/>
          </w:tcPr>
          <w:p w14:paraId="24D494F2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ECB" w:rsidRPr="003F4ECB" w14:paraId="4FF91B48" w14:textId="77777777" w:rsidTr="00B50EA0">
        <w:trPr>
          <w:trHeight w:val="300"/>
        </w:trPr>
        <w:tc>
          <w:tcPr>
            <w:tcW w:w="1022" w:type="dxa"/>
            <w:vMerge/>
          </w:tcPr>
          <w:p w14:paraId="0C03173E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D9F4A76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12F87FC4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Споживана потужність</w:t>
            </w:r>
          </w:p>
        </w:tc>
        <w:tc>
          <w:tcPr>
            <w:tcW w:w="3118" w:type="dxa"/>
          </w:tcPr>
          <w:p w14:paraId="624A2F15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Максимальна – не більше 1</w:t>
            </w:r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3</w:t>
            </w:r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Вт;</w:t>
            </w:r>
          </w:p>
          <w:p w14:paraId="52FD3143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Економний </w:t>
            </w:r>
            <w:proofErr w:type="spellStart"/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реж</w:t>
            </w:r>
            <w:proofErr w:type="spellEnd"/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– не більше 5,</w:t>
            </w:r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5</w:t>
            </w:r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Вт;</w:t>
            </w:r>
          </w:p>
          <w:p w14:paraId="5657C21D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Реж</w:t>
            </w:r>
            <w:proofErr w:type="spellEnd"/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очікування – не більше 0.</w:t>
            </w:r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8</w:t>
            </w:r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Вт;</w:t>
            </w:r>
          </w:p>
        </w:tc>
        <w:tc>
          <w:tcPr>
            <w:tcW w:w="3119" w:type="dxa"/>
          </w:tcPr>
          <w:p w14:paraId="7FBEA627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ECB" w:rsidRPr="003F4ECB" w14:paraId="2E172392" w14:textId="77777777" w:rsidTr="00B50EA0">
        <w:trPr>
          <w:trHeight w:val="300"/>
        </w:trPr>
        <w:tc>
          <w:tcPr>
            <w:tcW w:w="1022" w:type="dxa"/>
            <w:vMerge/>
          </w:tcPr>
          <w:p w14:paraId="22986F67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CF67884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267A3F57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Драйвер</w:t>
            </w:r>
          </w:p>
        </w:tc>
        <w:tc>
          <w:tcPr>
            <w:tcW w:w="3118" w:type="dxa"/>
          </w:tcPr>
          <w:p w14:paraId="3ADCA8D9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Не гірше TWAIN, WIA, ISIS, ICA</w:t>
            </w:r>
          </w:p>
        </w:tc>
        <w:tc>
          <w:tcPr>
            <w:tcW w:w="3119" w:type="dxa"/>
          </w:tcPr>
          <w:p w14:paraId="3E46682C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ECB" w:rsidRPr="003F4ECB" w14:paraId="6DA84768" w14:textId="77777777" w:rsidTr="00B50EA0">
        <w:trPr>
          <w:trHeight w:val="300"/>
        </w:trPr>
        <w:tc>
          <w:tcPr>
            <w:tcW w:w="1022" w:type="dxa"/>
            <w:vMerge/>
          </w:tcPr>
          <w:p w14:paraId="48BC6BBC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F7DE103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1B2E2881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Програмне забезпечення</w:t>
            </w:r>
          </w:p>
        </w:tc>
        <w:tc>
          <w:tcPr>
            <w:tcW w:w="3118" w:type="dxa"/>
          </w:tcPr>
          <w:p w14:paraId="54D48C71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Epson</w:t>
            </w:r>
            <w:proofErr w:type="spellEnd"/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Document</w:t>
            </w:r>
            <w:proofErr w:type="spellEnd"/>
          </w:p>
          <w:p w14:paraId="791CB200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Capture</w:t>
            </w:r>
            <w:proofErr w:type="spellEnd"/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software</w:t>
            </w:r>
            <w:proofErr w:type="spellEnd"/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suite</w:t>
            </w:r>
            <w:proofErr w:type="spellEnd"/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</w:t>
            </w:r>
          </w:p>
          <w:p w14:paraId="5CE599DE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Epson</w:t>
            </w:r>
            <w:proofErr w:type="spellEnd"/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Scan</w:t>
            </w:r>
            <w:proofErr w:type="spellEnd"/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або еквівалент</w:t>
            </w:r>
          </w:p>
        </w:tc>
        <w:tc>
          <w:tcPr>
            <w:tcW w:w="3119" w:type="dxa"/>
          </w:tcPr>
          <w:p w14:paraId="6F4CBAD4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ECB" w:rsidRPr="003F4ECB" w14:paraId="1E523D97" w14:textId="77777777" w:rsidTr="00B50EA0">
        <w:trPr>
          <w:trHeight w:val="300"/>
        </w:trPr>
        <w:tc>
          <w:tcPr>
            <w:tcW w:w="1022" w:type="dxa"/>
            <w:vMerge/>
          </w:tcPr>
          <w:p w14:paraId="6BC84C4D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E2418FC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49DF74DB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Напруга живлення</w:t>
            </w:r>
          </w:p>
        </w:tc>
        <w:tc>
          <w:tcPr>
            <w:tcW w:w="3118" w:type="dxa"/>
          </w:tcPr>
          <w:p w14:paraId="1C92D266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 межах 100-240 В</w:t>
            </w:r>
          </w:p>
        </w:tc>
        <w:tc>
          <w:tcPr>
            <w:tcW w:w="3119" w:type="dxa"/>
          </w:tcPr>
          <w:p w14:paraId="479E488E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ECB" w:rsidRPr="003F4ECB" w14:paraId="132C3381" w14:textId="77777777" w:rsidTr="00B50EA0">
        <w:trPr>
          <w:trHeight w:val="300"/>
        </w:trPr>
        <w:tc>
          <w:tcPr>
            <w:tcW w:w="1022" w:type="dxa"/>
            <w:vMerge/>
          </w:tcPr>
          <w:p w14:paraId="541180B4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E8351BB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4EE352B1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Злиття документів</w:t>
            </w:r>
          </w:p>
        </w:tc>
        <w:tc>
          <w:tcPr>
            <w:tcW w:w="3118" w:type="dxa"/>
          </w:tcPr>
          <w:p w14:paraId="01E82F64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Сканування з відправкою </w:t>
            </w:r>
            <w:proofErr w:type="spellStart"/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ел</w:t>
            </w:r>
            <w:proofErr w:type="spellEnd"/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поштою, Сканування для FTP, Сканування для Microsoft SharePoint®, Сканування для </w:t>
            </w:r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друку, Сканування для веб-директорії,</w:t>
            </w:r>
          </w:p>
          <w:p w14:paraId="436EAFB3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Сканування на мережеві папки, комп’ютер (</w:t>
            </w:r>
            <w:proofErr w:type="spellStart"/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Epson</w:t>
            </w:r>
            <w:proofErr w:type="spellEnd"/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Document</w:t>
            </w:r>
            <w:proofErr w:type="spellEnd"/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Capture</w:t>
            </w:r>
            <w:proofErr w:type="spellEnd"/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Pro</w:t>
            </w:r>
            <w:proofErr w:type="spellEnd"/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), Microsoft SharePoint з </w:t>
            </w:r>
            <w:proofErr w:type="spellStart"/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Epson</w:t>
            </w:r>
            <w:proofErr w:type="spellEnd"/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Document</w:t>
            </w:r>
            <w:proofErr w:type="spellEnd"/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Capture</w:t>
            </w:r>
            <w:proofErr w:type="spellEnd"/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Pro</w:t>
            </w:r>
            <w:proofErr w:type="spellEnd"/>
          </w:p>
        </w:tc>
        <w:tc>
          <w:tcPr>
            <w:tcW w:w="3119" w:type="dxa"/>
          </w:tcPr>
          <w:p w14:paraId="08572B7E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ECB" w:rsidRPr="003F4ECB" w14:paraId="32949C22" w14:textId="77777777" w:rsidTr="00B50EA0">
        <w:trPr>
          <w:trHeight w:val="300"/>
        </w:trPr>
        <w:tc>
          <w:tcPr>
            <w:tcW w:w="1022" w:type="dxa"/>
            <w:vMerge/>
          </w:tcPr>
          <w:p w14:paraId="21C08E38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31CB037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2EA11ED3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Комплектація</w:t>
            </w:r>
          </w:p>
        </w:tc>
        <w:tc>
          <w:tcPr>
            <w:tcW w:w="3118" w:type="dxa"/>
          </w:tcPr>
          <w:p w14:paraId="032E76F0" w14:textId="176B7A7D" w:rsidR="003F4ECB" w:rsidRPr="00262938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Документ-сканер;</w:t>
            </w:r>
          </w:p>
          <w:p w14:paraId="08B1D594" w14:textId="1A8DBFFC" w:rsidR="003F4ECB" w:rsidRPr="00262938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Драйвера та службові програми (CD);</w:t>
            </w:r>
          </w:p>
          <w:p w14:paraId="2CBB79B0" w14:textId="652BDDEA" w:rsidR="003F4ECB" w:rsidRPr="00262938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Інструкція з встановлення;</w:t>
            </w:r>
          </w:p>
          <w:p w14:paraId="18C38157" w14:textId="3B13B3A5" w:rsidR="003F4ECB" w:rsidRPr="00262938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Кабель живлення;</w:t>
            </w:r>
          </w:p>
          <w:p w14:paraId="1F459E5B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Кабель USB.</w:t>
            </w:r>
          </w:p>
        </w:tc>
        <w:tc>
          <w:tcPr>
            <w:tcW w:w="3119" w:type="dxa"/>
          </w:tcPr>
          <w:p w14:paraId="4CD8C1EE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ECB" w:rsidRPr="003F4ECB" w14:paraId="5BCE8E2E" w14:textId="77777777" w:rsidTr="00B50EA0">
        <w:trPr>
          <w:trHeight w:val="491"/>
        </w:trPr>
        <w:tc>
          <w:tcPr>
            <w:tcW w:w="1022" w:type="dxa"/>
            <w:vMerge/>
          </w:tcPr>
          <w:p w14:paraId="0A368192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14:paraId="681580DF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61" w:type="dxa"/>
          </w:tcPr>
          <w:p w14:paraId="1BFDEC1E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Гарантія на території України</w:t>
            </w:r>
          </w:p>
        </w:tc>
        <w:tc>
          <w:tcPr>
            <w:tcW w:w="3118" w:type="dxa"/>
          </w:tcPr>
          <w:p w14:paraId="7757ED19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F4E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Не менше 12 місяців</w:t>
            </w:r>
          </w:p>
        </w:tc>
        <w:tc>
          <w:tcPr>
            <w:tcW w:w="3119" w:type="dxa"/>
          </w:tcPr>
          <w:p w14:paraId="032FCCC0" w14:textId="77777777" w:rsidR="003F4ECB" w:rsidRPr="003F4ECB" w:rsidRDefault="003F4ECB" w:rsidP="00B50EA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</w:tbl>
    <w:p w14:paraId="1E316FE7" w14:textId="77777777" w:rsidR="003F4ECB" w:rsidRPr="003F4ECB" w:rsidRDefault="003F4ECB" w:rsidP="003F4EC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99EBEB1" w14:textId="77777777" w:rsidR="003F4ECB" w:rsidRPr="003F4ECB" w:rsidRDefault="003F4ECB" w:rsidP="003F4EC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A067AF9" w14:textId="77777777" w:rsidR="003F4ECB" w:rsidRPr="003F4ECB" w:rsidRDefault="003F4ECB" w:rsidP="003F4ECB">
      <w:pPr>
        <w:jc w:val="both"/>
        <w:rPr>
          <w:rFonts w:ascii="Times New Roman" w:hAnsi="Times New Roman" w:cs="Times New Roman"/>
          <w:b/>
          <w:i/>
          <w:iCs/>
          <w:sz w:val="20"/>
          <w:szCs w:val="20"/>
        </w:rPr>
      </w:pPr>
    </w:p>
    <w:p w14:paraId="35A860CC" w14:textId="77777777" w:rsidR="003F4ECB" w:rsidRPr="003F4ECB" w:rsidRDefault="003F4ECB" w:rsidP="003F4ECB">
      <w:pPr>
        <w:jc w:val="both"/>
        <w:rPr>
          <w:rFonts w:ascii="Times New Roman" w:hAnsi="Times New Roman" w:cs="Times New Roman"/>
          <w:b/>
          <w:i/>
          <w:iCs/>
          <w:sz w:val="20"/>
          <w:szCs w:val="20"/>
        </w:rPr>
      </w:pPr>
    </w:p>
    <w:p w14:paraId="1C429F99" w14:textId="77777777" w:rsidR="000541BD" w:rsidRDefault="000541BD" w:rsidP="003F4ECB">
      <w:pPr>
        <w:jc w:val="both"/>
        <w:rPr>
          <w:rFonts w:ascii="Times New Roman" w:hAnsi="Times New Roman" w:cs="Times New Roman"/>
          <w:b/>
          <w:i/>
          <w:iCs/>
          <w:sz w:val="20"/>
          <w:szCs w:val="20"/>
          <w:lang w:val="uk-UA"/>
        </w:rPr>
      </w:pPr>
    </w:p>
    <w:p w14:paraId="08050807" w14:textId="77777777" w:rsidR="00262938" w:rsidRDefault="00262938" w:rsidP="003F4ECB">
      <w:pPr>
        <w:jc w:val="both"/>
        <w:rPr>
          <w:rFonts w:ascii="Times New Roman" w:hAnsi="Times New Roman" w:cs="Times New Roman"/>
          <w:b/>
          <w:i/>
          <w:iCs/>
          <w:sz w:val="20"/>
          <w:szCs w:val="20"/>
          <w:lang w:val="uk-UA"/>
        </w:rPr>
      </w:pPr>
    </w:p>
    <w:p w14:paraId="751F9135" w14:textId="77777777" w:rsidR="00262938" w:rsidRDefault="00262938" w:rsidP="003F4ECB">
      <w:pPr>
        <w:jc w:val="both"/>
        <w:rPr>
          <w:rFonts w:ascii="Times New Roman" w:hAnsi="Times New Roman" w:cs="Times New Roman"/>
          <w:b/>
          <w:i/>
          <w:iCs/>
          <w:sz w:val="20"/>
          <w:szCs w:val="20"/>
          <w:lang w:val="uk-UA"/>
        </w:rPr>
      </w:pPr>
    </w:p>
    <w:p w14:paraId="00FC78C1" w14:textId="77777777" w:rsidR="00262938" w:rsidRDefault="00262938" w:rsidP="003F4ECB">
      <w:pPr>
        <w:jc w:val="both"/>
        <w:rPr>
          <w:rFonts w:ascii="Times New Roman" w:hAnsi="Times New Roman" w:cs="Times New Roman"/>
          <w:b/>
          <w:i/>
          <w:iCs/>
          <w:sz w:val="20"/>
          <w:szCs w:val="20"/>
          <w:lang w:val="uk-UA"/>
        </w:rPr>
      </w:pPr>
    </w:p>
    <w:p w14:paraId="59555189" w14:textId="77777777" w:rsidR="00262938" w:rsidRDefault="00262938" w:rsidP="003F4ECB">
      <w:pPr>
        <w:jc w:val="both"/>
        <w:rPr>
          <w:rFonts w:ascii="Times New Roman" w:hAnsi="Times New Roman" w:cs="Times New Roman"/>
          <w:b/>
          <w:i/>
          <w:iCs/>
          <w:sz w:val="20"/>
          <w:szCs w:val="20"/>
          <w:lang w:val="uk-UA"/>
        </w:rPr>
      </w:pPr>
    </w:p>
    <w:p w14:paraId="7E061F37" w14:textId="77777777" w:rsidR="00262938" w:rsidRDefault="00262938" w:rsidP="003F4ECB">
      <w:pPr>
        <w:jc w:val="both"/>
        <w:rPr>
          <w:rFonts w:ascii="Times New Roman" w:hAnsi="Times New Roman" w:cs="Times New Roman"/>
          <w:b/>
          <w:i/>
          <w:iCs/>
          <w:sz w:val="20"/>
          <w:szCs w:val="20"/>
          <w:lang w:val="uk-UA"/>
        </w:rPr>
      </w:pPr>
    </w:p>
    <w:p w14:paraId="179650BF" w14:textId="3925E670" w:rsidR="003F4ECB" w:rsidRPr="003F4ECB" w:rsidRDefault="003F4ECB" w:rsidP="003F4ECB">
      <w:pPr>
        <w:jc w:val="both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F4ECB">
        <w:rPr>
          <w:rFonts w:ascii="Times New Roman" w:hAnsi="Times New Roman" w:cs="Times New Roman"/>
          <w:b/>
          <w:i/>
          <w:iCs/>
          <w:sz w:val="20"/>
          <w:szCs w:val="20"/>
        </w:rPr>
        <w:lastRenderedPageBreak/>
        <w:t xml:space="preserve">БФП </w:t>
      </w:r>
      <w:proofErr w:type="spellStart"/>
      <w:r w:rsidRPr="003F4ECB">
        <w:rPr>
          <w:rFonts w:ascii="Times New Roman" w:hAnsi="Times New Roman" w:cs="Times New Roman"/>
          <w:b/>
          <w:i/>
          <w:iCs/>
          <w:sz w:val="20"/>
          <w:szCs w:val="20"/>
        </w:rPr>
        <w:t>Canon</w:t>
      </w:r>
      <w:proofErr w:type="spellEnd"/>
      <w:r w:rsidRPr="003F4ECB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i-</w:t>
      </w:r>
      <w:proofErr w:type="spellStart"/>
      <w:r w:rsidRPr="003F4ECB">
        <w:rPr>
          <w:rFonts w:ascii="Times New Roman" w:hAnsi="Times New Roman" w:cs="Times New Roman"/>
          <w:b/>
          <w:i/>
          <w:iCs/>
          <w:sz w:val="20"/>
          <w:szCs w:val="20"/>
        </w:rPr>
        <w:t>Sensys</w:t>
      </w:r>
      <w:proofErr w:type="spellEnd"/>
      <w:r w:rsidRPr="003F4ECB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MF463dw II з </w:t>
      </w:r>
      <w:proofErr w:type="spellStart"/>
      <w:r w:rsidRPr="003F4ECB">
        <w:rPr>
          <w:rFonts w:ascii="Times New Roman" w:hAnsi="Times New Roman" w:cs="Times New Roman"/>
          <w:b/>
          <w:i/>
          <w:iCs/>
          <w:sz w:val="20"/>
          <w:szCs w:val="20"/>
        </w:rPr>
        <w:t>Wi-Fі</w:t>
      </w:r>
      <w:proofErr w:type="spellEnd"/>
      <w:r w:rsidRPr="003F4ECB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– 2 шт.</w:t>
      </w:r>
    </w:p>
    <w:p w14:paraId="7CA472AB" w14:textId="77777777" w:rsidR="003F4ECB" w:rsidRPr="003F4ECB" w:rsidRDefault="003F4ECB" w:rsidP="003F4ECB">
      <w:pPr>
        <w:ind w:firstLine="567"/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shd w:val="clear" w:color="auto" w:fill="FFFFFF"/>
        </w:rPr>
      </w:pPr>
    </w:p>
    <w:tbl>
      <w:tblPr>
        <w:tblW w:w="1205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2396"/>
        <w:gridCol w:w="5303"/>
        <w:gridCol w:w="3212"/>
      </w:tblGrid>
      <w:tr w:rsidR="003F4ECB" w:rsidRPr="003F4ECB" w14:paraId="78F13D10" w14:textId="77777777" w:rsidTr="00B50EA0">
        <w:tc>
          <w:tcPr>
            <w:tcW w:w="1139" w:type="dxa"/>
          </w:tcPr>
          <w:p w14:paraId="4BD00EAB" w14:textId="77777777" w:rsidR="003F4ECB" w:rsidRPr="003F4ECB" w:rsidRDefault="003F4ECB" w:rsidP="00B50EA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№ з/п</w:t>
            </w:r>
          </w:p>
        </w:tc>
        <w:tc>
          <w:tcPr>
            <w:tcW w:w="2396" w:type="dxa"/>
          </w:tcPr>
          <w:p w14:paraId="07CF9C67" w14:textId="77777777" w:rsidR="003F4ECB" w:rsidRPr="003F4ECB" w:rsidRDefault="003F4ECB" w:rsidP="00B50EA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Тип / найменування товару</w:t>
            </w:r>
          </w:p>
        </w:tc>
        <w:tc>
          <w:tcPr>
            <w:tcW w:w="5303" w:type="dxa"/>
          </w:tcPr>
          <w:p w14:paraId="42AFCC92" w14:textId="77777777" w:rsidR="003F4ECB" w:rsidRPr="003F4ECB" w:rsidRDefault="003F4ECB" w:rsidP="00B50EA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Технічні характеристики</w:t>
            </w:r>
          </w:p>
        </w:tc>
        <w:tc>
          <w:tcPr>
            <w:tcW w:w="3212" w:type="dxa"/>
          </w:tcPr>
          <w:p w14:paraId="6D47DCDF" w14:textId="77777777" w:rsidR="003F4ECB" w:rsidRPr="003F4ECB" w:rsidRDefault="003F4ECB" w:rsidP="00B50EA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Значення</w:t>
            </w:r>
          </w:p>
        </w:tc>
      </w:tr>
      <w:tr w:rsidR="003F4ECB" w:rsidRPr="003F4ECB" w14:paraId="2C5CDF84" w14:textId="77777777" w:rsidTr="00B50EA0">
        <w:trPr>
          <w:trHeight w:val="60"/>
        </w:trPr>
        <w:tc>
          <w:tcPr>
            <w:tcW w:w="1139" w:type="dxa"/>
          </w:tcPr>
          <w:p w14:paraId="59C077F0" w14:textId="77777777" w:rsidR="003F4ECB" w:rsidRPr="003F4ECB" w:rsidRDefault="003F4ECB" w:rsidP="00B50EA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96" w:type="dxa"/>
          </w:tcPr>
          <w:p w14:paraId="47C60608" w14:textId="77777777" w:rsidR="003F4ECB" w:rsidRPr="003F4ECB" w:rsidRDefault="003F4ECB" w:rsidP="00B50EA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03" w:type="dxa"/>
          </w:tcPr>
          <w:p w14:paraId="12E24490" w14:textId="77777777" w:rsidR="003F4ECB" w:rsidRPr="003F4ECB" w:rsidRDefault="003F4ECB" w:rsidP="00B50EA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12" w:type="dxa"/>
          </w:tcPr>
          <w:p w14:paraId="0D6D121F" w14:textId="77777777" w:rsidR="003F4ECB" w:rsidRPr="003F4ECB" w:rsidRDefault="003F4ECB" w:rsidP="00B50EA0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</w:tr>
      <w:tr w:rsidR="003F4ECB" w:rsidRPr="003F4ECB" w14:paraId="7516D892" w14:textId="77777777" w:rsidTr="00B50EA0">
        <w:tc>
          <w:tcPr>
            <w:tcW w:w="12050" w:type="dxa"/>
            <w:gridSpan w:val="4"/>
          </w:tcPr>
          <w:p w14:paraId="01F7A3E6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</w:pPr>
          </w:p>
          <w:p w14:paraId="145752F9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>Технічні вимоги:</w:t>
            </w:r>
          </w:p>
        </w:tc>
      </w:tr>
      <w:tr w:rsidR="003F4ECB" w:rsidRPr="003F4ECB" w14:paraId="3252DE09" w14:textId="77777777" w:rsidTr="00B50EA0">
        <w:tc>
          <w:tcPr>
            <w:tcW w:w="1139" w:type="dxa"/>
            <w:vMerge w:val="restart"/>
          </w:tcPr>
          <w:p w14:paraId="087F6023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 w:val="restart"/>
          </w:tcPr>
          <w:p w14:paraId="1997E560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14:paraId="7347525D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БФП Canon i-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Sensys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 xml:space="preserve"> MF463dw II з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Wi-Fі</w:t>
            </w:r>
            <w:proofErr w:type="spellEnd"/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A65C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>Тип пристрою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D28A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>Монохромний лазерний універсальний пристрій</w:t>
            </w:r>
          </w:p>
        </w:tc>
      </w:tr>
      <w:tr w:rsidR="003F4ECB" w:rsidRPr="003F4ECB" w14:paraId="3EC94876" w14:textId="77777777" w:rsidTr="00B50EA0">
        <w:tc>
          <w:tcPr>
            <w:tcW w:w="1139" w:type="dxa"/>
            <w:vMerge/>
          </w:tcPr>
          <w:p w14:paraId="301CDA4F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5DEFD6C6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4E1C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>Доступні функції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5C64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Друк / сканування / копіювання</w:t>
            </w:r>
          </w:p>
        </w:tc>
      </w:tr>
      <w:tr w:rsidR="003F4ECB" w:rsidRPr="003F4ECB" w14:paraId="700DBF07" w14:textId="77777777" w:rsidTr="00B50EA0">
        <w:tc>
          <w:tcPr>
            <w:tcW w:w="1139" w:type="dxa"/>
            <w:vMerge/>
          </w:tcPr>
          <w:p w14:paraId="4AEDB26E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1BE2FE74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6F78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Швидкість одностороннього друку </w:t>
            </w: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>(формат A4)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4BCC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Не менше 40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стор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/хв</w:t>
            </w:r>
          </w:p>
        </w:tc>
      </w:tr>
      <w:tr w:rsidR="003F4ECB" w:rsidRPr="003F4ECB" w14:paraId="5CB2DE77" w14:textId="77777777" w:rsidTr="00B50EA0">
        <w:tc>
          <w:tcPr>
            <w:tcW w:w="1139" w:type="dxa"/>
            <w:vMerge/>
          </w:tcPr>
          <w:p w14:paraId="5A665B5D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23CBE750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AA73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Швидкість двостороннього друку </w:t>
            </w: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>(формат A4)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D512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Не менше 33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>зобр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/хв</w:t>
            </w:r>
          </w:p>
        </w:tc>
      </w:tr>
      <w:tr w:rsidR="003F4ECB" w:rsidRPr="003F4ECB" w14:paraId="46C7D14B" w14:textId="77777777" w:rsidTr="00B50EA0">
        <w:tc>
          <w:tcPr>
            <w:tcW w:w="1139" w:type="dxa"/>
            <w:vMerge/>
          </w:tcPr>
          <w:p w14:paraId="550D6DA5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7F343ACA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4E26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>Роздільна здатність друку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B789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Не менше 1200 x 1200 точок/дюйм</w:t>
            </w:r>
          </w:p>
        </w:tc>
      </w:tr>
      <w:tr w:rsidR="003F4ECB" w:rsidRPr="003F4ECB" w14:paraId="60A91E55" w14:textId="77777777" w:rsidTr="00B50EA0">
        <w:tc>
          <w:tcPr>
            <w:tcW w:w="1139" w:type="dxa"/>
            <w:vMerge/>
          </w:tcPr>
          <w:p w14:paraId="7AB511DE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0F7B79DF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1C2F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>Тривалість прогріву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E514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Не більше 14 секунд після ввімкнення</w:t>
            </w:r>
          </w:p>
        </w:tc>
      </w:tr>
      <w:tr w:rsidR="003F4ECB" w:rsidRPr="003F4ECB" w14:paraId="191B8C1D" w14:textId="77777777" w:rsidTr="00B50EA0">
        <w:tc>
          <w:tcPr>
            <w:tcW w:w="1139" w:type="dxa"/>
            <w:vMerge/>
          </w:tcPr>
          <w:p w14:paraId="52FD9CA3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666EF96C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86C4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Час виведення першої роздруківки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E192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Не більше 5 секунд</w:t>
            </w:r>
          </w:p>
        </w:tc>
      </w:tr>
      <w:tr w:rsidR="003F4ECB" w:rsidRPr="003F4ECB" w14:paraId="3FA17CC9" w14:textId="77777777" w:rsidTr="00B50EA0">
        <w:tc>
          <w:tcPr>
            <w:tcW w:w="1139" w:type="dxa"/>
            <w:vMerge/>
          </w:tcPr>
          <w:p w14:paraId="50DAE17E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78097803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F1BE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>Мови принтера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DA2B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UFRII, PCL 5e</w:t>
            </w: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vertAlign w:val="superscript"/>
              </w:rPr>
              <w:t>2</w:t>
            </w: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, PCL6,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Adobe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PostScript3</w:t>
            </w:r>
          </w:p>
        </w:tc>
      </w:tr>
      <w:tr w:rsidR="003F4ECB" w:rsidRPr="003F4ECB" w14:paraId="7B1B6760" w14:textId="77777777" w:rsidTr="00B50EA0">
        <w:tc>
          <w:tcPr>
            <w:tcW w:w="1139" w:type="dxa"/>
            <w:vMerge/>
          </w:tcPr>
          <w:p w14:paraId="313D0AB4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0DD07382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0D15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Шрифти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A3B6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Не менше 45 шрифтів PCL / </w:t>
            </w:r>
          </w:p>
          <w:p w14:paraId="0E9B6918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не менше 136 шрифтів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PostScript</w:t>
            </w:r>
            <w:proofErr w:type="spellEnd"/>
          </w:p>
        </w:tc>
      </w:tr>
      <w:tr w:rsidR="003F4ECB" w:rsidRPr="003F4ECB" w14:paraId="15D88BC1" w14:textId="77777777" w:rsidTr="00B50EA0">
        <w:tc>
          <w:tcPr>
            <w:tcW w:w="1139" w:type="dxa"/>
            <w:vMerge/>
          </w:tcPr>
          <w:p w14:paraId="6559CDC7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41382788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56E3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>Поля друку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0B13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Не більше 5 мм зверху, знизу, зліва та справа</w:t>
            </w:r>
          </w:p>
        </w:tc>
      </w:tr>
      <w:tr w:rsidR="003F4ECB" w:rsidRPr="003F4ECB" w14:paraId="641D8856" w14:textId="77777777" w:rsidTr="00B50EA0">
        <w:tc>
          <w:tcPr>
            <w:tcW w:w="1139" w:type="dxa"/>
            <w:vMerge/>
          </w:tcPr>
          <w:p w14:paraId="2F763944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657FAA7C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4D82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Розширені функції друку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54BB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Друк із USB-накопичувача (JPEG/TIFF/PDF) / друк із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Cloud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Dropbox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Google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Диск,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OneDrive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) (PDF/JPEG) /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>iOS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>AirPrint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 xml:space="preserve"> /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>Android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 xml:space="preserve">: сертифіковано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>Mopria</w:t>
            </w:r>
            <w:proofErr w:type="spellEnd"/>
          </w:p>
        </w:tc>
      </w:tr>
      <w:tr w:rsidR="003F4ECB" w:rsidRPr="003F4ECB" w14:paraId="41FB1D06" w14:textId="77777777" w:rsidTr="00B50EA0">
        <w:tc>
          <w:tcPr>
            <w:tcW w:w="1139" w:type="dxa"/>
            <w:vMerge/>
          </w:tcPr>
          <w:p w14:paraId="5C043590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2887CBDA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2B4E" w14:textId="77777777" w:rsidR="003F4ECB" w:rsidRPr="003F4ECB" w:rsidRDefault="003F4ECB" w:rsidP="00B50EA0">
            <w:pPr>
              <w:spacing w:before="100" w:beforeAutospacing="1" w:after="100" w:afterAutospacing="1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Швидкість копіювання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499F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Односторонній друк (A4) не менше 40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стор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/хв / </w:t>
            </w: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 xml:space="preserve">двосторонній друк (A4) не менше 33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>зобр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>/хв</w:t>
            </w:r>
          </w:p>
        </w:tc>
      </w:tr>
      <w:tr w:rsidR="003F4ECB" w:rsidRPr="003F4ECB" w14:paraId="77B3A084" w14:textId="77777777" w:rsidTr="00B50EA0">
        <w:tc>
          <w:tcPr>
            <w:tcW w:w="1139" w:type="dxa"/>
            <w:vMerge/>
          </w:tcPr>
          <w:p w14:paraId="599534DD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4C19D947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4E37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Час виведення першої копії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4A28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Не більше 6,1 секунд </w:t>
            </w:r>
          </w:p>
        </w:tc>
      </w:tr>
      <w:tr w:rsidR="003F4ECB" w:rsidRPr="003F4ECB" w14:paraId="68AB686F" w14:textId="77777777" w:rsidTr="00B50EA0">
        <w:tc>
          <w:tcPr>
            <w:tcW w:w="1139" w:type="dxa"/>
            <w:vMerge/>
          </w:tcPr>
          <w:p w14:paraId="4121ECCD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4D865042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E15F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Роздільна здатність при копіюванні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DAD9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Не менше 600x600 точок/дюйм</w:t>
            </w:r>
          </w:p>
        </w:tc>
      </w:tr>
      <w:tr w:rsidR="003F4ECB" w:rsidRPr="003F4ECB" w14:paraId="64D4DB7A" w14:textId="77777777" w:rsidTr="00B50EA0">
        <w:tc>
          <w:tcPr>
            <w:tcW w:w="1139" w:type="dxa"/>
            <w:vMerge/>
          </w:tcPr>
          <w:p w14:paraId="12D24D9B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28F800A3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3213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Двостороннє копіювання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D9F8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Так, 2-сторони на 2-сторони (автоматично)</w:t>
            </w:r>
          </w:p>
        </w:tc>
      </w:tr>
      <w:tr w:rsidR="003F4ECB" w:rsidRPr="003F4ECB" w14:paraId="44BF3116" w14:textId="77777777" w:rsidTr="00B50EA0">
        <w:tc>
          <w:tcPr>
            <w:tcW w:w="1139" w:type="dxa"/>
            <w:vMerge/>
          </w:tcPr>
          <w:p w14:paraId="54F4D619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4FC663CF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D72A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Зменшення/збільшення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2D5D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Не менше ніж в діапазоні 25–400% із кроком 1%</w:t>
            </w:r>
          </w:p>
        </w:tc>
      </w:tr>
      <w:tr w:rsidR="003F4ECB" w:rsidRPr="003F4ECB" w14:paraId="7A21C7DA" w14:textId="77777777" w:rsidTr="00B50EA0">
        <w:tc>
          <w:tcPr>
            <w:tcW w:w="1139" w:type="dxa"/>
            <w:vMerge/>
          </w:tcPr>
          <w:p w14:paraId="75CAECD6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04ECB167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6003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Інші характеристики копіювання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1148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Видалення рамки / сортування / 2 на 1 / 4 на 1 / копіювання посвідчення</w:t>
            </w:r>
          </w:p>
        </w:tc>
      </w:tr>
      <w:tr w:rsidR="003F4ECB" w:rsidRPr="003F4ECB" w14:paraId="7E023C61" w14:textId="77777777" w:rsidTr="00B50EA0">
        <w:tc>
          <w:tcPr>
            <w:tcW w:w="1139" w:type="dxa"/>
            <w:vMerge/>
          </w:tcPr>
          <w:p w14:paraId="7CFCE815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0D60716E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4FEB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Оптична роздільна здатність сканування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C4BC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Не менше 600x600 точок/дюйм</w:t>
            </w:r>
          </w:p>
        </w:tc>
      </w:tr>
      <w:tr w:rsidR="003F4ECB" w:rsidRPr="003F4ECB" w14:paraId="0AE352AE" w14:textId="77777777" w:rsidTr="00B50EA0">
        <w:tc>
          <w:tcPr>
            <w:tcW w:w="1139" w:type="dxa"/>
            <w:vMerge/>
          </w:tcPr>
          <w:p w14:paraId="36D35E82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65DD7212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1C5D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Швидкість сканування (односторонній монохромний режим)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1757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Не менше 40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зобр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/хв (300x600 точок/дюйм)</w:t>
            </w:r>
          </w:p>
        </w:tc>
      </w:tr>
      <w:tr w:rsidR="003F4ECB" w:rsidRPr="003F4ECB" w14:paraId="12EF0D49" w14:textId="77777777" w:rsidTr="00B50EA0">
        <w:tc>
          <w:tcPr>
            <w:tcW w:w="1139" w:type="dxa"/>
            <w:vMerge/>
          </w:tcPr>
          <w:p w14:paraId="4DE78A2B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46AC6CDC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1A92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Швидкість сканування (односторонній кольоровий режим)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4D66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Не менше 20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зобр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/хв (300x600 точок/дюйм)</w:t>
            </w:r>
          </w:p>
        </w:tc>
      </w:tr>
      <w:tr w:rsidR="003F4ECB" w:rsidRPr="003F4ECB" w14:paraId="4E82D109" w14:textId="77777777" w:rsidTr="00B50EA0">
        <w:tc>
          <w:tcPr>
            <w:tcW w:w="1139" w:type="dxa"/>
            <w:vMerge/>
          </w:tcPr>
          <w:p w14:paraId="77DD6B14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0461DC00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97AF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Швидкість сканування (двосторонній монохромний режим)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EA72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Не менше 80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зобр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/хв (300x600 точок/дюйм)</w:t>
            </w:r>
          </w:p>
        </w:tc>
      </w:tr>
      <w:tr w:rsidR="003F4ECB" w:rsidRPr="003F4ECB" w14:paraId="152AA86A" w14:textId="77777777" w:rsidTr="00B50EA0">
        <w:tc>
          <w:tcPr>
            <w:tcW w:w="1139" w:type="dxa"/>
            <w:vMerge/>
          </w:tcPr>
          <w:p w14:paraId="0B9A13E6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30FA18ED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02AF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Швидкість сканування (двосторонній кольоровий режим)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AB19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Не менше 40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зобр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/хв (300x600 точок/дюйм)</w:t>
            </w:r>
          </w:p>
        </w:tc>
      </w:tr>
      <w:tr w:rsidR="003F4ECB" w:rsidRPr="003F4ECB" w14:paraId="38B170DB" w14:textId="77777777" w:rsidTr="00B50EA0">
        <w:tc>
          <w:tcPr>
            <w:tcW w:w="1139" w:type="dxa"/>
            <w:vMerge/>
          </w:tcPr>
          <w:p w14:paraId="208BA52E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284C91CE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593D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Глибина кольору під час сканування (вхідна/вихідна)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44FD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Не менше ніж 24 біти/24 біти</w:t>
            </w:r>
          </w:p>
        </w:tc>
      </w:tr>
      <w:tr w:rsidR="003F4ECB" w:rsidRPr="003F4ECB" w14:paraId="4D58C65D" w14:textId="77777777" w:rsidTr="00B50EA0">
        <w:tc>
          <w:tcPr>
            <w:tcW w:w="1139" w:type="dxa"/>
            <w:vMerge/>
          </w:tcPr>
          <w:p w14:paraId="0A435E53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558644AF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BFB3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Сумісність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EC80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TWAIN, WIA, ICA</w:t>
            </w:r>
          </w:p>
        </w:tc>
      </w:tr>
      <w:tr w:rsidR="003F4ECB" w:rsidRPr="003F4ECB" w14:paraId="55A78BF7" w14:textId="77777777" w:rsidTr="00B50EA0">
        <w:tc>
          <w:tcPr>
            <w:tcW w:w="1139" w:type="dxa"/>
            <w:vMerge/>
          </w:tcPr>
          <w:p w14:paraId="61BEABC9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6AD11B3A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7EC5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Максимальна ширина сканування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51C4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Не менше 216 мм</w:t>
            </w:r>
          </w:p>
        </w:tc>
      </w:tr>
      <w:tr w:rsidR="003F4ECB" w:rsidRPr="003F4ECB" w14:paraId="02F7CDC0" w14:textId="77777777" w:rsidTr="00B50EA0">
        <w:tc>
          <w:tcPr>
            <w:tcW w:w="1139" w:type="dxa"/>
            <w:vMerge/>
          </w:tcPr>
          <w:p w14:paraId="17B172AD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0D891890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0B40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Сканування для надсилання електронною поштою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8644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TIFF/JPEG/PDF/компактний PDF-файл/PDF-файл із можливістю пошуку</w:t>
            </w:r>
          </w:p>
        </w:tc>
      </w:tr>
      <w:tr w:rsidR="003F4ECB" w:rsidRPr="003F4ECB" w14:paraId="77753E88" w14:textId="77777777" w:rsidTr="00B50EA0">
        <w:tc>
          <w:tcPr>
            <w:tcW w:w="1139" w:type="dxa"/>
            <w:vMerge/>
          </w:tcPr>
          <w:p w14:paraId="779CF991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5C1F2012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2EC7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Сканування в хмару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52C5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TIFF/JPEG/PDF/PNG</w:t>
            </w:r>
          </w:p>
        </w:tc>
      </w:tr>
      <w:tr w:rsidR="003F4ECB" w:rsidRPr="003F4ECB" w14:paraId="567E8579" w14:textId="77777777" w:rsidTr="00B50EA0">
        <w:tc>
          <w:tcPr>
            <w:tcW w:w="1139" w:type="dxa"/>
            <w:vMerge/>
          </w:tcPr>
          <w:p w14:paraId="67ECE80E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068F5CA6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ED93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iFAX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ECC2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ITU-T.37</w:t>
            </w:r>
          </w:p>
        </w:tc>
      </w:tr>
      <w:tr w:rsidR="003F4ECB" w:rsidRPr="003F4ECB" w14:paraId="6A87BC7F" w14:textId="77777777" w:rsidTr="00B50EA0">
        <w:tc>
          <w:tcPr>
            <w:tcW w:w="1139" w:type="dxa"/>
            <w:vMerge/>
          </w:tcPr>
          <w:p w14:paraId="4ED3593C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1D132A51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1EE6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Наявність автоматичного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подавача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документів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1D3E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Так, ємністю не менше ніж на 50 аркушів</w:t>
            </w:r>
          </w:p>
        </w:tc>
      </w:tr>
      <w:tr w:rsidR="003F4ECB" w:rsidRPr="003F4ECB" w14:paraId="029DA546" w14:textId="77777777" w:rsidTr="00B50EA0">
        <w:tc>
          <w:tcPr>
            <w:tcW w:w="1139" w:type="dxa"/>
            <w:vMerge/>
          </w:tcPr>
          <w:p w14:paraId="74575755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55BE5A1A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8BF6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Ємність касети подачі паперу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2126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Не менше ніж на 250 аркушів</w:t>
            </w:r>
          </w:p>
        </w:tc>
      </w:tr>
      <w:tr w:rsidR="003F4ECB" w:rsidRPr="003F4ECB" w14:paraId="66E70492" w14:textId="77777777" w:rsidTr="00B50EA0">
        <w:tc>
          <w:tcPr>
            <w:tcW w:w="1139" w:type="dxa"/>
            <w:vMerge/>
          </w:tcPr>
          <w:p w14:paraId="74DA1936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6E0621F4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8FCA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Ємність лотка для виведення паперу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25DA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Не менше ніж на 150 аркушів</w:t>
            </w:r>
          </w:p>
        </w:tc>
      </w:tr>
      <w:tr w:rsidR="003F4ECB" w:rsidRPr="003F4ECB" w14:paraId="1E7ECB01" w14:textId="77777777" w:rsidTr="00B50EA0">
        <w:tc>
          <w:tcPr>
            <w:tcW w:w="1139" w:type="dxa"/>
            <w:vMerge/>
          </w:tcPr>
          <w:p w14:paraId="47A72FDA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73E39DBA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D91C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>Наявність багатоцільового лотка подачі паперу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00C8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Так, ємністю не менше ніж на 100 аркушів</w:t>
            </w:r>
          </w:p>
        </w:tc>
      </w:tr>
      <w:tr w:rsidR="003F4ECB" w:rsidRPr="003F4ECB" w14:paraId="4671C226" w14:textId="77777777" w:rsidTr="00B50EA0">
        <w:tc>
          <w:tcPr>
            <w:tcW w:w="1139" w:type="dxa"/>
            <w:vMerge/>
          </w:tcPr>
          <w:p w14:paraId="013EB0BF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5D0F3885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3BCF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Типи носія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2BF2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Звичайний, відновлений, цупкий, тонкий папір, етикетки, листівки, конверти</w:t>
            </w:r>
          </w:p>
        </w:tc>
      </w:tr>
      <w:tr w:rsidR="003F4ECB" w:rsidRPr="003F4ECB" w14:paraId="4AD71850" w14:textId="77777777" w:rsidTr="00B50EA0">
        <w:tc>
          <w:tcPr>
            <w:tcW w:w="1139" w:type="dxa"/>
            <w:vMerge/>
          </w:tcPr>
          <w:p w14:paraId="1532008D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3A4BE568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ABDD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>Розміри носіїв (</w:t>
            </w: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касета подачі паперу</w:t>
            </w: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F209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A4, A5, A5 (альбомна орієнтація), А6, B5,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Legal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Letter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Executive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Statement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, OFFICIO, B-OFFICIO, M-OFFICIO, GLTR, GLGL,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Foolscap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, 16K, нестандартні розміри: мін. 105 x 148 мм,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макс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. 216,0 x 355,6 мм або краще</w:t>
            </w:r>
          </w:p>
        </w:tc>
      </w:tr>
      <w:tr w:rsidR="003F4ECB" w:rsidRPr="003F4ECB" w14:paraId="6B59BDE9" w14:textId="77777777" w:rsidTr="00B50EA0">
        <w:tc>
          <w:tcPr>
            <w:tcW w:w="1139" w:type="dxa"/>
            <w:vMerge/>
          </w:tcPr>
          <w:p w14:paraId="38CC951F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1B819ADC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A02B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>Розміри носіїв (багатоцільовий лоток)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7EF0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A4, A5, A5 (альбомна орієнтація), А6, B5,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Legal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Letter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Executive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lastRenderedPageBreak/>
              <w:t>Statement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, OFFICIO, B-OFFICIO, M-OFFICIO, GLTR, GLGL,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Foolscap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, 16K, картки для нотаток, конверти (COM10,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Monarch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, C5, DL), нестандартні розміри: мін. 76,2 x 127 мм, 216,0 x 355,6 мм або краще</w:t>
            </w:r>
          </w:p>
        </w:tc>
      </w:tr>
      <w:tr w:rsidR="003F4ECB" w:rsidRPr="003F4ECB" w14:paraId="3E1DF7C2" w14:textId="77777777" w:rsidTr="00B50EA0">
        <w:tc>
          <w:tcPr>
            <w:tcW w:w="1139" w:type="dxa"/>
            <w:vMerge/>
          </w:tcPr>
          <w:p w14:paraId="6CD7963E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25ABB971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F3B3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>Розміри носіїв (</w:t>
            </w: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автоматичний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подавач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документів</w:t>
            </w: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F717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A4, A5, A6, B5,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Legal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Letter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Statement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, нестандартні розміри: мін. 48 x 85,0 мм,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макс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. 216 x 355,6 мм або краще</w:t>
            </w:r>
          </w:p>
        </w:tc>
      </w:tr>
      <w:tr w:rsidR="003F4ECB" w:rsidRPr="003F4ECB" w14:paraId="40237F91" w14:textId="77777777" w:rsidTr="00B50EA0">
        <w:tc>
          <w:tcPr>
            <w:tcW w:w="1139" w:type="dxa"/>
            <w:vMerge/>
          </w:tcPr>
          <w:p w14:paraId="1EB6B57B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625CE7A7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E5CF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>Щільність носіїв (</w:t>
            </w: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касета подачі паперу</w:t>
            </w: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FE81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Не менше ніж від 60 до 120 г/м²</w:t>
            </w:r>
          </w:p>
        </w:tc>
      </w:tr>
      <w:tr w:rsidR="003F4ECB" w:rsidRPr="003F4ECB" w14:paraId="5029F4F3" w14:textId="77777777" w:rsidTr="00B50EA0">
        <w:tc>
          <w:tcPr>
            <w:tcW w:w="1139" w:type="dxa"/>
            <w:vMerge/>
          </w:tcPr>
          <w:p w14:paraId="2CE1BC50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6B020C59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9084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>Щільність носіїв (багатоцільовий лоток)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FE3B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Не менше ніж від </w:t>
            </w: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>60 до 199 г/м²</w:t>
            </w:r>
          </w:p>
        </w:tc>
      </w:tr>
      <w:tr w:rsidR="003F4ECB" w:rsidRPr="003F4ECB" w14:paraId="558C027D" w14:textId="77777777" w:rsidTr="00B50EA0">
        <w:tc>
          <w:tcPr>
            <w:tcW w:w="1139" w:type="dxa"/>
            <w:vMerge/>
          </w:tcPr>
          <w:p w14:paraId="74A6EE1C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43098E39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09D4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>Щільність носіїв (</w:t>
            </w: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автоматичний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подавач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документів</w:t>
            </w: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0426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Не менше ніж від 60 до 120 г/м²</w:t>
            </w:r>
          </w:p>
        </w:tc>
      </w:tr>
      <w:tr w:rsidR="003F4ECB" w:rsidRPr="003F4ECB" w14:paraId="7CC49362" w14:textId="77777777" w:rsidTr="00B50EA0">
        <w:tc>
          <w:tcPr>
            <w:tcW w:w="1139" w:type="dxa"/>
            <w:vMerge/>
          </w:tcPr>
          <w:p w14:paraId="774869B2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300BCE45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099A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>2-сторонній друк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3F4D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A4,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Legal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Letter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, OFFICIO, B-OFFICIO, M-OFFICIO, GLGL,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Foolscap</w:t>
            </w:r>
            <w:proofErr w:type="spellEnd"/>
          </w:p>
          <w:p w14:paraId="344F2518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Нестандартний формат: мін. від 210 x 279,4 мм до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макс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. від 216,0 x 355,6 мм</w:t>
            </w:r>
          </w:p>
          <w:p w14:paraId="5B4EE56E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60–120 г/м² або краще</w:t>
            </w:r>
          </w:p>
        </w:tc>
      </w:tr>
      <w:tr w:rsidR="003F4ECB" w:rsidRPr="003F4ECB" w14:paraId="6855D57A" w14:textId="77777777" w:rsidTr="00B50EA0">
        <w:tc>
          <w:tcPr>
            <w:tcW w:w="1139" w:type="dxa"/>
            <w:vMerge/>
          </w:tcPr>
          <w:p w14:paraId="1C57226C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55D03A9C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6769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Тип інтерфейсу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00D6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USB 2.0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Hi-Speed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, 10BASE-T/100BASE-TX/1000Base-T, бездротове підключення 802.11b/g/n, пряме бездротове підключення або краще</w:t>
            </w:r>
          </w:p>
        </w:tc>
      </w:tr>
      <w:tr w:rsidR="003F4ECB" w:rsidRPr="003F4ECB" w14:paraId="1457608D" w14:textId="77777777" w:rsidTr="00B50EA0">
        <w:tc>
          <w:tcPr>
            <w:tcW w:w="1139" w:type="dxa"/>
            <w:vMerge/>
          </w:tcPr>
          <w:p w14:paraId="3FEB8AF4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4A3E801E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D1B1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Сумісність з операційними системами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687C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Microsoft </w:t>
            </w: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Windows 11 / </w:t>
            </w: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Microsoft </w:t>
            </w: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Windows 10</w:t>
            </w:r>
          </w:p>
        </w:tc>
      </w:tr>
      <w:tr w:rsidR="003F4ECB" w:rsidRPr="003F4ECB" w14:paraId="50F9744A" w14:textId="77777777" w:rsidTr="00B50EA0">
        <w:tc>
          <w:tcPr>
            <w:tcW w:w="1139" w:type="dxa"/>
            <w:vMerge/>
          </w:tcPr>
          <w:p w14:paraId="771FAC4E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15221730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40D0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 xml:space="preserve">Мережевий протокол </w:t>
            </w: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(друк)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4421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TCP/IP (LPD/Port9100/IPP/IPPS/WSD)</w:t>
            </w:r>
          </w:p>
        </w:tc>
      </w:tr>
      <w:tr w:rsidR="003F4ECB" w:rsidRPr="003F4ECB" w14:paraId="36CABCAE" w14:textId="77777777" w:rsidTr="00B50EA0">
        <w:tc>
          <w:tcPr>
            <w:tcW w:w="1139" w:type="dxa"/>
            <w:vMerge/>
          </w:tcPr>
          <w:p w14:paraId="0CEF0D9B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49E9BB2A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1B84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 xml:space="preserve">Мережевий протокол </w:t>
            </w: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(сканування з пристрою у файл)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67F3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FTP (TCP/IP), SMB3.0 (TCP/IP)</w:t>
            </w:r>
          </w:p>
        </w:tc>
      </w:tr>
      <w:tr w:rsidR="003F4ECB" w:rsidRPr="003F4ECB" w14:paraId="444B69D8" w14:textId="77777777" w:rsidTr="00B50EA0">
        <w:tc>
          <w:tcPr>
            <w:tcW w:w="1139" w:type="dxa"/>
            <w:vMerge/>
          </w:tcPr>
          <w:p w14:paraId="1AB52C2A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336C0FA4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CBE3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 xml:space="preserve">Мережевий протокол </w:t>
            </w: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(сканування на електронну пошту / інтернет-факс)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9DFA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SMTP (надсилання), POP3 (отримання)</w:t>
            </w:r>
          </w:p>
        </w:tc>
      </w:tr>
      <w:tr w:rsidR="003F4ECB" w:rsidRPr="003F4ECB" w14:paraId="5D1C8640" w14:textId="77777777" w:rsidTr="00B50EA0">
        <w:tc>
          <w:tcPr>
            <w:tcW w:w="1139" w:type="dxa"/>
            <w:vMerge/>
          </w:tcPr>
          <w:p w14:paraId="1C285E22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53B00FF3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AFB3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 xml:space="preserve">Мережевий протокол </w:t>
            </w: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(керування)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3860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SNMPv1, SNMPv3 (IPv4, IPv6)</w:t>
            </w:r>
          </w:p>
        </w:tc>
      </w:tr>
      <w:tr w:rsidR="003F4ECB" w:rsidRPr="003F4ECB" w14:paraId="0454755B" w14:textId="77777777" w:rsidTr="00B50EA0">
        <w:tc>
          <w:tcPr>
            <w:tcW w:w="1139" w:type="dxa"/>
            <w:vMerge/>
          </w:tcPr>
          <w:p w14:paraId="2A573B1D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6F8396A8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A40B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 xml:space="preserve">Мережевий протокол </w:t>
            </w: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(безпека)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FAF6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 xml:space="preserve">TLS1.3,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>IPSec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>, фільтрація за IP-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>адресою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>, IEEE802.1X, SNMPv3, SSL (HTTPS, IPPS)</w:t>
            </w:r>
          </w:p>
        </w:tc>
      </w:tr>
      <w:tr w:rsidR="003F4ECB" w:rsidRPr="003F4ECB" w14:paraId="398CA4DD" w14:textId="77777777" w:rsidTr="00B50EA0">
        <w:tc>
          <w:tcPr>
            <w:tcW w:w="1139" w:type="dxa"/>
            <w:vMerge/>
          </w:tcPr>
          <w:p w14:paraId="3726CA33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6627CB76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4BE8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 xml:space="preserve">Мережевий протокол </w:t>
            </w: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(безпека: </w:t>
            </w: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>бездротове підключення</w:t>
            </w: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B530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Режим інфраструктури: WEP(64/128 біт), WPA-PSK(TKIP/AES), WPA2-PSK(TKIP/AES), WPA-EAP(AES), WPA2-EAP(AES) / режим точки доступу: WPA2-PSK(AES)</w:t>
            </w:r>
          </w:p>
        </w:tc>
      </w:tr>
      <w:tr w:rsidR="003F4ECB" w:rsidRPr="003F4ECB" w14:paraId="27DDBDF3" w14:textId="77777777" w:rsidTr="00B50EA0">
        <w:tc>
          <w:tcPr>
            <w:tcW w:w="1139" w:type="dxa"/>
            <w:vMerge/>
          </w:tcPr>
          <w:p w14:paraId="639D957D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2F7CC922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E654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Підтримка </w:t>
            </w: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>серверного програмного забезпечення для централізованого керування парками пристроїв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2191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Так</w:t>
            </w:r>
          </w:p>
        </w:tc>
      </w:tr>
      <w:tr w:rsidR="003F4ECB" w:rsidRPr="003F4ECB" w14:paraId="1EA96404" w14:textId="77777777" w:rsidTr="00B50EA0">
        <w:tc>
          <w:tcPr>
            <w:tcW w:w="1139" w:type="dxa"/>
            <w:vMerge/>
          </w:tcPr>
          <w:p w14:paraId="00CCD9F0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4DD18AAD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FB6B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Наявність вбудованої RDS для забезпечення роботи віддалених служб, наприклад зчитування показників, автоматичного керування витратними матеріалами й віддаленої діагностики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24BD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Так</w:t>
            </w:r>
          </w:p>
        </w:tc>
      </w:tr>
      <w:tr w:rsidR="003F4ECB" w:rsidRPr="003F4ECB" w14:paraId="5E1460DD" w14:textId="77777777" w:rsidTr="00B50EA0">
        <w:tc>
          <w:tcPr>
            <w:tcW w:w="1139" w:type="dxa"/>
            <w:vMerge/>
          </w:tcPr>
          <w:p w14:paraId="636EC2F2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2B39A16C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681A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Максимальне робоче навантаження</w:t>
            </w:r>
          </w:p>
          <w:p w14:paraId="5A908C4E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6486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Не менше 80000 сторінок на місяць</w:t>
            </w:r>
          </w:p>
        </w:tc>
      </w:tr>
      <w:tr w:rsidR="003F4ECB" w:rsidRPr="003F4ECB" w14:paraId="5C250F3E" w14:textId="77777777" w:rsidTr="00B50EA0">
        <w:tc>
          <w:tcPr>
            <w:tcW w:w="1139" w:type="dxa"/>
            <w:vMerge/>
          </w:tcPr>
          <w:p w14:paraId="4ED4E59C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58797E04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5251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>Тактова частота процесора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D8BA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Не менше 1200 МГц</w:t>
            </w:r>
          </w:p>
        </w:tc>
      </w:tr>
      <w:tr w:rsidR="003F4ECB" w:rsidRPr="003F4ECB" w14:paraId="444AA1F3" w14:textId="77777777" w:rsidTr="00B50EA0">
        <w:tc>
          <w:tcPr>
            <w:tcW w:w="1139" w:type="dxa"/>
            <w:vMerge/>
          </w:tcPr>
          <w:p w14:paraId="14C695CB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216D3F2D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5E30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Пам’ять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4429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Не менше 1 ГБ</w:t>
            </w:r>
          </w:p>
        </w:tc>
      </w:tr>
      <w:tr w:rsidR="003F4ECB" w:rsidRPr="003F4ECB" w14:paraId="3E595BE6" w14:textId="77777777" w:rsidTr="00B50EA0">
        <w:tc>
          <w:tcPr>
            <w:tcW w:w="1139" w:type="dxa"/>
            <w:vMerge/>
          </w:tcPr>
          <w:p w14:paraId="7E33C4EF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231706FA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6BED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Панель керування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4B65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Кольоровий сенсорний РК-екран розміром не менше 12 см</w:t>
            </w:r>
          </w:p>
        </w:tc>
      </w:tr>
      <w:tr w:rsidR="003F4ECB" w:rsidRPr="003F4ECB" w14:paraId="4F51B0DD" w14:textId="77777777" w:rsidTr="00B50EA0">
        <w:tc>
          <w:tcPr>
            <w:tcW w:w="1139" w:type="dxa"/>
            <w:vMerge/>
          </w:tcPr>
          <w:p w14:paraId="05276A4A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5425434B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66BE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Габарити з лотками (Ш x Г x В)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6057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Не більше 420 мм x 460 мм x 375 мм</w:t>
            </w:r>
          </w:p>
        </w:tc>
      </w:tr>
      <w:tr w:rsidR="003F4ECB" w:rsidRPr="003F4ECB" w14:paraId="7E00CCBE" w14:textId="77777777" w:rsidTr="00B50EA0">
        <w:tc>
          <w:tcPr>
            <w:tcW w:w="1139" w:type="dxa"/>
            <w:vMerge/>
          </w:tcPr>
          <w:p w14:paraId="0BFADE2A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32299680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6A8B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Вага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1942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Не менше 16 кг</w:t>
            </w:r>
          </w:p>
        </w:tc>
      </w:tr>
      <w:tr w:rsidR="003F4ECB" w:rsidRPr="003F4ECB" w14:paraId="3E4D7668" w14:textId="77777777" w:rsidTr="00B50EA0">
        <w:tc>
          <w:tcPr>
            <w:tcW w:w="1139" w:type="dxa"/>
            <w:vMerge/>
          </w:tcPr>
          <w:p w14:paraId="7FBBA392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5C7F1B16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0F5C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Температура експлуатації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F344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В діапазоні не менше ніж від 10 до 30 °C</w:t>
            </w:r>
          </w:p>
        </w:tc>
      </w:tr>
      <w:tr w:rsidR="003F4ECB" w:rsidRPr="003F4ECB" w14:paraId="3575F407" w14:textId="77777777" w:rsidTr="00B50EA0">
        <w:tc>
          <w:tcPr>
            <w:tcW w:w="1139" w:type="dxa"/>
            <w:vMerge/>
          </w:tcPr>
          <w:p w14:paraId="3CC4539D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52C89416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F8F7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Живлення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D07ED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220–240 В (±10 %), 50/60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Гц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(±2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Гц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)</w:t>
            </w:r>
          </w:p>
        </w:tc>
      </w:tr>
      <w:tr w:rsidR="003F4ECB" w:rsidRPr="003F4ECB" w14:paraId="10D38959" w14:textId="77777777" w:rsidTr="00B50EA0">
        <w:tc>
          <w:tcPr>
            <w:tcW w:w="1139" w:type="dxa"/>
            <w:vMerge/>
          </w:tcPr>
          <w:p w14:paraId="091F7DB9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1826D922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A64D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Орієнтовне споживання у режимі очікування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8D40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Не більше 8 Вт</w:t>
            </w:r>
          </w:p>
        </w:tc>
      </w:tr>
      <w:tr w:rsidR="003F4ECB" w:rsidRPr="003F4ECB" w14:paraId="3E4DFA0E" w14:textId="77777777" w:rsidTr="00B50EA0">
        <w:tc>
          <w:tcPr>
            <w:tcW w:w="1139" w:type="dxa"/>
            <w:vMerge/>
          </w:tcPr>
          <w:p w14:paraId="1E48DE8C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6C8E51B6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9D71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Орієнтовне споживання у режимі сну 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C84D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Не більше 0,9 Вт</w:t>
            </w:r>
          </w:p>
        </w:tc>
      </w:tr>
      <w:tr w:rsidR="003F4ECB" w:rsidRPr="003F4ECB" w14:paraId="2CFDB3E4" w14:textId="77777777" w:rsidTr="00B50EA0">
        <w:tc>
          <w:tcPr>
            <w:tcW w:w="1139" w:type="dxa"/>
            <w:vMerge/>
          </w:tcPr>
          <w:p w14:paraId="507EBAE2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28D45B1A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B69B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Орієнтовне споживання у режимі друку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410F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Не більше 480 Вт</w:t>
            </w:r>
          </w:p>
        </w:tc>
      </w:tr>
      <w:tr w:rsidR="003F4ECB" w:rsidRPr="003F4ECB" w14:paraId="799FB281" w14:textId="77777777" w:rsidTr="00B50EA0">
        <w:tc>
          <w:tcPr>
            <w:tcW w:w="1139" w:type="dxa"/>
            <w:vMerge/>
          </w:tcPr>
          <w:p w14:paraId="1BEB0AB2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2306127A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948F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Орієнтовне максимальне споживання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FB4D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Не більше 1280 Вт</w:t>
            </w:r>
          </w:p>
        </w:tc>
      </w:tr>
      <w:tr w:rsidR="003F4ECB" w:rsidRPr="003F4ECB" w14:paraId="5F1775C4" w14:textId="77777777" w:rsidTr="00B50EA0">
        <w:trPr>
          <w:trHeight w:val="1151"/>
        </w:trPr>
        <w:tc>
          <w:tcPr>
            <w:tcW w:w="1139" w:type="dxa"/>
            <w:vMerge/>
          </w:tcPr>
          <w:p w14:paraId="7E8FF0AD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</w:tcPr>
          <w:p w14:paraId="731119C0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D328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Підтримка моделлю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багатофункційного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пристрою для друку, що пропонується Учасником, моделей картриджів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Canon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070 / </w:t>
            </w:r>
            <w:proofErr w:type="spellStart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Canon</w:t>
            </w:r>
            <w:proofErr w:type="spellEnd"/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070H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A1D6" w14:textId="77777777" w:rsidR="003F4ECB" w:rsidRPr="003F4ECB" w:rsidRDefault="003F4ECB" w:rsidP="00B50EA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F4ECB">
              <w:rPr>
                <w:rFonts w:ascii="Times New Roman" w:eastAsiaTheme="minorHAnsi" w:hAnsi="Times New Roman" w:cs="Times New Roman"/>
                <w:sz w:val="20"/>
                <w:szCs w:val="20"/>
              </w:rPr>
              <w:t>Так / Так</w:t>
            </w:r>
          </w:p>
        </w:tc>
      </w:tr>
    </w:tbl>
    <w:p w14:paraId="220DD70B" w14:textId="77777777" w:rsidR="003F4ECB" w:rsidRPr="006502B3" w:rsidRDefault="003F4ECB" w:rsidP="003F4ECB">
      <w:pPr>
        <w:jc w:val="both"/>
        <w:rPr>
          <w:b/>
        </w:rPr>
      </w:pPr>
    </w:p>
    <w:p w14:paraId="0BBFDAB0" w14:textId="77777777" w:rsidR="003F4ECB" w:rsidRPr="003F4ECB" w:rsidRDefault="003F4EC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sectPr w:rsidR="003F4ECB" w:rsidRPr="003F4ECB" w:rsidSect="003F4ECB">
      <w:pgSz w:w="16838" w:h="11906" w:orient="landscape"/>
      <w:pgMar w:top="1418" w:right="425" w:bottom="851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0D616549-31A0-443C-868E-44F2E218CF1E}"/>
    <w:embedBold r:id="rId2" w:fontKey="{CEB7BD7C-CCE1-4EBA-BF2E-E8ACC2B92ED3}"/>
    <w:embedBoldItalic r:id="rId3" w:fontKey="{974D04A6-DA89-490D-9FDA-3F6B9F36322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4BACC634-74DF-48DD-BD2D-F62B862E4C6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E668A20B-63F9-4618-8FD4-234B0EF27A03}"/>
    <w:embedBold r:id="rId6" w:fontKey="{F7AC17F1-4D3B-45E8-ACF8-10A832A5BB5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5F6"/>
    <w:rsid w:val="000541BD"/>
    <w:rsid w:val="001E386E"/>
    <w:rsid w:val="00262938"/>
    <w:rsid w:val="003127CD"/>
    <w:rsid w:val="0031584B"/>
    <w:rsid w:val="003247D7"/>
    <w:rsid w:val="0036351E"/>
    <w:rsid w:val="003719A0"/>
    <w:rsid w:val="003D30A8"/>
    <w:rsid w:val="003F4ECB"/>
    <w:rsid w:val="005E05F6"/>
    <w:rsid w:val="00600F1D"/>
    <w:rsid w:val="00696AAA"/>
    <w:rsid w:val="006D64C5"/>
    <w:rsid w:val="006F0606"/>
    <w:rsid w:val="00716BAE"/>
    <w:rsid w:val="00771483"/>
    <w:rsid w:val="007D2A39"/>
    <w:rsid w:val="00863B83"/>
    <w:rsid w:val="008E01D9"/>
    <w:rsid w:val="0097533C"/>
    <w:rsid w:val="009A513E"/>
    <w:rsid w:val="009F74AB"/>
    <w:rsid w:val="00A22F4B"/>
    <w:rsid w:val="00A77BEB"/>
    <w:rsid w:val="00BD1317"/>
    <w:rsid w:val="00C32744"/>
    <w:rsid w:val="00C64598"/>
    <w:rsid w:val="00CA21A7"/>
    <w:rsid w:val="00CD14AD"/>
    <w:rsid w:val="00D35C2F"/>
    <w:rsid w:val="00D50D2D"/>
    <w:rsid w:val="00D62EE9"/>
    <w:rsid w:val="00E13996"/>
    <w:rsid w:val="00FD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3C282"/>
  <w15:docId w15:val="{3B2BF571-F137-4032-90E1-A6D0C5A7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character" w:styleId="a6">
    <w:name w:val="Hyperlink"/>
    <w:basedOn w:val="a0"/>
    <w:uiPriority w:val="99"/>
    <w:unhideWhenUsed/>
    <w:rsid w:val="003247D7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247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MdvlDkTk9qT17MSCFWyw3t64vw==">CgMxLjAaHwoBMBIaChgICVIUChJ0YWJsZS5vZG1xMWVtMnBicTYyDmguNnl5cXkwcml3NXlzMg5oLm82aWZwdHlhY3VqNTIOaC5nYmQxNWR4cm56NnoyDmguZ2JkMTVkeHJuejZ6Mg5oLmdiZDE1ZHhybno2ejIOaC53YTR5bDhjN3I4cGsyDmguZ2JkMTVkeHJuejZ6Mg1oLmdxbW1ta2dweXZvMg5oLnNmaGhhczQwYjloOTgAciExN2JibTVheEFjbHhzekN5TmxFV3l0dnFIVmE2d2xRSX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6396</Words>
  <Characters>3647</Characters>
  <Application>Microsoft Office Word</Application>
  <DocSecurity>0</DocSecurity>
  <Lines>30</Lines>
  <Paragraphs>20</Paragraphs>
  <ScaleCrop>false</ScaleCrop>
  <Company/>
  <LinksUpToDate>false</LinksUpToDate>
  <CharactersWithSpaces>10023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Хахула Юлія</dc:creator>
  <cp:lastModifiedBy>Хахула Юлія</cp:lastModifiedBy>
  <cp:revision>18</cp:revision>
  <cp:lastPrinted>2026-08-13T07:30:00Z</cp:lastPrinted>
  <dcterms:created xsi:type="dcterms:W3CDTF">2026-08-13T06:48:00Z</dcterms:created>
  <dcterms:modified xsi:type="dcterms:W3CDTF">2026-08-13T12:54:00Z</dcterms:modified>
</cp:coreProperties>
</file>