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47639" w14:textId="77777777" w:rsidR="006D405A" w:rsidRDefault="006D405A" w:rsidP="006D4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з о</w:t>
      </w:r>
      <w:r w:rsidR="00D509D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бслуговування обладнання Системи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к</w:t>
      </w:r>
      <w:r w:rsidR="00D509D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ерування чергою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»</w:t>
      </w:r>
    </w:p>
    <w:p w14:paraId="7DA83E0C" w14:textId="77777777" w:rsidR="006D405A" w:rsidRDefault="006D405A" w:rsidP="006D4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(ДК 021:2015 -50310000-1 Технічне обслуговування і ремонт офісної техніки)</w:t>
      </w:r>
    </w:p>
    <w:p w14:paraId="3A614E4B" w14:textId="77777777" w:rsidR="006D405A" w:rsidRDefault="006D405A" w:rsidP="006D4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14:paraId="42055782" w14:textId="0C28E9C0" w:rsidR="006D405A" w:rsidRDefault="006D405A" w:rsidP="006D40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</w:t>
      </w:r>
      <w:r w:rsidR="00261CAC">
        <w:rPr>
          <w:rFonts w:ascii="Times New Roman" w:eastAsia="Calibri" w:hAnsi="Times New Roman" w:cs="Times New Roman"/>
        </w:rPr>
        <w:t xml:space="preserve">зку із необхідністю проведення </w:t>
      </w:r>
      <w:r>
        <w:rPr>
          <w:rFonts w:ascii="Times New Roman" w:eastAsia="Calibri" w:hAnsi="Times New Roman" w:cs="Times New Roman"/>
        </w:rPr>
        <w:t>Послуги з о</w:t>
      </w:r>
      <w:r w:rsidR="00261CAC">
        <w:rPr>
          <w:rFonts w:ascii="Times New Roman" w:eastAsia="Calibri" w:hAnsi="Times New Roman" w:cs="Times New Roman"/>
        </w:rPr>
        <w:t>бслуговування обладнання Системи</w:t>
      </w:r>
      <w:r>
        <w:rPr>
          <w:rFonts w:ascii="Times New Roman" w:eastAsia="Calibri" w:hAnsi="Times New Roman" w:cs="Times New Roman"/>
        </w:rPr>
        <w:t xml:space="preserve"> ке</w:t>
      </w:r>
      <w:r w:rsidR="00261CAC">
        <w:rPr>
          <w:rFonts w:ascii="Times New Roman" w:eastAsia="Calibri" w:hAnsi="Times New Roman" w:cs="Times New Roman"/>
        </w:rPr>
        <w:t>рування чергою,</w:t>
      </w:r>
      <w:r>
        <w:rPr>
          <w:rFonts w:ascii="Times New Roman" w:eastAsia="Calibri" w:hAnsi="Times New Roman" w:cs="Times New Roman"/>
        </w:rPr>
        <w:t xml:space="preserve"> (ДК 021:2015 -50310000-1 Технічне обслуговування і ремонт офісної техніки) для потреб</w:t>
      </w:r>
      <w:r w:rsidR="00F723E7">
        <w:rPr>
          <w:rFonts w:ascii="Times New Roman" w:eastAsia="Calibri" w:hAnsi="Times New Roman" w:cs="Times New Roman"/>
        </w:rPr>
        <w:t xml:space="preserve"> </w:t>
      </w:r>
      <w:r w:rsidR="007A123E" w:rsidRPr="007A123E">
        <w:rPr>
          <w:rFonts w:ascii="Times New Roman" w:eastAsia="Calibri" w:hAnsi="Times New Roman" w:cs="Times New Roman"/>
        </w:rPr>
        <w:t>Управління адміністрування послуг департаменту надання адміністративних послуг Львівської міської ради</w:t>
      </w:r>
      <w:r w:rsidR="007A123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14:paraId="61FADBE8" w14:textId="77777777" w:rsidR="006D405A" w:rsidRDefault="006D405A" w:rsidP="006D40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6FD350A2" w14:textId="77777777"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«Послуги з о</w:t>
      </w:r>
      <w:r w:rsidR="00261CAC">
        <w:rPr>
          <w:rFonts w:ascii="Times New Roman" w:eastAsia="Calibri" w:hAnsi="Times New Roman" w:cs="Times New Roman"/>
        </w:rPr>
        <w:t>бслуговування обладнання Системи керування чергою»</w:t>
      </w:r>
    </w:p>
    <w:p w14:paraId="18C952A3" w14:textId="77777777"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(ДК 021:2015 -50310000-1 Технічне обслуговування і ремонт офісної техніки)</w:t>
      </w:r>
    </w:p>
    <w:p w14:paraId="7E73ED62" w14:textId="77777777" w:rsidR="006D405A" w:rsidRDefault="0085623D" w:rsidP="0085623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       2</w:t>
      </w:r>
      <w:r w:rsidR="006D405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6D405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6D405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14:paraId="4066D551" w14:textId="6FF7A2FF"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Технічні та якісні характеристики Послуг визначено відповідно до потреб </w:t>
      </w:r>
      <w:r w:rsidR="0099746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Замовника.</w:t>
      </w:r>
    </w:p>
    <w:p w14:paraId="4412630F" w14:textId="77777777"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Послуги з обслуговування обладнання системи розподілу відвідувачів складаються з інформаційної  підтримки, відновлення  працездатності устаткування, поточного ремонту/ відновлення/заміни вузлів, щоквартального регламентного обслуговування.</w:t>
      </w:r>
    </w:p>
    <w:p w14:paraId="106F201A" w14:textId="77777777" w:rsidR="00261CAC" w:rsidRPr="00261CAC" w:rsidRDefault="00261CAC" w:rsidP="00261C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</w:p>
    <w:p w14:paraId="122F3D45" w14:textId="77777777" w:rsidR="00261CAC" w:rsidRDefault="00261CAC" w:rsidP="0099746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1CAC">
        <w:rPr>
          <w:rFonts w:ascii="Times New Roman" w:eastAsia="Times New Roman" w:hAnsi="Times New Roman" w:cs="Times New Roman"/>
          <w:lang w:eastAsia="zh-CN"/>
        </w:rPr>
        <w:t>Основні вимоги до предмету закупівлі:</w:t>
      </w:r>
    </w:p>
    <w:p w14:paraId="1F279A0E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На об’єктах Замовника експлуатується програмно-апаратний комплекс системи електронної черги, що забезпечує організацію прийому та обслуговування відвідувачів.</w:t>
      </w:r>
    </w:p>
    <w:p w14:paraId="4D4DC59B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Закупівля здійснюється з метою забезпечення технічного супроводу, сервісного обслуговування та підтримки працездатності існуючої системи електронної черги.</w:t>
      </w:r>
    </w:p>
    <w:p w14:paraId="3BA29FD4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Послуги з технічного супроводу повинні забезпечувати повну сумісність з існуючим програмним забезпеченням та обладнанням системи електронної черги Замовника.</w:t>
      </w:r>
    </w:p>
    <w:p w14:paraId="68DA5DA8" w14:textId="77777777" w:rsidR="00997466" w:rsidRPr="00997466" w:rsidRDefault="00997466" w:rsidP="00997466">
      <w:pPr>
        <w:suppressAutoHyphens/>
        <w:spacing w:after="0" w:line="240" w:lineRule="auto"/>
        <w:ind w:left="1114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Послуги технічного супроводу повинні надаватися без порушення прав інтелектуальної власності на програмне забезпечення системи електронної черги, що використовується Замовником.</w:t>
      </w:r>
    </w:p>
    <w:p w14:paraId="1C47E77A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Надання послуг не повинно передбачати заміни або модифікації архітектури системи електронної черги, що використовується Замовником.</w:t>
      </w:r>
    </w:p>
    <w:p w14:paraId="0D87E6F3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Послуги супроводу повинні забезпечувати збереження існуючих баз даних, налаштувань системи, історії обслуговування та статистичних даних.</w:t>
      </w:r>
    </w:p>
    <w:p w14:paraId="31B3B186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Будь-які замінені компоненти обладнання повинні бути повністю сумісні з існуючою системою електронної черги Замовника.</w:t>
      </w:r>
    </w:p>
    <w:p w14:paraId="55AE32D3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 xml:space="preserve">У Замовника експлуатується наступне обладнання: </w:t>
      </w:r>
    </w:p>
    <w:p w14:paraId="16E0BDFE" w14:textId="77777777" w:rsidR="00997466" w:rsidRPr="00997466" w:rsidRDefault="00997466" w:rsidP="0099746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Реєстраційний сенсорний термінал, моделей: «</w:t>
      </w:r>
      <w:r w:rsidRPr="00997466">
        <w:rPr>
          <w:rFonts w:ascii="Times New Roman" w:eastAsia="Times New Roman" w:hAnsi="Times New Roman" w:cs="Times New Roman"/>
          <w:lang w:val="en-US" w:eastAsia="zh-CN"/>
        </w:rPr>
        <w:t>QS</w:t>
      </w:r>
      <w:r w:rsidRPr="00997466">
        <w:rPr>
          <w:rFonts w:ascii="Times New Roman" w:eastAsia="Times New Roman" w:hAnsi="Times New Roman" w:cs="Times New Roman"/>
          <w:lang w:val="ru-RU" w:eastAsia="zh-CN"/>
        </w:rPr>
        <w:t>19</w:t>
      </w:r>
      <w:r w:rsidRPr="00997466">
        <w:rPr>
          <w:rFonts w:ascii="Times New Roman" w:eastAsia="Times New Roman" w:hAnsi="Times New Roman" w:cs="Times New Roman"/>
          <w:lang w:eastAsia="zh-CN"/>
        </w:rPr>
        <w:t>»;</w:t>
      </w:r>
    </w:p>
    <w:p w14:paraId="46E57DFC" w14:textId="77777777" w:rsidR="00997466" w:rsidRPr="00997466" w:rsidRDefault="00997466" w:rsidP="0099746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Головна панель відображення стану черги, моделей: «QS32»;</w:t>
      </w:r>
    </w:p>
    <w:p w14:paraId="6D1EF5AD" w14:textId="77777777" w:rsidR="00997466" w:rsidRPr="00997466" w:rsidRDefault="00997466" w:rsidP="0099746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Головна панель відображення стану черги, моделей: «QS43»;</w:t>
      </w:r>
    </w:p>
    <w:p w14:paraId="57C3D27A" w14:textId="77777777" w:rsidR="00997466" w:rsidRPr="00997466" w:rsidRDefault="00997466" w:rsidP="0099746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Табло відображення стану робочого місця співробітника, моделей: «QS RGB LED»;</w:t>
      </w:r>
    </w:p>
    <w:p w14:paraId="0E6E6A11" w14:textId="77777777" w:rsidR="00997466" w:rsidRPr="00997466" w:rsidRDefault="00997466" w:rsidP="0099746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 xml:space="preserve">Зовнішнє (вуличне) інформаційне табло, моделей: «QS </w:t>
      </w:r>
      <w:proofErr w:type="spellStart"/>
      <w:r w:rsidRPr="00997466">
        <w:rPr>
          <w:rFonts w:ascii="Times New Roman" w:eastAsia="Times New Roman" w:hAnsi="Times New Roman" w:cs="Times New Roman"/>
          <w:lang w:eastAsia="zh-CN"/>
        </w:rPr>
        <w:t>LEDmatrix</w:t>
      </w:r>
      <w:proofErr w:type="spellEnd"/>
      <w:r w:rsidRPr="00997466">
        <w:rPr>
          <w:rFonts w:ascii="Times New Roman" w:eastAsia="Times New Roman" w:hAnsi="Times New Roman" w:cs="Times New Roman"/>
          <w:lang w:eastAsia="zh-CN"/>
        </w:rPr>
        <w:t xml:space="preserve"> PRO_v2»;</w:t>
      </w:r>
    </w:p>
    <w:p w14:paraId="3CE7B630" w14:textId="77777777" w:rsidR="00997466" w:rsidRPr="00997466" w:rsidRDefault="00997466" w:rsidP="0099746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 xml:space="preserve">Звуковий сповіщувач, моделей: «QS </w:t>
      </w:r>
      <w:proofErr w:type="spellStart"/>
      <w:r w:rsidRPr="00997466">
        <w:rPr>
          <w:rFonts w:ascii="Times New Roman" w:eastAsia="Times New Roman" w:hAnsi="Times New Roman" w:cs="Times New Roman"/>
          <w:lang w:eastAsia="zh-CN"/>
        </w:rPr>
        <w:t>Sound</w:t>
      </w:r>
      <w:proofErr w:type="spellEnd"/>
      <w:r w:rsidRPr="00997466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 w:rsidRPr="00997466">
        <w:rPr>
          <w:rFonts w:ascii="Times New Roman" w:eastAsia="Times New Roman" w:hAnsi="Times New Roman" w:cs="Times New Roman"/>
          <w:lang w:eastAsia="zh-CN"/>
        </w:rPr>
        <w:t>Standart</w:t>
      </w:r>
      <w:proofErr w:type="spellEnd"/>
      <w:r w:rsidRPr="00997466">
        <w:rPr>
          <w:rFonts w:ascii="Times New Roman" w:eastAsia="Times New Roman" w:hAnsi="Times New Roman" w:cs="Times New Roman"/>
          <w:lang w:eastAsia="zh-CN"/>
        </w:rPr>
        <w:t>»;</w:t>
      </w:r>
    </w:p>
    <w:p w14:paraId="20452921" w14:textId="77777777" w:rsidR="00997466" w:rsidRPr="00997466" w:rsidRDefault="00997466" w:rsidP="0099746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Контролер (внутрішній/зовнішній) управління табло відображення стану робочого місця співробітника, моделей: «QS RGB LED».</w:t>
      </w:r>
    </w:p>
    <w:p w14:paraId="18479ABA" w14:textId="77777777" w:rsidR="00997466" w:rsidRPr="00997466" w:rsidRDefault="00997466" w:rsidP="00997466">
      <w:pPr>
        <w:suppressAutoHyphens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i/>
          <w:iCs/>
          <w:lang w:eastAsia="zh-CN"/>
        </w:rPr>
      </w:pPr>
      <w:proofErr w:type="spellStart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Учасник</w:t>
      </w:r>
      <w:proofErr w:type="spellEnd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повинен </w:t>
      </w:r>
      <w:proofErr w:type="spellStart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підтвердити</w:t>
      </w:r>
      <w:proofErr w:type="spellEnd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</w:t>
      </w:r>
      <w:proofErr w:type="spellStart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можливість</w:t>
      </w:r>
      <w:proofErr w:type="spellEnd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</w:t>
      </w:r>
      <w:proofErr w:type="spellStart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здійснення</w:t>
      </w:r>
      <w:proofErr w:type="spellEnd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</w:t>
      </w:r>
      <w:proofErr w:type="spellStart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сервісного</w:t>
      </w:r>
      <w:proofErr w:type="spellEnd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</w:t>
      </w:r>
      <w:proofErr w:type="spellStart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обслуговування</w:t>
      </w:r>
      <w:proofErr w:type="spellEnd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 </w:t>
      </w:r>
      <w:proofErr w:type="spellStart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обладнання</w:t>
      </w:r>
      <w:proofErr w:type="spellEnd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шляхом </w:t>
      </w:r>
      <w:proofErr w:type="spellStart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надання</w:t>
      </w:r>
      <w:proofErr w:type="spellEnd"/>
      <w:r w:rsidRPr="00997466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</w:t>
      </w:r>
      <w:r w:rsidRPr="0099746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гарантійного</w:t>
      </w:r>
      <w:r w:rsidRPr="0099746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zh-CN"/>
        </w:rPr>
        <w:t xml:space="preserve"> листа в </w:t>
      </w:r>
      <w:proofErr w:type="spellStart"/>
      <w:r w:rsidRPr="0099746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zh-CN"/>
        </w:rPr>
        <w:t>довільній</w:t>
      </w:r>
      <w:proofErr w:type="spellEnd"/>
      <w:r w:rsidRPr="0099746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zh-CN"/>
        </w:rPr>
        <w:t xml:space="preserve"> </w:t>
      </w:r>
      <w:proofErr w:type="spellStart"/>
      <w:r w:rsidRPr="0099746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zh-CN"/>
        </w:rPr>
        <w:t>формі</w:t>
      </w:r>
      <w:proofErr w:type="spellEnd"/>
      <w:r w:rsidRPr="0099746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zh-CN"/>
        </w:rPr>
        <w:t>..</w:t>
      </w:r>
    </w:p>
    <w:p w14:paraId="0E078CD8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Учасник повинен підтвердити можливість налаштування та параметризацію системи відображення стану черги (табло відображення стану робочого місця співробітника).</w:t>
      </w:r>
    </w:p>
    <w:p w14:paraId="52B2E195" w14:textId="77777777" w:rsidR="00997466" w:rsidRPr="00997466" w:rsidRDefault="00997466" w:rsidP="00997466">
      <w:pPr>
        <w:suppressAutoHyphens/>
        <w:spacing w:after="0" w:line="240" w:lineRule="auto"/>
        <w:ind w:left="1114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 xml:space="preserve">З метою забезпечення сумісності з існуючою системою електронної черги «Система керування чергою </w:t>
      </w:r>
      <w:proofErr w:type="spellStart"/>
      <w:r w:rsidRPr="00997466">
        <w:rPr>
          <w:rFonts w:ascii="Times New Roman" w:eastAsia="Times New Roman" w:hAnsi="Times New Roman" w:cs="Times New Roman"/>
          <w:lang w:eastAsia="zh-CN"/>
        </w:rPr>
        <w:t>QSolutions</w:t>
      </w:r>
      <w:proofErr w:type="spellEnd"/>
      <w:r w:rsidRPr="00997466">
        <w:rPr>
          <w:rFonts w:ascii="Times New Roman" w:eastAsia="Times New Roman" w:hAnsi="Times New Roman" w:cs="Times New Roman"/>
          <w:lang w:eastAsia="zh-CN"/>
        </w:rPr>
        <w:t xml:space="preserve"> PRO», Учасник повинен надати документальне підтвердження наявності необхідних технічних, кваліфікаційних та організаційних підстав для надання послуг з налаштування, параметризації та обслуговування зазначеного обладнання, а саме </w:t>
      </w:r>
      <w:r w:rsidRPr="00997466">
        <w:rPr>
          <w:rFonts w:ascii="Times New Roman" w:eastAsia="Times New Roman" w:hAnsi="Times New Roman" w:cs="Times New Roman"/>
          <w:i/>
          <w:iCs/>
          <w:lang w:eastAsia="zh-CN"/>
        </w:rPr>
        <w:t>один або декілька з наступних документів</w:t>
      </w:r>
      <w:r w:rsidRPr="00997466">
        <w:rPr>
          <w:rFonts w:ascii="Times New Roman" w:eastAsia="Times New Roman" w:hAnsi="Times New Roman" w:cs="Times New Roman"/>
          <w:lang w:eastAsia="zh-CN"/>
        </w:rPr>
        <w:t>:</w:t>
      </w:r>
    </w:p>
    <w:p w14:paraId="3384E3ED" w14:textId="77777777" w:rsidR="00997466" w:rsidRPr="00997466" w:rsidRDefault="00997466" w:rsidP="0099746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997466">
        <w:rPr>
          <w:rFonts w:ascii="Times New Roman" w:eastAsia="Times New Roman" w:hAnsi="Times New Roman" w:cs="Times New Roman"/>
          <w:lang w:eastAsia="zh-CN"/>
        </w:rPr>
        <w:t>авторизаційний</w:t>
      </w:r>
      <w:proofErr w:type="spellEnd"/>
      <w:r w:rsidRPr="00997466">
        <w:rPr>
          <w:rFonts w:ascii="Times New Roman" w:eastAsia="Times New Roman" w:hAnsi="Times New Roman" w:cs="Times New Roman"/>
          <w:lang w:eastAsia="zh-CN"/>
        </w:rPr>
        <w:t xml:space="preserve"> лист від розробника або правовласника програмного забезпечення системи електронної черги;</w:t>
      </w:r>
    </w:p>
    <w:p w14:paraId="0C28C9ED" w14:textId="77777777" w:rsidR="00997466" w:rsidRPr="00997466" w:rsidRDefault="00997466" w:rsidP="0099746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сертифікат або інший документ, що підтверджує проходження навчання щодо налаштування та обслуговування системи електронної черги;</w:t>
      </w:r>
    </w:p>
    <w:p w14:paraId="13D73FE0" w14:textId="77777777" w:rsidR="00997466" w:rsidRPr="00997466" w:rsidRDefault="00997466" w:rsidP="0099746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lastRenderedPageBreak/>
        <w:t>Документ (ти), що підтверджує наявність доступу до технічної документації, сервісних інструкцій або програмних інструментів для конфігурації обладнання системи електронної черги.</w:t>
      </w:r>
    </w:p>
    <w:p w14:paraId="43BA1F62" w14:textId="77777777" w:rsidR="00997466" w:rsidRPr="00997466" w:rsidRDefault="00997466" w:rsidP="0099746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</w:p>
    <w:p w14:paraId="5652D67B" w14:textId="2DA8D62C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В</w:t>
      </w:r>
      <w:r w:rsidRPr="00997466">
        <w:rPr>
          <w:rFonts w:ascii="Times New Roman" w:eastAsia="Times New Roman" w:hAnsi="Times New Roman" w:cs="Times New Roman"/>
          <w:lang w:eastAsia="zh-CN"/>
        </w:rPr>
        <w:t>имоги до предмету закупівлі:</w:t>
      </w:r>
    </w:p>
    <w:tbl>
      <w:tblPr>
        <w:tblW w:w="5050" w:type="pct"/>
        <w:tblInd w:w="-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"/>
        <w:gridCol w:w="2003"/>
        <w:gridCol w:w="1383"/>
        <w:gridCol w:w="3740"/>
        <w:gridCol w:w="2187"/>
      </w:tblGrid>
      <w:tr w:rsidR="00997466" w:rsidRPr="00997466" w14:paraId="17865560" w14:textId="77777777" w:rsidTr="004C730A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FB0B65" w14:textId="77777777" w:rsidR="00997466" w:rsidRPr="00997466" w:rsidRDefault="00997466" w:rsidP="00997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b/>
                <w:lang w:eastAsia="zh-CN"/>
              </w:rPr>
              <w:t>№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F0EBF2" w14:textId="77777777" w:rsidR="00997466" w:rsidRPr="00997466" w:rsidRDefault="00997466" w:rsidP="00997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b/>
                <w:lang w:eastAsia="zh-CN"/>
              </w:rPr>
              <w:t>Послуга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987CFA" w14:textId="77777777" w:rsidR="00997466" w:rsidRPr="00997466" w:rsidRDefault="00997466" w:rsidP="00997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b/>
                <w:lang w:eastAsia="zh-CN"/>
              </w:rPr>
              <w:t>Термін реакції / терміни виконання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FF6966" w14:textId="77777777" w:rsidR="00997466" w:rsidRPr="00997466" w:rsidRDefault="00997466" w:rsidP="00997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b/>
                <w:lang w:eastAsia="zh-CN"/>
              </w:rPr>
              <w:t>Умови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3B15" w14:textId="77777777" w:rsidR="00997466" w:rsidRPr="00997466" w:rsidRDefault="00997466" w:rsidP="00997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  <w:p w14:paraId="0F9663FB" w14:textId="77777777" w:rsidR="00997466" w:rsidRPr="00997466" w:rsidRDefault="00997466" w:rsidP="00997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b/>
                <w:lang w:eastAsia="zh-CN"/>
              </w:rPr>
              <w:t>Об’єм / Режим</w:t>
            </w:r>
          </w:p>
        </w:tc>
      </w:tr>
      <w:tr w:rsidR="00997466" w:rsidRPr="00997466" w14:paraId="74CBB403" w14:textId="77777777" w:rsidTr="004C730A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85F867" w14:textId="77777777" w:rsidR="00997466" w:rsidRPr="00997466" w:rsidRDefault="00997466" w:rsidP="00997466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 w:firstLine="0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97478F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>Інформаційна  підтримка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A0FF03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>Протягом робочого тижня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63C333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 xml:space="preserve">Електронною поштою, через систему </w:t>
            </w:r>
            <w:proofErr w:type="spellStart"/>
            <w:r w:rsidRPr="00997466">
              <w:rPr>
                <w:rFonts w:ascii="Times New Roman" w:eastAsia="SimSun" w:hAnsi="Times New Roman" w:cs="Times New Roman"/>
                <w:lang w:val="en-US" w:eastAsia="zh-CN"/>
              </w:rPr>
              <w:t>HelpDesk</w:t>
            </w:r>
            <w:proofErr w:type="spell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43C58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версії.</w:t>
            </w:r>
          </w:p>
        </w:tc>
      </w:tr>
      <w:tr w:rsidR="00997466" w:rsidRPr="00997466" w14:paraId="6B134B0A" w14:textId="77777777" w:rsidTr="004C730A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C5D232" w14:textId="77777777" w:rsidR="00997466" w:rsidRPr="00997466" w:rsidRDefault="00997466" w:rsidP="00997466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 w:firstLine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1DB2C9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>Відновлення  працездатності устаткування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60B510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 xml:space="preserve">Не більше </w:t>
            </w:r>
            <w:r w:rsidRPr="00997466">
              <w:rPr>
                <w:rFonts w:ascii="Times New Roman" w:eastAsia="SimSun" w:hAnsi="Times New Roman" w:cs="Times New Roman"/>
                <w:lang w:val="ru-RU" w:eastAsia="zh-CN"/>
              </w:rPr>
              <w:t xml:space="preserve">2 </w:t>
            </w:r>
            <w:proofErr w:type="spellStart"/>
            <w:r w:rsidRPr="00997466">
              <w:rPr>
                <w:rFonts w:ascii="Times New Roman" w:eastAsia="SimSun" w:hAnsi="Times New Roman" w:cs="Times New Roman"/>
                <w:lang w:val="ru-RU" w:eastAsia="zh-CN"/>
              </w:rPr>
              <w:t>робочих</w:t>
            </w:r>
            <w:proofErr w:type="spellEnd"/>
            <w:r w:rsidRPr="00997466">
              <w:rPr>
                <w:rFonts w:ascii="Times New Roman" w:eastAsia="SimSun" w:hAnsi="Times New Roman" w:cs="Times New Roman"/>
                <w:lang w:eastAsia="zh-CN"/>
              </w:rPr>
              <w:t xml:space="preserve"> днів з моменту здобуття Заявки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0F242B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>Відновлення  виконується після надання всієї необхідної інформації від Замовника. Надання тимчасового рішення з метою забезпечення працездатності на час виправлення.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B5B1E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>Без обмежень в рамках вказаної в договорі кількості Систем</w:t>
            </w:r>
          </w:p>
        </w:tc>
      </w:tr>
      <w:tr w:rsidR="00997466" w:rsidRPr="00997466" w14:paraId="48C815EA" w14:textId="77777777" w:rsidTr="004C730A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32A0DD" w14:textId="77777777" w:rsidR="00997466" w:rsidRPr="00997466" w:rsidRDefault="00997466" w:rsidP="00997466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 w:firstLine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521D38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>Поточний ремонт/ відновлення/заміна вузлів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37CC82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 xml:space="preserve">Не більше </w:t>
            </w:r>
            <w:r w:rsidRPr="00997466">
              <w:rPr>
                <w:rFonts w:ascii="Times New Roman" w:eastAsia="SimSun" w:hAnsi="Times New Roman" w:cs="Times New Roman"/>
                <w:lang w:val="ru-RU" w:eastAsia="zh-CN"/>
              </w:rPr>
              <w:t>2</w:t>
            </w:r>
            <w:r w:rsidRPr="00997466">
              <w:rPr>
                <w:rFonts w:ascii="Times New Roman" w:eastAsia="SimSun" w:hAnsi="Times New Roman" w:cs="Times New Roman"/>
                <w:lang w:eastAsia="zh-CN"/>
              </w:rPr>
              <w:t xml:space="preserve"> робочих днів з моменту здобуття Заявки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AD3E90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>Усунення виконується після надання всієї необхідної інформації від Замовника. Надання тимчасового рішення з метою забезпечення працездатності на час виправлення.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60203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>Без обмежень в рамках вказаної в договорі кількості Систем</w:t>
            </w:r>
          </w:p>
        </w:tc>
      </w:tr>
      <w:tr w:rsidR="00997466" w:rsidRPr="00997466" w14:paraId="7F3F7748" w14:textId="77777777" w:rsidTr="004C730A">
        <w:trPr>
          <w:trHeight w:val="69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FD9058" w14:textId="77777777" w:rsidR="00997466" w:rsidRPr="00997466" w:rsidRDefault="00997466" w:rsidP="00997466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 w:firstLine="0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974DBF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>Щоквартальне регламентне обслуговування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8E60B1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>В терміни погоджені в Заявці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204B01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>У вигляді заповненої Заявки</w:t>
            </w:r>
            <w:r w:rsidRPr="00997466">
              <w:rPr>
                <w:rFonts w:ascii="Times New Roman" w:eastAsia="SimSun" w:hAnsi="Times New Roman" w:cs="Times New Roman"/>
                <w:lang w:val="ru-RU" w:eastAsia="zh-CN"/>
              </w:rPr>
              <w:t xml:space="preserve"> в </w:t>
            </w:r>
            <w:r w:rsidRPr="00997466">
              <w:rPr>
                <w:rFonts w:ascii="Times New Roman" w:eastAsia="SimSun" w:hAnsi="Times New Roman" w:cs="Times New Roman"/>
                <w:lang w:eastAsia="zh-CN"/>
              </w:rPr>
              <w:t xml:space="preserve">системі </w:t>
            </w:r>
            <w:proofErr w:type="spellStart"/>
            <w:r w:rsidRPr="00997466">
              <w:rPr>
                <w:rFonts w:ascii="Times New Roman" w:eastAsia="SimSun" w:hAnsi="Times New Roman" w:cs="Times New Roman"/>
                <w:lang w:val="en-US" w:eastAsia="zh-CN"/>
              </w:rPr>
              <w:t>HelpDesk</w:t>
            </w:r>
            <w:proofErr w:type="spellEnd"/>
            <w:r w:rsidRPr="00997466">
              <w:rPr>
                <w:rFonts w:ascii="Times New Roman" w:eastAsia="SimSun" w:hAnsi="Times New Roman" w:cs="Times New Roman"/>
                <w:lang w:eastAsia="zh-CN"/>
              </w:rPr>
              <w:t xml:space="preserve"> або електронній пошті.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A43FF" w14:textId="77777777" w:rsidR="00997466" w:rsidRPr="00997466" w:rsidRDefault="00997466" w:rsidP="00997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7466">
              <w:rPr>
                <w:rFonts w:ascii="Times New Roman" w:eastAsia="SimSun" w:hAnsi="Times New Roman" w:cs="Times New Roman"/>
                <w:lang w:eastAsia="zh-CN"/>
              </w:rPr>
              <w:t>1-н виїзд в квартал</w:t>
            </w:r>
          </w:p>
        </w:tc>
      </w:tr>
    </w:tbl>
    <w:p w14:paraId="40D009B4" w14:textId="77777777" w:rsidR="00997466" w:rsidRPr="00997466" w:rsidRDefault="00997466" w:rsidP="00997466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81124AC" w14:textId="77777777" w:rsidR="00997466" w:rsidRPr="00997466" w:rsidRDefault="00997466" w:rsidP="00997466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Cs/>
          <w:lang w:eastAsia="zh-CN"/>
        </w:rPr>
      </w:pPr>
      <w:r w:rsidRPr="00997466">
        <w:rPr>
          <w:rFonts w:ascii="Times New Roman" w:eastAsia="Times New Roman" w:hAnsi="Times New Roman" w:cs="Times New Roman"/>
          <w:b/>
          <w:bCs/>
          <w:iCs/>
          <w:lang w:eastAsia="zh-CN"/>
        </w:rPr>
        <w:t>Додаткові вимоги до предмету закупівлі:</w:t>
      </w:r>
    </w:p>
    <w:p w14:paraId="14B88BA4" w14:textId="77777777" w:rsidR="00997466" w:rsidRPr="00997466" w:rsidRDefault="00997466" w:rsidP="00997466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Cs/>
          <w:lang w:eastAsia="zh-CN"/>
        </w:rPr>
      </w:pPr>
    </w:p>
    <w:p w14:paraId="06D1CC0D" w14:textId="77777777" w:rsidR="00997466" w:rsidRPr="00997466" w:rsidRDefault="00997466" w:rsidP="00997466">
      <w:pPr>
        <w:suppressAutoHyphens/>
        <w:spacing w:after="0" w:line="240" w:lineRule="auto"/>
        <w:ind w:firstLine="75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Обов’язки Виконавця:</w:t>
      </w:r>
    </w:p>
    <w:p w14:paraId="398DCE6A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Проводити профілактичне та сервісне обслуговування механічної частини встановленого устаткування терміналів та елементів системи керування чергою.</w:t>
      </w:r>
    </w:p>
    <w:p w14:paraId="10347B1F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997466">
        <w:rPr>
          <w:rFonts w:ascii="Times New Roman" w:eastAsia="Times New Roman" w:hAnsi="Times New Roman" w:cs="Times New Roman"/>
          <w:lang w:eastAsia="zh-CN"/>
        </w:rPr>
        <w:t>Оперативно</w:t>
      </w:r>
      <w:proofErr w:type="spellEnd"/>
      <w:r w:rsidRPr="00997466">
        <w:rPr>
          <w:rFonts w:ascii="Times New Roman" w:eastAsia="Times New Roman" w:hAnsi="Times New Roman" w:cs="Times New Roman"/>
          <w:lang w:eastAsia="zh-CN"/>
        </w:rPr>
        <w:t xml:space="preserve"> реагувати та повідомляти Замовника про виниклі в процесі експлуатації технічні проблеми з встановленим устаткуванням, усувати механічні ушкодження та технічні  недоліки згідно з актом обстеження, підписаного Сторонами.</w:t>
      </w:r>
    </w:p>
    <w:p w14:paraId="48641A18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Забезпечити стабільну роботу встановленого устаткування</w:t>
      </w:r>
      <w:r w:rsidRPr="0099746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апаратного комплексу системи керування чергою</w:t>
      </w:r>
      <w:r w:rsidRPr="00997466">
        <w:rPr>
          <w:rFonts w:ascii="Times New Roman" w:eastAsia="Times New Roman" w:hAnsi="Times New Roman" w:cs="Times New Roman"/>
          <w:lang w:eastAsia="zh-CN"/>
        </w:rPr>
        <w:t>.</w:t>
      </w:r>
    </w:p>
    <w:p w14:paraId="4349EFA6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Виконання поточних ремонтних по відновленню працездатності обладнання, що вийшло з ладу, на підставі Заявки на обслуговування.</w:t>
      </w:r>
    </w:p>
    <w:p w14:paraId="067B807C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Здійснення щоквартальної перевірки працездатності обладнання на місці його встановлення та проведення профілактичних робіт.</w:t>
      </w:r>
    </w:p>
    <w:p w14:paraId="4AFCCBF8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Якщо обладнання, яке вийшло з ладу, знято з виробництва та Учасник не має можливості виконати його ремонт, Учасник (Виконавець) за власний рахунок здійснює заміну непрацюючого устаткування на нове аналогічне обладнання, технічні характеристики якого не є гіршими за характеристики обладнання, що підлягає заміні, та яке забезпечує повну сумісність із існуючою системою електронної черги Замовника.</w:t>
      </w:r>
    </w:p>
    <w:p w14:paraId="5F29C867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Учасник (Виконавець) зобов’язаний за власний рахунок здійснити заміну непрацюючого обладнання на нове аналогічне обладнання, технічні характеристики якого не є гіршими за характеристики обладнання, що підлягає заміні.</w:t>
      </w:r>
    </w:p>
    <w:p w14:paraId="60F9F30E" w14:textId="77777777" w:rsidR="00997466" w:rsidRPr="00997466" w:rsidRDefault="00997466" w:rsidP="00997466">
      <w:pPr>
        <w:suppressAutoHyphens/>
        <w:spacing w:after="0" w:line="240" w:lineRule="auto"/>
        <w:ind w:left="1114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Заміна обладнання повинна забезпечувати:</w:t>
      </w:r>
    </w:p>
    <w:p w14:paraId="6FEE3F8B" w14:textId="77777777" w:rsidR="00997466" w:rsidRPr="00997466" w:rsidRDefault="00997466" w:rsidP="009974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повну функціональну сумісність із діючою системою керування чергою Замовника;</w:t>
      </w:r>
    </w:p>
    <w:p w14:paraId="2208A112" w14:textId="77777777" w:rsidR="00997466" w:rsidRPr="00997466" w:rsidRDefault="00997466" w:rsidP="009974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збереження існуючої логіки роботи, інтеграцій та програмного забезпечення;</w:t>
      </w:r>
    </w:p>
    <w:p w14:paraId="401806D5" w14:textId="77777777" w:rsidR="00997466" w:rsidRPr="00997466" w:rsidRDefault="00997466" w:rsidP="0099746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відсутність додаткових витрат для Замовника.</w:t>
      </w:r>
    </w:p>
    <w:p w14:paraId="74CAE44E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У разі заміни обладнання або його компонентів Учасник повинен забезпечити повну технічну сумісність такого обладнання з програмним забезпеченням системи електронної черги, що використовується Замовником.</w:t>
      </w:r>
    </w:p>
    <w:p w14:paraId="26A576C1" w14:textId="77777777" w:rsidR="00997466" w:rsidRPr="00997466" w:rsidRDefault="00997466" w:rsidP="0099746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lang w:eastAsia="zh-CN"/>
        </w:rPr>
        <w:t>Вимоги цього технічного завдання сформовані з урахуванням необхідності забезпечення технічної сумісності, безперервної роботи та підтримки працездатності програмно-апаратного комплексу системи електронної черги, який впроваджений та експлуатується Замовником.</w:t>
      </w:r>
    </w:p>
    <w:p w14:paraId="34C98BAD" w14:textId="77777777" w:rsidR="00997466" w:rsidRPr="00997466" w:rsidRDefault="00997466" w:rsidP="00997466">
      <w:pPr>
        <w:suppressAutoHyphens/>
        <w:spacing w:after="0" w:line="240" w:lineRule="auto"/>
        <w:ind w:left="1114"/>
        <w:jc w:val="both"/>
        <w:rPr>
          <w:rFonts w:ascii="Times New Roman" w:eastAsia="Times New Roman" w:hAnsi="Times New Roman" w:cs="Times New Roman"/>
          <w:lang w:eastAsia="zh-CN"/>
        </w:rPr>
      </w:pPr>
    </w:p>
    <w:p w14:paraId="33004337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b/>
          <w:lang w:eastAsia="zh-CN"/>
        </w:rPr>
        <w:t xml:space="preserve">Місце надання послуг: </w:t>
      </w:r>
    </w:p>
    <w:p w14:paraId="2C1F66E1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b/>
          <w:lang w:val="ru-RU" w:eastAsia="zh-CN"/>
        </w:rPr>
        <w:t xml:space="preserve">- </w:t>
      </w: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 xml:space="preserve">м. </w:t>
      </w:r>
      <w:proofErr w:type="spellStart"/>
      <w:r w:rsidRPr="00997466">
        <w:rPr>
          <w:rFonts w:ascii="Times New Roman" w:eastAsia="Times New Roman" w:hAnsi="Times New Roman" w:cs="Times New Roman"/>
          <w:bCs/>
          <w:iCs/>
          <w:lang w:val="ru-RU" w:eastAsia="zh-CN"/>
        </w:rPr>
        <w:t>Льв</w:t>
      </w: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ів</w:t>
      </w:r>
      <w:proofErr w:type="spellEnd"/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 xml:space="preserve">, </w:t>
      </w:r>
      <w:r w:rsidRPr="00997466">
        <w:rPr>
          <w:rFonts w:ascii="Times New Roman" w:eastAsia="Times New Roman" w:hAnsi="Times New Roman" w:cs="Times New Roman"/>
          <w:color w:val="000000"/>
          <w:lang w:eastAsia="zh-CN"/>
        </w:rPr>
        <w:t>пр.</w:t>
      </w:r>
      <w:r w:rsidRPr="00997466">
        <w:rPr>
          <w:rFonts w:ascii="Times New Roman" w:eastAsia="Times New Roman" w:hAnsi="Times New Roman" w:cs="Times New Roman"/>
          <w:color w:val="000000"/>
          <w:lang w:val="ru-RU" w:eastAsia="zh-CN"/>
        </w:rPr>
        <w:t xml:space="preserve"> </w:t>
      </w:r>
      <w:r w:rsidRPr="00997466">
        <w:rPr>
          <w:rFonts w:ascii="Times New Roman" w:eastAsia="Times New Roman" w:hAnsi="Times New Roman" w:cs="Times New Roman"/>
          <w:color w:val="000000"/>
          <w:lang w:eastAsia="zh-CN"/>
        </w:rPr>
        <w:t>Ч.</w:t>
      </w:r>
      <w:r w:rsidRPr="00997466">
        <w:rPr>
          <w:rFonts w:ascii="Times New Roman" w:eastAsia="Times New Roman" w:hAnsi="Times New Roman" w:cs="Times New Roman"/>
          <w:color w:val="000000"/>
          <w:lang w:val="ru-RU" w:eastAsia="zh-CN"/>
        </w:rPr>
        <w:t xml:space="preserve"> </w:t>
      </w:r>
      <w:r w:rsidRPr="00997466">
        <w:rPr>
          <w:rFonts w:ascii="Times New Roman" w:eastAsia="Times New Roman" w:hAnsi="Times New Roman" w:cs="Times New Roman"/>
          <w:color w:val="000000"/>
          <w:lang w:eastAsia="zh-CN"/>
        </w:rPr>
        <w:t>Калини, 72а</w:t>
      </w: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;</w:t>
      </w:r>
    </w:p>
    <w:p w14:paraId="4BBA8DAB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 xml:space="preserve">- м. </w:t>
      </w:r>
      <w:proofErr w:type="spellStart"/>
      <w:r w:rsidRPr="00997466">
        <w:rPr>
          <w:rFonts w:ascii="Times New Roman" w:eastAsia="Times New Roman" w:hAnsi="Times New Roman" w:cs="Times New Roman"/>
          <w:bCs/>
          <w:iCs/>
          <w:lang w:val="ru-RU" w:eastAsia="zh-CN"/>
        </w:rPr>
        <w:t>Льв</w:t>
      </w: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ів</w:t>
      </w:r>
      <w:proofErr w:type="spellEnd"/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 xml:space="preserve">, </w:t>
      </w:r>
      <w:r w:rsidRPr="00997466">
        <w:rPr>
          <w:rFonts w:ascii="Times New Roman" w:eastAsia="Times New Roman" w:hAnsi="Times New Roman" w:cs="Times New Roman"/>
          <w:color w:val="000000"/>
          <w:lang w:eastAsia="zh-CN"/>
        </w:rPr>
        <w:t>вул. Левицького, 67</w:t>
      </w: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;</w:t>
      </w:r>
    </w:p>
    <w:p w14:paraId="4ED9C159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 xml:space="preserve">- м. Львів, </w:t>
      </w:r>
      <w:proofErr w:type="spellStart"/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пл</w:t>
      </w:r>
      <w:proofErr w:type="spellEnd"/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.</w:t>
      </w:r>
      <w:r w:rsidRPr="00997466">
        <w:rPr>
          <w:rFonts w:ascii="Times New Roman" w:eastAsia="Times New Roman" w:hAnsi="Times New Roman" w:cs="Times New Roman"/>
          <w:bCs/>
          <w:iCs/>
          <w:lang w:val="ru-RU" w:eastAsia="zh-CN"/>
        </w:rPr>
        <w:t xml:space="preserve"> </w:t>
      </w: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Ринок,1;</w:t>
      </w:r>
    </w:p>
    <w:p w14:paraId="12DB4036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- м. Львів, вул. І. Виговського, 32;</w:t>
      </w:r>
    </w:p>
    <w:p w14:paraId="003B1909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- м. Львів, вул. Генерала Чупринки, 85;</w:t>
      </w:r>
    </w:p>
    <w:p w14:paraId="763C1155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- м. Львів, вул. М. Хвильового, 14а;</w:t>
      </w:r>
    </w:p>
    <w:p w14:paraId="7971EA61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- м. Львів, вул. Шевченка, 374.</w:t>
      </w:r>
    </w:p>
    <w:p w14:paraId="2239873F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- смт. Рудне, вул. Грушевського,55;</w:t>
      </w:r>
    </w:p>
    <w:p w14:paraId="1406470B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- м. Винники, вул. Галицька, 12;</w:t>
      </w:r>
    </w:p>
    <w:p w14:paraId="4FE02B97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- смт. Брюховичі, вул. Івасюка 2-А;</w:t>
      </w:r>
    </w:p>
    <w:p w14:paraId="65F51B57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- м. Дубляни, вул. Шевченка, 4.</w:t>
      </w:r>
    </w:p>
    <w:p w14:paraId="0726D07F" w14:textId="77777777" w:rsidR="00997466" w:rsidRPr="00997466" w:rsidRDefault="00997466" w:rsidP="00997466">
      <w:pPr>
        <w:suppressAutoHyphens/>
        <w:spacing w:after="0" w:line="240" w:lineRule="auto"/>
        <w:ind w:firstLine="754"/>
        <w:jc w:val="both"/>
        <w:rPr>
          <w:rFonts w:ascii="Times New Roman" w:eastAsia="Times New Roman" w:hAnsi="Times New Roman" w:cs="Times New Roman"/>
          <w:lang w:eastAsia="zh-CN"/>
        </w:rPr>
      </w:pP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 xml:space="preserve">- м. </w:t>
      </w:r>
      <w:proofErr w:type="spellStart"/>
      <w:r w:rsidRPr="00997466">
        <w:rPr>
          <w:rFonts w:ascii="Times New Roman" w:eastAsia="Times New Roman" w:hAnsi="Times New Roman" w:cs="Times New Roman"/>
          <w:bCs/>
          <w:iCs/>
          <w:lang w:val="ru-RU" w:eastAsia="zh-CN"/>
        </w:rPr>
        <w:t>Льв</w:t>
      </w:r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>ів</w:t>
      </w:r>
      <w:proofErr w:type="spellEnd"/>
      <w:r w:rsidRPr="00997466">
        <w:rPr>
          <w:rFonts w:ascii="Times New Roman" w:eastAsia="Times New Roman" w:hAnsi="Times New Roman" w:cs="Times New Roman"/>
          <w:bCs/>
          <w:iCs/>
          <w:lang w:eastAsia="zh-CN"/>
        </w:rPr>
        <w:t xml:space="preserve">, </w:t>
      </w:r>
      <w:r w:rsidRPr="00997466">
        <w:rPr>
          <w:rFonts w:ascii="Times New Roman" w:eastAsia="Times New Roman" w:hAnsi="Times New Roman" w:cs="Times New Roman"/>
          <w:color w:val="000000"/>
          <w:lang w:eastAsia="zh-CN"/>
        </w:rPr>
        <w:t>вул. Липинського,11</w:t>
      </w:r>
    </w:p>
    <w:p w14:paraId="77193D39" w14:textId="77777777" w:rsidR="00997466" w:rsidRPr="00997466" w:rsidRDefault="00997466" w:rsidP="009974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DA8D8BE" w14:textId="77777777"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14:paraId="518FF44C" w14:textId="77777777"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14:paraId="1A9BEA71" w14:textId="77777777" w:rsidR="006D405A" w:rsidRPr="00490C1A" w:rsidRDefault="0085623D" w:rsidP="006D40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490C1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6D405A" w:rsidRPr="00490C1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6D405A" w:rsidRPr="00490C1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6D405A" w:rsidRPr="00490C1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14:paraId="6A7DBAEE" w14:textId="68C35968" w:rsidR="006D405A" w:rsidRPr="00490C1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 w:rsidRPr="00490C1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Pr="00490C1A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 –</w:t>
      </w:r>
      <w:r w:rsidR="00E050E0" w:rsidRPr="00490C1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120 000,00 без ПДВ, (</w:t>
      </w:r>
      <w:r w:rsidR="00E050E0" w:rsidRPr="00490C1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144 000,00 грн з ПДВ</w:t>
      </w:r>
      <w:r w:rsidR="00E050E0" w:rsidRPr="00490C1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).</w:t>
      </w:r>
    </w:p>
    <w:p w14:paraId="74791A0B" w14:textId="5B2440A2" w:rsidR="006D405A" w:rsidRPr="00490C1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90C1A">
        <w:rPr>
          <w:rFonts w:ascii="Times New Roman" w:hAnsi="Times New Roman" w:cs="Times New Roman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 предмета закупівлі»</w:t>
      </w:r>
      <w:r w:rsidR="005705D2" w:rsidRPr="00490C1A">
        <w:rPr>
          <w:rFonts w:ascii="Times New Roman" w:hAnsi="Times New Roman" w:cs="Times New Roman"/>
        </w:rPr>
        <w:t xml:space="preserve">. </w:t>
      </w:r>
      <w:r w:rsidR="005705D2" w:rsidRPr="00490C1A">
        <w:rPr>
          <w:rFonts w:ascii="Times New Roman" w:hAnsi="Times New Roman" w:cs="Times New Roman"/>
        </w:rPr>
        <w:t xml:space="preserve">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доступі, спеціалізованих торговельних майданчиках, в електронній системі </w:t>
      </w:r>
      <w:proofErr w:type="spellStart"/>
      <w:r w:rsidR="005705D2" w:rsidRPr="00490C1A">
        <w:rPr>
          <w:rFonts w:ascii="Times New Roman" w:hAnsi="Times New Roman" w:cs="Times New Roman"/>
        </w:rPr>
        <w:t>закупівель</w:t>
      </w:r>
      <w:proofErr w:type="spellEnd"/>
      <w:r w:rsidR="005705D2" w:rsidRPr="00490C1A">
        <w:rPr>
          <w:rFonts w:ascii="Times New Roman" w:hAnsi="Times New Roman" w:cs="Times New Roman"/>
        </w:rPr>
        <w:t xml:space="preserve"> «</w:t>
      </w:r>
      <w:proofErr w:type="spellStart"/>
      <w:r w:rsidR="005705D2" w:rsidRPr="00490C1A">
        <w:rPr>
          <w:rFonts w:ascii="Times New Roman" w:hAnsi="Times New Roman" w:cs="Times New Roman"/>
        </w:rPr>
        <w:t>Прозорро</w:t>
      </w:r>
      <w:proofErr w:type="spellEnd"/>
      <w:r w:rsidR="005705D2" w:rsidRPr="00490C1A">
        <w:rPr>
          <w:rFonts w:ascii="Times New Roman" w:hAnsi="Times New Roman" w:cs="Times New Roman"/>
        </w:rPr>
        <w:t xml:space="preserve">», а також порівняння ринкових цін шляхом отримання  комерційних пропозицій </w:t>
      </w:r>
      <w:r w:rsidRPr="00490C1A">
        <w:rPr>
          <w:rFonts w:ascii="Times New Roman" w:hAnsi="Times New Roman" w:cs="Times New Roman"/>
        </w:rPr>
        <w:t>та заплановани</w:t>
      </w:r>
      <w:r w:rsidR="00261CAC" w:rsidRPr="00490C1A">
        <w:rPr>
          <w:rFonts w:ascii="Times New Roman" w:hAnsi="Times New Roman" w:cs="Times New Roman"/>
        </w:rPr>
        <w:t>х  бюджетних  призначень на 202</w:t>
      </w:r>
      <w:r w:rsidR="005705D2" w:rsidRPr="00490C1A">
        <w:rPr>
          <w:rFonts w:ascii="Times New Roman" w:hAnsi="Times New Roman" w:cs="Times New Roman"/>
        </w:rPr>
        <w:t>6</w:t>
      </w:r>
      <w:r w:rsidRPr="00490C1A">
        <w:rPr>
          <w:rFonts w:ascii="Times New Roman" w:hAnsi="Times New Roman" w:cs="Times New Roman"/>
        </w:rPr>
        <w:t xml:space="preserve"> рік.</w:t>
      </w:r>
    </w:p>
    <w:p w14:paraId="64E9132D" w14:textId="77777777" w:rsidR="006D405A" w:rsidRPr="00490C1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5C9196DD" w14:textId="77777777" w:rsidR="006D405A" w:rsidRPr="00490C1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58557D3E" w14:textId="77777777"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62B28F02" w14:textId="77777777"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7725379C" w14:textId="77777777"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69D34D7C" w14:textId="062CF96B" w:rsidR="001040F6" w:rsidRDefault="001040F6" w:rsidP="006D405A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103F68E3"/>
    <w:multiLevelType w:val="hybridMultilevel"/>
    <w:tmpl w:val="BF465C56"/>
    <w:lvl w:ilvl="0" w:tplc="3F2858A2">
      <w:start w:val="10"/>
      <w:numFmt w:val="bullet"/>
      <w:lvlText w:val="-"/>
      <w:lvlJc w:val="left"/>
      <w:pPr>
        <w:ind w:left="14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2" w15:restartNumberingAfterBreak="0">
    <w:nsid w:val="3A0C1209"/>
    <w:multiLevelType w:val="hybridMultilevel"/>
    <w:tmpl w:val="A19EBD92"/>
    <w:lvl w:ilvl="0" w:tplc="5BEA7D40">
      <w:start w:val="10"/>
      <w:numFmt w:val="bullet"/>
      <w:lvlText w:val="-"/>
      <w:lvlJc w:val="left"/>
      <w:pPr>
        <w:ind w:left="14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3" w15:restartNumberingAfterBreak="0">
    <w:nsid w:val="636741D0"/>
    <w:multiLevelType w:val="hybridMultilevel"/>
    <w:tmpl w:val="8B70A81E"/>
    <w:lvl w:ilvl="0" w:tplc="AD9007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 w16cid:durableId="1454397334">
    <w:abstractNumId w:val="0"/>
    <w:lvlOverride w:ilvl="0">
      <w:startOverride w:val="1"/>
    </w:lvlOverride>
  </w:num>
  <w:num w:numId="2" w16cid:durableId="860973954">
    <w:abstractNumId w:val="3"/>
  </w:num>
  <w:num w:numId="3" w16cid:durableId="2043360190">
    <w:abstractNumId w:val="1"/>
  </w:num>
  <w:num w:numId="4" w16cid:durableId="895429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4A"/>
    <w:rsid w:val="00224FE0"/>
    <w:rsid w:val="00261CAC"/>
    <w:rsid w:val="00490C1A"/>
    <w:rsid w:val="00523C94"/>
    <w:rsid w:val="005705D2"/>
    <w:rsid w:val="006D405A"/>
    <w:rsid w:val="006E3723"/>
    <w:rsid w:val="007A123E"/>
    <w:rsid w:val="007E6114"/>
    <w:rsid w:val="00802CF0"/>
    <w:rsid w:val="0085623D"/>
    <w:rsid w:val="00865FA8"/>
    <w:rsid w:val="00997466"/>
    <w:rsid w:val="00D509DB"/>
    <w:rsid w:val="00E050E0"/>
    <w:rsid w:val="00F352C4"/>
    <w:rsid w:val="00F65744"/>
    <w:rsid w:val="00F723E7"/>
    <w:rsid w:val="00F90710"/>
    <w:rsid w:val="00FC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39EF"/>
  <w15:chartTrackingRefBased/>
  <w15:docId w15:val="{88949166-8788-4153-86E7-A0E0EEE4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0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50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5433</Words>
  <Characters>3098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Хахула Юлія</cp:lastModifiedBy>
  <cp:revision>2</cp:revision>
  <cp:lastPrinted>2026-08-17T07:36:00Z</cp:lastPrinted>
  <dcterms:created xsi:type="dcterms:W3CDTF">2026-08-17T07:38:00Z</dcterms:created>
  <dcterms:modified xsi:type="dcterms:W3CDTF">2026-08-17T07:38:00Z</dcterms:modified>
</cp:coreProperties>
</file>