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FE1CFA" w:rsidRDefault="00FE1CFA" w:rsidP="00BA462D">
      <w:pPr>
        <w:tabs>
          <w:tab w:val="left" w:pos="5775"/>
        </w:tabs>
        <w:spacing w:line="240" w:lineRule="auto"/>
        <w:ind w:right="-73"/>
        <w:rPr>
          <w:rFonts w:ascii="Times New Roman" w:eastAsia="Times New Roman" w:hAnsi="Times New Roman" w:cs="Times New Roman"/>
          <w:b/>
          <w:i/>
          <w:color w:val="000000"/>
          <w:lang w:val="uk-UA"/>
        </w:rPr>
      </w:pPr>
      <w:r w:rsidRPr="00FE1CFA">
        <w:rPr>
          <w:rFonts w:ascii="Times New Roman" w:eastAsia="Times New Roman" w:hAnsi="Times New Roman" w:cs="Times New Roman" w:hint="cs"/>
          <w:b/>
          <w:i/>
          <w:color w:val="000000"/>
          <w:lang w:val="uk-UA"/>
        </w:rPr>
        <w:t>Індикативна</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станція</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моніторингу</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повітря</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С</w:t>
      </w:r>
      <w:r w:rsidRPr="00FE1CFA">
        <w:rPr>
          <w:rFonts w:ascii="Times New Roman" w:eastAsia="Times New Roman" w:hAnsi="Times New Roman" w:cs="Times New Roman"/>
          <w:b/>
          <w:i/>
          <w:color w:val="000000"/>
          <w:lang w:val="uk-UA"/>
        </w:rPr>
        <w:t xml:space="preserve">airnet V3 </w:t>
      </w:r>
      <w:r w:rsidRPr="00FE1CFA">
        <w:rPr>
          <w:rFonts w:ascii="Times New Roman" w:eastAsia="Times New Roman" w:hAnsi="Times New Roman" w:cs="Times New Roman" w:hint="cs"/>
          <w:b/>
          <w:i/>
          <w:color w:val="000000"/>
          <w:lang w:val="uk-UA"/>
        </w:rPr>
        <w:t>або</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еквівалент</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ДК</w:t>
      </w:r>
      <w:r w:rsidRPr="00FE1CFA">
        <w:rPr>
          <w:rFonts w:ascii="Times New Roman" w:eastAsia="Times New Roman" w:hAnsi="Times New Roman" w:cs="Times New Roman"/>
          <w:b/>
          <w:i/>
          <w:color w:val="000000"/>
          <w:lang w:val="uk-UA"/>
        </w:rPr>
        <w:t xml:space="preserve"> 021:2015: 38344000-8 - </w:t>
      </w:r>
      <w:r w:rsidRPr="00FE1CFA">
        <w:rPr>
          <w:rFonts w:ascii="Times New Roman" w:eastAsia="Times New Roman" w:hAnsi="Times New Roman" w:cs="Times New Roman" w:hint="cs"/>
          <w:b/>
          <w:i/>
          <w:color w:val="000000"/>
          <w:lang w:val="uk-UA"/>
        </w:rPr>
        <w:t>Прилади</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для</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моніторингу</w:t>
      </w:r>
      <w:r w:rsidRPr="00FE1CFA">
        <w:rPr>
          <w:rFonts w:ascii="Times New Roman" w:eastAsia="Times New Roman" w:hAnsi="Times New Roman" w:cs="Times New Roman"/>
          <w:b/>
          <w:i/>
          <w:color w:val="000000"/>
          <w:lang w:val="uk-UA"/>
        </w:rPr>
        <w:t xml:space="preserve"> </w:t>
      </w:r>
      <w:r w:rsidRPr="00FE1CFA">
        <w:rPr>
          <w:rFonts w:ascii="Times New Roman" w:eastAsia="Times New Roman" w:hAnsi="Times New Roman" w:cs="Times New Roman" w:hint="cs"/>
          <w:b/>
          <w:i/>
          <w:color w:val="000000"/>
          <w:lang w:val="uk-UA"/>
        </w:rPr>
        <w:t>забруднень</w:t>
      </w:r>
      <w:r w:rsidRPr="00FE1CFA">
        <w:rPr>
          <w:rFonts w:ascii="Times New Roman" w:eastAsia="Times New Roman" w:hAnsi="Times New Roman" w:cs="Times New Roman"/>
          <w:b/>
          <w:i/>
          <w:color w:val="000000"/>
          <w:lang w:val="uk-UA"/>
        </w:rPr>
        <w:t>)</w:t>
      </w:r>
    </w:p>
    <w:p w:rsidR="00F5423E" w:rsidRPr="00A861D6" w:rsidRDefault="00BA462D" w:rsidP="00BA462D">
      <w:pPr>
        <w:tabs>
          <w:tab w:val="left" w:pos="5775"/>
        </w:tabs>
        <w:spacing w:line="240" w:lineRule="auto"/>
        <w:ind w:right="-73"/>
        <w:rPr>
          <w:lang w:val="uk-UA"/>
        </w:rPr>
      </w:pPr>
      <w:r w:rsidRPr="00BA462D">
        <w:rPr>
          <w:rFonts w:ascii="Times New Roman" w:eastAsia="Times New Roman" w:hAnsi="Times New Roman" w:cs="Times New Roman"/>
          <w:b/>
          <w:i/>
          <w:color w:val="000000"/>
          <w:lang w:val="uk-UA"/>
        </w:rPr>
        <w:t>"</w:t>
      </w:r>
      <w:r w:rsidR="00E04B81">
        <w:rPr>
          <w:rFonts w:ascii="Times New Roman" w:eastAsia="Times New Roman" w:hAnsi="Times New Roman"/>
          <w:b/>
          <w:lang w:val="uk-UA" w:eastAsia="ru-RU"/>
        </w:rPr>
        <w:t xml:space="preserve">3. </w:t>
      </w:r>
      <w:r w:rsidR="00E04B81" w:rsidRPr="00A861D6">
        <w:rPr>
          <w:rFonts w:ascii="Times New Roman" w:eastAsia="Times New Roman" w:hAnsi="Times New Roman"/>
          <w:b/>
          <w:lang w:val="uk-UA" w:eastAsia="ru-RU"/>
        </w:rPr>
        <w:t xml:space="preserve">Ідентифікатор та вид процедури закупівлі: </w:t>
      </w:r>
    </w:p>
    <w:p w:rsidR="007C066C" w:rsidRDefault="00FE1CFA">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FE1CFA">
        <w:rPr>
          <w:rFonts w:ascii="Times New Roman" w:hAnsi="Times New Roman"/>
          <w:bCs/>
          <w:i/>
          <w:color w:val="222222"/>
          <w:shd w:val="clear" w:color="auto" w:fill="FFFFFF"/>
        </w:rPr>
        <w:t>UA-2026-09-03-001493-a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CA0273" w:rsidRPr="00CE6980" w:rsidRDefault="00EC5A80">
      <w:pPr>
        <w:autoSpaceDE w:val="0"/>
        <w:spacing w:after="0" w:line="240" w:lineRule="auto"/>
        <w:rPr>
          <w:rFonts w:ascii="Times New Roman" w:eastAsia="Arial" w:hAnsi="Times New Roman" w:cs="Times New Roman"/>
          <w:b/>
          <w:sz w:val="22"/>
          <w:szCs w:val="22"/>
          <w:lang w:val="uk-UA" w:eastAsia="uk-UA"/>
        </w:rPr>
      </w:pPr>
      <w:r>
        <w:rPr>
          <w:rFonts w:ascii="Times New Roman" w:eastAsia="Arial" w:hAnsi="Times New Roman" w:cs="Times New Roman"/>
          <w:b/>
          <w:sz w:val="22"/>
          <w:szCs w:val="22"/>
          <w:lang w:val="uk-UA" w:eastAsia="uk-UA"/>
        </w:rPr>
        <w:t>2</w:t>
      </w:r>
      <w:r w:rsidR="00FE1CFA">
        <w:rPr>
          <w:rFonts w:ascii="Times New Roman" w:eastAsia="Arial" w:hAnsi="Times New Roman" w:cs="Times New Roman"/>
          <w:b/>
          <w:sz w:val="22"/>
          <w:szCs w:val="22"/>
          <w:lang w:val="uk-UA" w:eastAsia="uk-UA"/>
        </w:rPr>
        <w:t xml:space="preserve"> 0</w:t>
      </w:r>
      <w:r>
        <w:rPr>
          <w:rFonts w:ascii="Times New Roman" w:eastAsia="Arial" w:hAnsi="Times New Roman" w:cs="Times New Roman"/>
          <w:b/>
          <w:sz w:val="22"/>
          <w:szCs w:val="22"/>
          <w:lang w:val="uk-UA" w:eastAsia="uk-UA"/>
        </w:rPr>
        <w:t>00 000</w:t>
      </w:r>
      <w:r w:rsidR="00CE6980">
        <w:rPr>
          <w:rFonts w:ascii="Times New Roman" w:eastAsia="Arial" w:hAnsi="Times New Roman" w:cs="Times New Roman"/>
          <w:b/>
          <w:sz w:val="22"/>
          <w:szCs w:val="22"/>
          <w:lang w:val="uk-UA" w:eastAsia="uk-UA"/>
        </w:rPr>
        <w:t xml:space="preserve">, 00 грн </w:t>
      </w:r>
      <w:r w:rsidR="00CE6980" w:rsidRPr="00381046">
        <w:rPr>
          <w:rFonts w:ascii="Times New Roman" w:eastAsia="Arial" w:hAnsi="Times New Roman" w:cs="Times New Roman"/>
          <w:b/>
          <w:sz w:val="22"/>
          <w:szCs w:val="22"/>
          <w:lang w:eastAsia="uk-UA"/>
        </w:rPr>
        <w:t>(</w:t>
      </w:r>
      <w:r w:rsidR="00CE6980">
        <w:rPr>
          <w:rFonts w:ascii="Times New Roman" w:eastAsia="Arial" w:hAnsi="Times New Roman" w:cs="Times New Roman"/>
          <w:b/>
          <w:sz w:val="22"/>
          <w:szCs w:val="22"/>
          <w:lang w:val="uk-UA" w:eastAsia="uk-UA"/>
        </w:rPr>
        <w:t>з ПДВ)</w:t>
      </w:r>
    </w:p>
    <w:p w:rsidR="00F5423E" w:rsidRPr="00A861D6" w:rsidRDefault="00EC5A80">
      <w:pPr>
        <w:autoSpaceDE w:val="0"/>
        <w:spacing w:after="0" w:line="240" w:lineRule="auto"/>
        <w:rPr>
          <w:lang w:val="uk-UA"/>
        </w:rPr>
      </w:pPr>
      <w:r w:rsidRPr="00EC5A80">
        <w:rPr>
          <w:rFonts w:ascii="Times New Roman" w:eastAsia="Arial" w:hAnsi="Times New Roman" w:cs="Times New Roman"/>
          <w:b/>
          <w:sz w:val="22"/>
          <w:szCs w:val="22"/>
          <w:lang w:val="uk-UA" w:eastAsia="uk-UA"/>
        </w:rPr>
        <w:t>1</w:t>
      </w:r>
      <w:r w:rsidR="00FE1CFA">
        <w:rPr>
          <w:rFonts w:ascii="Times New Roman" w:eastAsia="Arial" w:hAnsi="Times New Roman" w:cs="Times New Roman"/>
          <w:b/>
          <w:sz w:val="22"/>
          <w:szCs w:val="22"/>
          <w:lang w:val="uk-UA" w:eastAsia="uk-UA"/>
        </w:rPr>
        <w:t xml:space="preserve"> </w:t>
      </w:r>
      <w:r w:rsidRPr="00EC5A80">
        <w:rPr>
          <w:rFonts w:ascii="Times New Roman" w:eastAsia="Arial" w:hAnsi="Times New Roman" w:cs="Times New Roman"/>
          <w:b/>
          <w:sz w:val="22"/>
          <w:szCs w:val="22"/>
          <w:lang w:val="uk-UA" w:eastAsia="uk-UA"/>
        </w:rPr>
        <w:t>66</w:t>
      </w:r>
      <w:r w:rsidR="00FE1CFA">
        <w:rPr>
          <w:rFonts w:ascii="Times New Roman" w:eastAsia="Arial" w:hAnsi="Times New Roman" w:cs="Times New Roman"/>
          <w:b/>
          <w:sz w:val="22"/>
          <w:szCs w:val="22"/>
          <w:lang w:val="uk-UA" w:eastAsia="uk-UA"/>
        </w:rPr>
        <w:t>6</w:t>
      </w:r>
      <w:r w:rsidRPr="00EC5A80">
        <w:rPr>
          <w:rFonts w:ascii="Times New Roman" w:eastAsia="Arial" w:hAnsi="Times New Roman" w:cs="Times New Roman"/>
          <w:b/>
          <w:sz w:val="22"/>
          <w:szCs w:val="22"/>
          <w:lang w:val="uk-UA" w:eastAsia="uk-UA"/>
        </w:rPr>
        <w:t xml:space="preserve"> 666,67 </w:t>
      </w:r>
      <w:r>
        <w:rPr>
          <w:rFonts w:ascii="Times New Roman" w:eastAsia="Arial" w:hAnsi="Times New Roman" w:cs="Times New Roman"/>
          <w:b/>
          <w:sz w:val="22"/>
          <w:szCs w:val="22"/>
          <w:lang w:val="uk-UA" w:eastAsia="uk-UA"/>
        </w:rPr>
        <w:t xml:space="preserve">грн </w:t>
      </w:r>
      <w:r w:rsidRPr="00EC5A80">
        <w:rPr>
          <w:rFonts w:ascii="Times New Roman" w:eastAsia="Arial" w:hAnsi="Times New Roman" w:cs="Times New Roman"/>
          <w:b/>
          <w:sz w:val="22"/>
          <w:szCs w:val="22"/>
          <w:lang w:val="uk-UA" w:eastAsia="uk-UA"/>
        </w:rPr>
        <w:t>(</w:t>
      </w:r>
      <w:r w:rsidRPr="00EC5A80">
        <w:rPr>
          <w:rFonts w:ascii="Times New Roman" w:eastAsia="Arial" w:hAnsi="Times New Roman" w:cs="Times New Roman" w:hint="cs"/>
          <w:b/>
          <w:sz w:val="22"/>
          <w:szCs w:val="22"/>
          <w:lang w:val="uk-UA" w:eastAsia="uk-UA"/>
        </w:rPr>
        <w:t>без</w:t>
      </w:r>
      <w:r w:rsidRPr="00EC5A80">
        <w:rPr>
          <w:rFonts w:ascii="Times New Roman" w:eastAsia="Arial" w:hAnsi="Times New Roman" w:cs="Times New Roman"/>
          <w:b/>
          <w:sz w:val="22"/>
          <w:szCs w:val="22"/>
          <w:lang w:val="uk-UA" w:eastAsia="uk-UA"/>
        </w:rPr>
        <w:t xml:space="preserve"> </w:t>
      </w:r>
      <w:r w:rsidRPr="00EC5A80">
        <w:rPr>
          <w:rFonts w:ascii="Times New Roman" w:eastAsia="Arial" w:hAnsi="Times New Roman" w:cs="Times New Roman" w:hint="cs"/>
          <w:b/>
          <w:sz w:val="22"/>
          <w:szCs w:val="22"/>
          <w:lang w:val="uk-UA" w:eastAsia="uk-UA"/>
        </w:rPr>
        <w:t>ПДВ</w:t>
      </w:r>
      <w:r w:rsidRPr="00EC5A80">
        <w:rPr>
          <w:rFonts w:ascii="Times New Roman" w:eastAsia="Arial" w:hAnsi="Times New Roman" w:cs="Times New Roman"/>
          <w:b/>
          <w:sz w:val="22"/>
          <w:szCs w:val="22"/>
          <w:lang w:val="uk-UA" w:eastAsia="uk-UA"/>
        </w:rPr>
        <w:t>)</w:t>
      </w:r>
      <w:r w:rsidR="00CA0273" w:rsidRPr="00CA0273">
        <w:rPr>
          <w:rFonts w:ascii="Times New Roman" w:eastAsia="Arial" w:hAnsi="Times New Roman" w:cs="Times New Roman"/>
          <w:b/>
          <w:sz w:val="22"/>
          <w:szCs w:val="22"/>
          <w:lang w:val="uk-UA" w:eastAsia="uk-UA"/>
        </w:rPr>
        <w:t xml:space="preserve"> </w:t>
      </w:r>
    </w:p>
    <w:p w:rsidR="00F5423E" w:rsidRPr="00A861D6" w:rsidRDefault="00E04B81">
      <w:pPr>
        <w:spacing w:after="0" w:line="240" w:lineRule="auto"/>
        <w:jc w:val="both"/>
        <w:rPr>
          <w:rFonts w:ascii="Times New Roman" w:eastAsia="Times New Roman" w:hAnsi="Times New Roman" w:cs="Times New Roman"/>
          <w:i/>
          <w:sz w:val="22"/>
          <w:szCs w:val="22"/>
          <w:lang w:val="uk-UA" w:eastAsia="ru-RU"/>
        </w:rPr>
      </w:pPr>
      <w:r w:rsidRPr="00A861D6">
        <w:rPr>
          <w:rFonts w:ascii="Times New Roman" w:eastAsia="Times New Roman" w:hAnsi="Times New Roman" w:cs="Times New Roman"/>
          <w:i/>
          <w:sz w:val="22"/>
          <w:szCs w:val="22"/>
          <w:lang w:val="uk-UA"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381046" w:rsidRPr="00381046" w:rsidRDefault="00E04B81" w:rsidP="004E6315">
      <w:pPr>
        <w:pStyle w:val="a7"/>
        <w:numPr>
          <w:ilvl w:val="0"/>
          <w:numId w:val="1"/>
        </w:numPr>
        <w:tabs>
          <w:tab w:val="left" w:pos="152"/>
        </w:tabs>
        <w:spacing w:after="0" w:line="240" w:lineRule="auto"/>
        <w:jc w:val="both"/>
      </w:pPr>
      <w:r w:rsidRPr="00381046">
        <w:rPr>
          <w:rFonts w:ascii="Times New Roman" w:eastAsia="Times New Roman" w:hAnsi="Times New Roman"/>
          <w:b/>
          <w:lang w:eastAsia="ru-RU"/>
        </w:rPr>
        <w:t>Розмір бюджетного призначення:</w:t>
      </w:r>
      <w:r w:rsidRPr="00381046">
        <w:rPr>
          <w:rFonts w:ascii="Times New Roman" w:eastAsia="Times New Roman" w:hAnsi="Times New Roman"/>
          <w:lang w:eastAsia="ru-RU"/>
        </w:rPr>
        <w:t xml:space="preserve"> </w:t>
      </w:r>
      <w:r w:rsidR="004E6315" w:rsidRPr="004E6315">
        <w:rPr>
          <w:rFonts w:ascii="Times New Roman" w:eastAsia="Arial" w:hAnsi="Times New Roman"/>
          <w:lang w:val="uk-UA" w:eastAsia="uk-UA"/>
        </w:rPr>
        <w:t>2</w:t>
      </w:r>
      <w:r w:rsidR="00FE1CFA">
        <w:rPr>
          <w:rFonts w:ascii="Times New Roman" w:eastAsia="Arial" w:hAnsi="Times New Roman"/>
          <w:lang w:val="uk-UA" w:eastAsia="uk-UA"/>
        </w:rPr>
        <w:t xml:space="preserve"> 0</w:t>
      </w:r>
      <w:r w:rsidR="004E6315" w:rsidRPr="004E6315">
        <w:rPr>
          <w:rFonts w:ascii="Times New Roman" w:eastAsia="Arial" w:hAnsi="Times New Roman"/>
          <w:lang w:val="uk-UA" w:eastAsia="uk-UA"/>
        </w:rPr>
        <w:t xml:space="preserve">00 000, 00 </w:t>
      </w:r>
      <w:r w:rsidR="004E6315" w:rsidRPr="004E6315">
        <w:rPr>
          <w:rFonts w:ascii="Times New Roman" w:eastAsia="Arial" w:hAnsi="Times New Roman" w:hint="cs"/>
          <w:lang w:val="uk-UA" w:eastAsia="uk-UA"/>
        </w:rPr>
        <w:t>грн</w:t>
      </w:r>
      <w:r w:rsidR="004E6315" w:rsidRPr="004E6315">
        <w:rPr>
          <w:rFonts w:ascii="Times New Roman" w:eastAsia="Arial" w:hAnsi="Times New Roman"/>
          <w:lang w:val="uk-UA" w:eastAsia="uk-UA"/>
        </w:rPr>
        <w:t xml:space="preserve"> (</w:t>
      </w:r>
      <w:r w:rsidR="004E6315" w:rsidRPr="004E6315">
        <w:rPr>
          <w:rFonts w:ascii="Times New Roman" w:eastAsia="Arial" w:hAnsi="Times New Roman" w:hint="cs"/>
          <w:lang w:val="uk-UA" w:eastAsia="uk-UA"/>
        </w:rPr>
        <w:t>з</w:t>
      </w:r>
      <w:r w:rsidR="004E6315" w:rsidRPr="004E6315">
        <w:rPr>
          <w:rFonts w:ascii="Times New Roman" w:eastAsia="Arial" w:hAnsi="Times New Roman"/>
          <w:lang w:val="uk-UA" w:eastAsia="uk-UA"/>
        </w:rPr>
        <w:t xml:space="preserve"> </w:t>
      </w:r>
      <w:r w:rsidR="004E6315" w:rsidRPr="004E6315">
        <w:rPr>
          <w:rFonts w:ascii="Times New Roman" w:eastAsia="Arial" w:hAnsi="Times New Roman" w:hint="cs"/>
          <w:lang w:val="uk-UA" w:eastAsia="uk-UA"/>
        </w:rPr>
        <w:t>ПДВ</w:t>
      </w:r>
      <w:r w:rsidR="004E6315" w:rsidRPr="004E6315">
        <w:rPr>
          <w:rFonts w:ascii="Times New Roman" w:eastAsia="Arial" w:hAnsi="Times New Roman"/>
          <w:lang w:val="uk-UA" w:eastAsia="uk-UA"/>
        </w:rPr>
        <w:t>)</w:t>
      </w:r>
    </w:p>
    <w:p w:rsidR="00F5423E" w:rsidRPr="00381046" w:rsidRDefault="004E6315" w:rsidP="004E6315">
      <w:pPr>
        <w:pStyle w:val="a7"/>
        <w:numPr>
          <w:ilvl w:val="0"/>
          <w:numId w:val="1"/>
        </w:numPr>
        <w:tabs>
          <w:tab w:val="left" w:pos="152"/>
        </w:tabs>
        <w:spacing w:after="0" w:line="240" w:lineRule="auto"/>
        <w:jc w:val="both"/>
      </w:pPr>
      <w:r>
        <w:rPr>
          <w:rFonts w:ascii="Times New Roman" w:eastAsia="Times New Roman" w:hAnsi="Times New Roman"/>
          <w:i/>
          <w:lang w:val="uk-UA" w:eastAsia="ru-RU"/>
        </w:rPr>
        <w:t>В</w:t>
      </w:r>
      <w:r w:rsidRPr="004E6315">
        <w:rPr>
          <w:rFonts w:ascii="Times New Roman" w:eastAsia="Times New Roman" w:hAnsi="Times New Roman" w:hint="cs"/>
          <w:i/>
          <w:lang w:val="uk-UA" w:eastAsia="ru-RU"/>
        </w:rPr>
        <w:t>ідповідно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річного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плану</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пріоритетного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фінансування</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природоохоронних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які</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відповідають</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видам</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діяльності</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що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належать</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природоохоронних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затверджених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постановою</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КМУ</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від</w:t>
      </w:r>
      <w:r w:rsidRPr="004E6315">
        <w:rPr>
          <w:rFonts w:ascii="Times New Roman" w:eastAsia="Times New Roman" w:hAnsi="Times New Roman"/>
          <w:i/>
          <w:lang w:val="uk-UA" w:eastAsia="ru-RU"/>
        </w:rPr>
        <w:t xml:space="preserve"> 17.09.1996 </w:t>
      </w:r>
      <w:r w:rsidRPr="004E6315">
        <w:rPr>
          <w:rFonts w:ascii="Times New Roman" w:eastAsia="Times New Roman" w:hAnsi="Times New Roman" w:hint="cs"/>
          <w:i/>
          <w:lang w:val="uk-UA" w:eastAsia="ru-RU"/>
        </w:rPr>
        <w:t>№</w:t>
      </w:r>
      <w:r w:rsidRPr="004E6315">
        <w:rPr>
          <w:rFonts w:ascii="Times New Roman" w:eastAsia="Times New Roman" w:hAnsi="Times New Roman"/>
          <w:i/>
          <w:lang w:val="uk-UA" w:eastAsia="ru-RU"/>
        </w:rPr>
        <w:t xml:space="preserve"> 1147 </w:t>
      </w:r>
      <w:r w:rsidRPr="004E6315">
        <w:rPr>
          <w:rFonts w:ascii="Times New Roman" w:eastAsia="Times New Roman" w:hAnsi="Times New Roman" w:hint="cs"/>
          <w:i/>
          <w:lang w:val="uk-UA" w:eastAsia="ru-RU"/>
        </w:rPr>
        <w:t>“Про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затвердження</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переліку</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видів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діяльності</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що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належать</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природоохоронних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та</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заходам</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Комплексної</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екологічної</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програми</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для</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ЛМТГ</w:t>
      </w:r>
      <w:r w:rsidRPr="004E6315">
        <w:rPr>
          <w:rFonts w:ascii="Times New Roman" w:eastAsia="Times New Roman" w:hAnsi="Times New Roman"/>
          <w:i/>
          <w:lang w:val="uk-UA"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FE1CFA" w:rsidRPr="00FE1CFA" w:rsidRDefault="00FE1CFA" w:rsidP="00FE1CFA">
      <w:pPr>
        <w:pStyle w:val="a7"/>
        <w:tabs>
          <w:tab w:val="left" w:pos="0"/>
        </w:tabs>
        <w:spacing w:after="0" w:line="240" w:lineRule="auto"/>
        <w:ind w:left="0"/>
        <w:jc w:val="both"/>
        <w:rPr>
          <w:rFonts w:ascii="Times New Roman" w:eastAsia="Times New Roman" w:hAnsi="Times New Roman"/>
          <w:i/>
          <w:lang w:eastAsia="ru-RU"/>
        </w:rPr>
      </w:pPr>
      <w:r w:rsidRPr="00FE1CFA">
        <w:rPr>
          <w:rFonts w:ascii="Times New Roman" w:eastAsia="Times New Roman" w:hAnsi="Times New Roman" w:hint="cs"/>
          <w:i/>
          <w:lang w:eastAsia="ru-RU"/>
        </w:rPr>
        <w:lastRenderedPageBreak/>
        <w:t>Закупівля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станцій</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моніторингу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якості</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атмосферного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повітря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здійснюється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метою</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виконання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заходів</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Програми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державного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моніторингу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галузі</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охорони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атмосферного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повітря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агломерації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міста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Львова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Львівська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міська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територіальна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громада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затвердженої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ухвалою</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Львівської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міської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ради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від</w:t>
      </w:r>
      <w:r w:rsidRPr="00FE1CFA">
        <w:rPr>
          <w:rFonts w:ascii="Times New Roman" w:eastAsia="Times New Roman" w:hAnsi="Times New Roman"/>
          <w:i/>
          <w:lang w:eastAsia="ru-RU"/>
        </w:rPr>
        <w:t xml:space="preserve"> 28.03.2024 </w:t>
      </w:r>
      <w:r w:rsidRPr="00FE1CFA">
        <w:rPr>
          <w:rFonts w:ascii="Times New Roman" w:eastAsia="Times New Roman" w:hAnsi="Times New Roman" w:hint="cs"/>
          <w:i/>
          <w:lang w:eastAsia="ru-RU"/>
        </w:rPr>
        <w:t>№</w:t>
      </w:r>
      <w:r w:rsidRPr="00FE1CFA">
        <w:rPr>
          <w:rFonts w:ascii="Times New Roman" w:eastAsia="Times New Roman" w:hAnsi="Times New Roman"/>
          <w:i/>
          <w:lang w:eastAsia="ru-RU"/>
        </w:rPr>
        <w:t xml:space="preserve"> 4527.</w:t>
      </w:r>
    </w:p>
    <w:p w:rsidR="00FE1CFA" w:rsidRPr="00FE1CFA" w:rsidRDefault="00FE1CFA" w:rsidP="00FE1CFA">
      <w:pPr>
        <w:pStyle w:val="a7"/>
        <w:tabs>
          <w:tab w:val="left" w:pos="0"/>
        </w:tabs>
        <w:spacing w:after="0" w:line="240" w:lineRule="auto"/>
        <w:ind w:left="0"/>
        <w:jc w:val="both"/>
        <w:rPr>
          <w:rFonts w:ascii="Times New Roman" w:eastAsia="Times New Roman" w:hAnsi="Times New Roman"/>
          <w:i/>
          <w:lang w:eastAsia="ru-RU"/>
        </w:rPr>
      </w:pPr>
      <w:r w:rsidRPr="00FE1CFA">
        <w:rPr>
          <w:rFonts w:ascii="Times New Roman" w:eastAsia="Times New Roman" w:hAnsi="Times New Roman" w:hint="cs"/>
          <w:i/>
          <w:lang w:eastAsia="ru-RU"/>
        </w:rPr>
        <w:t>Відповідно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листа</w:t>
      </w:r>
      <w:r w:rsidRPr="00FE1CFA">
        <w:rPr>
          <w:rFonts w:ascii="Times New Roman" w:eastAsia="Times New Roman" w:hAnsi="Times New Roman"/>
          <w:i/>
          <w:lang w:eastAsia="ru-RU"/>
        </w:rPr>
        <w:t xml:space="preserve"> IT-Enterprise </w:t>
      </w:r>
      <w:r w:rsidRPr="00FE1CFA">
        <w:rPr>
          <w:rFonts w:ascii="Times New Roman" w:eastAsia="Times New Roman" w:hAnsi="Times New Roman" w:hint="cs"/>
          <w:i/>
          <w:lang w:eastAsia="ru-RU"/>
        </w:rPr>
        <w:t>№</w:t>
      </w:r>
      <w:r w:rsidRPr="00FE1CFA">
        <w:rPr>
          <w:rFonts w:ascii="Times New Roman" w:eastAsia="Times New Roman" w:hAnsi="Times New Roman"/>
          <w:i/>
          <w:lang w:eastAsia="ru-RU"/>
        </w:rPr>
        <w:t xml:space="preserve"> 4-24-24165 </w:t>
      </w:r>
      <w:r w:rsidRPr="00FE1CFA">
        <w:rPr>
          <w:rFonts w:ascii="Times New Roman" w:eastAsia="Times New Roman" w:hAnsi="Times New Roman" w:hint="cs"/>
          <w:i/>
          <w:lang w:eastAsia="ru-RU"/>
        </w:rPr>
        <w:t>від</w:t>
      </w:r>
      <w:r w:rsidRPr="00FE1CFA">
        <w:rPr>
          <w:rFonts w:ascii="Times New Roman" w:eastAsia="Times New Roman" w:hAnsi="Times New Roman"/>
          <w:i/>
          <w:lang w:eastAsia="ru-RU"/>
        </w:rPr>
        <w:t xml:space="preserve"> 20.04.2026, </w:t>
      </w:r>
      <w:r w:rsidRPr="00FE1CFA">
        <w:rPr>
          <w:rFonts w:ascii="Times New Roman" w:eastAsia="Times New Roman" w:hAnsi="Times New Roman" w:hint="cs"/>
          <w:i/>
          <w:lang w:eastAsia="ru-RU"/>
        </w:rPr>
        <w:t>підписаного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директором</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департаменту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природних</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ресурсів</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та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будівництва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Львівської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міської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ради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управлінню</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доручено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порядку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передбаченому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чинним</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законодавством</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протягом</w:t>
      </w:r>
      <w:r w:rsidRPr="00FE1CFA">
        <w:rPr>
          <w:rFonts w:ascii="Times New Roman" w:eastAsia="Times New Roman" w:hAnsi="Times New Roman"/>
          <w:i/>
          <w:lang w:eastAsia="ru-RU"/>
        </w:rPr>
        <w:t xml:space="preserve"> 2026 </w:t>
      </w:r>
      <w:r w:rsidRPr="00FE1CFA">
        <w:rPr>
          <w:rFonts w:ascii="Times New Roman" w:eastAsia="Times New Roman" w:hAnsi="Times New Roman" w:hint="cs"/>
          <w:i/>
          <w:lang w:eastAsia="ru-RU"/>
        </w:rPr>
        <w:t>року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забезпечити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закупівлю</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двох</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індикативних</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станцій</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моніторингу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якості</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атмосферного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повітря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кошти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фонду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охорони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навколишнього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природного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середовища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Львівської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міської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територіальної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громади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подальшою</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передачею</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їх</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на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баланс</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КП</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«Адміністративно</w:t>
      </w:r>
      <w:r w:rsidRPr="00FE1CFA">
        <w:rPr>
          <w:rFonts w:ascii="Times New Roman" w:eastAsia="Times New Roman" w:hAnsi="Times New Roman"/>
          <w:i/>
          <w:lang w:eastAsia="ru-RU"/>
        </w:rPr>
        <w:t>-</w:t>
      </w:r>
      <w:r w:rsidRPr="00FE1CFA">
        <w:rPr>
          <w:rFonts w:ascii="Times New Roman" w:eastAsia="Times New Roman" w:hAnsi="Times New Roman" w:hint="cs"/>
          <w:i/>
          <w:lang w:eastAsia="ru-RU"/>
        </w:rPr>
        <w:t>технічне</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управління»</w:t>
      </w:r>
      <w:r w:rsidRPr="00FE1CFA">
        <w:rPr>
          <w:rFonts w:ascii="Times New Roman" w:eastAsia="Times New Roman" w:hAnsi="Times New Roman"/>
          <w:i/>
          <w:lang w:eastAsia="ru-RU"/>
        </w:rPr>
        <w:t>.</w:t>
      </w:r>
    </w:p>
    <w:p w:rsidR="00041553" w:rsidRDefault="00FE1CFA" w:rsidP="00FE1CFA">
      <w:pPr>
        <w:pStyle w:val="a7"/>
        <w:tabs>
          <w:tab w:val="left" w:pos="0"/>
        </w:tabs>
        <w:spacing w:after="0" w:line="240" w:lineRule="auto"/>
        <w:ind w:left="0"/>
        <w:jc w:val="both"/>
        <w:rPr>
          <w:rFonts w:ascii="Times New Roman" w:eastAsia="Times New Roman" w:hAnsi="Times New Roman"/>
          <w:i/>
          <w:lang w:eastAsia="ru-RU"/>
        </w:rPr>
      </w:pPr>
      <w:r w:rsidRPr="00FE1CFA">
        <w:rPr>
          <w:rFonts w:ascii="Times New Roman" w:eastAsia="Times New Roman" w:hAnsi="Times New Roman" w:hint="cs"/>
          <w:i/>
          <w:lang w:eastAsia="ru-RU"/>
        </w:rPr>
        <w:t>Придбання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індикативних</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станцій</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дозволить</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збільшити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кількість</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точок</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спостереження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підвищити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якість</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збору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екологічних</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даних</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забезпечити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доступність</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інформації</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для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органів</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місцевого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самоврядування</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та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мешканців</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громади</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також</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сприятиме</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виконанню</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вимог</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чинного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природоохоронного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законодавства</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сфері</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моніторингу</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атмосферного</w:t>
      </w:r>
      <w:r w:rsidRPr="00FE1CFA">
        <w:rPr>
          <w:rFonts w:ascii="Times New Roman" w:eastAsia="Times New Roman" w:hAnsi="Times New Roman"/>
          <w:i/>
          <w:lang w:eastAsia="ru-RU"/>
        </w:rPr>
        <w:t xml:space="preserve"> </w:t>
      </w:r>
      <w:r w:rsidRPr="00FE1CFA">
        <w:rPr>
          <w:rFonts w:ascii="Times New Roman" w:eastAsia="Times New Roman" w:hAnsi="Times New Roman" w:hint="cs"/>
          <w:i/>
          <w:lang w:eastAsia="ru-RU"/>
        </w:rPr>
        <w:t>повітря</w:t>
      </w:r>
      <w:r w:rsidRPr="00FE1CFA">
        <w:rPr>
          <w:rFonts w:ascii="Times New Roman" w:eastAsia="Times New Roman" w:hAnsi="Times New Roman"/>
          <w:i/>
          <w:lang w:eastAsia="ru-RU"/>
        </w:rPr>
        <w:t>.</w:t>
      </w:r>
      <w:r w:rsidR="00676A57">
        <w:rPr>
          <w:rFonts w:ascii="Times New Roman" w:eastAsia="Times New Roman" w:hAnsi="Times New Roman"/>
          <w:i/>
          <w:lang w:val="uk-UA" w:eastAsia="ru-RU"/>
        </w:rPr>
        <w:t xml:space="preserve"> </w:t>
      </w:r>
      <w:r w:rsidR="00041553">
        <w:rPr>
          <w:rFonts w:ascii="Times New Roman" w:eastAsia="Times New Roman" w:hAnsi="Times New Roman"/>
          <w:i/>
          <w:lang w:val="uk-UA" w:eastAsia="ru-RU"/>
        </w:rPr>
        <w:t xml:space="preserve"> </w:t>
      </w:r>
      <w:r w:rsidR="00041553" w:rsidRPr="00041553">
        <w:rPr>
          <w:rFonts w:ascii="Times New Roman" w:eastAsia="Times New Roman" w:hAnsi="Times New Roman" w:hint="cs"/>
          <w:i/>
          <w:lang w:eastAsia="ru-RU"/>
        </w:rPr>
        <w:t>Інформація</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про</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необхідні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технічні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якісні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та</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кількісні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характеристики</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предмета</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закупівлі</w:t>
      </w:r>
      <w:r w:rsidR="00041553">
        <w:rPr>
          <w:rFonts w:ascii="Times New Roman" w:eastAsia="Times New Roman" w:hAnsi="Times New Roman"/>
          <w:i/>
          <w:lang w:val="uk-UA" w:eastAsia="ru-RU"/>
        </w:rPr>
        <w:t xml:space="preserve"> </w:t>
      </w:r>
      <w:r w:rsidR="00041553" w:rsidRPr="00041553">
        <w:rPr>
          <w:rFonts w:ascii="Times New Roman" w:eastAsia="Times New Roman" w:hAnsi="Times New Roman" w:hint="cs"/>
          <w:i/>
          <w:lang w:eastAsia="ru-RU"/>
        </w:rPr>
        <w:t>міститься</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в</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додатку</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w:t>
      </w:r>
      <w:r w:rsidR="00041553" w:rsidRPr="00041553">
        <w:rPr>
          <w:rFonts w:ascii="Times New Roman" w:eastAsia="Times New Roman" w:hAnsi="Times New Roman"/>
          <w:i/>
          <w:lang w:eastAsia="ru-RU"/>
        </w:rPr>
        <w:t xml:space="preserve"> 2 </w:t>
      </w:r>
      <w:r w:rsidR="00041553" w:rsidRPr="00041553">
        <w:rPr>
          <w:rFonts w:ascii="Times New Roman" w:eastAsia="Times New Roman" w:hAnsi="Times New Roman" w:hint="cs"/>
          <w:i/>
          <w:lang w:eastAsia="ru-RU"/>
        </w:rPr>
        <w:t>до</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тендерної</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документації</w:t>
      </w:r>
      <w:r w:rsidR="00041553" w:rsidRPr="00041553">
        <w:rPr>
          <w:rFonts w:ascii="Times New Roman" w:eastAsia="Times New Roman" w:hAnsi="Times New Roman"/>
          <w:i/>
          <w:lang w:eastAsia="ru-RU"/>
        </w:rPr>
        <w:t xml:space="preserve"> </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FE1CFA">
        <w:rPr>
          <w:rFonts w:ascii="Times New Roman" w:eastAsia="Times New Roman" w:hAnsi="Times New Roman"/>
          <w:i/>
          <w:lang w:val="uk-UA" w:eastAsia="ru-RU"/>
        </w:rPr>
        <w:t xml:space="preserve"> поставки товару</w:t>
      </w:r>
      <w:r>
        <w:rPr>
          <w:rFonts w:ascii="Times New Roman" w:eastAsia="Times New Roman" w:hAnsi="Times New Roman"/>
          <w:i/>
          <w:lang w:eastAsia="ru-RU"/>
        </w:rPr>
        <w:t xml:space="preserve">: </w:t>
      </w:r>
      <w:r w:rsidR="00FE1CFA">
        <w:rPr>
          <w:rFonts w:ascii="Times New Roman" w:eastAsia="Times New Roman" w:hAnsi="Times New Roman"/>
          <w:i/>
          <w:lang w:val="uk-UA" w:eastAsia="ru-RU"/>
        </w:rPr>
        <w:t xml:space="preserve">по </w:t>
      </w:r>
      <w:r w:rsidR="00FE1CFA" w:rsidRPr="00FE1CFA">
        <w:rPr>
          <w:rFonts w:ascii="Times New Roman" w:eastAsia="Times New Roman" w:hAnsi="Times New Roman"/>
          <w:i/>
          <w:lang w:eastAsia="ru-RU"/>
        </w:rPr>
        <w:t>30-11-2026</w:t>
      </w:r>
      <w:r w:rsidR="00FE1CFA">
        <w:rPr>
          <w:rFonts w:ascii="Times New Roman" w:eastAsia="Times New Roman" w:hAnsi="Times New Roman"/>
          <w:i/>
          <w:lang w:val="uk-UA" w:eastAsia="ru-RU"/>
        </w:rPr>
        <w:t xml:space="preserve">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bookmarkStart w:id="2" w:name="_GoBack"/>
      <w:bookmarkEnd w:id="2"/>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FE1CFA">
        <w:rPr>
          <w:rFonts w:ascii="Times New Roman" w:hAnsi="Times New Roman" w:cs="Times New Roman"/>
          <w:sz w:val="22"/>
          <w:szCs w:val="22"/>
        </w:rPr>
        <w:t xml:space="preserve"> 11</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FE1CFA">
        <w:rPr>
          <w:rFonts w:ascii="Times New Roman" w:hAnsi="Times New Roman" w:cs="Times New Roman"/>
          <w:sz w:val="22"/>
          <w:szCs w:val="22"/>
          <w:lang w:val="uk-UA"/>
        </w:rPr>
        <w:t xml:space="preserve"> 03.09</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4A5" w:rsidRDefault="002754A5">
      <w:pPr>
        <w:spacing w:after="0" w:line="240" w:lineRule="auto"/>
      </w:pPr>
      <w:r>
        <w:separator/>
      </w:r>
    </w:p>
  </w:endnote>
  <w:endnote w:type="continuationSeparator" w:id="0">
    <w:p w:rsidR="002754A5" w:rsidRDefault="00275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4A5" w:rsidRDefault="002754A5">
      <w:pPr>
        <w:spacing w:after="0" w:line="240" w:lineRule="auto"/>
      </w:pPr>
      <w:r>
        <w:rPr>
          <w:color w:val="000000"/>
        </w:rPr>
        <w:separator/>
      </w:r>
    </w:p>
  </w:footnote>
  <w:footnote w:type="continuationSeparator" w:id="0">
    <w:p w:rsidR="002754A5" w:rsidRDefault="00275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041553"/>
    <w:rsid w:val="001332ED"/>
    <w:rsid w:val="001454BA"/>
    <w:rsid w:val="002116E6"/>
    <w:rsid w:val="002754A5"/>
    <w:rsid w:val="00294AA5"/>
    <w:rsid w:val="002A4989"/>
    <w:rsid w:val="00326371"/>
    <w:rsid w:val="00381046"/>
    <w:rsid w:val="003949F0"/>
    <w:rsid w:val="003A7374"/>
    <w:rsid w:val="003D5DFD"/>
    <w:rsid w:val="003E2DC1"/>
    <w:rsid w:val="00410358"/>
    <w:rsid w:val="004770F3"/>
    <w:rsid w:val="004A47E9"/>
    <w:rsid w:val="004B1D06"/>
    <w:rsid w:val="004E6315"/>
    <w:rsid w:val="00676A57"/>
    <w:rsid w:val="006F48B1"/>
    <w:rsid w:val="00744063"/>
    <w:rsid w:val="00764CFF"/>
    <w:rsid w:val="007756FC"/>
    <w:rsid w:val="00775D57"/>
    <w:rsid w:val="00792F99"/>
    <w:rsid w:val="007C066C"/>
    <w:rsid w:val="007C45AF"/>
    <w:rsid w:val="00877142"/>
    <w:rsid w:val="008E19E5"/>
    <w:rsid w:val="009468D2"/>
    <w:rsid w:val="00950737"/>
    <w:rsid w:val="00971B07"/>
    <w:rsid w:val="00A00490"/>
    <w:rsid w:val="00A154B4"/>
    <w:rsid w:val="00A236D6"/>
    <w:rsid w:val="00A71AE2"/>
    <w:rsid w:val="00A861D6"/>
    <w:rsid w:val="00AB129E"/>
    <w:rsid w:val="00AE4987"/>
    <w:rsid w:val="00BA462D"/>
    <w:rsid w:val="00BB7AD7"/>
    <w:rsid w:val="00C06FE4"/>
    <w:rsid w:val="00CA0273"/>
    <w:rsid w:val="00CE6980"/>
    <w:rsid w:val="00DD5C72"/>
    <w:rsid w:val="00E04B81"/>
    <w:rsid w:val="00E6034D"/>
    <w:rsid w:val="00E875FF"/>
    <w:rsid w:val="00EB1B23"/>
    <w:rsid w:val="00EC5A80"/>
    <w:rsid w:val="00F5423E"/>
    <w:rsid w:val="00FE1C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9F29"/>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2592</Words>
  <Characters>1479</Characters>
  <Application>Microsoft Office Word</Application>
  <DocSecurity>0</DocSecurity>
  <Lines>12</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107</cp:revision>
  <dcterms:created xsi:type="dcterms:W3CDTF">2025-09-29T11:52:00Z</dcterms:created>
  <dcterms:modified xsi:type="dcterms:W3CDTF">2026-09-09T05:41:00Z</dcterms:modified>
</cp:coreProperties>
</file>