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9F1" w:rsidRDefault="005F66D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594995" cy="9334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8669F1">
        <w:trPr>
          <w:trHeight w:val="1275"/>
        </w:trPr>
        <w:tc>
          <w:tcPr>
            <w:tcW w:w="284" w:type="dxa"/>
          </w:tcPr>
          <w:p w:rsidR="008669F1" w:rsidRDefault="008669F1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8669F1" w:rsidRDefault="005F66DF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Тел.: (032) 297-55-70, (032) 297-55-68, (032) 297-55-69, (032) 297-55-71</w:t>
            </w:r>
          </w:p>
        </w:tc>
      </w:tr>
    </w:tbl>
    <w:p w:rsidR="008669F1" w:rsidRDefault="005F66DF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8669F1" w:rsidRDefault="005F66DF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8669F1" w:rsidRDefault="008669F1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8669F1" w:rsidRDefault="005F66DF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8669F1" w:rsidRDefault="005F66DF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палацу «РОМАНТИК» </w:t>
      </w:r>
    </w:p>
    <w:p w:rsidR="008669F1" w:rsidRDefault="005F66DF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Болгарська, 4 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8669F1">
        <w:tc>
          <w:tcPr>
            <w:tcW w:w="517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8669F1">
        <w:tc>
          <w:tcPr>
            <w:tcW w:w="517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Львів, вул. Болгарська, 4</w:t>
            </w:r>
          </w:p>
        </w:tc>
        <w:tc>
          <w:tcPr>
            <w:tcW w:w="2126" w:type="dxa"/>
          </w:tcPr>
          <w:p w:rsidR="008669F1" w:rsidRDefault="008669F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8669F1">
        <w:trPr>
          <w:trHeight w:val="728"/>
        </w:trPr>
        <w:tc>
          <w:tcPr>
            <w:tcW w:w="517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8669F1" w:rsidRPr="005F66DF" w:rsidRDefault="005F66DF" w:rsidP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 w:rsidRPr="005F66DF">
              <w:rPr>
                <w:sz w:val="24"/>
                <w:szCs w:val="24"/>
              </w:rPr>
              <w:t>Будівля не є пам’яткою</w:t>
            </w:r>
            <w:r>
              <w:rPr>
                <w:sz w:val="24"/>
                <w:szCs w:val="24"/>
                <w:lang w:val="uk-UA"/>
              </w:rPr>
              <w:t xml:space="preserve">. Пропонується </w:t>
            </w:r>
            <w:r w:rsidRPr="005F66DF">
              <w:rPr>
                <w:sz w:val="24"/>
                <w:szCs w:val="24"/>
                <w:lang w:val="uk-UA"/>
              </w:rPr>
              <w:t>відн</w:t>
            </w:r>
            <w:r>
              <w:rPr>
                <w:sz w:val="24"/>
                <w:szCs w:val="24"/>
                <w:lang w:val="uk-UA"/>
              </w:rPr>
              <w:t xml:space="preserve">есення </w:t>
            </w:r>
            <w:r w:rsidRPr="005F66DF">
              <w:rPr>
                <w:sz w:val="24"/>
                <w:szCs w:val="24"/>
                <w:lang w:val="uk-UA"/>
              </w:rPr>
              <w:t>об’єкта до щойно виявлених об’єктів культурної спадщини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126" w:type="dxa"/>
          </w:tcPr>
          <w:p w:rsidR="008669F1" w:rsidRDefault="008669F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Палац молоді / громадська будівля у парковій зоні.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«Романтик»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1979 р.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верхній частині фризу фасаду будівлі.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Велика металева вивіска</w:t>
            </w:r>
            <w:r>
              <w:rPr>
                <w:sz w:val="24"/>
                <w:szCs w:val="24"/>
                <w:lang w:val="uk-UA"/>
              </w:rPr>
              <w:t xml:space="preserve">, виконана у вигляді окремих літер на шпильках з відривом від фасаду та </w:t>
            </w:r>
            <w:r>
              <w:rPr>
                <w:sz w:val="24"/>
                <w:szCs w:val="24"/>
              </w:rPr>
              <w:t>з використанням неонового підсвічування.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задовільний. Неонове наповнення літер частково втрачене. Потребує детального технічного огляду та консервації/реставрації.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8669F1" w:rsidRDefault="008669F1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8669F1" w:rsidRDefault="005F66DF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23.06.2026 р.</w:t>
      </w:r>
    </w:p>
    <w:p w:rsidR="008669F1" w:rsidRDefault="008669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66DF" w:rsidRDefault="005F66DF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9F1" w:rsidRDefault="008669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9F1" w:rsidRDefault="008669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9F1" w:rsidRDefault="008669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9F1" w:rsidRDefault="005F66DF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8669F1" w:rsidRDefault="008669F1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5F66DF" w:rsidRDefault="005F66D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5F66DF" w:rsidRDefault="005F66D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5F66DF" w:rsidRDefault="005F66D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5F66DF" w:rsidRDefault="005F66D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8669F1" w:rsidRDefault="008669F1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134F6C" w:rsidRDefault="00134F6C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34F6C" w:rsidRDefault="00134F6C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5F66DF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Додаток до інвентаризаційної картки історичної вивіски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палацу «РОМАНТИК» </w:t>
      </w:r>
    </w:p>
    <w:p w:rsidR="008669F1" w:rsidRDefault="005F66DF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на вул. Болгарська, 4  у м. Львові</w:t>
      </w:r>
    </w:p>
    <w:p w:rsidR="008669F1" w:rsidRDefault="008669F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8669F1" w:rsidRDefault="008669F1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5F66D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Фотофіксації станом на </w:t>
      </w:r>
      <w:r>
        <w:rPr>
          <w:rFonts w:ascii="Times New Roman" w:eastAsia="Times New Roman" w:hAnsi="Times New Roman" w:cs="Times New Roman"/>
          <w:sz w:val="20"/>
          <w:szCs w:val="20"/>
        </w:rPr>
        <w:t>23.06.2026</w:t>
      </w:r>
    </w:p>
    <w:p w:rsidR="008669F1" w:rsidRDefault="008669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8669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F66DF" w:rsidRDefault="005F66DF">
      <w:pPr>
        <w:spacing w:after="0"/>
        <w:jc w:val="center"/>
        <w:rPr>
          <w:noProof/>
          <w:lang w:val="uk-UA"/>
        </w:rPr>
      </w:pPr>
    </w:p>
    <w:p w:rsidR="008669F1" w:rsidRDefault="005F66D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lang w:val="uk-UA"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-26338</wp:posOffset>
            </wp:positionH>
            <wp:positionV relativeFrom="paragraph">
              <wp:posOffset>25826</wp:posOffset>
            </wp:positionV>
            <wp:extent cx="6074353" cy="5779827"/>
            <wp:effectExtent l="0" t="0" r="3175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6"/>
                    <a:srcRect l="8498" r="12604"/>
                    <a:stretch/>
                  </pic:blipFill>
                  <pic:spPr bwMode="auto">
                    <a:xfrm>
                      <a:off x="0" y="0"/>
                      <a:ext cx="6079580" cy="5784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69F1" w:rsidRDefault="008669F1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8669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8669F1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035E08A-D35A-42BA-9C2C-26403E949B3E}"/>
    <w:embedBold r:id="rId2" w:fontKey="{98ABDB04-F57C-4883-9C66-C67E2B81082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54DCC9C4-95CB-44D5-A5E4-29B6D76C5EE3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8EC0E1AB-B329-4482-98C5-C6319972A2F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9F1"/>
    <w:rsid w:val="00134F6C"/>
    <w:rsid w:val="005F66DF"/>
    <w:rsid w:val="0086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FB707"/>
  <w15:docId w15:val="{7F794FDB-5518-4389-B986-9572236A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gTpLhoW78J7ooBmBUHoTGmOpSA==">CgMxLjA4AHIhMVliYzhEOEw2d19oY1BOVnY3TlFCbHhBdWdPUldBSHEw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991</Words>
  <Characters>565</Characters>
  <Application>Microsoft Office Word</Application>
  <DocSecurity>0</DocSecurity>
  <Lines>4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4</cp:revision>
  <dcterms:created xsi:type="dcterms:W3CDTF">2026-08-27T12:30:00Z</dcterms:created>
  <dcterms:modified xsi:type="dcterms:W3CDTF">2026-08-28T07:05:00Z</dcterms:modified>
</cp:coreProperties>
</file>