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5462" w14:textId="20B6A6C0" w:rsidR="00C10BBF" w:rsidRDefault="00224083" w:rsidP="00EB2C3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4A86E8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67E7F696" w14:textId="77777777" w:rsidR="00C10BBF" w:rsidRPr="00EB2C32" w:rsidRDefault="00224083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B2C32">
        <w:rPr>
          <w:rFonts w:ascii="Times New Roman" w:eastAsia="Times New Roman" w:hAnsi="Times New Roman" w:cs="Times New Roman"/>
          <w:b/>
          <w:bCs/>
        </w:rPr>
        <w:t xml:space="preserve">ОБҐРУНТУВАННЯ </w:t>
      </w:r>
    </w:p>
    <w:p w14:paraId="48EBC12B" w14:textId="77777777" w:rsidR="00C10BBF" w:rsidRPr="00EB2C32" w:rsidRDefault="00224083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EB2C32">
        <w:rPr>
          <w:rFonts w:ascii="Times New Roman" w:eastAsia="Times New Roman" w:hAnsi="Times New Roman" w:cs="Times New Roman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14:paraId="11A518FF" w14:textId="77777777" w:rsidR="00EB2C32" w:rsidRPr="00A75FF1" w:rsidRDefault="00224083" w:rsidP="00EB2C32">
      <w:pPr>
        <w:spacing w:before="75" w:after="0" w:line="240" w:lineRule="auto"/>
        <w:rPr>
          <w:rFonts w:ascii="Times New Roman" w:eastAsia="Times New Roman" w:hAnsi="Times New Roman" w:cs="Times New Roman"/>
          <w:b/>
          <w:bCs/>
          <w:lang w:val="uk-UA"/>
        </w:rPr>
      </w:pPr>
      <w:r w:rsidRPr="00A75FF1">
        <w:rPr>
          <w:rFonts w:ascii="Times New Roman" w:eastAsia="Times New Roman" w:hAnsi="Times New Roman" w:cs="Times New Roman"/>
          <w:b/>
          <w:bCs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14:paraId="1A6D38F7" w14:textId="05BCB8E5" w:rsidR="00C10BBF" w:rsidRPr="00A75FF1" w:rsidRDefault="00EB2C32" w:rsidP="00A75FF1">
      <w:pPr>
        <w:spacing w:before="75" w:after="0" w:line="240" w:lineRule="auto"/>
        <w:jc w:val="both"/>
        <w:rPr>
          <w:rFonts w:ascii="Times New Roman" w:hAnsi="Times New Roman" w:cs="Times New Roman"/>
          <w:spacing w:val="-5"/>
          <w:lang w:val="uk-UA"/>
        </w:rPr>
      </w:pPr>
      <w:r w:rsidRPr="00A75FF1">
        <w:rPr>
          <w:rFonts w:ascii="Times New Roman" w:eastAsia="Times New Roman" w:hAnsi="Times New Roman" w:cs="Times New Roman"/>
          <w:lang w:eastAsia="zh-CN"/>
        </w:rPr>
        <w:t>Управління адміністрування послуг департаменту надання адміністративних послуг Львівської міської ради</w:t>
      </w:r>
    </w:p>
    <w:p w14:paraId="6B2F2768" w14:textId="058D15FB" w:rsidR="00C10BBF" w:rsidRPr="00A75FF1" w:rsidRDefault="0022408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highlight w:val="yellow"/>
          <w:lang w:val="uk-UA"/>
        </w:rPr>
      </w:pPr>
      <w:r w:rsidRPr="00A75FF1">
        <w:rPr>
          <w:rFonts w:ascii="Times New Roman" w:eastAsia="Times New Roman" w:hAnsi="Times New Roman" w:cs="Times New Roman"/>
          <w:b/>
          <w:bCs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 </w:t>
      </w:r>
    </w:p>
    <w:p w14:paraId="243D4A70" w14:textId="14F1ACC8" w:rsidR="00EB2C32" w:rsidRDefault="00EB2C32" w:rsidP="00A42FF9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A75FF1">
        <w:rPr>
          <w:rFonts w:ascii="Times New Roman" w:eastAsia="Times New Roman" w:hAnsi="Times New Roman" w:cs="Times New Roman"/>
          <w:lang w:val="uk-UA"/>
        </w:rPr>
        <w:t xml:space="preserve">Зарядна станція </w:t>
      </w:r>
      <w:proofErr w:type="spellStart"/>
      <w:r w:rsidRPr="00A75FF1">
        <w:rPr>
          <w:rFonts w:ascii="Times New Roman" w:eastAsia="Times New Roman" w:hAnsi="Times New Roman" w:cs="Times New Roman"/>
          <w:lang w:val="uk-UA"/>
        </w:rPr>
        <w:t>EcoFlow</w:t>
      </w:r>
      <w:proofErr w:type="spellEnd"/>
      <w:r w:rsidRPr="00A75FF1">
        <w:rPr>
          <w:rFonts w:ascii="Times New Roman" w:eastAsia="Times New Roman" w:hAnsi="Times New Roman" w:cs="Times New Roman"/>
          <w:lang w:val="uk-UA"/>
        </w:rPr>
        <w:t xml:space="preserve"> DELTA </w:t>
      </w:r>
      <w:proofErr w:type="spellStart"/>
      <w:r w:rsidRPr="00A75FF1">
        <w:rPr>
          <w:rFonts w:ascii="Times New Roman" w:eastAsia="Times New Roman" w:hAnsi="Times New Roman" w:cs="Times New Roman"/>
          <w:lang w:val="uk-UA"/>
        </w:rPr>
        <w:t>Pro</w:t>
      </w:r>
      <w:proofErr w:type="spellEnd"/>
      <w:r w:rsidRPr="00A75FF1">
        <w:rPr>
          <w:rFonts w:ascii="Times New Roman" w:eastAsia="Times New Roman" w:hAnsi="Times New Roman" w:cs="Times New Roman"/>
          <w:lang w:val="uk-UA"/>
        </w:rPr>
        <w:t xml:space="preserve"> 3 (EFDELTAPRO3-EU-CBox)</w:t>
      </w:r>
    </w:p>
    <w:p w14:paraId="3272DEAF" w14:textId="0383B94C" w:rsidR="00A42FF9" w:rsidRPr="00A75FF1" w:rsidRDefault="00A42FF9" w:rsidP="00A42FF9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val="uk-UA"/>
        </w:rPr>
      </w:pPr>
      <w:r w:rsidRPr="00A42FF9">
        <w:rPr>
          <w:rFonts w:ascii="Times New Roman" w:eastAsia="Times New Roman" w:hAnsi="Times New Roman" w:cs="Times New Roman"/>
          <w:lang w:val="uk-UA"/>
        </w:rPr>
        <w:t>ДК 021:2015: 31430000-9 — Електричні акумулятори</w:t>
      </w:r>
    </w:p>
    <w:p w14:paraId="0B07AC28" w14:textId="7189D74F" w:rsidR="00C10BBF" w:rsidRPr="00A75FF1" w:rsidRDefault="00224083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A75FF1">
        <w:rPr>
          <w:rFonts w:ascii="Times New Roman" w:eastAsia="Times New Roman" w:hAnsi="Times New Roman" w:cs="Times New Roman"/>
          <w:b/>
          <w:bCs/>
        </w:rPr>
        <w:t xml:space="preserve">Вид та ідентифікатор процедури закупівлі: </w:t>
      </w:r>
      <w:r w:rsidR="00EB2C32" w:rsidRPr="00A75FF1">
        <w:rPr>
          <w:rFonts w:ascii="Times New Roman" w:eastAsia="Times New Roman" w:hAnsi="Times New Roman" w:cs="Times New Roman"/>
        </w:rPr>
        <w:t>Запит (ціни) пропозицій</w:t>
      </w:r>
    </w:p>
    <w:p w14:paraId="4064393F" w14:textId="27FFA704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uk-UA"/>
        </w:rPr>
      </w:pPr>
      <w:r w:rsidRPr="00A75FF1">
        <w:rPr>
          <w:rFonts w:ascii="Times New Roman" w:eastAsia="Times New Roman" w:hAnsi="Times New Roman" w:cs="Times New Roman"/>
          <w:b/>
          <w:bCs/>
        </w:rPr>
        <w:t>Очікувана вартість та обґрунтування очікуваної вартості предмета закупівлі:</w:t>
      </w:r>
      <w:r w:rsidRPr="00A75FF1">
        <w:rPr>
          <w:rFonts w:ascii="Times New Roman" w:eastAsia="Times New Roman" w:hAnsi="Times New Roman" w:cs="Times New Roman"/>
        </w:rPr>
        <w:t xml:space="preserve"> </w:t>
      </w:r>
      <w:r w:rsidR="00EB2C32" w:rsidRPr="00A75FF1">
        <w:rPr>
          <w:rFonts w:ascii="Times New Roman" w:eastAsia="Times New Roman" w:hAnsi="Times New Roman" w:cs="Times New Roman"/>
        </w:rPr>
        <w:t>284 625,60</w:t>
      </w:r>
      <w:r w:rsidR="00EB2C32" w:rsidRPr="00A75FF1">
        <w:rPr>
          <w:rFonts w:ascii="Times New Roman" w:eastAsia="Times New Roman" w:hAnsi="Times New Roman" w:cs="Times New Roman"/>
          <w:lang w:val="uk-UA"/>
        </w:rPr>
        <w:t xml:space="preserve"> </w:t>
      </w:r>
      <w:r w:rsidRPr="00A75FF1">
        <w:rPr>
          <w:rFonts w:ascii="Times New Roman" w:eastAsia="Times New Roman" w:hAnsi="Times New Roman" w:cs="Times New Roman"/>
        </w:rPr>
        <w:t>грн з ПДВ</w:t>
      </w:r>
      <w:r w:rsidR="00EB2C32" w:rsidRPr="00A75FF1">
        <w:rPr>
          <w:rFonts w:ascii="Times New Roman" w:eastAsia="Times New Roman" w:hAnsi="Times New Roman" w:cs="Times New Roman"/>
          <w:b/>
          <w:bCs/>
          <w:lang w:val="uk-UA"/>
        </w:rPr>
        <w:t xml:space="preserve">, </w:t>
      </w:r>
      <w:r w:rsidR="00EB2C32" w:rsidRPr="00A75FF1">
        <w:rPr>
          <w:rFonts w:ascii="Times New Roman" w:eastAsia="Times New Roman" w:hAnsi="Times New Roman" w:cs="Times New Roman"/>
        </w:rPr>
        <w:t>237 188,00</w:t>
      </w:r>
      <w:r w:rsidR="00EB2C32" w:rsidRPr="00A75FF1">
        <w:rPr>
          <w:rFonts w:ascii="Times New Roman" w:eastAsia="Times New Roman" w:hAnsi="Times New Roman" w:cs="Times New Roman"/>
          <w:lang w:val="uk-UA"/>
        </w:rPr>
        <w:t xml:space="preserve"> без </w:t>
      </w:r>
      <w:r w:rsidR="00E71131" w:rsidRPr="00A75FF1">
        <w:rPr>
          <w:rFonts w:ascii="Times New Roman" w:eastAsia="Times New Roman" w:hAnsi="Times New Roman" w:cs="Times New Roman"/>
          <w:lang w:val="uk-UA"/>
        </w:rPr>
        <w:t xml:space="preserve"> </w:t>
      </w:r>
      <w:r w:rsidR="00EB2C32" w:rsidRPr="00A75FF1">
        <w:rPr>
          <w:rFonts w:ascii="Times New Roman" w:eastAsia="Times New Roman" w:hAnsi="Times New Roman" w:cs="Times New Roman"/>
          <w:lang w:val="uk-UA"/>
        </w:rPr>
        <w:t>ПДВ.</w:t>
      </w:r>
    </w:p>
    <w:p w14:paraId="5FF500FF" w14:textId="77777777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75FF1">
        <w:rPr>
          <w:rFonts w:ascii="Times New Roman" w:eastAsia="Times New Roman" w:hAnsi="Times New Roman" w:cs="Times New Roman"/>
        </w:rPr>
        <w:t xml:space="preserve">Очікувана вартість предмета закупівлі розрахована з урахуванням наказу Міністерства розвитку економіки, торгівлі та сільського господарства України від 18.02.2020  № 275. </w:t>
      </w:r>
    </w:p>
    <w:p w14:paraId="5534320B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BF8AB5" w14:textId="689C48B9" w:rsidR="00C10BBF" w:rsidRPr="00A75FF1" w:rsidRDefault="00224083" w:rsidP="00C74B8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75FF1">
        <w:rPr>
          <w:rFonts w:ascii="Times New Roman" w:eastAsia="Times New Roman" w:hAnsi="Times New Roman" w:cs="Times New Roman"/>
        </w:rPr>
        <w:t xml:space="preserve">Визначення очікуваної вартості предмета закупівлі здійснювалося на підставі проведення моніторингу цін на ринку аналогічних до предмета закупівлі товару шляхом пошуку, збору та аналізу загальнодоступної інформації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A75FF1">
        <w:rPr>
          <w:rFonts w:ascii="Times New Roman" w:eastAsia="Times New Roman" w:hAnsi="Times New Roman" w:cs="Times New Roman"/>
        </w:rPr>
        <w:t>закупівель</w:t>
      </w:r>
      <w:proofErr w:type="spellEnd"/>
      <w:r w:rsidRPr="00A75FF1">
        <w:rPr>
          <w:rFonts w:ascii="Times New Roman" w:eastAsia="Times New Roman" w:hAnsi="Times New Roman" w:cs="Times New Roman"/>
        </w:rPr>
        <w:t xml:space="preserve"> «Прозоро» тощо. </w:t>
      </w:r>
    </w:p>
    <w:p w14:paraId="71390A82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5B0170" w14:textId="77777777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75FF1">
        <w:rPr>
          <w:rFonts w:ascii="Times New Roman" w:eastAsia="Times New Roman" w:hAnsi="Times New Roman" w:cs="Times New Roman"/>
          <w:b/>
          <w:bCs/>
          <w:color w:val="000000"/>
        </w:rPr>
        <w:t>Обґрунтування технічних та якісних характеристик предмета закупівлі:</w:t>
      </w:r>
      <w:r w:rsidRPr="00A75FF1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14:paraId="04532A77" w14:textId="5138751F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75FF1">
        <w:rPr>
          <w:rFonts w:ascii="Times New Roman" w:eastAsia="Times New Roman" w:hAnsi="Times New Roman" w:cs="Times New Roman"/>
        </w:rPr>
        <w:t>Замовник здійснює закупівлю цього виду товару, оскільки він за своїми якісними та технічними характеристиками найбільше відповідатиме вимогам і потребам замовника. Технічні та якісні характеристики товару</w:t>
      </w:r>
      <w:r w:rsidRPr="00A75FF1">
        <w:rPr>
          <w:rFonts w:ascii="Times New Roman" w:eastAsia="Times New Roman" w:hAnsi="Times New Roman" w:cs="Times New Roman"/>
          <w:color w:val="4A86E8"/>
        </w:rPr>
        <w:t xml:space="preserve">  </w:t>
      </w:r>
      <w:r w:rsidRPr="00A75FF1">
        <w:rPr>
          <w:rFonts w:ascii="Times New Roman" w:eastAsia="Times New Roman" w:hAnsi="Times New Roman" w:cs="Times New Roman"/>
        </w:rPr>
        <w:t xml:space="preserve">повинні відповідати чинним нормативним актам (державним стандартам / технічним умовам / нормам) для цієї категорії  товару. </w:t>
      </w:r>
      <w:r w:rsidRPr="00A75FF1">
        <w:rPr>
          <w:rFonts w:ascii="Times New Roman" w:eastAsia="Times New Roman" w:hAnsi="Times New Roman" w:cs="Times New Roman"/>
          <w:highlight w:val="white"/>
        </w:rPr>
        <w:t xml:space="preserve">При закупівлі </w:t>
      </w:r>
      <w:r w:rsidRPr="00A75FF1">
        <w:rPr>
          <w:rFonts w:ascii="Times New Roman" w:eastAsia="Times New Roman" w:hAnsi="Times New Roman" w:cs="Times New Roman"/>
        </w:rPr>
        <w:t>товару</w:t>
      </w:r>
      <w:r w:rsidRPr="00A75FF1">
        <w:rPr>
          <w:rFonts w:ascii="Times New Roman" w:eastAsia="Times New Roman" w:hAnsi="Times New Roman" w:cs="Times New Roman"/>
          <w:highlight w:val="white"/>
        </w:rPr>
        <w:t xml:space="preserve"> замовником враховано та дотримано норм законодавчих актів, зокрема Закону України «Про публічні закупівлі» від 25.12.2015 № 922-VIII, Особливостей здійснення публічних </w:t>
      </w:r>
      <w:proofErr w:type="spellStart"/>
      <w:r w:rsidRPr="00A75FF1">
        <w:rPr>
          <w:rFonts w:ascii="Times New Roman" w:eastAsia="Times New Roman" w:hAnsi="Times New Roman" w:cs="Times New Roman"/>
          <w:highlight w:val="white"/>
        </w:rPr>
        <w:t>закупівель</w:t>
      </w:r>
      <w:proofErr w:type="spellEnd"/>
      <w:r w:rsidRPr="00A75FF1">
        <w:rPr>
          <w:rFonts w:ascii="Times New Roman" w:eastAsia="Times New Roman" w:hAnsi="Times New Roman" w:cs="Times New Roman"/>
          <w:highlight w:val="white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</w:t>
      </w:r>
      <w:r w:rsidRPr="00A75FF1">
        <w:rPr>
          <w:rFonts w:ascii="Times New Roman" w:eastAsia="Times New Roman" w:hAnsi="Times New Roman" w:cs="Times New Roman"/>
        </w:rPr>
        <w:t xml:space="preserve">. </w:t>
      </w:r>
    </w:p>
    <w:p w14:paraId="0590C59D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707070"/>
        </w:rPr>
      </w:pPr>
    </w:p>
    <w:p w14:paraId="1DF9DC39" w14:textId="61779255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 w:rsidRPr="00A75FF1">
        <w:rPr>
          <w:rFonts w:ascii="Times New Roman" w:eastAsia="Times New Roman" w:hAnsi="Times New Roman" w:cs="Times New Roman"/>
          <w:highlight w:val="white"/>
        </w:rPr>
        <w:t>Кількість товару</w:t>
      </w:r>
      <w:r w:rsidR="00A75FF1">
        <w:rPr>
          <w:rFonts w:ascii="Times New Roman" w:eastAsia="Times New Roman" w:hAnsi="Times New Roman" w:cs="Times New Roman"/>
          <w:highlight w:val="white"/>
          <w:lang w:val="uk-UA"/>
        </w:rPr>
        <w:t xml:space="preserve"> – 2шт.</w:t>
      </w:r>
    </w:p>
    <w:p w14:paraId="1582356D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484B59" w14:textId="3B1C89F6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75FF1">
        <w:rPr>
          <w:rFonts w:ascii="Times New Roman" w:eastAsia="Times New Roman" w:hAnsi="Times New Roman" w:cs="Times New Roman"/>
        </w:rPr>
        <w:t xml:space="preserve">Термін поставки товару  — до </w:t>
      </w:r>
      <w:r w:rsidR="00920735" w:rsidRPr="00A75FF1">
        <w:rPr>
          <w:rFonts w:ascii="Times New Roman" w:eastAsia="Times New Roman" w:hAnsi="Times New Roman" w:cs="Times New Roman"/>
          <w:lang w:val="uk-UA"/>
        </w:rPr>
        <w:t>05.10.</w:t>
      </w:r>
      <w:r w:rsidRPr="00A75FF1">
        <w:rPr>
          <w:rFonts w:ascii="Times New Roman" w:eastAsia="Times New Roman" w:hAnsi="Times New Roman" w:cs="Times New Roman"/>
        </w:rPr>
        <w:t>202</w:t>
      </w:r>
      <w:r w:rsidR="00920735" w:rsidRPr="00A75FF1">
        <w:rPr>
          <w:rFonts w:ascii="Times New Roman" w:eastAsia="Times New Roman" w:hAnsi="Times New Roman" w:cs="Times New Roman"/>
          <w:lang w:val="uk-UA"/>
        </w:rPr>
        <w:t>6</w:t>
      </w:r>
      <w:r w:rsidRPr="00A75FF1">
        <w:rPr>
          <w:rFonts w:ascii="Times New Roman" w:eastAsia="Times New Roman" w:hAnsi="Times New Roman" w:cs="Times New Roman"/>
        </w:rPr>
        <w:t xml:space="preserve">р. </w:t>
      </w:r>
    </w:p>
    <w:p w14:paraId="537F6A60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2FD96B" w14:textId="50E565A7" w:rsidR="00C10BBF" w:rsidRPr="00A75FF1" w:rsidRDefault="00224083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bookmarkStart w:id="0" w:name="_heading=h.tk7gtee6mzm" w:colFirst="0" w:colLast="0"/>
      <w:bookmarkEnd w:id="0"/>
      <w:r w:rsidRPr="00A75FF1">
        <w:rPr>
          <w:rFonts w:ascii="Times New Roman" w:eastAsia="Times New Roman" w:hAnsi="Times New Roman" w:cs="Times New Roman"/>
        </w:rPr>
        <w:t xml:space="preserve">Упаковка товару повинна забезпечувати повне його збереження від всякого роду пошкоджень при транспортуванні. </w:t>
      </w:r>
    </w:p>
    <w:p w14:paraId="64B4BA7B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86E8"/>
        </w:rPr>
      </w:pPr>
    </w:p>
    <w:p w14:paraId="089401B7" w14:textId="6A279007" w:rsidR="00A75FF1" w:rsidRPr="00A75FF1" w:rsidRDefault="00224083" w:rsidP="00A75F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uk-UA"/>
        </w:rPr>
      </w:pPr>
      <w:bookmarkStart w:id="1" w:name="_heading=h.6yyqy0riw5ys" w:colFirst="0" w:colLast="0"/>
      <w:bookmarkEnd w:id="1"/>
      <w:r w:rsidRPr="00A75FF1">
        <w:rPr>
          <w:rFonts w:ascii="Times New Roman" w:eastAsia="Times New Roman" w:hAnsi="Times New Roman" w:cs="Times New Roman"/>
          <w:b/>
          <w:bCs/>
        </w:rPr>
        <w:t>Специфікація товар</w:t>
      </w:r>
      <w:r w:rsidR="00920735" w:rsidRPr="00A75FF1">
        <w:rPr>
          <w:rFonts w:ascii="Times New Roman" w:eastAsia="Times New Roman" w:hAnsi="Times New Roman" w:cs="Times New Roman"/>
          <w:b/>
          <w:bCs/>
          <w:lang w:val="uk-UA"/>
        </w:rPr>
        <w:t>у</w:t>
      </w:r>
      <w:r w:rsidRPr="00A75FF1">
        <w:rPr>
          <w:rFonts w:ascii="Times New Roman" w:eastAsia="Times New Roman" w:hAnsi="Times New Roman" w:cs="Times New Roman"/>
          <w:b/>
          <w:bCs/>
        </w:rPr>
        <w:t>:</w:t>
      </w:r>
      <w:bookmarkStart w:id="2" w:name="_heading=h.o6ifptyacuj5" w:colFirst="0" w:colLast="0"/>
      <w:bookmarkEnd w:id="2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8"/>
        <w:gridCol w:w="2777"/>
        <w:gridCol w:w="2345"/>
      </w:tblGrid>
      <w:tr w:rsidR="00A75FF1" w:rsidRPr="00A75FF1" w14:paraId="4ECE7DB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128067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Характеристика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4CEBA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Значення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B9135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Одиниця</w:t>
            </w:r>
          </w:p>
        </w:tc>
      </w:tr>
      <w:tr w:rsidR="00A75FF1" w:rsidRPr="00A75FF1" w14:paraId="49551AF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B998B0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Кількість вихідних USB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239585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2BD347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штука</w:t>
            </w:r>
          </w:p>
        </w:tc>
      </w:tr>
      <w:tr w:rsidR="00A75FF1" w:rsidRPr="00A75FF1" w14:paraId="7EC7DE5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F85D34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 xml:space="preserve">Кількість вихідних USB </w:t>
            </w:r>
            <w:proofErr w:type="spellStart"/>
            <w:r w:rsidRPr="00A75FF1">
              <w:rPr>
                <w:rFonts w:ascii="Times New Roman" w:eastAsia="Times New Roman" w:hAnsi="Times New Roman" w:cs="Times New Roman"/>
                <w:lang w:val="uk-UA"/>
              </w:rPr>
              <w:t>Type</w:t>
            </w:r>
            <w:proofErr w:type="spellEnd"/>
            <w:r w:rsidRPr="00A75FF1">
              <w:rPr>
                <w:rFonts w:ascii="Times New Roman" w:eastAsia="Times New Roman" w:hAnsi="Times New Roman" w:cs="Times New Roman"/>
                <w:lang w:val="uk-UA"/>
              </w:rPr>
              <w:t>-C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1C8E2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87189B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штука</w:t>
            </w:r>
          </w:p>
        </w:tc>
      </w:tr>
      <w:tr w:rsidR="00A75FF1" w:rsidRPr="00A75FF1" w14:paraId="65481C4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A200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Функція швидкої зарядки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C6838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так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56E97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6C6B195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71AEA8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Тип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4614D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зарядна станція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9B0DBF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5D432B5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857A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Бездротова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087AD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ні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5E4329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69B2A63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E1E82A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Вихід DC-роз'єм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948B5F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B37594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штука</w:t>
            </w:r>
          </w:p>
        </w:tc>
      </w:tr>
      <w:tr w:rsidR="00A75FF1" w:rsidRPr="00A75FF1" w14:paraId="69B1216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9EE10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Гарантія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C6021" w14:textId="7BDD5CD5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709281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місяць</w:t>
            </w:r>
          </w:p>
        </w:tc>
      </w:tr>
      <w:tr w:rsidR="00A75FF1" w:rsidRPr="00A75FF1" w14:paraId="7AEE61E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5B2B48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Заряджання станції від сонячної панелі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85236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так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96880F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46568C6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2E5BBE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Загальна потужність AC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261DC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4000.0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12CF5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ват</w:t>
            </w:r>
          </w:p>
        </w:tc>
      </w:tr>
      <w:tr w:rsidR="00A75FF1" w:rsidRPr="00A75FF1" w14:paraId="7EE3325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54CCEC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Дисплей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461F20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так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24DA9A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6AE71AA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0EA3CB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Максимальна короткочасна потужність AC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E9682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8000.0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D0EB7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ват</w:t>
            </w:r>
          </w:p>
        </w:tc>
      </w:tr>
      <w:tr w:rsidR="00A75FF1" w:rsidRPr="00A75FF1" w14:paraId="31BD752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F7AA94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 xml:space="preserve">Вихід гніздо </w:t>
            </w:r>
            <w:proofErr w:type="spellStart"/>
            <w:r w:rsidRPr="00A75FF1">
              <w:rPr>
                <w:rFonts w:ascii="Times New Roman" w:eastAsia="Times New Roman" w:hAnsi="Times New Roman" w:cs="Times New Roman"/>
                <w:lang w:val="uk-UA"/>
              </w:rPr>
              <w:t>прикурювача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57C51C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ні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3198BD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7EDD9F1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437776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Заряджання станції від автомобіля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AC91A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так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11BF1C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0594FA2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E04D0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Бренд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B5AFB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ECOFLOW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5E2A99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611FD49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4CE04A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Тип батареї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54CFB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LiFePO4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A6E159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—</w:t>
            </w:r>
          </w:p>
        </w:tc>
      </w:tr>
      <w:tr w:rsidR="00A75FF1" w:rsidRPr="00A75FF1" w14:paraId="15C1E0D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2BC415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 xml:space="preserve">Кількість розеток </w:t>
            </w:r>
            <w:proofErr w:type="spellStart"/>
            <w:r w:rsidRPr="00A75FF1">
              <w:rPr>
                <w:rFonts w:ascii="Times New Roman" w:eastAsia="Times New Roman" w:hAnsi="Times New Roman" w:cs="Times New Roman"/>
                <w:lang w:val="uk-UA"/>
              </w:rPr>
              <w:t>Schuko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0E0C95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057763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штука</w:t>
            </w:r>
          </w:p>
        </w:tc>
      </w:tr>
      <w:tr w:rsidR="00A75FF1" w:rsidRPr="00A75FF1" w14:paraId="084DFEC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DB63B5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Місткість зарядної станції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8CFB29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4.096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8C16A8" w14:textId="77777777" w:rsidR="00A75FF1" w:rsidRPr="00A75FF1" w:rsidRDefault="00A75FF1" w:rsidP="00A75FF1">
            <w:pPr>
              <w:spacing w:after="0" w:line="375" w:lineRule="atLeast"/>
              <w:rPr>
                <w:rFonts w:ascii="Times New Roman" w:eastAsia="Times New Roman" w:hAnsi="Times New Roman" w:cs="Times New Roman"/>
                <w:lang w:val="uk-UA"/>
              </w:rPr>
            </w:pPr>
            <w:r w:rsidRPr="00A75FF1">
              <w:rPr>
                <w:rFonts w:ascii="Times New Roman" w:eastAsia="Times New Roman" w:hAnsi="Times New Roman" w:cs="Times New Roman"/>
                <w:lang w:val="uk-UA"/>
              </w:rPr>
              <w:t>кіловат-година</w:t>
            </w:r>
          </w:p>
        </w:tc>
      </w:tr>
    </w:tbl>
    <w:p w14:paraId="3BBAD802" w14:textId="77777777" w:rsidR="00C10BBF" w:rsidRPr="00A75FF1" w:rsidRDefault="00C10BB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C10BBF" w:rsidRPr="00A75FF1">
      <w:pgSz w:w="11906" w:h="16838"/>
      <w:pgMar w:top="425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EADCC05-078C-4D88-9BE2-E80B50161E3F}"/>
    <w:embedBold r:id="rId2" w:fontKey="{917D5D0A-0A39-406D-B173-FB4F03D3ED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C0D44DC-B8B9-4DB7-96D1-6EE052CC864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EA54602-488B-485F-AF6D-705A02D62C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BBF"/>
    <w:rsid w:val="000A17D1"/>
    <w:rsid w:val="00224083"/>
    <w:rsid w:val="0025537B"/>
    <w:rsid w:val="006030CA"/>
    <w:rsid w:val="0081061F"/>
    <w:rsid w:val="00903D60"/>
    <w:rsid w:val="00920735"/>
    <w:rsid w:val="00A42FF9"/>
    <w:rsid w:val="00A517EB"/>
    <w:rsid w:val="00A75FF1"/>
    <w:rsid w:val="00C10BBF"/>
    <w:rsid w:val="00C178D4"/>
    <w:rsid w:val="00C74B81"/>
    <w:rsid w:val="00E71131"/>
    <w:rsid w:val="00EB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97DF"/>
  <w15:docId w15:val="{CB30032A-E7FF-48EE-8DCE-27138B12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sq96zijBTvX5eNPOzocsm75zw==">CgMxLjAaHwoBMBIaChgICVIUChJ0YWJsZS5vZG1xMWVtMnBicTYyDWgudGs3Z3RlZTZtem0yDmguNnl5cXkwcml3NXlzMg5oLm82aWZwdHlhY3VqNTIOaC5nYmQxNWR4cm56NnoyDmguZ2JkMTVkeHJuejZ6OAByITE3YmJtNWF4QWNseHN6Q3lObEVXeXR2cUhWYTZ3bFFJeQ==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2028</Words>
  <Characters>1156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Хахула Юлія</dc:creator>
  <cp:lastModifiedBy>Хахула Юлія</cp:lastModifiedBy>
  <cp:revision>4</cp:revision>
  <dcterms:created xsi:type="dcterms:W3CDTF">2026-09-14T13:44:00Z</dcterms:created>
  <dcterms:modified xsi:type="dcterms:W3CDTF">2026-09-15T06:40:00Z</dcterms:modified>
</cp:coreProperties>
</file>