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33ED4" w14:textId="77777777" w:rsidR="00375EEC" w:rsidRPr="00C92D20" w:rsidRDefault="00375EEC" w:rsidP="0084230C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92D2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Обґрунтування</w:t>
      </w:r>
      <w:r w:rsidR="00FE576A" w:rsidRPr="00C92D2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технічних, якісних характеристик предмета закупівлі, його очікуваної вартості, ко</w:t>
      </w:r>
      <w:r w:rsidRPr="00C92D2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нкурентної процедури закупівлі</w:t>
      </w:r>
    </w:p>
    <w:p w14:paraId="461E4047" w14:textId="77777777" w:rsidR="00375EEC" w:rsidRPr="00C92D20" w:rsidRDefault="00375EEC" w:rsidP="00C92D20">
      <w:pPr>
        <w:pStyle w:val="a3"/>
        <w:numPr>
          <w:ilvl w:val="0"/>
          <w:numId w:val="1"/>
        </w:numPr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D2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Замовник:</w:t>
      </w:r>
      <w:r w:rsidRPr="00C92D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Львівське комунальне підприємство «Ратуша-сервіс»</w:t>
      </w:r>
      <w:r w:rsidR="0084230C" w:rsidRPr="00C92D20">
        <w:rPr>
          <w:rFonts w:ascii="Times New Roman" w:hAnsi="Times New Roman" w:cs="Times New Roman"/>
          <w:color w:val="000000" w:themeColor="text1"/>
          <w:sz w:val="24"/>
          <w:szCs w:val="24"/>
        </w:rPr>
        <w:t>, ЄДРПУО 23949155</w:t>
      </w:r>
    </w:p>
    <w:p w14:paraId="2F2C8D32" w14:textId="1D6962B9" w:rsidR="000612A5" w:rsidRPr="000612A5" w:rsidRDefault="00375EEC" w:rsidP="009868D1">
      <w:pPr>
        <w:shd w:val="clear" w:color="auto" w:fill="F8F8F8"/>
        <w:rPr>
          <w:rFonts w:ascii="Times New Roman" w:eastAsia="Times New Roman" w:hAnsi="Times New Roman" w:cs="Times New Roman"/>
          <w:b/>
          <w:bCs/>
          <w:color w:val="242638"/>
          <w:sz w:val="24"/>
          <w:szCs w:val="24"/>
          <w:lang w:eastAsia="uk-UA"/>
        </w:rPr>
      </w:pPr>
      <w:r w:rsidRPr="0068408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Ідентифікатор закупівлі : </w:t>
      </w:r>
      <w:r w:rsidR="00E973EE" w:rsidRPr="0068408A">
        <w:rPr>
          <w:rFonts w:ascii="Times New Roman" w:hAnsi="Times New Roman" w:cs="Times New Roman"/>
          <w:color w:val="454545"/>
          <w:sz w:val="24"/>
          <w:szCs w:val="24"/>
          <w:shd w:val="clear" w:color="auto" w:fill="F0F5F2"/>
        </w:rPr>
        <w:t xml:space="preserve">   </w:t>
      </w:r>
      <w:hyperlink r:id="rId5" w:tgtFrame="_blank" w:tooltip="Оголошення на порталі Уповноваженого органу" w:history="1"/>
      <w:r w:rsidR="00FC437A" w:rsidRPr="0068408A">
        <w:rPr>
          <w:rFonts w:ascii="Open Sans" w:eastAsia="Times New Roman" w:hAnsi="Open Sans" w:cs="Open Sans"/>
          <w:color w:val="242638"/>
          <w:sz w:val="24"/>
          <w:szCs w:val="24"/>
          <w:lang w:eastAsia="uk-UA"/>
        </w:rPr>
        <w:t xml:space="preserve"> </w:t>
      </w:r>
      <w:r w:rsidR="009868D1" w:rsidRPr="009868D1">
        <w:rPr>
          <w:rFonts w:ascii="Times New Roman" w:eastAsia="Times New Roman" w:hAnsi="Times New Roman" w:cs="Times New Roman"/>
          <w:b/>
          <w:bCs/>
          <w:color w:val="242638"/>
          <w:sz w:val="24"/>
          <w:szCs w:val="24"/>
          <w:lang w:eastAsia="uk-UA"/>
        </w:rPr>
        <w:t>UA-2026-09-16-008299-a</w:t>
      </w:r>
      <w:r w:rsidR="009868D1">
        <w:rPr>
          <w:rFonts w:ascii="Times New Roman" w:eastAsia="Times New Roman" w:hAnsi="Times New Roman" w:cs="Times New Roman"/>
          <w:b/>
          <w:bCs/>
          <w:color w:val="242638"/>
          <w:sz w:val="24"/>
          <w:szCs w:val="24"/>
          <w:lang w:eastAsia="uk-UA"/>
        </w:rPr>
        <w:t xml:space="preserve"> </w:t>
      </w:r>
      <w:hyperlink r:id="rId6" w:tgtFrame="_blank" w:history="1">
        <w:r w:rsidR="009868D1" w:rsidRPr="009868D1">
          <w:rPr>
            <w:rStyle w:val="a6"/>
            <w:rFonts w:ascii="Times New Roman" w:eastAsia="Times New Roman" w:hAnsi="Times New Roman" w:cs="Times New Roman"/>
            <w:b/>
            <w:bCs/>
            <w:sz w:val="24"/>
            <w:szCs w:val="24"/>
            <w:lang w:eastAsia="uk-UA"/>
          </w:rPr>
          <w:t>e3b5cb3b6f30437fa372112773e1ea57</w:t>
        </w:r>
      </w:hyperlink>
    </w:p>
    <w:p w14:paraId="3C70B7C8" w14:textId="5B319439" w:rsidR="00532CAE" w:rsidRPr="00532CAE" w:rsidRDefault="00532CAE" w:rsidP="00192F59">
      <w:pPr>
        <w:shd w:val="clear" w:color="auto" w:fill="F8F8F8"/>
        <w:rPr>
          <w:rFonts w:ascii="Times New Roman" w:eastAsia="Times New Roman" w:hAnsi="Times New Roman" w:cs="Times New Roman"/>
          <w:color w:val="242638"/>
          <w:sz w:val="24"/>
          <w:szCs w:val="24"/>
          <w:lang w:eastAsia="uk-UA"/>
        </w:rPr>
      </w:pPr>
    </w:p>
    <w:p w14:paraId="259AD3CF" w14:textId="7D33815A" w:rsidR="002A587F" w:rsidRPr="002A587F" w:rsidRDefault="00C92D20" w:rsidP="008604F4">
      <w:pPr>
        <w:pStyle w:val="a3"/>
        <w:numPr>
          <w:ilvl w:val="0"/>
          <w:numId w:val="1"/>
        </w:numPr>
        <w:ind w:left="36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A587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Предмет закупівлі </w:t>
      </w:r>
      <w:r w:rsidR="0068408A" w:rsidRPr="002A587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FC437A" w:rsidRPr="002A587F">
        <w:rPr>
          <w:rFonts w:ascii="Open Sans" w:eastAsia="Times New Roman" w:hAnsi="Open Sans" w:cs="Open Sans"/>
          <w:b/>
          <w:bCs/>
          <w:color w:val="242638"/>
          <w:sz w:val="36"/>
          <w:szCs w:val="36"/>
          <w:lang w:eastAsia="uk-UA"/>
        </w:rPr>
        <w:t xml:space="preserve"> </w:t>
      </w:r>
      <w:r w:rsidR="002A587F" w:rsidRPr="002A587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Автомобілі підвищеної прохідності</w:t>
      </w:r>
      <w:r w:rsidR="002A587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68408A" w:rsidRPr="002A587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2A587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ДК 021:2015</w:t>
      </w:r>
      <w:r w:rsidR="00FC437A" w:rsidRPr="002A587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: </w:t>
      </w:r>
      <w:r w:rsidR="0079756B" w:rsidRPr="002A587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ДК 021:2015: </w:t>
      </w:r>
      <w:r w:rsidR="002A587F" w:rsidRPr="002A587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34130000-7 - </w:t>
      </w:r>
      <w:proofErr w:type="spellStart"/>
      <w:r w:rsidR="002A587F" w:rsidRPr="002A587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Мототранспортні</w:t>
      </w:r>
      <w:proofErr w:type="spellEnd"/>
      <w:r w:rsidR="002A587F" w:rsidRPr="002A587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вантажні засоби</w:t>
      </w:r>
    </w:p>
    <w:p w14:paraId="1D5D05C5" w14:textId="773612F4" w:rsidR="000612A5" w:rsidRPr="000612A5" w:rsidRDefault="00A365C9" w:rsidP="00B57EA5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12A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Очікувана вартість закупівлі</w:t>
      </w:r>
      <w:r w:rsidR="00886DF7" w:rsidRPr="000612A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F33471" w:rsidRPr="000612A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–</w:t>
      </w:r>
      <w:r w:rsidR="004B1AB4" w:rsidRPr="000612A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9868D1" w:rsidRPr="009868D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5 151 600</w:t>
      </w:r>
      <w:r w:rsidR="000612A5" w:rsidRPr="000612A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,00 </w:t>
      </w:r>
      <w:r w:rsidR="000612A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грн</w:t>
      </w:r>
      <w:r w:rsidR="000612A5" w:rsidRPr="000612A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 без ПДВ</w:t>
      </w:r>
    </w:p>
    <w:p w14:paraId="09DDD370" w14:textId="49B41A2D" w:rsidR="00C12341" w:rsidRPr="000612A5" w:rsidRDefault="005661F3" w:rsidP="00B57EA5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12A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Обґрунтування</w:t>
      </w:r>
      <w:r w:rsidR="00375EEC" w:rsidRPr="000612A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очі</w:t>
      </w:r>
      <w:r w:rsidRPr="000612A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куваної вартості:  </w:t>
      </w:r>
      <w:r w:rsidR="004F629C" w:rsidRPr="000612A5">
        <w:rPr>
          <w:rFonts w:ascii="Times New Roman" w:hAnsi="Times New Roman" w:cs="Times New Roman"/>
          <w:b/>
          <w:sz w:val="24"/>
          <w:szCs w:val="24"/>
        </w:rPr>
        <w:t xml:space="preserve">:  </w:t>
      </w:r>
      <w:r w:rsidR="004F629C" w:rsidRPr="000612A5">
        <w:rPr>
          <w:rFonts w:ascii="Times New Roman" w:hAnsi="Times New Roman" w:cs="Times New Roman"/>
          <w:sz w:val="24"/>
          <w:szCs w:val="24"/>
        </w:rPr>
        <w:t xml:space="preserve">Розрахунок очікуваної вартості закупівлі </w:t>
      </w:r>
      <w:r w:rsidR="00C61B04" w:rsidRPr="000612A5">
        <w:rPr>
          <w:rFonts w:ascii="Times New Roman" w:hAnsi="Times New Roman" w:cs="Times New Roman"/>
          <w:sz w:val="24"/>
          <w:szCs w:val="24"/>
        </w:rPr>
        <w:t xml:space="preserve"> </w:t>
      </w:r>
      <w:r w:rsidR="00F24736" w:rsidRPr="000612A5">
        <w:rPr>
          <w:rFonts w:ascii="Times New Roman" w:hAnsi="Times New Roman" w:cs="Times New Roman"/>
          <w:sz w:val="24"/>
          <w:szCs w:val="24"/>
        </w:rPr>
        <w:t xml:space="preserve"> визначався </w:t>
      </w:r>
      <w:r w:rsidR="0091499F" w:rsidRPr="000612A5">
        <w:rPr>
          <w:rFonts w:ascii="Times New Roman" w:hAnsi="Times New Roman" w:cs="Times New Roman"/>
          <w:sz w:val="24"/>
          <w:szCs w:val="24"/>
        </w:rPr>
        <w:t>з</w:t>
      </w:r>
      <w:r w:rsidR="0079756B" w:rsidRPr="000612A5">
        <w:rPr>
          <w:rFonts w:ascii="Times New Roman" w:hAnsi="Times New Roman" w:cs="Times New Roman"/>
          <w:sz w:val="24"/>
          <w:szCs w:val="24"/>
        </w:rPr>
        <w:t xml:space="preserve"> </w:t>
      </w:r>
      <w:r w:rsidR="00C961BA" w:rsidRPr="000612A5">
        <w:rPr>
          <w:rFonts w:ascii="Times New Roman" w:hAnsi="Times New Roman" w:cs="Times New Roman"/>
          <w:sz w:val="24"/>
          <w:szCs w:val="24"/>
        </w:rPr>
        <w:t>вивчення цін</w:t>
      </w:r>
      <w:r w:rsidR="0079756B" w:rsidRPr="000612A5">
        <w:rPr>
          <w:rFonts w:ascii="Times New Roman" w:hAnsi="Times New Roman" w:cs="Times New Roman"/>
          <w:sz w:val="24"/>
          <w:szCs w:val="24"/>
        </w:rPr>
        <w:t>, для передачі ЗСУ</w:t>
      </w:r>
    </w:p>
    <w:p w14:paraId="14628F83" w14:textId="5C99E25A" w:rsidR="0084230C" w:rsidRPr="00C92D20" w:rsidRDefault="0084230C" w:rsidP="00C92D20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2D2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Тип процедури:</w:t>
      </w:r>
      <w:r w:rsidRPr="00C92D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відкриті торги</w:t>
      </w:r>
      <w:r w:rsidR="00C12341" w:rsidRPr="00C92D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 особливостями</w:t>
      </w:r>
    </w:p>
    <w:p w14:paraId="27E5FC39" w14:textId="2CFE94CE" w:rsidR="00C61B04" w:rsidRPr="00C92D20" w:rsidRDefault="005661F3" w:rsidP="00C92D20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92D2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Технічне завдання/вимоги:</w:t>
      </w:r>
      <w:r w:rsidRPr="00C92D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F629C" w:rsidRPr="00C92D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92D20" w:rsidRPr="00C92D20">
        <w:rPr>
          <w:rFonts w:ascii="Times New Roman" w:hAnsi="Times New Roman" w:cs="Times New Roman"/>
          <w:sz w:val="24"/>
          <w:szCs w:val="24"/>
        </w:rPr>
        <w:t>згідно ТЗ</w:t>
      </w:r>
    </w:p>
    <w:p w14:paraId="1851484C" w14:textId="7EF8BFE0" w:rsidR="004F629C" w:rsidRPr="00C92D20" w:rsidRDefault="004F629C" w:rsidP="00C92D20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C92D20">
        <w:rPr>
          <w:rFonts w:ascii="Times New Roman" w:hAnsi="Times New Roman" w:cs="Times New Roman"/>
          <w:sz w:val="24"/>
          <w:szCs w:val="24"/>
        </w:rPr>
        <w:t xml:space="preserve">Склад </w:t>
      </w:r>
      <w:r w:rsidR="00D33F98" w:rsidRPr="00C92D20">
        <w:rPr>
          <w:rFonts w:ascii="Times New Roman" w:hAnsi="Times New Roman" w:cs="Times New Roman"/>
          <w:sz w:val="24"/>
          <w:szCs w:val="24"/>
        </w:rPr>
        <w:t xml:space="preserve">закупівлі </w:t>
      </w:r>
      <w:r w:rsidRPr="00C92D20">
        <w:rPr>
          <w:rFonts w:ascii="Times New Roman" w:hAnsi="Times New Roman" w:cs="Times New Roman"/>
          <w:sz w:val="24"/>
          <w:szCs w:val="24"/>
        </w:rPr>
        <w:t xml:space="preserve"> відображений в технічному завданні до Закупівлі.  </w:t>
      </w:r>
    </w:p>
    <w:p w14:paraId="38B2023A" w14:textId="2627465D" w:rsidR="008748FF" w:rsidRPr="00C80E5E" w:rsidRDefault="008748FF" w:rsidP="00C92D20">
      <w:pPr>
        <w:pStyle w:val="a3"/>
        <w:ind w:left="0"/>
        <w:rPr>
          <w:rFonts w:ascii="Times New Roman" w:hAnsi="Times New Roman" w:cs="Times New Roman"/>
          <w:color w:val="000000" w:themeColor="text1"/>
          <w:sz w:val="23"/>
          <w:szCs w:val="23"/>
        </w:rPr>
      </w:pPr>
    </w:p>
    <w:sectPr w:rsidR="008748FF" w:rsidRPr="00C80E5E" w:rsidSect="00C92D20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260F84"/>
    <w:multiLevelType w:val="hybridMultilevel"/>
    <w:tmpl w:val="F6C8215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D51005"/>
    <w:multiLevelType w:val="hybridMultilevel"/>
    <w:tmpl w:val="8B06F242"/>
    <w:lvl w:ilvl="0" w:tplc="6A4673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134854">
    <w:abstractNumId w:val="1"/>
  </w:num>
  <w:num w:numId="2" w16cid:durableId="2091729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576A"/>
    <w:rsid w:val="000408C3"/>
    <w:rsid w:val="000564CE"/>
    <w:rsid w:val="000612A5"/>
    <w:rsid w:val="00092441"/>
    <w:rsid w:val="00121E84"/>
    <w:rsid w:val="00192F59"/>
    <w:rsid w:val="001F7D1C"/>
    <w:rsid w:val="00201617"/>
    <w:rsid w:val="00232032"/>
    <w:rsid w:val="002A587F"/>
    <w:rsid w:val="00324734"/>
    <w:rsid w:val="00341888"/>
    <w:rsid w:val="0034554C"/>
    <w:rsid w:val="00375EEC"/>
    <w:rsid w:val="00407DE3"/>
    <w:rsid w:val="004124B7"/>
    <w:rsid w:val="00435E71"/>
    <w:rsid w:val="00443C36"/>
    <w:rsid w:val="004B1AB4"/>
    <w:rsid w:val="004F629C"/>
    <w:rsid w:val="00516C76"/>
    <w:rsid w:val="0052053D"/>
    <w:rsid w:val="00532CAE"/>
    <w:rsid w:val="005661F3"/>
    <w:rsid w:val="006462E5"/>
    <w:rsid w:val="00655FC0"/>
    <w:rsid w:val="006754E1"/>
    <w:rsid w:val="0068408A"/>
    <w:rsid w:val="006D204B"/>
    <w:rsid w:val="006F1BE7"/>
    <w:rsid w:val="007127CB"/>
    <w:rsid w:val="007936A3"/>
    <w:rsid w:val="0079756B"/>
    <w:rsid w:val="007D3FCA"/>
    <w:rsid w:val="007E43AD"/>
    <w:rsid w:val="00841954"/>
    <w:rsid w:val="0084230C"/>
    <w:rsid w:val="008474EF"/>
    <w:rsid w:val="0086347A"/>
    <w:rsid w:val="00871AB4"/>
    <w:rsid w:val="008748FF"/>
    <w:rsid w:val="00886DF7"/>
    <w:rsid w:val="008919AE"/>
    <w:rsid w:val="008965CF"/>
    <w:rsid w:val="0091499F"/>
    <w:rsid w:val="009750A1"/>
    <w:rsid w:val="0098591B"/>
    <w:rsid w:val="009868D1"/>
    <w:rsid w:val="009963F1"/>
    <w:rsid w:val="009B1BE7"/>
    <w:rsid w:val="009B4DD4"/>
    <w:rsid w:val="009D2CBE"/>
    <w:rsid w:val="00A22AC9"/>
    <w:rsid w:val="00A365C9"/>
    <w:rsid w:val="00A50A5C"/>
    <w:rsid w:val="00A86236"/>
    <w:rsid w:val="00AA3526"/>
    <w:rsid w:val="00AA7D0F"/>
    <w:rsid w:val="00AC5BA5"/>
    <w:rsid w:val="00B61293"/>
    <w:rsid w:val="00B713FE"/>
    <w:rsid w:val="00C00982"/>
    <w:rsid w:val="00C12341"/>
    <w:rsid w:val="00C276CF"/>
    <w:rsid w:val="00C61B04"/>
    <w:rsid w:val="00C660D7"/>
    <w:rsid w:val="00C80E5E"/>
    <w:rsid w:val="00C92D20"/>
    <w:rsid w:val="00C961BA"/>
    <w:rsid w:val="00CC7245"/>
    <w:rsid w:val="00D2674F"/>
    <w:rsid w:val="00D33F98"/>
    <w:rsid w:val="00D47EFB"/>
    <w:rsid w:val="00E77995"/>
    <w:rsid w:val="00E973EE"/>
    <w:rsid w:val="00F24736"/>
    <w:rsid w:val="00F33471"/>
    <w:rsid w:val="00F41FFA"/>
    <w:rsid w:val="00F96397"/>
    <w:rsid w:val="00FC2A9F"/>
    <w:rsid w:val="00FC437A"/>
    <w:rsid w:val="00FE5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FB19D"/>
  <w15:chartTrackingRefBased/>
  <w15:docId w15:val="{673C31AF-5C42-4F02-87C1-D859A269E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75EE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73E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5EE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75EE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Normal (Web)"/>
    <w:basedOn w:val="a"/>
    <w:uiPriority w:val="99"/>
    <w:semiHidden/>
    <w:unhideWhenUsed/>
    <w:rsid w:val="008748FF"/>
    <w:rPr>
      <w:rFonts w:ascii="Times New Roman" w:hAnsi="Times New Roman" w:cs="Times New Roman"/>
      <w:sz w:val="24"/>
      <w:szCs w:val="24"/>
    </w:rPr>
  </w:style>
  <w:style w:type="character" w:customStyle="1" w:styleId="green">
    <w:name w:val="green"/>
    <w:basedOn w:val="a0"/>
    <w:rsid w:val="006F1BE7"/>
  </w:style>
  <w:style w:type="character" w:styleId="a5">
    <w:name w:val="Strong"/>
    <w:basedOn w:val="a0"/>
    <w:uiPriority w:val="22"/>
    <w:qFormat/>
    <w:rsid w:val="00E77995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E973E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link-blanktext">
    <w:name w:val="link-blank__text"/>
    <w:basedOn w:val="a0"/>
    <w:rsid w:val="001F7D1C"/>
  </w:style>
  <w:style w:type="character" w:customStyle="1" w:styleId="js-apiid">
    <w:name w:val="js-apiid"/>
    <w:basedOn w:val="a0"/>
    <w:rsid w:val="00121E84"/>
  </w:style>
  <w:style w:type="character" w:styleId="a6">
    <w:name w:val="Hyperlink"/>
    <w:basedOn w:val="a0"/>
    <w:uiPriority w:val="99"/>
    <w:unhideWhenUsed/>
    <w:rsid w:val="00FC437A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FC43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69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4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63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0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ublic-api.prozorro.gov.ua/api/2.5/tenders/e3b5cb3b6f30437fa372112773e1ea57" TargetMode="External"/><Relationship Id="rId5" Type="http://schemas.openxmlformats.org/officeDocument/2006/relationships/hyperlink" Target="https://prozorro.gov.ua/tender/UA-2025-08-20-011001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631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Igor Duda</cp:lastModifiedBy>
  <cp:revision>30</cp:revision>
  <dcterms:created xsi:type="dcterms:W3CDTF">2023-03-27T08:08:00Z</dcterms:created>
  <dcterms:modified xsi:type="dcterms:W3CDTF">2026-09-21T08:25:00Z</dcterms:modified>
</cp:coreProperties>
</file>