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9E9" w:rsidRPr="009C1A07" w:rsidRDefault="00AE49E9" w:rsidP="0057537D">
      <w:pPr>
        <w:pStyle w:val="a5"/>
        <w:shd w:val="clear" w:color="auto" w:fill="auto"/>
        <w:spacing w:before="0" w:after="0" w:line="240" w:lineRule="auto"/>
        <w:ind w:left="567" w:right="1" w:firstLine="567"/>
        <w:rPr>
          <w:rFonts w:ascii="Arial" w:hAnsi="Arial" w:cs="Arial"/>
          <w:color w:val="000000" w:themeColor="text1"/>
          <w:sz w:val="28"/>
          <w:szCs w:val="28"/>
        </w:rPr>
      </w:pPr>
    </w:p>
    <w:p w:rsidR="00AE49E9" w:rsidRPr="009C1A07" w:rsidRDefault="00AE49E9" w:rsidP="0057537D">
      <w:pPr>
        <w:pStyle w:val="a5"/>
        <w:shd w:val="clear" w:color="auto" w:fill="auto"/>
        <w:spacing w:before="0" w:after="0" w:line="240" w:lineRule="auto"/>
        <w:ind w:left="567" w:right="1" w:firstLine="567"/>
        <w:rPr>
          <w:rFonts w:ascii="Arial" w:hAnsi="Arial" w:cs="Arial"/>
          <w:color w:val="000000" w:themeColor="text1"/>
          <w:sz w:val="28"/>
          <w:szCs w:val="28"/>
        </w:rPr>
      </w:pPr>
    </w:p>
    <w:p w:rsidR="00630499" w:rsidRPr="009C1A07" w:rsidRDefault="00630499" w:rsidP="0057537D">
      <w:pPr>
        <w:pStyle w:val="a5"/>
        <w:shd w:val="clear" w:color="auto" w:fill="auto"/>
        <w:spacing w:before="0" w:after="0" w:line="240" w:lineRule="auto"/>
        <w:ind w:left="567" w:right="1" w:firstLine="567"/>
        <w:rPr>
          <w:rStyle w:val="61"/>
          <w:rFonts w:ascii="Arial" w:hAnsi="Arial" w:cs="Arial"/>
          <w:color w:val="000000" w:themeColor="text1"/>
          <w:sz w:val="28"/>
          <w:szCs w:val="28"/>
        </w:rPr>
      </w:pPr>
    </w:p>
    <w:p w:rsidR="009675DD" w:rsidRPr="009C1A07" w:rsidRDefault="00AC38D9" w:rsidP="0057537D">
      <w:pPr>
        <w:pStyle w:val="a5"/>
        <w:shd w:val="clear" w:color="auto" w:fill="auto"/>
        <w:spacing w:before="0" w:after="0" w:line="240" w:lineRule="auto"/>
        <w:ind w:left="567" w:right="1" w:firstLine="567"/>
        <w:jc w:val="center"/>
        <w:rPr>
          <w:rStyle w:val="61"/>
          <w:rFonts w:ascii="Arial" w:hAnsi="Arial" w:cs="Arial"/>
          <w:color w:val="000000" w:themeColor="text1"/>
          <w:sz w:val="28"/>
          <w:szCs w:val="28"/>
        </w:rPr>
      </w:pPr>
      <w:r w:rsidRPr="009C1A07">
        <w:rPr>
          <w:rStyle w:val="61"/>
          <w:rFonts w:ascii="Arial" w:hAnsi="Arial" w:cs="Arial"/>
          <w:color w:val="000000" w:themeColor="text1"/>
          <w:sz w:val="28"/>
          <w:szCs w:val="28"/>
        </w:rPr>
        <w:t xml:space="preserve">Звіт </w:t>
      </w:r>
    </w:p>
    <w:p w:rsidR="009675DD" w:rsidRPr="009C1A07" w:rsidRDefault="0058582F" w:rsidP="0057537D">
      <w:pPr>
        <w:pStyle w:val="a5"/>
        <w:shd w:val="clear" w:color="auto" w:fill="auto"/>
        <w:spacing w:before="0" w:after="0" w:line="240" w:lineRule="auto"/>
        <w:ind w:left="567" w:right="1" w:firstLine="567"/>
        <w:jc w:val="center"/>
        <w:rPr>
          <w:rStyle w:val="61"/>
          <w:rFonts w:ascii="Arial" w:hAnsi="Arial" w:cs="Arial"/>
          <w:color w:val="000000" w:themeColor="text1"/>
          <w:sz w:val="28"/>
          <w:szCs w:val="28"/>
        </w:rPr>
      </w:pPr>
      <w:r w:rsidRPr="009C1A07">
        <w:rPr>
          <w:rStyle w:val="61"/>
          <w:rFonts w:ascii="Arial" w:hAnsi="Arial" w:cs="Arial"/>
          <w:color w:val="000000" w:themeColor="text1"/>
          <w:sz w:val="28"/>
          <w:szCs w:val="28"/>
        </w:rPr>
        <w:t xml:space="preserve">виконавчих органів Львівської міської ради </w:t>
      </w:r>
    </w:p>
    <w:p w:rsidR="00630499" w:rsidRPr="009C1A07" w:rsidRDefault="0058582F" w:rsidP="0057537D">
      <w:pPr>
        <w:pStyle w:val="a5"/>
        <w:shd w:val="clear" w:color="auto" w:fill="auto"/>
        <w:spacing w:before="0" w:after="0" w:line="240" w:lineRule="auto"/>
        <w:ind w:left="567" w:right="1" w:firstLine="567"/>
        <w:jc w:val="center"/>
        <w:rPr>
          <w:rStyle w:val="61"/>
          <w:rFonts w:ascii="Arial" w:hAnsi="Arial" w:cs="Arial"/>
          <w:color w:val="000000" w:themeColor="text1"/>
          <w:sz w:val="28"/>
          <w:szCs w:val="28"/>
        </w:rPr>
      </w:pPr>
      <w:r w:rsidRPr="009C1A07">
        <w:rPr>
          <w:rStyle w:val="61"/>
          <w:rFonts w:ascii="Arial" w:hAnsi="Arial" w:cs="Arial"/>
          <w:color w:val="000000" w:themeColor="text1"/>
          <w:sz w:val="28"/>
          <w:szCs w:val="28"/>
        </w:rPr>
        <w:t>за 2017 рік</w:t>
      </w:r>
    </w:p>
    <w:p w:rsidR="00B61B81" w:rsidRPr="009C1A07" w:rsidRDefault="00B61B81" w:rsidP="0057537D">
      <w:pPr>
        <w:pStyle w:val="a5"/>
        <w:shd w:val="clear" w:color="auto" w:fill="auto"/>
        <w:spacing w:before="0" w:after="0" w:line="240" w:lineRule="auto"/>
        <w:ind w:right="1"/>
        <w:rPr>
          <w:rStyle w:val="61"/>
          <w:rFonts w:ascii="Arial" w:hAnsi="Arial" w:cs="Arial"/>
          <w:color w:val="000000" w:themeColor="text1"/>
          <w:sz w:val="28"/>
          <w:szCs w:val="28"/>
        </w:rPr>
      </w:pPr>
    </w:p>
    <w:p w:rsidR="00471D0B" w:rsidRPr="009C1A07" w:rsidRDefault="00471D0B" w:rsidP="0057537D">
      <w:pPr>
        <w:pStyle w:val="a5"/>
        <w:shd w:val="clear" w:color="auto" w:fill="auto"/>
        <w:spacing w:before="0" w:after="0" w:line="240" w:lineRule="auto"/>
        <w:ind w:right="1" w:firstLine="567"/>
        <w:rPr>
          <w:rStyle w:val="61"/>
          <w:rFonts w:ascii="Arial" w:hAnsi="Arial" w:cs="Arial"/>
          <w:color w:val="000000" w:themeColor="text1"/>
          <w:sz w:val="28"/>
          <w:szCs w:val="28"/>
        </w:rPr>
      </w:pPr>
    </w:p>
    <w:p w:rsidR="00B61B81" w:rsidRPr="009C1A07" w:rsidRDefault="00D700B4" w:rsidP="0057537D">
      <w:pPr>
        <w:pStyle w:val="a5"/>
        <w:shd w:val="clear" w:color="auto" w:fill="auto"/>
        <w:spacing w:before="0" w:after="0" w:line="240" w:lineRule="auto"/>
        <w:ind w:right="1" w:firstLine="567"/>
        <w:rPr>
          <w:rStyle w:val="611"/>
          <w:rFonts w:ascii="Arial" w:hAnsi="Arial" w:cs="Arial"/>
          <w:bCs/>
          <w:color w:val="000000" w:themeColor="text1"/>
          <w:sz w:val="28"/>
          <w:szCs w:val="28"/>
        </w:rPr>
      </w:pPr>
      <w:r w:rsidRPr="009C1A07">
        <w:rPr>
          <w:rStyle w:val="61"/>
          <w:rFonts w:ascii="Arial" w:hAnsi="Arial" w:cs="Arial"/>
          <w:color w:val="000000" w:themeColor="text1"/>
          <w:sz w:val="28"/>
          <w:szCs w:val="28"/>
        </w:rPr>
        <w:t>Д</w:t>
      </w:r>
      <w:r w:rsidR="000071CD" w:rsidRPr="009C1A07">
        <w:rPr>
          <w:rStyle w:val="61"/>
          <w:rFonts w:ascii="Arial" w:hAnsi="Arial" w:cs="Arial"/>
          <w:color w:val="000000" w:themeColor="text1"/>
          <w:sz w:val="28"/>
          <w:szCs w:val="28"/>
        </w:rPr>
        <w:t xml:space="preserve">епартамент фінансової </w:t>
      </w:r>
      <w:r w:rsidR="000071CD" w:rsidRPr="009C1A07">
        <w:rPr>
          <w:rStyle w:val="62"/>
          <w:rFonts w:ascii="Arial" w:hAnsi="Arial" w:cs="Arial"/>
          <w:b w:val="0"/>
          <w:color w:val="000000" w:themeColor="text1"/>
          <w:sz w:val="28"/>
          <w:szCs w:val="28"/>
        </w:rPr>
        <w:t>політики</w:t>
      </w:r>
    </w:p>
    <w:p w:rsidR="00471D0B" w:rsidRPr="009C1A07" w:rsidRDefault="00471D0B" w:rsidP="0057537D">
      <w:pPr>
        <w:pStyle w:val="a5"/>
        <w:shd w:val="clear" w:color="auto" w:fill="auto"/>
        <w:spacing w:before="0" w:after="0" w:line="240" w:lineRule="auto"/>
        <w:ind w:right="1" w:firstLine="567"/>
        <w:rPr>
          <w:rStyle w:val="611"/>
          <w:rFonts w:ascii="Arial" w:hAnsi="Arial" w:cs="Arial"/>
          <w:bCs/>
          <w:color w:val="000000" w:themeColor="text1"/>
          <w:sz w:val="28"/>
          <w:szCs w:val="28"/>
        </w:rPr>
      </w:pPr>
    </w:p>
    <w:p w:rsidR="00471D0B" w:rsidRPr="009C1A07" w:rsidRDefault="000071CD"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bCs/>
          <w:color w:val="000000" w:themeColor="text1"/>
          <w:sz w:val="28"/>
          <w:szCs w:val="28"/>
        </w:rPr>
        <w:t>Уточнений</w:t>
      </w:r>
      <w:r w:rsidR="00A40F97"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обсяг доходів загального фонду міського бюджету м. Львова на 2017 рік без врахування міжбюджетних трансфертів затверджений в сумі 4412,3 млн. грн. </w:t>
      </w:r>
      <w:r w:rsidRPr="009C1A07">
        <w:rPr>
          <w:rFonts w:ascii="Arial" w:hAnsi="Arial" w:cs="Arial"/>
          <w:color w:val="000000" w:themeColor="text1"/>
          <w:sz w:val="28"/>
          <w:szCs w:val="28"/>
        </w:rPr>
        <w:t xml:space="preserve">За 2017 рік до загального фонду бюджету без врахування міжбюджетних трансфертів надійшло 4564,3 млн. грн., що складає 103,4 </w:t>
      </w:r>
      <w:r w:rsidR="00E35769"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до уточненого плану на 2017 рік або більше на 152,1 млн. грн. </w:t>
      </w:r>
      <w:r w:rsidR="00B61B81"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порівнянні з </w:t>
      </w:r>
      <w:r w:rsidR="00B61B81" w:rsidRPr="009C1A07">
        <w:rPr>
          <w:rFonts w:ascii="Arial" w:hAnsi="Arial" w:cs="Arial"/>
          <w:color w:val="000000" w:themeColor="text1"/>
          <w:sz w:val="28"/>
          <w:szCs w:val="28"/>
        </w:rPr>
        <w:t>2016</w:t>
      </w:r>
      <w:r w:rsidRPr="009C1A07">
        <w:rPr>
          <w:rFonts w:ascii="Arial" w:hAnsi="Arial" w:cs="Arial"/>
          <w:color w:val="000000" w:themeColor="text1"/>
          <w:sz w:val="28"/>
          <w:szCs w:val="28"/>
        </w:rPr>
        <w:t xml:space="preserve"> роком надходження до загального фонду бюджету м. Львова збільшилися на 1045,0 млн. грн. або на 29,7 </w:t>
      </w:r>
      <w:r w:rsidR="00E35769" w:rsidRPr="009C1A07">
        <w:rPr>
          <w:rFonts w:ascii="Arial" w:hAnsi="Arial" w:cs="Arial"/>
          <w:color w:val="000000" w:themeColor="text1"/>
          <w:sz w:val="28"/>
          <w:szCs w:val="28"/>
        </w:rPr>
        <w:t>%</w:t>
      </w:r>
      <w:r w:rsidRPr="009C1A07">
        <w:rPr>
          <w:rFonts w:ascii="Arial" w:hAnsi="Arial" w:cs="Arial"/>
          <w:color w:val="000000" w:themeColor="text1"/>
          <w:sz w:val="28"/>
          <w:szCs w:val="28"/>
        </w:rPr>
        <w:t>.</w:t>
      </w:r>
    </w:p>
    <w:p w:rsidR="00471D0B" w:rsidRPr="009C1A07" w:rsidRDefault="000071CD"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 xml:space="preserve">За 2017 рік до </w:t>
      </w:r>
      <w:r w:rsidRPr="009C1A07">
        <w:rPr>
          <w:rFonts w:ascii="Arial" w:hAnsi="Arial" w:cs="Arial"/>
          <w:bCs/>
          <w:color w:val="000000" w:themeColor="text1"/>
          <w:sz w:val="28"/>
          <w:szCs w:val="28"/>
        </w:rPr>
        <w:t xml:space="preserve">спеціального фонду міського бюджету м. Львова надійшло 403,6 млн. грн., що складає 96,5 </w:t>
      </w:r>
      <w:r w:rsidR="00E35769" w:rsidRPr="009C1A07">
        <w:rPr>
          <w:rFonts w:ascii="Arial" w:hAnsi="Arial" w:cs="Arial"/>
          <w:bCs/>
          <w:color w:val="000000" w:themeColor="text1"/>
          <w:sz w:val="28"/>
          <w:szCs w:val="28"/>
        </w:rPr>
        <w:t>%</w:t>
      </w:r>
      <w:r w:rsidRPr="009C1A07">
        <w:rPr>
          <w:rFonts w:ascii="Arial" w:hAnsi="Arial" w:cs="Arial"/>
          <w:bCs/>
          <w:color w:val="000000" w:themeColor="text1"/>
          <w:sz w:val="28"/>
          <w:szCs w:val="28"/>
        </w:rPr>
        <w:t xml:space="preserve"> до плану (418,4 млн. грн.).</w:t>
      </w:r>
      <w:r w:rsidR="00471D0B"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До бюджету розвитку м. Львова надійшло 242,8 млн. грн., що становить 81,9 </w:t>
      </w:r>
      <w:r w:rsidR="00E35769" w:rsidRPr="009C1A07">
        <w:rPr>
          <w:rFonts w:ascii="Arial" w:hAnsi="Arial" w:cs="Arial"/>
          <w:color w:val="000000" w:themeColor="text1"/>
          <w:sz w:val="28"/>
          <w:szCs w:val="28"/>
        </w:rPr>
        <w:t>%</w:t>
      </w:r>
      <w:r w:rsidR="00AA6ED1" w:rsidRPr="009C1A07">
        <w:rPr>
          <w:rFonts w:ascii="Arial" w:hAnsi="Arial" w:cs="Arial"/>
          <w:color w:val="000000" w:themeColor="text1"/>
          <w:sz w:val="28"/>
          <w:szCs w:val="28"/>
        </w:rPr>
        <w:t xml:space="preserve"> до запланованих 296,5 </w:t>
      </w:r>
      <w:r w:rsidRPr="009C1A07">
        <w:rPr>
          <w:rFonts w:ascii="Arial" w:hAnsi="Arial" w:cs="Arial"/>
          <w:color w:val="000000" w:themeColor="text1"/>
          <w:sz w:val="28"/>
          <w:szCs w:val="28"/>
        </w:rPr>
        <w:t>млн. грн., в т.ч.:</w:t>
      </w:r>
    </w:p>
    <w:p w:rsidR="00471D0B" w:rsidRPr="009C1A07" w:rsidRDefault="000071CD"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 від продажу землі – 35,7 млн. грн. при плані 70,0 млн. грн. (менше на 34,3 млн. грн.);</w:t>
      </w:r>
    </w:p>
    <w:p w:rsidR="00471D0B" w:rsidRPr="009C1A07" w:rsidRDefault="000071CD"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 від відчуження майна, що знаходиться у комунальній власності –</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73,8 мл</w:t>
      </w:r>
      <w:r w:rsidR="00AA6ED1" w:rsidRPr="009C1A07">
        <w:rPr>
          <w:rFonts w:ascii="Arial" w:hAnsi="Arial" w:cs="Arial"/>
          <w:color w:val="000000" w:themeColor="text1"/>
          <w:sz w:val="28"/>
          <w:szCs w:val="28"/>
        </w:rPr>
        <w:t>н. грн. при</w:t>
      </w:r>
      <w:r w:rsidR="00A40F97" w:rsidRPr="009C1A07">
        <w:rPr>
          <w:rFonts w:ascii="Arial" w:hAnsi="Arial" w:cs="Arial"/>
          <w:color w:val="000000" w:themeColor="text1"/>
          <w:sz w:val="28"/>
          <w:szCs w:val="28"/>
        </w:rPr>
        <w:t xml:space="preserve"> </w:t>
      </w:r>
      <w:r w:rsidR="00AA6ED1" w:rsidRPr="009C1A07">
        <w:rPr>
          <w:rFonts w:ascii="Arial" w:hAnsi="Arial" w:cs="Arial"/>
          <w:color w:val="000000" w:themeColor="text1"/>
          <w:sz w:val="28"/>
          <w:szCs w:val="28"/>
        </w:rPr>
        <w:t xml:space="preserve">запланованих 83,0 </w:t>
      </w:r>
      <w:r w:rsidRPr="009C1A07">
        <w:rPr>
          <w:rFonts w:ascii="Arial" w:hAnsi="Arial" w:cs="Arial"/>
          <w:color w:val="000000" w:themeColor="text1"/>
          <w:sz w:val="28"/>
          <w:szCs w:val="28"/>
        </w:rPr>
        <w:t>млн. грн.;</w:t>
      </w:r>
    </w:p>
    <w:p w:rsidR="00471D0B" w:rsidRPr="009C1A07" w:rsidRDefault="000071CD"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 надходження коштів пайової участі розвитку інфраструктури населеного пункту – 133,3 млн. грн., при</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запланованих 143,5 млн. грн., що на 10,2 млн. грн. менше.</w:t>
      </w:r>
    </w:p>
    <w:p w:rsidR="00471D0B" w:rsidRPr="009C1A07" w:rsidRDefault="000071CD"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 xml:space="preserve">Видатки міського бюджету м. Львова на 2017 рік заплановані зі змінами в сумі 8817,7 млн. грн.,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видатки загального фонду – 6548,0 млн. грн</w:t>
      </w:r>
      <w:r w:rsidR="00CB5B00" w:rsidRPr="009C1A07">
        <w:rPr>
          <w:rFonts w:ascii="Arial" w:hAnsi="Arial" w:cs="Arial"/>
          <w:color w:val="000000" w:themeColor="text1"/>
          <w:sz w:val="28"/>
          <w:szCs w:val="28"/>
        </w:rPr>
        <w:t xml:space="preserve">., спеціального фонду – 2269,7 </w:t>
      </w:r>
      <w:r w:rsidRPr="009C1A07">
        <w:rPr>
          <w:rFonts w:ascii="Arial" w:hAnsi="Arial" w:cs="Arial"/>
          <w:color w:val="000000" w:themeColor="text1"/>
          <w:sz w:val="28"/>
          <w:szCs w:val="28"/>
        </w:rPr>
        <w:t>млн. грн.</w:t>
      </w:r>
    </w:p>
    <w:p w:rsidR="00471D0B" w:rsidRPr="009C1A07" w:rsidRDefault="000071CD"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bCs/>
          <w:color w:val="000000" w:themeColor="text1"/>
          <w:sz w:val="28"/>
          <w:szCs w:val="28"/>
        </w:rPr>
        <w:t>Видатки</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загального</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фонду</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міського</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бюджету</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 Львова</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2017 рік проведені в сумі 6414,6 млн. грн., що становить 98,0 </w:t>
      </w:r>
      <w:r w:rsidR="00E35769"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до плану з урахуванням змін, </w:t>
      </w:r>
      <w:r w:rsidR="0081175B"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за рахунок офіційних трансфертів – 3619,3 млн. грн. Видатки спеціального фонду міського бюджету проведені в сумі 2144,7 млн. грн., або 94,5 </w:t>
      </w:r>
      <w:r w:rsidR="00E35769"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до уточненого плану,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за рахунок офіційних трансфертів</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49,3 млн. грн.</w:t>
      </w:r>
    </w:p>
    <w:p w:rsidR="00471D0B" w:rsidRPr="009C1A07" w:rsidRDefault="000071CD"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Видатки бюджету розвитку склали 19</w:t>
      </w:r>
      <w:r w:rsidR="00CB5B00" w:rsidRPr="009C1A07">
        <w:rPr>
          <w:rFonts w:ascii="Arial" w:hAnsi="Arial" w:cs="Arial"/>
          <w:color w:val="000000" w:themeColor="text1"/>
          <w:sz w:val="28"/>
          <w:szCs w:val="28"/>
        </w:rPr>
        <w:t>79</w:t>
      </w:r>
      <w:r w:rsidRPr="009C1A07">
        <w:rPr>
          <w:rFonts w:ascii="Arial" w:hAnsi="Arial" w:cs="Arial"/>
          <w:color w:val="000000" w:themeColor="text1"/>
          <w:sz w:val="28"/>
          <w:szCs w:val="28"/>
        </w:rPr>
        <w:t>,</w:t>
      </w:r>
      <w:r w:rsidR="00CB5B00" w:rsidRPr="009C1A07">
        <w:rPr>
          <w:rFonts w:ascii="Arial" w:hAnsi="Arial" w:cs="Arial"/>
          <w:color w:val="000000" w:themeColor="text1"/>
          <w:sz w:val="28"/>
          <w:szCs w:val="28"/>
        </w:rPr>
        <w:t>7</w:t>
      </w:r>
      <w:r w:rsidRPr="009C1A07">
        <w:rPr>
          <w:rFonts w:ascii="Arial" w:hAnsi="Arial" w:cs="Arial"/>
          <w:color w:val="000000" w:themeColor="text1"/>
          <w:sz w:val="28"/>
          <w:szCs w:val="28"/>
        </w:rPr>
        <w:t xml:space="preserve"> млн. грн., або 94,2 </w:t>
      </w:r>
      <w:r w:rsidR="00E35769" w:rsidRPr="009C1A07">
        <w:rPr>
          <w:rFonts w:ascii="Arial" w:hAnsi="Arial" w:cs="Arial"/>
          <w:color w:val="000000" w:themeColor="text1"/>
          <w:sz w:val="28"/>
          <w:szCs w:val="28"/>
        </w:rPr>
        <w:t>%</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до річного плану (2102,1 млн. грн.), </w:t>
      </w:r>
      <w:r w:rsidR="0081175B"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47,6 млн. грн. за рахунок субвенцій з державного та обласного бюджетів, які спрямовані відповідно до затвердженого ухвалою переліку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та</w:t>
      </w:r>
      <w:r w:rsidR="00471D0B" w:rsidRPr="009C1A07">
        <w:rPr>
          <w:rFonts w:ascii="Arial" w:hAnsi="Arial" w:cs="Arial"/>
          <w:color w:val="000000" w:themeColor="text1"/>
          <w:sz w:val="28"/>
          <w:szCs w:val="28"/>
        </w:rPr>
        <w:t xml:space="preserve"> розпоряджень міського голови.</w:t>
      </w:r>
    </w:p>
    <w:p w:rsidR="005938B6" w:rsidRPr="009C1A07" w:rsidRDefault="000071CD"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Видатки природоохоронного фонду заплановані в сумі 7,2 млн. грн., виконання склало 5,3 млн. грн.</w:t>
      </w:r>
    </w:p>
    <w:p w:rsidR="00075F6F" w:rsidRPr="009C1A07" w:rsidRDefault="000071CD" w:rsidP="0057537D">
      <w:pPr>
        <w:pStyle w:val="a5"/>
        <w:shd w:val="clear" w:color="auto" w:fill="auto"/>
        <w:spacing w:before="0" w:after="0" w:line="240" w:lineRule="auto"/>
        <w:ind w:right="1" w:firstLine="567"/>
        <w:rPr>
          <w:rFonts w:ascii="Arial" w:hAnsi="Arial" w:cs="Arial"/>
          <w:bCs/>
          <w:color w:val="000000" w:themeColor="text1"/>
          <w:sz w:val="28"/>
          <w:szCs w:val="28"/>
          <w:shd w:val="clear" w:color="auto" w:fill="FFFFFF"/>
        </w:rPr>
      </w:pPr>
      <w:r w:rsidRPr="009C1A07">
        <w:rPr>
          <w:rStyle w:val="61"/>
          <w:rFonts w:ascii="Arial" w:hAnsi="Arial" w:cs="Arial"/>
          <w:color w:val="000000" w:themeColor="text1"/>
          <w:sz w:val="28"/>
          <w:szCs w:val="28"/>
        </w:rPr>
        <w:t>Міський бюджет м. Львова на 2017 рік затверджений ухвалою міської ради від</w:t>
      </w:r>
      <w:r w:rsidRPr="009C1A07">
        <w:rPr>
          <w:rFonts w:ascii="Arial" w:hAnsi="Arial" w:cs="Arial"/>
          <w:color w:val="000000" w:themeColor="text1"/>
          <w:sz w:val="28"/>
          <w:szCs w:val="28"/>
        </w:rPr>
        <w:t xml:space="preserve"> 10.11.2016</w:t>
      </w:r>
      <w:r w:rsidR="00A40F97" w:rsidRPr="009C1A07">
        <w:rPr>
          <w:rFonts w:ascii="Arial" w:hAnsi="Arial" w:cs="Arial"/>
          <w:color w:val="000000" w:themeColor="text1"/>
          <w:sz w:val="28"/>
          <w:szCs w:val="28"/>
        </w:rPr>
        <w:t xml:space="preserve"> </w:t>
      </w:r>
      <w:r w:rsidRPr="009C1A07">
        <w:rPr>
          <w:rStyle w:val="61"/>
          <w:rFonts w:ascii="Arial" w:hAnsi="Arial" w:cs="Arial"/>
          <w:color w:val="000000" w:themeColor="text1"/>
          <w:sz w:val="28"/>
          <w:szCs w:val="28"/>
        </w:rPr>
        <w:t>№ 1179.</w:t>
      </w:r>
    </w:p>
    <w:p w:rsidR="00075F6F" w:rsidRPr="009C1A07" w:rsidRDefault="000071CD" w:rsidP="0057537D">
      <w:pPr>
        <w:pStyle w:val="a5"/>
        <w:shd w:val="clear" w:color="auto" w:fill="auto"/>
        <w:spacing w:before="0" w:after="0" w:line="240" w:lineRule="auto"/>
        <w:ind w:right="1" w:firstLine="567"/>
        <w:rPr>
          <w:rStyle w:val="61"/>
          <w:rFonts w:ascii="Arial" w:hAnsi="Arial" w:cs="Arial"/>
          <w:bCs/>
          <w:color w:val="000000" w:themeColor="text1"/>
          <w:sz w:val="28"/>
          <w:szCs w:val="28"/>
        </w:rPr>
      </w:pPr>
      <w:r w:rsidRPr="009C1A07">
        <w:rPr>
          <w:rStyle w:val="61"/>
          <w:rFonts w:ascii="Arial" w:hAnsi="Arial" w:cs="Arial"/>
          <w:color w:val="000000" w:themeColor="text1"/>
          <w:sz w:val="28"/>
          <w:szCs w:val="28"/>
        </w:rPr>
        <w:t xml:space="preserve">Відповідно до бюджетного законодавства доведено до головних розпорядників коштів міського бюджету дані про граничні обсяги видатків, </w:t>
      </w:r>
      <w:r w:rsidRPr="009C1A07">
        <w:rPr>
          <w:rStyle w:val="61"/>
          <w:rFonts w:ascii="Arial" w:hAnsi="Arial" w:cs="Arial"/>
          <w:color w:val="000000" w:themeColor="text1"/>
          <w:sz w:val="28"/>
          <w:szCs w:val="28"/>
        </w:rPr>
        <w:lastRenderedPageBreak/>
        <w:t xml:space="preserve">погоджено кошториси, погоджено штатні розписи виконавчих органів ради, перевірено правильність складання і затвердження кошторисів установ. У встановленому порядку складено бюджетний розпис доходів і видатків міського бюджету на 2017 рік з помісячним розподілом, та </w:t>
      </w:r>
      <w:r w:rsidR="005938B6" w:rsidRPr="009C1A07">
        <w:rPr>
          <w:rStyle w:val="61"/>
          <w:rFonts w:ascii="Arial" w:hAnsi="Arial" w:cs="Arial"/>
          <w:color w:val="000000" w:themeColor="text1"/>
          <w:sz w:val="28"/>
          <w:szCs w:val="28"/>
        </w:rPr>
        <w:t>протягом 2017 року</w:t>
      </w:r>
      <w:r w:rsidRPr="009C1A07">
        <w:rPr>
          <w:rStyle w:val="61"/>
          <w:rFonts w:ascii="Arial" w:hAnsi="Arial" w:cs="Arial"/>
          <w:color w:val="000000" w:themeColor="text1"/>
          <w:sz w:val="28"/>
          <w:szCs w:val="28"/>
        </w:rPr>
        <w:t xml:space="preserve"> вносились зміни до кошторисних призначень за пропозиціями головних розпорядників коштів.</w:t>
      </w:r>
    </w:p>
    <w:p w:rsidR="00075F6F" w:rsidRPr="009C1A07" w:rsidRDefault="00075F6F" w:rsidP="0057537D">
      <w:pPr>
        <w:pStyle w:val="a5"/>
        <w:shd w:val="clear" w:color="auto" w:fill="auto"/>
        <w:spacing w:before="0" w:after="0" w:line="240" w:lineRule="auto"/>
        <w:ind w:right="1" w:firstLine="567"/>
        <w:rPr>
          <w:rStyle w:val="61"/>
          <w:rFonts w:ascii="Arial" w:hAnsi="Arial" w:cs="Arial"/>
          <w:bCs/>
          <w:color w:val="000000" w:themeColor="text1"/>
          <w:sz w:val="28"/>
          <w:szCs w:val="28"/>
        </w:rPr>
      </w:pPr>
      <w:r w:rsidRPr="009C1A07">
        <w:rPr>
          <w:rStyle w:val="61"/>
          <w:rFonts w:ascii="Arial" w:hAnsi="Arial" w:cs="Arial"/>
          <w:color w:val="000000" w:themeColor="text1"/>
          <w:sz w:val="28"/>
          <w:szCs w:val="28"/>
        </w:rPr>
        <w:t>У</w:t>
      </w:r>
      <w:r w:rsidR="00AA6ED1" w:rsidRPr="009C1A07">
        <w:rPr>
          <w:rStyle w:val="61"/>
          <w:rFonts w:ascii="Arial" w:hAnsi="Arial" w:cs="Arial"/>
          <w:color w:val="000000" w:themeColor="text1"/>
          <w:sz w:val="28"/>
          <w:szCs w:val="28"/>
        </w:rPr>
        <w:t xml:space="preserve"> рамках </w:t>
      </w:r>
      <w:r w:rsidR="00D12742" w:rsidRPr="009C1A07">
        <w:rPr>
          <w:rStyle w:val="61"/>
          <w:rFonts w:ascii="Arial" w:hAnsi="Arial" w:cs="Arial"/>
          <w:color w:val="000000" w:themeColor="text1"/>
          <w:sz w:val="28"/>
          <w:szCs w:val="28"/>
        </w:rPr>
        <w:t>Єдиної інформаційної системи управління бюджетом департаментом забезпечено адміністрування надходжень до бюджету м. Львова платежів: відрахування прибутку підприємств комунальної власності - 67 платників; відрахування частки прибутку комунальних підприємств - 69 платники; збору за місця для паркування автотранспорту - 105 платників; плати за тимчасове користування місцями для розміщення зовнішньої реклами - 372 платників; повернення кредитів, наданих для кредитування громадян на будівництво (реконструкцію) та придбання житла - 83 позичальникам,</w:t>
      </w:r>
      <w:r w:rsidR="00A40F97" w:rsidRPr="009C1A07">
        <w:rPr>
          <w:rStyle w:val="61"/>
          <w:rFonts w:ascii="Arial" w:hAnsi="Arial" w:cs="Arial"/>
          <w:color w:val="000000" w:themeColor="text1"/>
          <w:sz w:val="28"/>
          <w:szCs w:val="28"/>
        </w:rPr>
        <w:t xml:space="preserve"> </w:t>
      </w:r>
      <w:r w:rsidR="00D12742" w:rsidRPr="009C1A07">
        <w:rPr>
          <w:rStyle w:val="61"/>
          <w:rFonts w:ascii="Arial" w:hAnsi="Arial" w:cs="Arial"/>
          <w:color w:val="000000" w:themeColor="text1"/>
          <w:sz w:val="28"/>
          <w:szCs w:val="28"/>
        </w:rPr>
        <w:t>всього 696</w:t>
      </w:r>
      <w:r w:rsidR="00A40F97" w:rsidRPr="009C1A07">
        <w:rPr>
          <w:rStyle w:val="61"/>
          <w:rFonts w:ascii="Arial" w:hAnsi="Arial" w:cs="Arial"/>
          <w:color w:val="000000" w:themeColor="text1"/>
          <w:sz w:val="28"/>
          <w:szCs w:val="28"/>
        </w:rPr>
        <w:t xml:space="preserve"> </w:t>
      </w:r>
      <w:r w:rsidR="00D12742" w:rsidRPr="009C1A07">
        <w:rPr>
          <w:rStyle w:val="61"/>
          <w:rFonts w:ascii="Arial" w:hAnsi="Arial" w:cs="Arial"/>
          <w:color w:val="000000" w:themeColor="text1"/>
          <w:sz w:val="28"/>
          <w:szCs w:val="28"/>
        </w:rPr>
        <w:t>платників.</w:t>
      </w:r>
    </w:p>
    <w:p w:rsidR="00075F6F" w:rsidRPr="009C1A07" w:rsidRDefault="00D12742" w:rsidP="0057537D">
      <w:pPr>
        <w:pStyle w:val="a5"/>
        <w:shd w:val="clear" w:color="auto" w:fill="auto"/>
        <w:spacing w:before="0" w:after="0" w:line="240" w:lineRule="auto"/>
        <w:ind w:right="1" w:firstLine="567"/>
        <w:rPr>
          <w:rStyle w:val="61"/>
          <w:rFonts w:ascii="Arial" w:hAnsi="Arial" w:cs="Arial"/>
          <w:bCs/>
          <w:color w:val="000000" w:themeColor="text1"/>
          <w:sz w:val="28"/>
          <w:szCs w:val="28"/>
        </w:rPr>
      </w:pPr>
      <w:r w:rsidRPr="009C1A07">
        <w:rPr>
          <w:rStyle w:val="61"/>
          <w:rFonts w:ascii="Arial" w:hAnsi="Arial" w:cs="Arial"/>
          <w:color w:val="000000" w:themeColor="text1"/>
          <w:sz w:val="28"/>
          <w:szCs w:val="28"/>
        </w:rPr>
        <w:t>Крім цього, ведеться облік надходження плати за сервітутне землекористування (223 договорів), надходжень за угодами відшкодування втрат за фактичне землекористування (275 договорів) та облік надходжень орендної плати за землю з юридичних осіб міста на підставі діючих договорів оренди</w:t>
      </w:r>
      <w:r w:rsidR="00CD46D1" w:rsidRPr="009C1A07">
        <w:rPr>
          <w:rStyle w:val="61"/>
          <w:rFonts w:ascii="Arial" w:hAnsi="Arial" w:cs="Arial"/>
          <w:color w:val="000000" w:themeColor="text1"/>
          <w:sz w:val="28"/>
          <w:szCs w:val="28"/>
        </w:rPr>
        <w:t xml:space="preserve"> - 1174</w:t>
      </w:r>
      <w:r w:rsidRPr="009C1A07">
        <w:rPr>
          <w:rStyle w:val="61"/>
          <w:rFonts w:ascii="Arial" w:hAnsi="Arial" w:cs="Arial"/>
          <w:color w:val="000000" w:themeColor="text1"/>
          <w:sz w:val="28"/>
          <w:szCs w:val="28"/>
        </w:rPr>
        <w:t>,</w:t>
      </w:r>
      <w:r w:rsidR="00A40F97" w:rsidRPr="009C1A07">
        <w:rPr>
          <w:rStyle w:val="61"/>
          <w:rFonts w:ascii="Arial" w:hAnsi="Arial" w:cs="Arial"/>
          <w:color w:val="000000" w:themeColor="text1"/>
          <w:sz w:val="28"/>
          <w:szCs w:val="28"/>
        </w:rPr>
        <w:t xml:space="preserve"> </w:t>
      </w:r>
      <w:r w:rsidRPr="009C1A07">
        <w:rPr>
          <w:rStyle w:val="61"/>
          <w:rFonts w:ascii="Arial" w:hAnsi="Arial" w:cs="Arial"/>
          <w:color w:val="000000" w:themeColor="text1"/>
          <w:sz w:val="28"/>
          <w:szCs w:val="28"/>
        </w:rPr>
        <w:t>всього</w:t>
      </w:r>
      <w:r w:rsidR="00A40F97" w:rsidRPr="009C1A07">
        <w:rPr>
          <w:rStyle w:val="61"/>
          <w:rFonts w:ascii="Arial" w:hAnsi="Arial" w:cs="Arial"/>
          <w:color w:val="000000" w:themeColor="text1"/>
          <w:sz w:val="28"/>
          <w:szCs w:val="28"/>
        </w:rPr>
        <w:t xml:space="preserve"> </w:t>
      </w:r>
      <w:r w:rsidR="00CD46D1" w:rsidRPr="009C1A07">
        <w:rPr>
          <w:rStyle w:val="61"/>
          <w:rFonts w:ascii="Arial" w:hAnsi="Arial" w:cs="Arial"/>
          <w:color w:val="000000" w:themeColor="text1"/>
          <w:sz w:val="28"/>
          <w:szCs w:val="28"/>
        </w:rPr>
        <w:t>1672</w:t>
      </w:r>
      <w:r w:rsidR="00A40F97" w:rsidRPr="009C1A07">
        <w:rPr>
          <w:rStyle w:val="61"/>
          <w:rFonts w:ascii="Arial" w:hAnsi="Arial" w:cs="Arial"/>
          <w:color w:val="000000" w:themeColor="text1"/>
          <w:sz w:val="28"/>
          <w:szCs w:val="28"/>
        </w:rPr>
        <w:t xml:space="preserve"> </w:t>
      </w:r>
      <w:r w:rsidRPr="009C1A07">
        <w:rPr>
          <w:rStyle w:val="61"/>
          <w:rFonts w:ascii="Arial" w:hAnsi="Arial" w:cs="Arial"/>
          <w:color w:val="000000" w:themeColor="text1"/>
          <w:sz w:val="28"/>
          <w:szCs w:val="28"/>
        </w:rPr>
        <w:t>платника.</w:t>
      </w:r>
    </w:p>
    <w:p w:rsidR="00075F6F" w:rsidRPr="009C1A07" w:rsidRDefault="00D12742" w:rsidP="0057537D">
      <w:pPr>
        <w:pStyle w:val="a5"/>
        <w:shd w:val="clear" w:color="auto" w:fill="auto"/>
        <w:spacing w:before="0" w:after="0" w:line="240" w:lineRule="auto"/>
        <w:ind w:right="1" w:firstLine="567"/>
        <w:rPr>
          <w:rStyle w:val="61"/>
          <w:rFonts w:ascii="Arial" w:hAnsi="Arial" w:cs="Arial"/>
          <w:bCs/>
          <w:color w:val="000000" w:themeColor="text1"/>
          <w:sz w:val="28"/>
          <w:szCs w:val="28"/>
        </w:rPr>
      </w:pPr>
      <w:r w:rsidRPr="009C1A07">
        <w:rPr>
          <w:rStyle w:val="61"/>
          <w:rFonts w:ascii="Arial" w:hAnsi="Arial" w:cs="Arial"/>
          <w:color w:val="000000" w:themeColor="text1"/>
          <w:sz w:val="28"/>
          <w:szCs w:val="28"/>
        </w:rPr>
        <w:t>Одночасно здійснюється моніт</w:t>
      </w:r>
      <w:r w:rsidR="00CD46D1" w:rsidRPr="009C1A07">
        <w:rPr>
          <w:rStyle w:val="61"/>
          <w:rFonts w:ascii="Arial" w:hAnsi="Arial" w:cs="Arial"/>
          <w:color w:val="000000" w:themeColor="text1"/>
          <w:sz w:val="28"/>
          <w:szCs w:val="28"/>
        </w:rPr>
        <w:t>оринг: туристичного збору – 244</w:t>
      </w:r>
      <w:r w:rsidRPr="009C1A07">
        <w:rPr>
          <w:rStyle w:val="61"/>
          <w:rFonts w:ascii="Arial" w:hAnsi="Arial" w:cs="Arial"/>
          <w:color w:val="000000" w:themeColor="text1"/>
          <w:sz w:val="28"/>
          <w:szCs w:val="28"/>
        </w:rPr>
        <w:t xml:space="preserve"> платника; податку на нерухоме майно відмінне від земельної ділянки -</w:t>
      </w:r>
      <w:r w:rsidR="00A40F97" w:rsidRPr="009C1A07">
        <w:rPr>
          <w:rStyle w:val="61"/>
          <w:rFonts w:ascii="Arial" w:hAnsi="Arial" w:cs="Arial"/>
          <w:color w:val="000000" w:themeColor="text1"/>
          <w:sz w:val="28"/>
          <w:szCs w:val="28"/>
        </w:rPr>
        <w:t xml:space="preserve"> </w:t>
      </w:r>
      <w:r w:rsidR="00CD46D1" w:rsidRPr="009C1A07">
        <w:rPr>
          <w:rStyle w:val="61"/>
          <w:rFonts w:ascii="Arial" w:hAnsi="Arial" w:cs="Arial"/>
          <w:color w:val="000000" w:themeColor="text1"/>
          <w:sz w:val="28"/>
          <w:szCs w:val="28"/>
        </w:rPr>
        <w:t>22 975</w:t>
      </w:r>
      <w:r w:rsidRPr="009C1A07">
        <w:rPr>
          <w:rStyle w:val="61"/>
          <w:rFonts w:ascii="Arial" w:hAnsi="Arial" w:cs="Arial"/>
          <w:color w:val="000000" w:themeColor="text1"/>
          <w:sz w:val="28"/>
          <w:szCs w:val="28"/>
        </w:rPr>
        <w:t xml:space="preserve"> платників;</w:t>
      </w:r>
      <w:r w:rsidR="00A40F97" w:rsidRPr="009C1A07">
        <w:rPr>
          <w:rStyle w:val="61"/>
          <w:rFonts w:ascii="Arial" w:hAnsi="Arial" w:cs="Arial"/>
          <w:color w:val="000000" w:themeColor="text1"/>
          <w:sz w:val="28"/>
          <w:szCs w:val="28"/>
        </w:rPr>
        <w:t xml:space="preserve"> </w:t>
      </w:r>
      <w:r w:rsidRPr="009C1A07">
        <w:rPr>
          <w:rStyle w:val="61"/>
          <w:rFonts w:ascii="Arial" w:hAnsi="Arial" w:cs="Arial"/>
          <w:color w:val="000000" w:themeColor="text1"/>
          <w:sz w:val="28"/>
          <w:szCs w:val="28"/>
        </w:rPr>
        <w:t>інших надходжень - 153 платника; земельний податок з юридичних осіб</w:t>
      </w:r>
      <w:r w:rsidR="00A40F97" w:rsidRPr="009C1A07">
        <w:rPr>
          <w:rStyle w:val="61"/>
          <w:rFonts w:ascii="Arial" w:hAnsi="Arial" w:cs="Arial"/>
          <w:color w:val="000000" w:themeColor="text1"/>
          <w:sz w:val="28"/>
          <w:szCs w:val="28"/>
        </w:rPr>
        <w:t xml:space="preserve"> </w:t>
      </w:r>
      <w:r w:rsidRPr="009C1A07">
        <w:rPr>
          <w:rStyle w:val="61"/>
          <w:rFonts w:ascii="Arial" w:hAnsi="Arial" w:cs="Arial"/>
          <w:color w:val="000000" w:themeColor="text1"/>
          <w:sz w:val="28"/>
          <w:szCs w:val="28"/>
        </w:rPr>
        <w:t xml:space="preserve">- </w:t>
      </w:r>
      <w:r w:rsidR="00CD46D1" w:rsidRPr="009C1A07">
        <w:rPr>
          <w:rStyle w:val="61"/>
          <w:rFonts w:ascii="Arial" w:hAnsi="Arial" w:cs="Arial"/>
          <w:color w:val="000000" w:themeColor="text1"/>
          <w:sz w:val="28"/>
          <w:szCs w:val="28"/>
        </w:rPr>
        <w:t>2 645</w:t>
      </w:r>
      <w:r w:rsidRPr="009C1A07">
        <w:rPr>
          <w:rStyle w:val="61"/>
          <w:rFonts w:ascii="Arial" w:hAnsi="Arial" w:cs="Arial"/>
          <w:color w:val="000000" w:themeColor="text1"/>
          <w:sz w:val="28"/>
          <w:szCs w:val="28"/>
        </w:rPr>
        <w:t xml:space="preserve"> платників, транспортного збору – </w:t>
      </w:r>
      <w:r w:rsidR="00CD46D1" w:rsidRPr="009C1A07">
        <w:rPr>
          <w:rStyle w:val="61"/>
          <w:rFonts w:ascii="Arial" w:hAnsi="Arial" w:cs="Arial"/>
          <w:color w:val="000000" w:themeColor="text1"/>
          <w:sz w:val="28"/>
          <w:szCs w:val="28"/>
        </w:rPr>
        <w:t>365</w:t>
      </w:r>
      <w:r w:rsidRPr="009C1A07">
        <w:rPr>
          <w:rStyle w:val="61"/>
          <w:rFonts w:ascii="Arial" w:hAnsi="Arial" w:cs="Arial"/>
          <w:color w:val="000000" w:themeColor="text1"/>
          <w:sz w:val="28"/>
          <w:szCs w:val="28"/>
        </w:rPr>
        <w:t xml:space="preserve"> платника, акцизного податку з реалізації СПД підакцизної продукції – 1 </w:t>
      </w:r>
      <w:r w:rsidR="00CD46D1" w:rsidRPr="009C1A07">
        <w:rPr>
          <w:rStyle w:val="61"/>
          <w:rFonts w:ascii="Arial" w:hAnsi="Arial" w:cs="Arial"/>
          <w:color w:val="000000" w:themeColor="text1"/>
          <w:sz w:val="28"/>
          <w:szCs w:val="28"/>
        </w:rPr>
        <w:t>980</w:t>
      </w:r>
      <w:r w:rsidR="00075F6F" w:rsidRPr="009C1A07">
        <w:rPr>
          <w:rStyle w:val="61"/>
          <w:rFonts w:ascii="Arial" w:hAnsi="Arial" w:cs="Arial"/>
          <w:color w:val="000000" w:themeColor="text1"/>
          <w:sz w:val="28"/>
          <w:szCs w:val="28"/>
        </w:rPr>
        <w:t xml:space="preserve"> платників</w:t>
      </w:r>
      <w:r w:rsidR="00CD46D1" w:rsidRPr="009C1A07">
        <w:rPr>
          <w:rStyle w:val="61"/>
          <w:rFonts w:ascii="Arial" w:hAnsi="Arial" w:cs="Arial"/>
          <w:color w:val="000000" w:themeColor="text1"/>
          <w:sz w:val="28"/>
          <w:szCs w:val="28"/>
        </w:rPr>
        <w:t>;</w:t>
      </w:r>
      <w:r w:rsidR="00A40F97" w:rsidRPr="009C1A07">
        <w:rPr>
          <w:rStyle w:val="61"/>
          <w:rFonts w:ascii="Arial" w:hAnsi="Arial" w:cs="Arial"/>
          <w:color w:val="000000" w:themeColor="text1"/>
          <w:sz w:val="28"/>
          <w:szCs w:val="28"/>
        </w:rPr>
        <w:t xml:space="preserve"> </w:t>
      </w:r>
      <w:r w:rsidRPr="009C1A07">
        <w:rPr>
          <w:rStyle w:val="61"/>
          <w:rFonts w:ascii="Arial" w:hAnsi="Arial" w:cs="Arial"/>
          <w:color w:val="000000" w:themeColor="text1"/>
          <w:sz w:val="28"/>
          <w:szCs w:val="28"/>
        </w:rPr>
        <w:t xml:space="preserve">єдиний податок - </w:t>
      </w:r>
      <w:r w:rsidR="00CD46D1" w:rsidRPr="009C1A07">
        <w:rPr>
          <w:rStyle w:val="61"/>
          <w:rFonts w:ascii="Arial" w:hAnsi="Arial" w:cs="Arial"/>
          <w:color w:val="000000" w:themeColor="text1"/>
          <w:sz w:val="28"/>
          <w:szCs w:val="28"/>
        </w:rPr>
        <w:t>38272 платників; пайові внески 683 платника та 300 платників ПДФО.</w:t>
      </w:r>
      <w:r w:rsidR="00A40F97" w:rsidRPr="009C1A07">
        <w:rPr>
          <w:rStyle w:val="61"/>
          <w:rFonts w:ascii="Arial" w:hAnsi="Arial" w:cs="Arial"/>
          <w:color w:val="000000" w:themeColor="text1"/>
          <w:sz w:val="28"/>
          <w:szCs w:val="28"/>
        </w:rPr>
        <w:t xml:space="preserve"> </w:t>
      </w:r>
      <w:r w:rsidRPr="009C1A07">
        <w:rPr>
          <w:rStyle w:val="61"/>
          <w:rFonts w:ascii="Arial" w:hAnsi="Arial" w:cs="Arial"/>
          <w:color w:val="000000" w:themeColor="text1"/>
          <w:sz w:val="28"/>
          <w:szCs w:val="28"/>
        </w:rPr>
        <w:t xml:space="preserve">всього </w:t>
      </w:r>
      <w:r w:rsidR="00CD46D1" w:rsidRPr="009C1A07">
        <w:rPr>
          <w:rStyle w:val="61"/>
          <w:rFonts w:ascii="Arial" w:hAnsi="Arial" w:cs="Arial"/>
          <w:color w:val="000000" w:themeColor="text1"/>
          <w:sz w:val="28"/>
          <w:szCs w:val="28"/>
        </w:rPr>
        <w:t>67 617</w:t>
      </w:r>
      <w:r w:rsidRPr="009C1A07">
        <w:rPr>
          <w:rStyle w:val="61"/>
          <w:rFonts w:ascii="Arial" w:hAnsi="Arial" w:cs="Arial"/>
          <w:color w:val="000000" w:themeColor="text1"/>
          <w:sz w:val="28"/>
          <w:szCs w:val="28"/>
        </w:rPr>
        <w:t xml:space="preserve"> платників</w:t>
      </w:r>
      <w:r w:rsidR="00075F6F" w:rsidRPr="009C1A07">
        <w:rPr>
          <w:rStyle w:val="61"/>
          <w:rFonts w:ascii="Arial" w:hAnsi="Arial" w:cs="Arial"/>
          <w:bCs/>
          <w:color w:val="000000" w:themeColor="text1"/>
          <w:sz w:val="28"/>
          <w:szCs w:val="28"/>
        </w:rPr>
        <w:t>.</w:t>
      </w:r>
    </w:p>
    <w:p w:rsidR="00A40F97" w:rsidRPr="009C1A07" w:rsidRDefault="00D12742" w:rsidP="0057537D">
      <w:pPr>
        <w:pStyle w:val="a5"/>
        <w:shd w:val="clear" w:color="auto" w:fill="auto"/>
        <w:spacing w:before="0" w:after="0" w:line="240" w:lineRule="auto"/>
        <w:ind w:right="1" w:firstLine="567"/>
        <w:rPr>
          <w:rStyle w:val="61"/>
          <w:rFonts w:ascii="Arial" w:hAnsi="Arial" w:cs="Arial"/>
          <w:bCs/>
          <w:color w:val="000000" w:themeColor="text1"/>
          <w:sz w:val="28"/>
          <w:szCs w:val="28"/>
        </w:rPr>
      </w:pPr>
      <w:r w:rsidRPr="009C1A07">
        <w:rPr>
          <w:rStyle w:val="61"/>
          <w:rFonts w:ascii="Arial" w:hAnsi="Arial" w:cs="Arial"/>
          <w:color w:val="000000" w:themeColor="text1"/>
          <w:sz w:val="28"/>
          <w:szCs w:val="28"/>
        </w:rPr>
        <w:t>Загальна кількість платників по яким здійснюється постійний облік та моніторинг надходжень у 2017 році становив</w:t>
      </w:r>
      <w:r w:rsidR="00A40F97" w:rsidRPr="009C1A07">
        <w:rPr>
          <w:rStyle w:val="61"/>
          <w:rFonts w:ascii="Arial" w:hAnsi="Arial" w:cs="Arial"/>
          <w:color w:val="000000" w:themeColor="text1"/>
          <w:sz w:val="28"/>
          <w:szCs w:val="28"/>
        </w:rPr>
        <w:t xml:space="preserve"> </w:t>
      </w:r>
      <w:r w:rsidR="00CD46D1" w:rsidRPr="009C1A07">
        <w:rPr>
          <w:rStyle w:val="61"/>
          <w:rFonts w:ascii="Arial" w:hAnsi="Arial" w:cs="Arial"/>
          <w:color w:val="000000" w:themeColor="text1"/>
          <w:sz w:val="28"/>
          <w:szCs w:val="28"/>
        </w:rPr>
        <w:t>69 985</w:t>
      </w:r>
      <w:r w:rsidR="00A40F97" w:rsidRPr="009C1A07">
        <w:rPr>
          <w:rStyle w:val="61"/>
          <w:rFonts w:ascii="Arial" w:hAnsi="Arial" w:cs="Arial"/>
          <w:color w:val="000000" w:themeColor="text1"/>
          <w:sz w:val="28"/>
          <w:szCs w:val="28"/>
        </w:rPr>
        <w:t xml:space="preserve"> </w:t>
      </w:r>
      <w:r w:rsidRPr="009C1A07">
        <w:rPr>
          <w:rStyle w:val="61"/>
          <w:rFonts w:ascii="Arial" w:hAnsi="Arial" w:cs="Arial"/>
          <w:color w:val="000000" w:themeColor="text1"/>
          <w:sz w:val="28"/>
          <w:szCs w:val="28"/>
        </w:rPr>
        <w:t>осіб.</w:t>
      </w:r>
    </w:p>
    <w:p w:rsidR="000B0165" w:rsidRPr="009C1A07" w:rsidRDefault="0075482A" w:rsidP="0057537D">
      <w:pPr>
        <w:pStyle w:val="a5"/>
        <w:shd w:val="clear" w:color="auto" w:fill="auto"/>
        <w:spacing w:before="0" w:after="0" w:line="240" w:lineRule="auto"/>
        <w:ind w:right="1" w:firstLine="567"/>
        <w:rPr>
          <w:rStyle w:val="61"/>
          <w:rFonts w:ascii="Arial" w:hAnsi="Arial" w:cs="Arial"/>
          <w:color w:val="000000" w:themeColor="text1"/>
          <w:sz w:val="28"/>
          <w:szCs w:val="28"/>
        </w:rPr>
      </w:pPr>
      <w:r w:rsidRPr="009C1A07">
        <w:rPr>
          <w:rStyle w:val="61"/>
          <w:rFonts w:ascii="Arial" w:hAnsi="Arial" w:cs="Arial"/>
          <w:color w:val="000000" w:themeColor="text1"/>
          <w:sz w:val="28"/>
          <w:szCs w:val="28"/>
        </w:rPr>
        <w:t>У 2017 році</w:t>
      </w:r>
      <w:r w:rsidR="00A40F97" w:rsidRPr="009C1A07">
        <w:rPr>
          <w:rStyle w:val="61"/>
          <w:rFonts w:ascii="Arial" w:hAnsi="Arial" w:cs="Arial"/>
          <w:color w:val="000000" w:themeColor="text1"/>
          <w:sz w:val="28"/>
          <w:szCs w:val="28"/>
        </w:rPr>
        <w:t xml:space="preserve"> н</w:t>
      </w:r>
      <w:r w:rsidRPr="009C1A07">
        <w:rPr>
          <w:rStyle w:val="61"/>
          <w:rFonts w:ascii="Arial" w:hAnsi="Arial" w:cs="Arial"/>
          <w:color w:val="000000" w:themeColor="text1"/>
          <w:sz w:val="28"/>
          <w:szCs w:val="28"/>
        </w:rPr>
        <w:t>а засідання</w:t>
      </w:r>
      <w:r w:rsidR="00A40F97" w:rsidRPr="009C1A07">
        <w:rPr>
          <w:rStyle w:val="61"/>
          <w:rFonts w:ascii="Arial" w:hAnsi="Arial" w:cs="Arial"/>
          <w:color w:val="000000" w:themeColor="text1"/>
          <w:sz w:val="28"/>
          <w:szCs w:val="28"/>
        </w:rPr>
        <w:t xml:space="preserve"> </w:t>
      </w:r>
      <w:r w:rsidRPr="009C1A07">
        <w:rPr>
          <w:rStyle w:val="61"/>
          <w:rFonts w:ascii="Arial" w:hAnsi="Arial" w:cs="Arial"/>
          <w:color w:val="000000" w:themeColor="text1"/>
          <w:sz w:val="28"/>
          <w:szCs w:val="28"/>
        </w:rPr>
        <w:t xml:space="preserve">комісії з питань погашення боргу перед </w:t>
      </w:r>
      <w:r w:rsidR="00A40F97" w:rsidRPr="009C1A07">
        <w:rPr>
          <w:rStyle w:val="61"/>
          <w:rFonts w:ascii="Arial" w:hAnsi="Arial" w:cs="Arial"/>
          <w:color w:val="000000" w:themeColor="text1"/>
          <w:sz w:val="28"/>
          <w:szCs w:val="28"/>
        </w:rPr>
        <w:t xml:space="preserve">бюджетом з плати за землю було </w:t>
      </w:r>
      <w:r w:rsidRPr="009C1A07">
        <w:rPr>
          <w:rStyle w:val="61"/>
          <w:rFonts w:ascii="Arial" w:hAnsi="Arial" w:cs="Arial"/>
          <w:color w:val="000000" w:themeColor="text1"/>
          <w:sz w:val="28"/>
          <w:szCs w:val="28"/>
        </w:rPr>
        <w:t>запрошено 41 суб'єкт господарювання.</w:t>
      </w:r>
      <w:r w:rsidR="00A40F97" w:rsidRPr="009C1A07">
        <w:rPr>
          <w:rStyle w:val="61"/>
          <w:rFonts w:ascii="Arial" w:hAnsi="Arial" w:cs="Arial"/>
          <w:color w:val="000000" w:themeColor="text1"/>
          <w:sz w:val="28"/>
          <w:szCs w:val="28"/>
        </w:rPr>
        <w:t xml:space="preserve"> </w:t>
      </w:r>
      <w:r w:rsidRPr="009C1A07">
        <w:rPr>
          <w:rStyle w:val="61"/>
          <w:rFonts w:ascii="Arial" w:hAnsi="Arial" w:cs="Arial"/>
          <w:color w:val="000000" w:themeColor="text1"/>
          <w:sz w:val="28"/>
          <w:szCs w:val="28"/>
        </w:rPr>
        <w:t xml:space="preserve">Крім цього, щомісячно </w:t>
      </w:r>
      <w:r w:rsidR="000C624E" w:rsidRPr="009C1A07">
        <w:rPr>
          <w:rStyle w:val="61"/>
          <w:rFonts w:ascii="Arial" w:hAnsi="Arial" w:cs="Arial"/>
          <w:color w:val="000000" w:themeColor="text1"/>
          <w:sz w:val="28"/>
          <w:szCs w:val="28"/>
        </w:rPr>
        <w:t>скеровувалися</w:t>
      </w:r>
      <w:r w:rsidRPr="009C1A07">
        <w:rPr>
          <w:rStyle w:val="61"/>
          <w:rFonts w:ascii="Arial" w:hAnsi="Arial" w:cs="Arial"/>
          <w:color w:val="000000" w:themeColor="text1"/>
          <w:sz w:val="28"/>
          <w:szCs w:val="28"/>
        </w:rPr>
        <w:t xml:space="preserve"> аналітичні таблиці уповноваженим власникам для аналізу та проведення роботи з погашення недоїмки.</w:t>
      </w:r>
      <w:r w:rsidR="000C624E" w:rsidRPr="009C1A07">
        <w:rPr>
          <w:rStyle w:val="61"/>
          <w:rFonts w:ascii="Arial" w:hAnsi="Arial" w:cs="Arial"/>
          <w:bCs/>
          <w:color w:val="000000" w:themeColor="text1"/>
          <w:sz w:val="28"/>
          <w:szCs w:val="28"/>
        </w:rPr>
        <w:t xml:space="preserve"> </w:t>
      </w:r>
      <w:r w:rsidRPr="009C1A07">
        <w:rPr>
          <w:rStyle w:val="61"/>
          <w:rFonts w:ascii="Arial" w:hAnsi="Arial" w:cs="Arial"/>
          <w:color w:val="000000" w:themeColor="text1"/>
          <w:sz w:val="28"/>
          <w:szCs w:val="28"/>
        </w:rPr>
        <w:t>В результаті проведеної роботи з погашення заборгованості надійшло до бюджету міста 3,1 млн.</w:t>
      </w:r>
      <w:r w:rsidR="00CB5B00" w:rsidRPr="009C1A07">
        <w:rPr>
          <w:rStyle w:val="61"/>
          <w:rFonts w:ascii="Arial" w:hAnsi="Arial" w:cs="Arial"/>
          <w:color w:val="000000" w:themeColor="text1"/>
          <w:sz w:val="28"/>
          <w:szCs w:val="28"/>
        </w:rPr>
        <w:t xml:space="preserve"> </w:t>
      </w:r>
      <w:r w:rsidRPr="009C1A07">
        <w:rPr>
          <w:rStyle w:val="61"/>
          <w:rFonts w:ascii="Arial" w:hAnsi="Arial" w:cs="Arial"/>
          <w:color w:val="000000" w:themeColor="text1"/>
          <w:sz w:val="28"/>
          <w:szCs w:val="28"/>
        </w:rPr>
        <w:t>грн</w:t>
      </w:r>
      <w:r w:rsidR="000B0165" w:rsidRPr="009C1A07">
        <w:rPr>
          <w:rStyle w:val="61"/>
          <w:rFonts w:ascii="Arial" w:hAnsi="Arial" w:cs="Arial"/>
          <w:color w:val="000000" w:themeColor="text1"/>
          <w:sz w:val="28"/>
          <w:szCs w:val="28"/>
        </w:rPr>
        <w:t>.</w:t>
      </w:r>
    </w:p>
    <w:p w:rsidR="000B0165" w:rsidRPr="009C1A07" w:rsidRDefault="00DE05A5"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 xml:space="preserve">У міському бюджеті </w:t>
      </w:r>
      <w:r w:rsidR="00F35CD3" w:rsidRPr="009C1A07">
        <w:rPr>
          <w:rFonts w:ascii="Arial" w:hAnsi="Arial" w:cs="Arial"/>
          <w:color w:val="000000" w:themeColor="text1"/>
          <w:sz w:val="28"/>
          <w:szCs w:val="28"/>
        </w:rPr>
        <w:t>м. Львова</w:t>
      </w:r>
      <w:r w:rsidRPr="009C1A07">
        <w:rPr>
          <w:rFonts w:ascii="Arial" w:hAnsi="Arial" w:cs="Arial"/>
          <w:color w:val="000000" w:themeColor="text1"/>
          <w:sz w:val="28"/>
          <w:szCs w:val="28"/>
        </w:rPr>
        <w:t xml:space="preserve"> на 201</w:t>
      </w:r>
      <w:r w:rsidR="00242E33" w:rsidRPr="009C1A07">
        <w:rPr>
          <w:rFonts w:ascii="Arial" w:hAnsi="Arial" w:cs="Arial"/>
          <w:color w:val="000000" w:themeColor="text1"/>
          <w:sz w:val="28"/>
          <w:szCs w:val="28"/>
        </w:rPr>
        <w:t>7</w:t>
      </w:r>
      <w:r w:rsidRPr="009C1A07">
        <w:rPr>
          <w:rFonts w:ascii="Arial" w:hAnsi="Arial" w:cs="Arial"/>
          <w:color w:val="000000" w:themeColor="text1"/>
          <w:sz w:val="28"/>
          <w:szCs w:val="28"/>
        </w:rPr>
        <w:t xml:space="preserve"> рік затверджений граничний розмір місцевого</w:t>
      </w:r>
      <w:r w:rsidR="000B3894" w:rsidRPr="009C1A07">
        <w:rPr>
          <w:rFonts w:ascii="Arial" w:hAnsi="Arial" w:cs="Arial"/>
          <w:color w:val="000000" w:themeColor="text1"/>
          <w:sz w:val="28"/>
          <w:szCs w:val="28"/>
        </w:rPr>
        <w:t xml:space="preserve"> </w:t>
      </w:r>
      <w:r w:rsidR="00C46ECB" w:rsidRPr="009C1A07">
        <w:rPr>
          <w:rFonts w:ascii="Arial" w:hAnsi="Arial" w:cs="Arial"/>
          <w:color w:val="000000" w:themeColor="text1"/>
          <w:sz w:val="28"/>
          <w:szCs w:val="28"/>
        </w:rPr>
        <w:t xml:space="preserve">боргу </w:t>
      </w:r>
      <w:r w:rsidR="00CB5B00" w:rsidRPr="009C1A07">
        <w:rPr>
          <w:rFonts w:ascii="Arial" w:hAnsi="Arial" w:cs="Arial"/>
          <w:color w:val="000000" w:themeColor="text1"/>
          <w:sz w:val="28"/>
          <w:szCs w:val="28"/>
        </w:rPr>
        <w:t>в обсязі</w:t>
      </w:r>
      <w:r w:rsidR="000B3894" w:rsidRPr="009C1A07">
        <w:rPr>
          <w:rFonts w:ascii="Arial" w:hAnsi="Arial" w:cs="Arial"/>
          <w:color w:val="000000" w:themeColor="text1"/>
          <w:sz w:val="28"/>
          <w:szCs w:val="28"/>
        </w:rPr>
        <w:t xml:space="preserve"> 7,5 млн.</w:t>
      </w:r>
      <w:r w:rsidR="00A37E74" w:rsidRPr="009C1A07">
        <w:rPr>
          <w:rFonts w:ascii="Arial" w:hAnsi="Arial" w:cs="Arial"/>
          <w:color w:val="000000" w:themeColor="text1"/>
          <w:sz w:val="28"/>
          <w:szCs w:val="28"/>
        </w:rPr>
        <w:t xml:space="preserve"> </w:t>
      </w:r>
      <w:r w:rsidR="000B3894" w:rsidRPr="009C1A07">
        <w:rPr>
          <w:rFonts w:ascii="Arial" w:hAnsi="Arial" w:cs="Arial"/>
          <w:color w:val="000000" w:themeColor="text1"/>
          <w:sz w:val="28"/>
          <w:szCs w:val="28"/>
        </w:rPr>
        <w:t>грн.</w:t>
      </w:r>
      <w:r w:rsidR="00C46ECB" w:rsidRPr="009C1A07">
        <w:rPr>
          <w:rFonts w:ascii="Arial" w:hAnsi="Arial" w:cs="Arial"/>
          <w:color w:val="000000" w:themeColor="text1"/>
          <w:sz w:val="28"/>
          <w:szCs w:val="28"/>
        </w:rPr>
        <w:t xml:space="preserve"> та гарантований громадою міста борг</w:t>
      </w:r>
      <w:r w:rsidR="001308D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 сумі </w:t>
      </w:r>
      <w:r w:rsidR="000B3894" w:rsidRPr="009C1A07">
        <w:rPr>
          <w:rFonts w:ascii="Arial" w:hAnsi="Arial" w:cs="Arial"/>
          <w:color w:val="000000" w:themeColor="text1"/>
          <w:sz w:val="28"/>
          <w:szCs w:val="28"/>
        </w:rPr>
        <w:t>2200</w:t>
      </w:r>
      <w:r w:rsidRPr="009C1A07">
        <w:rPr>
          <w:rFonts w:ascii="Arial" w:hAnsi="Arial" w:cs="Arial"/>
          <w:color w:val="000000" w:themeColor="text1"/>
          <w:sz w:val="28"/>
          <w:szCs w:val="28"/>
        </w:rPr>
        <w:t>,</w:t>
      </w:r>
      <w:r w:rsidR="000B3894" w:rsidRPr="009C1A07">
        <w:rPr>
          <w:rFonts w:ascii="Arial" w:hAnsi="Arial" w:cs="Arial"/>
          <w:color w:val="000000" w:themeColor="text1"/>
          <w:sz w:val="28"/>
          <w:szCs w:val="28"/>
        </w:rPr>
        <w:t>0</w:t>
      </w:r>
      <w:r w:rsidR="00C229F9" w:rsidRPr="009C1A07">
        <w:rPr>
          <w:rFonts w:ascii="Arial" w:hAnsi="Arial" w:cs="Arial"/>
          <w:color w:val="000000" w:themeColor="text1"/>
          <w:sz w:val="28"/>
          <w:szCs w:val="28"/>
        </w:rPr>
        <w:t xml:space="preserve"> </w:t>
      </w:r>
      <w:r w:rsidR="00F35CD3" w:rsidRPr="009C1A07">
        <w:rPr>
          <w:rFonts w:ascii="Arial" w:hAnsi="Arial" w:cs="Arial"/>
          <w:color w:val="000000" w:themeColor="text1"/>
          <w:sz w:val="28"/>
          <w:szCs w:val="28"/>
        </w:rPr>
        <w:t>млн. грн</w:t>
      </w:r>
      <w:r w:rsidRPr="009C1A07">
        <w:rPr>
          <w:rFonts w:ascii="Arial" w:hAnsi="Arial" w:cs="Arial"/>
          <w:color w:val="000000" w:themeColor="text1"/>
          <w:sz w:val="28"/>
          <w:szCs w:val="28"/>
        </w:rPr>
        <w:t xml:space="preserve">. Вказаний показник не перевищує 200% середньорічного індикативного прогнозного обсягу надходжень бюджету розвитку, визначеного прогнозом на наступні за плановим два бюджетних періоди </w:t>
      </w:r>
      <w:r w:rsidR="00316D45"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A71BEB" w:rsidRPr="009C1A07">
        <w:rPr>
          <w:rFonts w:ascii="Arial" w:hAnsi="Arial" w:cs="Arial"/>
          <w:color w:val="000000" w:themeColor="text1"/>
          <w:sz w:val="28"/>
          <w:szCs w:val="28"/>
        </w:rPr>
        <w:t>3087,2</w:t>
      </w:r>
      <w:r w:rsidR="00CB5B00" w:rsidRPr="009C1A07">
        <w:rPr>
          <w:rFonts w:ascii="Arial" w:hAnsi="Arial" w:cs="Arial"/>
          <w:color w:val="000000" w:themeColor="text1"/>
          <w:spacing w:val="1"/>
          <w:sz w:val="28"/>
          <w:szCs w:val="28"/>
        </w:rPr>
        <w:t xml:space="preserve"> </w:t>
      </w:r>
      <w:r w:rsidR="00F35CD3" w:rsidRPr="009C1A07">
        <w:rPr>
          <w:rFonts w:ascii="Arial" w:hAnsi="Arial" w:cs="Arial"/>
          <w:color w:val="000000" w:themeColor="text1"/>
          <w:sz w:val="28"/>
          <w:szCs w:val="28"/>
        </w:rPr>
        <w:t>млн. грн.</w:t>
      </w:r>
      <w:r w:rsidRPr="009C1A07">
        <w:rPr>
          <w:rFonts w:ascii="Arial" w:hAnsi="Arial" w:cs="Arial"/>
          <w:color w:val="000000" w:themeColor="text1"/>
          <w:sz w:val="28"/>
          <w:szCs w:val="28"/>
        </w:rPr>
        <w:t xml:space="preserve"> Фактично на кінець</w:t>
      </w:r>
      <w:r w:rsidR="000B0165" w:rsidRPr="009C1A07">
        <w:rPr>
          <w:rFonts w:ascii="Arial" w:hAnsi="Arial" w:cs="Arial"/>
          <w:color w:val="000000" w:themeColor="text1"/>
          <w:sz w:val="28"/>
          <w:szCs w:val="28"/>
        </w:rPr>
        <w:t xml:space="preserve"> 2017</w:t>
      </w:r>
      <w:r w:rsidRPr="009C1A07">
        <w:rPr>
          <w:rFonts w:ascii="Arial" w:hAnsi="Arial" w:cs="Arial"/>
          <w:color w:val="000000" w:themeColor="text1"/>
          <w:sz w:val="28"/>
          <w:szCs w:val="28"/>
        </w:rPr>
        <w:t xml:space="preserve"> року </w:t>
      </w:r>
      <w:r w:rsidR="00B745DB" w:rsidRPr="009C1A07">
        <w:rPr>
          <w:rFonts w:ascii="Arial" w:hAnsi="Arial" w:cs="Arial"/>
          <w:color w:val="000000" w:themeColor="text1"/>
          <w:sz w:val="28"/>
          <w:szCs w:val="28"/>
        </w:rPr>
        <w:t xml:space="preserve">місцевий </w:t>
      </w:r>
      <w:r w:rsidRPr="009C1A07">
        <w:rPr>
          <w:rFonts w:ascii="Arial" w:hAnsi="Arial" w:cs="Arial"/>
          <w:color w:val="000000" w:themeColor="text1"/>
          <w:sz w:val="28"/>
          <w:szCs w:val="28"/>
        </w:rPr>
        <w:t>борг склав -</w:t>
      </w:r>
      <w:r w:rsidR="00A40F97" w:rsidRPr="009C1A07">
        <w:rPr>
          <w:rFonts w:ascii="Arial" w:hAnsi="Arial" w:cs="Arial"/>
          <w:color w:val="000000" w:themeColor="text1"/>
          <w:sz w:val="28"/>
          <w:szCs w:val="28"/>
        </w:rPr>
        <w:t xml:space="preserve"> </w:t>
      </w:r>
      <w:r w:rsidR="000B3894" w:rsidRPr="009C1A07">
        <w:rPr>
          <w:rFonts w:ascii="Arial" w:hAnsi="Arial" w:cs="Arial"/>
          <w:color w:val="000000" w:themeColor="text1"/>
          <w:sz w:val="28"/>
          <w:szCs w:val="28"/>
        </w:rPr>
        <w:t>1</w:t>
      </w:r>
      <w:r w:rsidR="00F83402" w:rsidRPr="009C1A07">
        <w:rPr>
          <w:rFonts w:ascii="Arial" w:hAnsi="Arial" w:cs="Arial"/>
          <w:color w:val="000000" w:themeColor="text1"/>
          <w:sz w:val="28"/>
          <w:szCs w:val="28"/>
        </w:rPr>
        <w:t>,</w:t>
      </w:r>
      <w:r w:rsidR="000B3894" w:rsidRPr="009C1A07">
        <w:rPr>
          <w:rFonts w:ascii="Arial" w:hAnsi="Arial" w:cs="Arial"/>
          <w:color w:val="000000" w:themeColor="text1"/>
          <w:sz w:val="28"/>
          <w:szCs w:val="28"/>
        </w:rPr>
        <w:t>6</w:t>
      </w:r>
      <w:r w:rsidR="001C723D" w:rsidRPr="009C1A07">
        <w:rPr>
          <w:rFonts w:ascii="Arial" w:hAnsi="Arial" w:cs="Arial"/>
          <w:color w:val="000000" w:themeColor="text1"/>
          <w:sz w:val="28"/>
          <w:szCs w:val="28"/>
        </w:rPr>
        <w:t>8</w:t>
      </w:r>
      <w:r w:rsidR="00A40F97" w:rsidRPr="009C1A07">
        <w:rPr>
          <w:rFonts w:ascii="Arial" w:hAnsi="Arial" w:cs="Arial"/>
          <w:color w:val="000000" w:themeColor="text1"/>
          <w:sz w:val="28"/>
          <w:szCs w:val="28"/>
        </w:rPr>
        <w:t xml:space="preserve"> </w:t>
      </w:r>
      <w:r w:rsidR="00F35CD3" w:rsidRPr="009C1A07">
        <w:rPr>
          <w:rFonts w:ascii="Arial" w:hAnsi="Arial" w:cs="Arial"/>
          <w:color w:val="000000" w:themeColor="text1"/>
          <w:sz w:val="28"/>
          <w:szCs w:val="28"/>
        </w:rPr>
        <w:t xml:space="preserve">млн. </w:t>
      </w:r>
      <w:r w:rsidR="00F83402" w:rsidRPr="009C1A07">
        <w:rPr>
          <w:rFonts w:ascii="Arial" w:hAnsi="Arial" w:cs="Arial"/>
          <w:color w:val="000000" w:themeColor="text1"/>
          <w:sz w:val="28"/>
          <w:szCs w:val="28"/>
        </w:rPr>
        <w:t xml:space="preserve">грн. </w:t>
      </w:r>
      <w:r w:rsidRPr="009C1A07">
        <w:rPr>
          <w:rFonts w:ascii="Arial" w:hAnsi="Arial" w:cs="Arial"/>
          <w:color w:val="000000" w:themeColor="text1"/>
          <w:sz w:val="28"/>
          <w:szCs w:val="28"/>
        </w:rPr>
        <w:t>Вказана сума відноситься до місцевого зовнішнього боргу.</w:t>
      </w:r>
      <w:r w:rsidR="00411176" w:rsidRPr="009C1A07">
        <w:rPr>
          <w:rFonts w:ascii="Arial" w:hAnsi="Arial" w:cs="Arial"/>
          <w:color w:val="000000" w:themeColor="text1"/>
          <w:sz w:val="28"/>
          <w:szCs w:val="28"/>
        </w:rPr>
        <w:t xml:space="preserve"> Фактичні ж видатки з боргових зобов</w:t>
      </w:r>
      <w:r w:rsidR="004F00C7" w:rsidRPr="009C1A07">
        <w:rPr>
          <w:rFonts w:ascii="Arial" w:hAnsi="Arial" w:cs="Arial"/>
          <w:color w:val="000000" w:themeColor="text1"/>
          <w:sz w:val="28"/>
          <w:szCs w:val="28"/>
        </w:rPr>
        <w:t>'</w:t>
      </w:r>
      <w:r w:rsidR="00411176" w:rsidRPr="009C1A07">
        <w:rPr>
          <w:rFonts w:ascii="Arial" w:hAnsi="Arial" w:cs="Arial"/>
          <w:color w:val="000000" w:themeColor="text1"/>
          <w:sz w:val="28"/>
          <w:szCs w:val="28"/>
        </w:rPr>
        <w:t>язань</w:t>
      </w:r>
      <w:r w:rsidR="00A40F97" w:rsidRPr="009C1A07">
        <w:rPr>
          <w:rFonts w:ascii="Arial" w:hAnsi="Arial" w:cs="Arial"/>
          <w:color w:val="000000" w:themeColor="text1"/>
          <w:sz w:val="28"/>
          <w:szCs w:val="28"/>
        </w:rPr>
        <w:t xml:space="preserve"> </w:t>
      </w:r>
      <w:r w:rsidR="00411176" w:rsidRPr="009C1A07">
        <w:rPr>
          <w:rFonts w:ascii="Arial" w:hAnsi="Arial" w:cs="Arial"/>
          <w:color w:val="000000" w:themeColor="text1"/>
          <w:sz w:val="28"/>
          <w:szCs w:val="28"/>
        </w:rPr>
        <w:t>комунальних підприємств</w:t>
      </w:r>
      <w:r w:rsidR="00A40F97" w:rsidRPr="009C1A07">
        <w:rPr>
          <w:rFonts w:ascii="Arial" w:hAnsi="Arial" w:cs="Arial"/>
          <w:color w:val="000000" w:themeColor="text1"/>
          <w:sz w:val="28"/>
          <w:szCs w:val="28"/>
        </w:rPr>
        <w:t xml:space="preserve"> </w:t>
      </w:r>
      <w:r w:rsidR="00411176" w:rsidRPr="009C1A07">
        <w:rPr>
          <w:rFonts w:ascii="Arial" w:hAnsi="Arial" w:cs="Arial"/>
          <w:color w:val="000000" w:themeColor="text1"/>
          <w:sz w:val="28"/>
          <w:szCs w:val="28"/>
        </w:rPr>
        <w:t>міста ,під</w:t>
      </w:r>
      <w:r w:rsidR="00A40F97" w:rsidRPr="009C1A07">
        <w:rPr>
          <w:rFonts w:ascii="Arial" w:hAnsi="Arial" w:cs="Arial"/>
          <w:color w:val="000000" w:themeColor="text1"/>
          <w:sz w:val="28"/>
          <w:szCs w:val="28"/>
        </w:rPr>
        <w:t xml:space="preserve"> </w:t>
      </w:r>
      <w:r w:rsidR="00411176" w:rsidRPr="009C1A07">
        <w:rPr>
          <w:rFonts w:ascii="Arial" w:hAnsi="Arial" w:cs="Arial"/>
          <w:color w:val="000000" w:themeColor="text1"/>
          <w:sz w:val="28"/>
          <w:szCs w:val="28"/>
        </w:rPr>
        <w:t>муніципальні гарантії , станом на 01.01.2018 становить 1 441,18 млн. грн. (по курсу валют НБУ</w:t>
      </w:r>
      <w:r w:rsidR="00A40F97" w:rsidRPr="009C1A07">
        <w:rPr>
          <w:rFonts w:ascii="Arial" w:hAnsi="Arial" w:cs="Arial"/>
          <w:color w:val="000000" w:themeColor="text1"/>
          <w:sz w:val="28"/>
          <w:szCs w:val="28"/>
        </w:rPr>
        <w:t xml:space="preserve"> </w:t>
      </w:r>
      <w:r w:rsidR="00411176" w:rsidRPr="009C1A07">
        <w:rPr>
          <w:rFonts w:ascii="Arial" w:hAnsi="Arial" w:cs="Arial"/>
          <w:color w:val="000000" w:themeColor="text1"/>
          <w:sz w:val="28"/>
          <w:szCs w:val="28"/>
        </w:rPr>
        <w:t>на 01.01.2018)</w:t>
      </w:r>
      <w:r w:rsidR="000B0165" w:rsidRPr="009C1A07">
        <w:rPr>
          <w:rFonts w:ascii="Arial" w:hAnsi="Arial" w:cs="Arial"/>
          <w:color w:val="000000" w:themeColor="text1"/>
          <w:sz w:val="28"/>
          <w:szCs w:val="28"/>
        </w:rPr>
        <w:t>.</w:t>
      </w:r>
    </w:p>
    <w:p w:rsidR="00FD78F9" w:rsidRPr="009C1A07" w:rsidRDefault="00CD1753" w:rsidP="0057537D">
      <w:pPr>
        <w:pStyle w:val="a5"/>
        <w:shd w:val="clear" w:color="auto" w:fill="auto"/>
        <w:spacing w:before="0" w:after="0" w:line="240" w:lineRule="auto"/>
        <w:ind w:right="1" w:firstLine="567"/>
        <w:rPr>
          <w:rFonts w:ascii="Arial" w:hAnsi="Arial" w:cs="Arial"/>
          <w:color w:val="000000" w:themeColor="text1"/>
          <w:spacing w:val="1"/>
          <w:sz w:val="28"/>
          <w:szCs w:val="28"/>
        </w:rPr>
      </w:pPr>
      <w:r w:rsidRPr="009C1A07">
        <w:rPr>
          <w:rFonts w:ascii="Arial" w:hAnsi="Arial" w:cs="Arial"/>
          <w:color w:val="000000" w:themeColor="text1"/>
          <w:spacing w:val="1"/>
          <w:sz w:val="28"/>
          <w:szCs w:val="28"/>
        </w:rPr>
        <w:t>Протягом</w:t>
      </w:r>
      <w:r w:rsidR="00A40F97" w:rsidRPr="009C1A07">
        <w:rPr>
          <w:rFonts w:ascii="Arial" w:hAnsi="Arial" w:cs="Arial"/>
          <w:color w:val="000000" w:themeColor="text1"/>
          <w:spacing w:val="1"/>
          <w:sz w:val="28"/>
          <w:szCs w:val="28"/>
        </w:rPr>
        <w:t xml:space="preserve"> </w:t>
      </w:r>
      <w:r w:rsidRPr="009C1A07">
        <w:rPr>
          <w:rFonts w:ascii="Arial" w:hAnsi="Arial" w:cs="Arial"/>
          <w:color w:val="000000" w:themeColor="text1"/>
          <w:spacing w:val="1"/>
          <w:sz w:val="28"/>
          <w:szCs w:val="28"/>
        </w:rPr>
        <w:t>201</w:t>
      </w:r>
      <w:r w:rsidR="00242E33" w:rsidRPr="009C1A07">
        <w:rPr>
          <w:rFonts w:ascii="Arial" w:hAnsi="Arial" w:cs="Arial"/>
          <w:color w:val="000000" w:themeColor="text1"/>
          <w:spacing w:val="1"/>
          <w:sz w:val="28"/>
          <w:szCs w:val="28"/>
        </w:rPr>
        <w:t>7</w:t>
      </w:r>
      <w:r w:rsidRPr="009C1A07">
        <w:rPr>
          <w:rFonts w:ascii="Arial" w:hAnsi="Arial" w:cs="Arial"/>
          <w:color w:val="000000" w:themeColor="text1"/>
          <w:spacing w:val="1"/>
          <w:sz w:val="28"/>
          <w:szCs w:val="28"/>
        </w:rPr>
        <w:t xml:space="preserve"> року погашено позики НЕФКО </w:t>
      </w:r>
      <w:r w:rsidR="00ED3D72" w:rsidRPr="009C1A07">
        <w:rPr>
          <w:rFonts w:ascii="Arial" w:hAnsi="Arial" w:cs="Arial"/>
          <w:color w:val="000000" w:themeColor="text1"/>
          <w:spacing w:val="1"/>
          <w:sz w:val="28"/>
          <w:szCs w:val="28"/>
        </w:rPr>
        <w:t>на</w:t>
      </w:r>
      <w:r w:rsidRPr="009C1A07">
        <w:rPr>
          <w:rFonts w:ascii="Arial" w:hAnsi="Arial" w:cs="Arial"/>
          <w:color w:val="000000" w:themeColor="text1"/>
          <w:spacing w:val="1"/>
          <w:sz w:val="28"/>
          <w:szCs w:val="28"/>
        </w:rPr>
        <w:t xml:space="preserve"> сум</w:t>
      </w:r>
      <w:r w:rsidR="00ED3D72" w:rsidRPr="009C1A07">
        <w:rPr>
          <w:rFonts w:ascii="Arial" w:hAnsi="Arial" w:cs="Arial"/>
          <w:color w:val="000000" w:themeColor="text1"/>
          <w:spacing w:val="1"/>
          <w:sz w:val="28"/>
          <w:szCs w:val="28"/>
        </w:rPr>
        <w:t>у</w:t>
      </w:r>
      <w:r w:rsidRPr="009C1A07">
        <w:rPr>
          <w:rFonts w:ascii="Arial" w:hAnsi="Arial" w:cs="Arial"/>
          <w:color w:val="000000" w:themeColor="text1"/>
          <w:spacing w:val="1"/>
          <w:sz w:val="28"/>
          <w:szCs w:val="28"/>
        </w:rPr>
        <w:t xml:space="preserve"> </w:t>
      </w:r>
      <w:r w:rsidR="00AE0B27" w:rsidRPr="009C1A07">
        <w:rPr>
          <w:rFonts w:ascii="Arial" w:hAnsi="Arial" w:cs="Arial"/>
          <w:color w:val="000000" w:themeColor="text1"/>
          <w:spacing w:val="1"/>
          <w:sz w:val="28"/>
          <w:szCs w:val="28"/>
        </w:rPr>
        <w:t>11</w:t>
      </w:r>
      <w:r w:rsidR="001C723D" w:rsidRPr="009C1A07">
        <w:rPr>
          <w:rFonts w:ascii="Arial" w:hAnsi="Arial" w:cs="Arial"/>
          <w:color w:val="000000" w:themeColor="text1"/>
          <w:spacing w:val="1"/>
          <w:sz w:val="28"/>
          <w:szCs w:val="28"/>
        </w:rPr>
        <w:t>3</w:t>
      </w:r>
      <w:r w:rsidRPr="009C1A07">
        <w:rPr>
          <w:rFonts w:ascii="Arial" w:hAnsi="Arial" w:cs="Arial"/>
          <w:color w:val="000000" w:themeColor="text1"/>
          <w:spacing w:val="1"/>
          <w:sz w:val="28"/>
          <w:szCs w:val="28"/>
        </w:rPr>
        <w:t>,</w:t>
      </w:r>
      <w:r w:rsidR="001C723D" w:rsidRPr="009C1A07">
        <w:rPr>
          <w:rFonts w:ascii="Arial" w:hAnsi="Arial" w:cs="Arial"/>
          <w:color w:val="000000" w:themeColor="text1"/>
          <w:spacing w:val="1"/>
          <w:sz w:val="28"/>
          <w:szCs w:val="28"/>
        </w:rPr>
        <w:t>3</w:t>
      </w:r>
      <w:r w:rsidR="00AE0B27" w:rsidRPr="009C1A07">
        <w:rPr>
          <w:rFonts w:ascii="Arial" w:hAnsi="Arial" w:cs="Arial"/>
          <w:color w:val="000000" w:themeColor="text1"/>
          <w:spacing w:val="1"/>
          <w:sz w:val="28"/>
          <w:szCs w:val="28"/>
        </w:rPr>
        <w:t>2</w:t>
      </w:r>
      <w:r w:rsidRPr="009C1A07">
        <w:rPr>
          <w:rFonts w:ascii="Arial" w:hAnsi="Arial" w:cs="Arial"/>
          <w:color w:val="000000" w:themeColor="text1"/>
          <w:spacing w:val="1"/>
          <w:sz w:val="28"/>
          <w:szCs w:val="28"/>
        </w:rPr>
        <w:t xml:space="preserve"> тис.</w:t>
      </w:r>
      <w:r w:rsidR="00A37E74" w:rsidRPr="009C1A07">
        <w:rPr>
          <w:rFonts w:ascii="Arial" w:hAnsi="Arial" w:cs="Arial"/>
          <w:color w:val="000000" w:themeColor="text1"/>
          <w:spacing w:val="1"/>
          <w:sz w:val="28"/>
          <w:szCs w:val="28"/>
        </w:rPr>
        <w:t xml:space="preserve"> </w:t>
      </w:r>
      <w:r w:rsidRPr="009C1A07">
        <w:rPr>
          <w:rFonts w:ascii="Arial" w:hAnsi="Arial" w:cs="Arial"/>
          <w:color w:val="000000" w:themeColor="text1"/>
          <w:spacing w:val="1"/>
          <w:sz w:val="28"/>
          <w:szCs w:val="28"/>
        </w:rPr>
        <w:t>євро</w:t>
      </w:r>
      <w:r w:rsidR="00ED3D72" w:rsidRPr="009C1A07">
        <w:rPr>
          <w:rFonts w:ascii="Arial" w:hAnsi="Arial" w:cs="Arial"/>
          <w:color w:val="000000" w:themeColor="text1"/>
          <w:spacing w:val="1"/>
          <w:sz w:val="28"/>
          <w:szCs w:val="28"/>
        </w:rPr>
        <w:t xml:space="preserve">. З них повернено </w:t>
      </w:r>
      <w:r w:rsidR="000B0165" w:rsidRPr="009C1A07">
        <w:rPr>
          <w:rFonts w:ascii="Arial" w:hAnsi="Arial" w:cs="Arial"/>
          <w:color w:val="000000" w:themeColor="text1"/>
          <w:spacing w:val="1"/>
          <w:sz w:val="28"/>
          <w:szCs w:val="28"/>
        </w:rPr>
        <w:t>к</w:t>
      </w:r>
      <w:r w:rsidR="00ED3D72" w:rsidRPr="009C1A07">
        <w:rPr>
          <w:rFonts w:ascii="Arial" w:hAnsi="Arial" w:cs="Arial"/>
          <w:color w:val="000000" w:themeColor="text1"/>
          <w:spacing w:val="1"/>
          <w:sz w:val="28"/>
          <w:szCs w:val="28"/>
        </w:rPr>
        <w:t xml:space="preserve">редитору </w:t>
      </w:r>
      <w:r w:rsidR="00D81B5E" w:rsidRPr="009C1A07">
        <w:rPr>
          <w:rFonts w:ascii="Arial" w:hAnsi="Arial" w:cs="Arial"/>
          <w:color w:val="000000" w:themeColor="text1"/>
          <w:spacing w:val="1"/>
          <w:sz w:val="28"/>
          <w:szCs w:val="28"/>
        </w:rPr>
        <w:t>5</w:t>
      </w:r>
      <w:r w:rsidR="001C723D" w:rsidRPr="009C1A07">
        <w:rPr>
          <w:rFonts w:ascii="Arial" w:hAnsi="Arial" w:cs="Arial"/>
          <w:color w:val="000000" w:themeColor="text1"/>
          <w:spacing w:val="1"/>
          <w:sz w:val="28"/>
          <w:szCs w:val="28"/>
        </w:rPr>
        <w:t>7</w:t>
      </w:r>
      <w:r w:rsidR="00ED3D72" w:rsidRPr="009C1A07">
        <w:rPr>
          <w:rFonts w:ascii="Arial" w:hAnsi="Arial" w:cs="Arial"/>
          <w:color w:val="000000" w:themeColor="text1"/>
          <w:spacing w:val="1"/>
          <w:sz w:val="28"/>
          <w:szCs w:val="28"/>
        </w:rPr>
        <w:t>,</w:t>
      </w:r>
      <w:r w:rsidR="001C723D" w:rsidRPr="009C1A07">
        <w:rPr>
          <w:rFonts w:ascii="Arial" w:hAnsi="Arial" w:cs="Arial"/>
          <w:color w:val="000000" w:themeColor="text1"/>
          <w:spacing w:val="1"/>
          <w:sz w:val="28"/>
          <w:szCs w:val="28"/>
        </w:rPr>
        <w:t>45</w:t>
      </w:r>
      <w:r w:rsidR="00ED3D72" w:rsidRPr="009C1A07">
        <w:rPr>
          <w:rFonts w:ascii="Arial" w:hAnsi="Arial" w:cs="Arial"/>
          <w:color w:val="000000" w:themeColor="text1"/>
          <w:spacing w:val="1"/>
          <w:sz w:val="28"/>
          <w:szCs w:val="28"/>
        </w:rPr>
        <w:t xml:space="preserve"> тис. євро</w:t>
      </w:r>
      <w:r w:rsidRPr="009C1A07">
        <w:rPr>
          <w:rFonts w:ascii="Arial" w:hAnsi="Arial" w:cs="Arial"/>
          <w:color w:val="000000" w:themeColor="text1"/>
          <w:spacing w:val="1"/>
          <w:sz w:val="28"/>
          <w:szCs w:val="28"/>
        </w:rPr>
        <w:t xml:space="preserve"> або </w:t>
      </w:r>
      <w:r w:rsidR="00D1378C" w:rsidRPr="009C1A07">
        <w:rPr>
          <w:rFonts w:ascii="Arial" w:hAnsi="Arial" w:cs="Arial"/>
          <w:color w:val="000000" w:themeColor="text1"/>
          <w:spacing w:val="1"/>
          <w:sz w:val="28"/>
          <w:szCs w:val="28"/>
        </w:rPr>
        <w:t>1</w:t>
      </w:r>
      <w:r w:rsidRPr="009C1A07">
        <w:rPr>
          <w:rFonts w:ascii="Arial" w:hAnsi="Arial" w:cs="Arial"/>
          <w:color w:val="000000" w:themeColor="text1"/>
          <w:spacing w:val="1"/>
          <w:sz w:val="28"/>
          <w:szCs w:val="28"/>
        </w:rPr>
        <w:t>,</w:t>
      </w:r>
      <w:r w:rsidR="00D1378C" w:rsidRPr="009C1A07">
        <w:rPr>
          <w:rFonts w:ascii="Arial" w:hAnsi="Arial" w:cs="Arial"/>
          <w:color w:val="000000" w:themeColor="text1"/>
          <w:spacing w:val="1"/>
          <w:sz w:val="28"/>
          <w:szCs w:val="28"/>
        </w:rPr>
        <w:t>71</w:t>
      </w:r>
      <w:r w:rsidRPr="009C1A07">
        <w:rPr>
          <w:rFonts w:ascii="Arial" w:hAnsi="Arial" w:cs="Arial"/>
          <w:color w:val="000000" w:themeColor="text1"/>
          <w:spacing w:val="1"/>
          <w:sz w:val="28"/>
          <w:szCs w:val="28"/>
        </w:rPr>
        <w:t xml:space="preserve"> млн.</w:t>
      </w:r>
      <w:r w:rsidR="00A37E74" w:rsidRPr="009C1A07">
        <w:rPr>
          <w:rFonts w:ascii="Arial" w:hAnsi="Arial" w:cs="Arial"/>
          <w:color w:val="000000" w:themeColor="text1"/>
          <w:spacing w:val="1"/>
          <w:sz w:val="28"/>
          <w:szCs w:val="28"/>
        </w:rPr>
        <w:t xml:space="preserve"> </w:t>
      </w:r>
      <w:r w:rsidRPr="009C1A07">
        <w:rPr>
          <w:rFonts w:ascii="Arial" w:hAnsi="Arial" w:cs="Arial"/>
          <w:color w:val="000000" w:themeColor="text1"/>
          <w:spacing w:val="1"/>
          <w:sz w:val="28"/>
          <w:szCs w:val="28"/>
        </w:rPr>
        <w:t>грн.</w:t>
      </w:r>
      <w:r w:rsidR="00E74EDC" w:rsidRPr="009C1A07">
        <w:rPr>
          <w:rFonts w:ascii="Arial" w:hAnsi="Arial" w:cs="Arial"/>
          <w:color w:val="000000" w:themeColor="text1"/>
          <w:spacing w:val="1"/>
          <w:sz w:val="28"/>
          <w:szCs w:val="28"/>
        </w:rPr>
        <w:t xml:space="preserve"> та списано на видатки </w:t>
      </w:r>
      <w:r w:rsidR="00C46ECB" w:rsidRPr="009C1A07">
        <w:rPr>
          <w:rFonts w:ascii="Arial" w:hAnsi="Arial" w:cs="Arial"/>
          <w:color w:val="000000" w:themeColor="text1"/>
          <w:spacing w:val="1"/>
          <w:sz w:val="28"/>
          <w:szCs w:val="28"/>
        </w:rPr>
        <w:t>к</w:t>
      </w:r>
      <w:r w:rsidR="00E74EDC" w:rsidRPr="009C1A07">
        <w:rPr>
          <w:rFonts w:ascii="Arial" w:hAnsi="Arial" w:cs="Arial"/>
          <w:color w:val="000000" w:themeColor="text1"/>
          <w:spacing w:val="1"/>
          <w:sz w:val="28"/>
          <w:szCs w:val="28"/>
        </w:rPr>
        <w:t>редитора</w:t>
      </w:r>
      <w:r w:rsidR="00A40F97" w:rsidRPr="009C1A07">
        <w:rPr>
          <w:rFonts w:ascii="Arial" w:hAnsi="Arial" w:cs="Arial"/>
          <w:color w:val="000000" w:themeColor="text1"/>
          <w:spacing w:val="1"/>
          <w:sz w:val="28"/>
          <w:szCs w:val="28"/>
        </w:rPr>
        <w:t xml:space="preserve"> </w:t>
      </w:r>
      <w:r w:rsidR="00D81B5E" w:rsidRPr="009C1A07">
        <w:rPr>
          <w:rFonts w:ascii="Arial" w:hAnsi="Arial" w:cs="Arial"/>
          <w:color w:val="000000" w:themeColor="text1"/>
          <w:spacing w:val="1"/>
          <w:sz w:val="28"/>
          <w:szCs w:val="28"/>
        </w:rPr>
        <w:t>5</w:t>
      </w:r>
      <w:r w:rsidR="001C723D" w:rsidRPr="009C1A07">
        <w:rPr>
          <w:rFonts w:ascii="Arial" w:hAnsi="Arial" w:cs="Arial"/>
          <w:color w:val="000000" w:themeColor="text1"/>
          <w:spacing w:val="1"/>
          <w:sz w:val="28"/>
          <w:szCs w:val="28"/>
        </w:rPr>
        <w:t>5</w:t>
      </w:r>
      <w:r w:rsidR="00E74EDC" w:rsidRPr="009C1A07">
        <w:rPr>
          <w:rFonts w:ascii="Arial" w:hAnsi="Arial" w:cs="Arial"/>
          <w:color w:val="000000" w:themeColor="text1"/>
          <w:spacing w:val="1"/>
          <w:sz w:val="28"/>
          <w:szCs w:val="28"/>
        </w:rPr>
        <w:t>,</w:t>
      </w:r>
      <w:r w:rsidR="001C723D" w:rsidRPr="009C1A07">
        <w:rPr>
          <w:rFonts w:ascii="Arial" w:hAnsi="Arial" w:cs="Arial"/>
          <w:color w:val="000000" w:themeColor="text1"/>
          <w:spacing w:val="1"/>
          <w:sz w:val="28"/>
          <w:szCs w:val="28"/>
        </w:rPr>
        <w:t>87</w:t>
      </w:r>
      <w:r w:rsidR="00E74EDC" w:rsidRPr="009C1A07">
        <w:rPr>
          <w:rFonts w:ascii="Arial" w:hAnsi="Arial" w:cs="Arial"/>
          <w:color w:val="000000" w:themeColor="text1"/>
          <w:spacing w:val="1"/>
          <w:sz w:val="28"/>
          <w:szCs w:val="28"/>
        </w:rPr>
        <w:t xml:space="preserve"> тис. євро. (</w:t>
      </w:r>
      <w:r w:rsidR="00ED3D72" w:rsidRPr="009C1A07">
        <w:rPr>
          <w:rFonts w:ascii="Arial" w:hAnsi="Arial" w:cs="Arial"/>
          <w:color w:val="000000" w:themeColor="text1"/>
          <w:spacing w:val="1"/>
          <w:sz w:val="28"/>
          <w:szCs w:val="28"/>
        </w:rPr>
        <w:t>враховуючи</w:t>
      </w:r>
      <w:r w:rsidR="00E74EDC" w:rsidRPr="009C1A07">
        <w:rPr>
          <w:rFonts w:ascii="Arial" w:hAnsi="Arial" w:cs="Arial"/>
          <w:color w:val="000000" w:themeColor="text1"/>
          <w:spacing w:val="1"/>
          <w:sz w:val="28"/>
          <w:szCs w:val="28"/>
        </w:rPr>
        <w:t xml:space="preserve"> </w:t>
      </w:r>
      <w:r w:rsidR="00ED2B12" w:rsidRPr="009C1A07">
        <w:rPr>
          <w:rFonts w:ascii="Arial" w:hAnsi="Arial" w:cs="Arial"/>
          <w:color w:val="000000" w:themeColor="text1"/>
          <w:spacing w:val="1"/>
          <w:sz w:val="28"/>
          <w:szCs w:val="28"/>
        </w:rPr>
        <w:t>умови</w:t>
      </w:r>
      <w:r w:rsidR="00552E57" w:rsidRPr="009C1A07">
        <w:rPr>
          <w:rFonts w:ascii="Arial" w:hAnsi="Arial" w:cs="Arial"/>
          <w:color w:val="000000" w:themeColor="text1"/>
          <w:spacing w:val="1"/>
          <w:sz w:val="28"/>
          <w:szCs w:val="28"/>
        </w:rPr>
        <w:t xml:space="preserve"> </w:t>
      </w:r>
      <w:r w:rsidR="00552E57" w:rsidRPr="009C1A07">
        <w:rPr>
          <w:rFonts w:ascii="Arial" w:hAnsi="Arial" w:cs="Arial"/>
          <w:color w:val="000000" w:themeColor="text1"/>
          <w:spacing w:val="1"/>
          <w:sz w:val="28"/>
          <w:szCs w:val="28"/>
        </w:rPr>
        <w:lastRenderedPageBreak/>
        <w:t>кредит</w:t>
      </w:r>
      <w:r w:rsidR="00C46ECB" w:rsidRPr="009C1A07">
        <w:rPr>
          <w:rFonts w:ascii="Arial" w:hAnsi="Arial" w:cs="Arial"/>
          <w:color w:val="000000" w:themeColor="text1"/>
          <w:spacing w:val="1"/>
          <w:sz w:val="28"/>
          <w:szCs w:val="28"/>
        </w:rPr>
        <w:t>н</w:t>
      </w:r>
      <w:r w:rsidR="00552E57" w:rsidRPr="009C1A07">
        <w:rPr>
          <w:rFonts w:ascii="Arial" w:hAnsi="Arial" w:cs="Arial"/>
          <w:color w:val="000000" w:themeColor="text1"/>
          <w:spacing w:val="1"/>
          <w:sz w:val="28"/>
          <w:szCs w:val="28"/>
        </w:rPr>
        <w:t xml:space="preserve">их договорів </w:t>
      </w:r>
      <w:r w:rsidR="007E7A62" w:rsidRPr="009C1A07">
        <w:rPr>
          <w:rFonts w:ascii="Arial" w:hAnsi="Arial" w:cs="Arial"/>
          <w:color w:val="000000" w:themeColor="text1"/>
          <w:spacing w:val="1"/>
          <w:sz w:val="28"/>
          <w:szCs w:val="28"/>
        </w:rPr>
        <w:t>застосо</w:t>
      </w:r>
      <w:r w:rsidR="00552E57" w:rsidRPr="009C1A07">
        <w:rPr>
          <w:rFonts w:ascii="Arial" w:hAnsi="Arial" w:cs="Arial"/>
          <w:color w:val="000000" w:themeColor="text1"/>
          <w:spacing w:val="1"/>
          <w:sz w:val="28"/>
          <w:szCs w:val="28"/>
        </w:rPr>
        <w:t>вано коефіцієнт, який дорівнює відношенню середньозваженого курсу гр</w:t>
      </w:r>
      <w:r w:rsidR="00ED2B12" w:rsidRPr="009C1A07">
        <w:rPr>
          <w:rFonts w:ascii="Arial" w:hAnsi="Arial" w:cs="Arial"/>
          <w:color w:val="000000" w:themeColor="text1"/>
          <w:spacing w:val="1"/>
          <w:sz w:val="28"/>
          <w:szCs w:val="28"/>
        </w:rPr>
        <w:t>ивн</w:t>
      </w:r>
      <w:r w:rsidR="00994395" w:rsidRPr="009C1A07">
        <w:rPr>
          <w:rFonts w:ascii="Arial" w:hAnsi="Arial" w:cs="Arial"/>
          <w:color w:val="000000" w:themeColor="text1"/>
          <w:spacing w:val="1"/>
          <w:sz w:val="28"/>
          <w:szCs w:val="28"/>
        </w:rPr>
        <w:t>і</w:t>
      </w:r>
      <w:r w:rsidR="00552E57" w:rsidRPr="009C1A07">
        <w:rPr>
          <w:rFonts w:ascii="Arial" w:hAnsi="Arial" w:cs="Arial"/>
          <w:color w:val="000000" w:themeColor="text1"/>
          <w:spacing w:val="1"/>
          <w:sz w:val="28"/>
          <w:szCs w:val="28"/>
        </w:rPr>
        <w:t xml:space="preserve"> до євро</w:t>
      </w:r>
      <w:r w:rsidR="00DF7BE1" w:rsidRPr="009C1A07">
        <w:rPr>
          <w:rFonts w:ascii="Arial" w:hAnsi="Arial" w:cs="Arial"/>
          <w:color w:val="000000" w:themeColor="text1"/>
          <w:spacing w:val="1"/>
          <w:sz w:val="28"/>
          <w:szCs w:val="28"/>
        </w:rPr>
        <w:t>).</w:t>
      </w:r>
      <w:r w:rsidR="00FD78F9" w:rsidRPr="009C1A07">
        <w:rPr>
          <w:rFonts w:ascii="Arial" w:hAnsi="Arial" w:cs="Arial"/>
          <w:color w:val="000000" w:themeColor="text1"/>
          <w:spacing w:val="1"/>
          <w:sz w:val="28"/>
          <w:szCs w:val="28"/>
        </w:rPr>
        <w:t xml:space="preserve"> </w:t>
      </w:r>
      <w:r w:rsidR="00B745DB" w:rsidRPr="009C1A07">
        <w:rPr>
          <w:rFonts w:ascii="Arial" w:hAnsi="Arial" w:cs="Arial"/>
          <w:color w:val="000000" w:themeColor="text1"/>
          <w:spacing w:val="1"/>
          <w:sz w:val="28"/>
          <w:szCs w:val="28"/>
        </w:rPr>
        <w:t>У 2017 році</w:t>
      </w:r>
      <w:r w:rsidR="00FF17CB" w:rsidRPr="009C1A07">
        <w:rPr>
          <w:rFonts w:ascii="Arial" w:hAnsi="Arial" w:cs="Arial"/>
          <w:color w:val="000000" w:themeColor="text1"/>
          <w:spacing w:val="1"/>
          <w:sz w:val="28"/>
          <w:szCs w:val="28"/>
        </w:rPr>
        <w:t xml:space="preserve"> </w:t>
      </w:r>
      <w:r w:rsidR="00B745DB" w:rsidRPr="009C1A07">
        <w:rPr>
          <w:rFonts w:ascii="Arial" w:hAnsi="Arial" w:cs="Arial"/>
          <w:color w:val="000000" w:themeColor="text1"/>
          <w:spacing w:val="1"/>
          <w:sz w:val="28"/>
          <w:szCs w:val="28"/>
        </w:rPr>
        <w:t xml:space="preserve">на енергозбереження гімназії </w:t>
      </w:r>
      <w:r w:rsidR="00011D21">
        <w:rPr>
          <w:rFonts w:ascii="Arial" w:hAnsi="Arial" w:cs="Arial"/>
          <w:color w:val="000000" w:themeColor="text1"/>
          <w:spacing w:val="1"/>
          <w:sz w:val="28"/>
          <w:szCs w:val="28"/>
        </w:rPr>
        <w:t>"</w:t>
      </w:r>
      <w:r w:rsidR="00B745DB" w:rsidRPr="009C1A07">
        <w:rPr>
          <w:rFonts w:ascii="Arial" w:hAnsi="Arial" w:cs="Arial"/>
          <w:color w:val="000000" w:themeColor="text1"/>
          <w:spacing w:val="1"/>
          <w:sz w:val="28"/>
          <w:szCs w:val="28"/>
        </w:rPr>
        <w:t>Престиж</w:t>
      </w:r>
      <w:r w:rsidR="00011D21">
        <w:rPr>
          <w:rFonts w:ascii="Arial" w:hAnsi="Arial" w:cs="Arial"/>
          <w:color w:val="000000" w:themeColor="text1"/>
          <w:spacing w:val="1"/>
          <w:sz w:val="28"/>
          <w:szCs w:val="28"/>
        </w:rPr>
        <w:t>"</w:t>
      </w:r>
      <w:r w:rsidR="004B4B55" w:rsidRPr="009C1A07">
        <w:rPr>
          <w:rFonts w:ascii="Arial" w:hAnsi="Arial" w:cs="Arial"/>
          <w:color w:val="000000" w:themeColor="text1"/>
          <w:spacing w:val="1"/>
          <w:sz w:val="28"/>
          <w:szCs w:val="28"/>
        </w:rPr>
        <w:t xml:space="preserve"> </w:t>
      </w:r>
      <w:r w:rsidR="00C46ECB" w:rsidRPr="009C1A07">
        <w:rPr>
          <w:rFonts w:ascii="Arial" w:hAnsi="Arial" w:cs="Arial"/>
          <w:color w:val="000000" w:themeColor="text1"/>
          <w:spacing w:val="1"/>
          <w:sz w:val="28"/>
          <w:szCs w:val="28"/>
        </w:rPr>
        <w:t>спрямовано</w:t>
      </w:r>
      <w:r w:rsidR="00CB5B00" w:rsidRPr="009C1A07">
        <w:rPr>
          <w:rFonts w:ascii="Arial" w:hAnsi="Arial" w:cs="Arial"/>
          <w:color w:val="000000" w:themeColor="text1"/>
          <w:spacing w:val="1"/>
          <w:sz w:val="28"/>
          <w:szCs w:val="28"/>
        </w:rPr>
        <w:t xml:space="preserve"> </w:t>
      </w:r>
      <w:r w:rsidR="00FF17CB" w:rsidRPr="009C1A07">
        <w:rPr>
          <w:rFonts w:ascii="Arial" w:hAnsi="Arial" w:cs="Arial"/>
          <w:color w:val="000000" w:themeColor="text1"/>
          <w:spacing w:val="1"/>
          <w:sz w:val="28"/>
          <w:szCs w:val="28"/>
        </w:rPr>
        <w:t>0,</w:t>
      </w:r>
      <w:r w:rsidR="00E769C5" w:rsidRPr="009C1A07">
        <w:rPr>
          <w:rFonts w:ascii="Arial" w:hAnsi="Arial" w:cs="Arial"/>
          <w:color w:val="000000" w:themeColor="text1"/>
          <w:spacing w:val="1"/>
          <w:sz w:val="28"/>
          <w:szCs w:val="28"/>
        </w:rPr>
        <w:t>016</w:t>
      </w:r>
      <w:r w:rsidR="00FF17CB" w:rsidRPr="009C1A07">
        <w:rPr>
          <w:rFonts w:ascii="Arial" w:hAnsi="Arial" w:cs="Arial"/>
          <w:color w:val="000000" w:themeColor="text1"/>
          <w:spacing w:val="1"/>
          <w:sz w:val="28"/>
          <w:szCs w:val="28"/>
        </w:rPr>
        <w:t xml:space="preserve"> млн.</w:t>
      </w:r>
      <w:r w:rsidR="00A37E74" w:rsidRPr="009C1A07">
        <w:rPr>
          <w:rFonts w:ascii="Arial" w:hAnsi="Arial" w:cs="Arial"/>
          <w:color w:val="000000" w:themeColor="text1"/>
          <w:spacing w:val="1"/>
          <w:sz w:val="28"/>
          <w:szCs w:val="28"/>
        </w:rPr>
        <w:t xml:space="preserve"> </w:t>
      </w:r>
      <w:r w:rsidR="00FF17CB" w:rsidRPr="009C1A07">
        <w:rPr>
          <w:rFonts w:ascii="Arial" w:hAnsi="Arial" w:cs="Arial"/>
          <w:color w:val="000000" w:themeColor="text1"/>
          <w:spacing w:val="1"/>
          <w:sz w:val="28"/>
          <w:szCs w:val="28"/>
        </w:rPr>
        <w:t>грн</w:t>
      </w:r>
      <w:r w:rsidR="00B745DB" w:rsidRPr="009C1A07">
        <w:rPr>
          <w:rFonts w:ascii="Arial" w:hAnsi="Arial" w:cs="Arial"/>
          <w:color w:val="000000" w:themeColor="text1"/>
          <w:spacing w:val="1"/>
          <w:sz w:val="28"/>
          <w:szCs w:val="28"/>
        </w:rPr>
        <w:t>.</w:t>
      </w:r>
      <w:r w:rsidR="00FD78F9" w:rsidRPr="009C1A07">
        <w:rPr>
          <w:rFonts w:ascii="Arial" w:hAnsi="Arial" w:cs="Arial"/>
          <w:color w:val="000000" w:themeColor="text1"/>
          <w:spacing w:val="1"/>
          <w:sz w:val="28"/>
          <w:szCs w:val="28"/>
        </w:rPr>
        <w:t xml:space="preserve"> </w:t>
      </w:r>
      <w:r w:rsidR="007A46CE" w:rsidRPr="009C1A07">
        <w:rPr>
          <w:rFonts w:ascii="Arial" w:hAnsi="Arial" w:cs="Arial"/>
          <w:color w:val="000000" w:themeColor="text1"/>
          <w:spacing w:val="1"/>
          <w:sz w:val="28"/>
          <w:szCs w:val="28"/>
        </w:rPr>
        <w:t>Термін</w:t>
      </w:r>
      <w:r w:rsidR="004501E8" w:rsidRPr="009C1A07">
        <w:rPr>
          <w:rFonts w:ascii="Arial" w:hAnsi="Arial" w:cs="Arial"/>
          <w:color w:val="000000" w:themeColor="text1"/>
          <w:spacing w:val="1"/>
          <w:sz w:val="28"/>
          <w:szCs w:val="28"/>
        </w:rPr>
        <w:t xml:space="preserve"> дії Кредитного договору ESC 2/10 від 19.11.2012 </w:t>
      </w:r>
      <w:r w:rsidR="007A46CE" w:rsidRPr="009C1A07">
        <w:rPr>
          <w:rFonts w:ascii="Arial" w:hAnsi="Arial" w:cs="Arial"/>
          <w:color w:val="000000" w:themeColor="text1"/>
          <w:spacing w:val="1"/>
          <w:sz w:val="28"/>
          <w:szCs w:val="28"/>
        </w:rPr>
        <w:t xml:space="preserve">з </w:t>
      </w:r>
      <w:r w:rsidR="004501E8" w:rsidRPr="009C1A07">
        <w:rPr>
          <w:rFonts w:ascii="Arial" w:hAnsi="Arial" w:cs="Arial"/>
          <w:color w:val="000000" w:themeColor="text1"/>
          <w:spacing w:val="1"/>
          <w:sz w:val="28"/>
          <w:szCs w:val="28"/>
        </w:rPr>
        <w:t>Північною Екологічною Фінансовою Корпорацією (НЕФКО)</w:t>
      </w:r>
      <w:r w:rsidR="00A40F97" w:rsidRPr="009C1A07">
        <w:rPr>
          <w:rFonts w:ascii="Arial" w:hAnsi="Arial" w:cs="Arial"/>
          <w:color w:val="000000" w:themeColor="text1"/>
          <w:spacing w:val="1"/>
          <w:sz w:val="28"/>
          <w:szCs w:val="28"/>
        </w:rPr>
        <w:t xml:space="preserve"> </w:t>
      </w:r>
      <w:r w:rsidR="004501E8" w:rsidRPr="009C1A07">
        <w:rPr>
          <w:rFonts w:ascii="Arial" w:hAnsi="Arial" w:cs="Arial"/>
          <w:color w:val="000000" w:themeColor="text1"/>
          <w:spacing w:val="1"/>
          <w:sz w:val="28"/>
          <w:szCs w:val="28"/>
        </w:rPr>
        <w:t>станом на 19 грудня 2017 року</w:t>
      </w:r>
      <w:r w:rsidR="00A40F97" w:rsidRPr="009C1A07">
        <w:rPr>
          <w:rFonts w:ascii="Arial" w:hAnsi="Arial" w:cs="Arial"/>
          <w:color w:val="000000" w:themeColor="text1"/>
          <w:spacing w:val="1"/>
          <w:sz w:val="28"/>
          <w:szCs w:val="28"/>
        </w:rPr>
        <w:t xml:space="preserve"> </w:t>
      </w:r>
      <w:r w:rsidR="00F26138" w:rsidRPr="009C1A07">
        <w:rPr>
          <w:rFonts w:ascii="Arial" w:hAnsi="Arial" w:cs="Arial"/>
          <w:color w:val="000000" w:themeColor="text1"/>
          <w:spacing w:val="1"/>
          <w:sz w:val="28"/>
          <w:szCs w:val="28"/>
        </w:rPr>
        <w:t xml:space="preserve">закінчено і </w:t>
      </w:r>
      <w:r w:rsidR="004501E8" w:rsidRPr="009C1A07">
        <w:rPr>
          <w:rFonts w:ascii="Arial" w:hAnsi="Arial" w:cs="Arial"/>
          <w:color w:val="000000" w:themeColor="text1"/>
          <w:spacing w:val="1"/>
          <w:sz w:val="28"/>
          <w:szCs w:val="28"/>
        </w:rPr>
        <w:t xml:space="preserve">розрахунки за цим договором </w:t>
      </w:r>
      <w:r w:rsidR="00976F63" w:rsidRPr="009C1A07">
        <w:rPr>
          <w:rFonts w:ascii="Arial" w:hAnsi="Arial" w:cs="Arial"/>
          <w:color w:val="000000" w:themeColor="text1"/>
          <w:spacing w:val="1"/>
          <w:sz w:val="28"/>
          <w:szCs w:val="28"/>
        </w:rPr>
        <w:t>повністю та остаточно завершені</w:t>
      </w:r>
      <w:r w:rsidR="00FD78F9" w:rsidRPr="009C1A07">
        <w:rPr>
          <w:rFonts w:ascii="Arial" w:hAnsi="Arial" w:cs="Arial"/>
          <w:color w:val="000000" w:themeColor="text1"/>
          <w:spacing w:val="1"/>
          <w:sz w:val="28"/>
          <w:szCs w:val="28"/>
        </w:rPr>
        <w:t>.</w:t>
      </w:r>
    </w:p>
    <w:p w:rsidR="000559AC" w:rsidRPr="009C1A07" w:rsidRDefault="00FD78F9" w:rsidP="0057537D">
      <w:pPr>
        <w:pStyle w:val="a5"/>
        <w:shd w:val="clear" w:color="auto" w:fill="auto"/>
        <w:spacing w:before="0" w:after="0" w:line="240" w:lineRule="auto"/>
        <w:ind w:right="1" w:firstLine="567"/>
        <w:rPr>
          <w:rFonts w:ascii="Arial" w:hAnsi="Arial" w:cs="Arial"/>
          <w:color w:val="000000" w:themeColor="text1"/>
          <w:spacing w:val="1"/>
          <w:sz w:val="28"/>
          <w:szCs w:val="28"/>
        </w:rPr>
      </w:pPr>
      <w:r w:rsidRPr="009C1A07">
        <w:rPr>
          <w:rFonts w:ascii="Arial" w:hAnsi="Arial" w:cs="Arial"/>
          <w:color w:val="000000" w:themeColor="text1"/>
          <w:spacing w:val="1"/>
          <w:sz w:val="28"/>
          <w:szCs w:val="28"/>
        </w:rPr>
        <w:t xml:space="preserve">У 2017 році </w:t>
      </w:r>
      <w:r w:rsidR="00DA4896" w:rsidRPr="009C1A07">
        <w:rPr>
          <w:rFonts w:ascii="Arial" w:hAnsi="Arial" w:cs="Arial"/>
          <w:color w:val="000000" w:themeColor="text1"/>
          <w:spacing w:val="1"/>
          <w:sz w:val="28"/>
          <w:szCs w:val="28"/>
        </w:rPr>
        <w:t>отримано</w:t>
      </w:r>
      <w:r w:rsidR="00656913" w:rsidRPr="009C1A07">
        <w:rPr>
          <w:rFonts w:ascii="Arial" w:hAnsi="Arial" w:cs="Arial"/>
          <w:color w:val="000000" w:themeColor="text1"/>
          <w:spacing w:val="1"/>
          <w:sz w:val="28"/>
          <w:szCs w:val="28"/>
        </w:rPr>
        <w:t xml:space="preserve"> </w:t>
      </w:r>
      <w:r w:rsidR="00DE05A5" w:rsidRPr="009C1A07">
        <w:rPr>
          <w:rFonts w:ascii="Arial" w:hAnsi="Arial" w:cs="Arial"/>
          <w:color w:val="000000" w:themeColor="text1"/>
          <w:spacing w:val="1"/>
          <w:sz w:val="28"/>
          <w:szCs w:val="28"/>
        </w:rPr>
        <w:t xml:space="preserve">наказ Міністерства фінансів України від </w:t>
      </w:r>
      <w:r w:rsidR="00F612AF" w:rsidRPr="009C1A07">
        <w:rPr>
          <w:rFonts w:ascii="Arial" w:hAnsi="Arial" w:cs="Arial"/>
          <w:color w:val="000000" w:themeColor="text1"/>
          <w:spacing w:val="1"/>
          <w:sz w:val="28"/>
          <w:szCs w:val="28"/>
        </w:rPr>
        <w:t xml:space="preserve">13.04.2017 № 436 </w:t>
      </w:r>
      <w:r w:rsidR="00011D21">
        <w:rPr>
          <w:rFonts w:ascii="Arial" w:hAnsi="Arial" w:cs="Arial"/>
          <w:color w:val="000000" w:themeColor="text1"/>
          <w:spacing w:val="1"/>
          <w:sz w:val="28"/>
          <w:szCs w:val="28"/>
        </w:rPr>
        <w:t>"</w:t>
      </w:r>
      <w:r w:rsidR="00F612AF" w:rsidRPr="009C1A07">
        <w:rPr>
          <w:rFonts w:ascii="Arial" w:hAnsi="Arial" w:cs="Arial"/>
          <w:color w:val="000000" w:themeColor="text1"/>
          <w:spacing w:val="1"/>
          <w:sz w:val="28"/>
          <w:szCs w:val="28"/>
        </w:rPr>
        <w:t>Про погодження Обсягу та умов надання місцевої гарантії</w:t>
      </w:r>
      <w:r w:rsidR="00A40F97" w:rsidRPr="009C1A07">
        <w:rPr>
          <w:rFonts w:ascii="Arial" w:hAnsi="Arial" w:cs="Arial"/>
          <w:color w:val="000000" w:themeColor="text1"/>
          <w:spacing w:val="1"/>
          <w:sz w:val="28"/>
          <w:szCs w:val="28"/>
        </w:rPr>
        <w:t xml:space="preserve"> </w:t>
      </w:r>
      <w:r w:rsidR="00F612AF" w:rsidRPr="009C1A07">
        <w:rPr>
          <w:rFonts w:ascii="Arial" w:hAnsi="Arial" w:cs="Arial"/>
          <w:color w:val="000000" w:themeColor="text1"/>
          <w:spacing w:val="1"/>
          <w:sz w:val="28"/>
          <w:szCs w:val="28"/>
        </w:rPr>
        <w:t>Львівською міською радою у 2017 році</w:t>
      </w:r>
      <w:r w:rsidR="00011D21">
        <w:rPr>
          <w:rFonts w:ascii="Arial" w:hAnsi="Arial" w:cs="Arial"/>
          <w:color w:val="000000" w:themeColor="text1"/>
          <w:spacing w:val="1"/>
          <w:sz w:val="28"/>
          <w:szCs w:val="28"/>
        </w:rPr>
        <w:t>"</w:t>
      </w:r>
      <w:r w:rsidR="00F612AF" w:rsidRPr="009C1A07">
        <w:rPr>
          <w:rFonts w:ascii="Arial" w:hAnsi="Arial" w:cs="Arial"/>
          <w:color w:val="000000" w:themeColor="text1"/>
          <w:spacing w:val="1"/>
          <w:sz w:val="28"/>
          <w:szCs w:val="28"/>
        </w:rPr>
        <w:t xml:space="preserve">. </w:t>
      </w:r>
      <w:r w:rsidR="00656913" w:rsidRPr="009C1A07">
        <w:rPr>
          <w:rFonts w:ascii="Arial" w:hAnsi="Arial" w:cs="Arial"/>
          <w:color w:val="000000" w:themeColor="text1"/>
          <w:spacing w:val="1"/>
          <w:sz w:val="28"/>
          <w:szCs w:val="28"/>
        </w:rPr>
        <w:t>Погоджено, відповідно до ст.</w:t>
      </w:r>
      <w:r w:rsidR="00C7240E" w:rsidRPr="009C1A07">
        <w:rPr>
          <w:rFonts w:ascii="Arial" w:hAnsi="Arial" w:cs="Arial"/>
          <w:color w:val="000000" w:themeColor="text1"/>
          <w:spacing w:val="1"/>
          <w:sz w:val="28"/>
          <w:szCs w:val="28"/>
        </w:rPr>
        <w:t xml:space="preserve"> </w:t>
      </w:r>
      <w:r w:rsidR="00656913" w:rsidRPr="009C1A07">
        <w:rPr>
          <w:rFonts w:ascii="Arial" w:hAnsi="Arial" w:cs="Arial"/>
          <w:color w:val="000000" w:themeColor="text1"/>
          <w:spacing w:val="1"/>
          <w:sz w:val="28"/>
          <w:szCs w:val="28"/>
        </w:rPr>
        <w:t>74 Бюджетного Кодексу України та п.</w:t>
      </w:r>
      <w:r w:rsidR="00C7240E" w:rsidRPr="009C1A07">
        <w:rPr>
          <w:rFonts w:ascii="Arial" w:hAnsi="Arial" w:cs="Arial"/>
          <w:color w:val="000000" w:themeColor="text1"/>
          <w:spacing w:val="1"/>
          <w:sz w:val="28"/>
          <w:szCs w:val="28"/>
        </w:rPr>
        <w:t xml:space="preserve"> </w:t>
      </w:r>
      <w:r w:rsidR="00656913" w:rsidRPr="009C1A07">
        <w:rPr>
          <w:rFonts w:ascii="Arial" w:hAnsi="Arial" w:cs="Arial"/>
          <w:color w:val="000000" w:themeColor="text1"/>
          <w:spacing w:val="1"/>
          <w:sz w:val="28"/>
          <w:szCs w:val="28"/>
        </w:rPr>
        <w:t>5 Порядку надання місцевих гарантій, затверджених постановою Кабінету Міністрів України від 14.05.2012 № 541, обсяг та умови надання місцевої гарантії</w:t>
      </w:r>
      <w:r w:rsidR="00A40F97" w:rsidRPr="009C1A07">
        <w:rPr>
          <w:rFonts w:ascii="Arial" w:hAnsi="Arial" w:cs="Arial"/>
          <w:color w:val="000000" w:themeColor="text1"/>
          <w:spacing w:val="1"/>
          <w:sz w:val="28"/>
          <w:szCs w:val="28"/>
        </w:rPr>
        <w:t xml:space="preserve"> </w:t>
      </w:r>
      <w:r w:rsidR="00656913" w:rsidRPr="009C1A07">
        <w:rPr>
          <w:rFonts w:ascii="Arial" w:hAnsi="Arial" w:cs="Arial"/>
          <w:color w:val="000000" w:themeColor="text1"/>
          <w:spacing w:val="1"/>
          <w:sz w:val="28"/>
          <w:szCs w:val="28"/>
        </w:rPr>
        <w:t xml:space="preserve">ЛКП </w:t>
      </w:r>
      <w:r w:rsidR="00011D21">
        <w:rPr>
          <w:rFonts w:ascii="Arial" w:hAnsi="Arial" w:cs="Arial"/>
          <w:color w:val="000000" w:themeColor="text1"/>
          <w:spacing w:val="1"/>
          <w:sz w:val="28"/>
          <w:szCs w:val="28"/>
        </w:rPr>
        <w:t>"</w:t>
      </w:r>
      <w:r w:rsidR="00656913" w:rsidRPr="009C1A07">
        <w:rPr>
          <w:rFonts w:ascii="Arial" w:hAnsi="Arial" w:cs="Arial"/>
          <w:color w:val="000000" w:themeColor="text1"/>
          <w:spacing w:val="1"/>
          <w:sz w:val="28"/>
          <w:szCs w:val="28"/>
        </w:rPr>
        <w:t>Львів</w:t>
      </w:r>
      <w:r w:rsidR="00F612AF" w:rsidRPr="009C1A07">
        <w:rPr>
          <w:rFonts w:ascii="Arial" w:hAnsi="Arial" w:cs="Arial"/>
          <w:color w:val="000000" w:themeColor="text1"/>
          <w:spacing w:val="1"/>
          <w:sz w:val="28"/>
          <w:szCs w:val="28"/>
        </w:rPr>
        <w:t>автодор</w:t>
      </w:r>
      <w:r w:rsidR="00011D21">
        <w:rPr>
          <w:rFonts w:ascii="Arial" w:hAnsi="Arial" w:cs="Arial"/>
          <w:color w:val="000000" w:themeColor="text1"/>
          <w:spacing w:val="1"/>
          <w:sz w:val="28"/>
          <w:szCs w:val="28"/>
        </w:rPr>
        <w:t>"</w:t>
      </w:r>
      <w:r w:rsidR="009F6FA8" w:rsidRPr="009C1A07">
        <w:rPr>
          <w:rFonts w:ascii="Arial" w:hAnsi="Arial" w:cs="Arial"/>
          <w:color w:val="000000" w:themeColor="text1"/>
          <w:spacing w:val="1"/>
          <w:sz w:val="28"/>
          <w:szCs w:val="28"/>
        </w:rPr>
        <w:t xml:space="preserve"> для забезпечення виконання </w:t>
      </w:r>
      <w:r w:rsidR="00656913" w:rsidRPr="009C1A07">
        <w:rPr>
          <w:rFonts w:ascii="Arial" w:hAnsi="Arial" w:cs="Arial"/>
          <w:color w:val="000000" w:themeColor="text1"/>
          <w:spacing w:val="1"/>
          <w:sz w:val="28"/>
          <w:szCs w:val="28"/>
        </w:rPr>
        <w:t>боргових зобов</w:t>
      </w:r>
      <w:r w:rsidR="004F00C7" w:rsidRPr="009C1A07">
        <w:rPr>
          <w:rFonts w:ascii="Arial" w:hAnsi="Arial" w:cs="Arial"/>
          <w:color w:val="000000" w:themeColor="text1"/>
          <w:spacing w:val="1"/>
          <w:sz w:val="28"/>
          <w:szCs w:val="28"/>
        </w:rPr>
        <w:t>'</w:t>
      </w:r>
      <w:r w:rsidR="00656913" w:rsidRPr="009C1A07">
        <w:rPr>
          <w:rFonts w:ascii="Arial" w:hAnsi="Arial" w:cs="Arial"/>
          <w:color w:val="000000" w:themeColor="text1"/>
          <w:spacing w:val="1"/>
          <w:sz w:val="28"/>
          <w:szCs w:val="28"/>
        </w:rPr>
        <w:t>язань за залученим кредит</w:t>
      </w:r>
      <w:r w:rsidR="007A46CE" w:rsidRPr="009C1A07">
        <w:rPr>
          <w:rFonts w:ascii="Arial" w:hAnsi="Arial" w:cs="Arial"/>
          <w:color w:val="000000" w:themeColor="text1"/>
          <w:spacing w:val="1"/>
          <w:sz w:val="28"/>
          <w:szCs w:val="28"/>
        </w:rPr>
        <w:t>о</w:t>
      </w:r>
      <w:r w:rsidR="00656913" w:rsidRPr="009C1A07">
        <w:rPr>
          <w:rFonts w:ascii="Arial" w:hAnsi="Arial" w:cs="Arial"/>
          <w:color w:val="000000" w:themeColor="text1"/>
          <w:spacing w:val="1"/>
          <w:sz w:val="28"/>
          <w:szCs w:val="28"/>
        </w:rPr>
        <w:t>м</w:t>
      </w:r>
      <w:r w:rsidR="00A40F97" w:rsidRPr="009C1A07">
        <w:rPr>
          <w:rFonts w:ascii="Arial" w:hAnsi="Arial" w:cs="Arial"/>
          <w:color w:val="000000" w:themeColor="text1"/>
          <w:spacing w:val="1"/>
          <w:sz w:val="28"/>
          <w:szCs w:val="28"/>
        </w:rPr>
        <w:t xml:space="preserve"> </w:t>
      </w:r>
      <w:r w:rsidR="00656913" w:rsidRPr="009C1A07">
        <w:rPr>
          <w:rFonts w:ascii="Arial" w:hAnsi="Arial" w:cs="Arial"/>
          <w:color w:val="000000" w:themeColor="text1"/>
          <w:spacing w:val="1"/>
          <w:sz w:val="28"/>
          <w:szCs w:val="28"/>
        </w:rPr>
        <w:t xml:space="preserve">на реалізацію проекту </w:t>
      </w:r>
      <w:r w:rsidR="00F612AF" w:rsidRPr="009C1A07">
        <w:rPr>
          <w:rFonts w:ascii="Arial" w:hAnsi="Arial" w:cs="Arial"/>
          <w:color w:val="000000" w:themeColor="text1"/>
          <w:spacing w:val="1"/>
          <w:sz w:val="28"/>
          <w:szCs w:val="28"/>
        </w:rPr>
        <w:t>впровадження автоматизованої системи оплат</w:t>
      </w:r>
      <w:r w:rsidR="003F710A" w:rsidRPr="009C1A07">
        <w:rPr>
          <w:rFonts w:ascii="Arial" w:hAnsi="Arial" w:cs="Arial"/>
          <w:color w:val="000000" w:themeColor="text1"/>
          <w:spacing w:val="1"/>
          <w:sz w:val="28"/>
          <w:szCs w:val="28"/>
        </w:rPr>
        <w:t>и</w:t>
      </w:r>
      <w:r w:rsidR="00F612AF" w:rsidRPr="009C1A07">
        <w:rPr>
          <w:rFonts w:ascii="Arial" w:hAnsi="Arial" w:cs="Arial"/>
          <w:color w:val="000000" w:themeColor="text1"/>
          <w:spacing w:val="1"/>
          <w:sz w:val="28"/>
          <w:szCs w:val="28"/>
        </w:rPr>
        <w:t xml:space="preserve"> проїзду у громадському транспорті м.</w:t>
      </w:r>
      <w:r w:rsidR="003332B5" w:rsidRPr="009C1A07">
        <w:rPr>
          <w:rFonts w:ascii="Arial" w:hAnsi="Arial" w:cs="Arial"/>
          <w:color w:val="000000" w:themeColor="text1"/>
          <w:spacing w:val="1"/>
          <w:sz w:val="28"/>
          <w:szCs w:val="28"/>
        </w:rPr>
        <w:t xml:space="preserve"> </w:t>
      </w:r>
      <w:r w:rsidR="00F612AF" w:rsidRPr="009C1A07">
        <w:rPr>
          <w:rFonts w:ascii="Arial" w:hAnsi="Arial" w:cs="Arial"/>
          <w:color w:val="000000" w:themeColor="text1"/>
          <w:spacing w:val="1"/>
          <w:sz w:val="28"/>
          <w:szCs w:val="28"/>
        </w:rPr>
        <w:t>Львова</w:t>
      </w:r>
      <w:r w:rsidR="00656913" w:rsidRPr="009C1A07">
        <w:rPr>
          <w:rFonts w:ascii="Arial" w:hAnsi="Arial" w:cs="Arial"/>
          <w:color w:val="000000" w:themeColor="text1"/>
          <w:spacing w:val="1"/>
          <w:sz w:val="28"/>
          <w:szCs w:val="28"/>
        </w:rPr>
        <w:t>.</w:t>
      </w:r>
      <w:r w:rsidR="00C7240E" w:rsidRPr="009C1A07">
        <w:rPr>
          <w:rFonts w:ascii="Arial" w:hAnsi="Arial" w:cs="Arial"/>
          <w:color w:val="000000" w:themeColor="text1"/>
          <w:spacing w:val="1"/>
          <w:sz w:val="28"/>
          <w:szCs w:val="28"/>
        </w:rPr>
        <w:t xml:space="preserve"> </w:t>
      </w:r>
      <w:r w:rsidR="00DE05A5" w:rsidRPr="009C1A07">
        <w:rPr>
          <w:rFonts w:ascii="Arial" w:hAnsi="Arial" w:cs="Arial"/>
          <w:color w:val="000000" w:themeColor="text1"/>
          <w:spacing w:val="1"/>
          <w:sz w:val="28"/>
          <w:szCs w:val="28"/>
        </w:rPr>
        <w:t>Відповідно, підписан</w:t>
      </w:r>
      <w:r w:rsidR="009F6FA8" w:rsidRPr="009C1A07">
        <w:rPr>
          <w:rFonts w:ascii="Arial" w:hAnsi="Arial" w:cs="Arial"/>
          <w:color w:val="000000" w:themeColor="text1"/>
          <w:spacing w:val="1"/>
          <w:sz w:val="28"/>
          <w:szCs w:val="28"/>
        </w:rPr>
        <w:t>о</w:t>
      </w:r>
      <w:r w:rsidR="00DE05A5" w:rsidRPr="009C1A07">
        <w:rPr>
          <w:rFonts w:ascii="Arial" w:hAnsi="Arial" w:cs="Arial"/>
          <w:color w:val="000000" w:themeColor="text1"/>
          <w:spacing w:val="1"/>
          <w:sz w:val="28"/>
          <w:szCs w:val="28"/>
        </w:rPr>
        <w:t xml:space="preserve"> </w:t>
      </w:r>
      <w:r w:rsidR="004402BC" w:rsidRPr="009C1A07">
        <w:rPr>
          <w:rFonts w:ascii="Arial" w:hAnsi="Arial" w:cs="Arial"/>
          <w:color w:val="000000" w:themeColor="text1"/>
          <w:spacing w:val="1"/>
          <w:sz w:val="28"/>
          <w:szCs w:val="28"/>
        </w:rPr>
        <w:t>кредитний договір</w:t>
      </w:r>
      <w:r w:rsidR="00656913" w:rsidRPr="009C1A07">
        <w:rPr>
          <w:rFonts w:ascii="Arial" w:hAnsi="Arial" w:cs="Arial"/>
          <w:color w:val="000000" w:themeColor="text1"/>
          <w:spacing w:val="1"/>
          <w:sz w:val="28"/>
          <w:szCs w:val="28"/>
        </w:rPr>
        <w:t xml:space="preserve"> </w:t>
      </w:r>
      <w:r w:rsidR="004402BC" w:rsidRPr="009C1A07">
        <w:rPr>
          <w:rFonts w:ascii="Arial" w:hAnsi="Arial" w:cs="Arial"/>
          <w:color w:val="000000" w:themeColor="text1"/>
          <w:spacing w:val="1"/>
          <w:sz w:val="28"/>
          <w:szCs w:val="28"/>
        </w:rPr>
        <w:t>(операційний номер 4</w:t>
      </w:r>
      <w:r w:rsidR="005B2DB0" w:rsidRPr="009C1A07">
        <w:rPr>
          <w:rFonts w:ascii="Arial" w:hAnsi="Arial" w:cs="Arial"/>
          <w:color w:val="000000" w:themeColor="text1"/>
          <w:spacing w:val="1"/>
          <w:sz w:val="28"/>
          <w:szCs w:val="28"/>
        </w:rPr>
        <w:t>8232</w:t>
      </w:r>
      <w:r w:rsidR="004402BC" w:rsidRPr="009C1A07">
        <w:rPr>
          <w:rFonts w:ascii="Arial" w:hAnsi="Arial" w:cs="Arial"/>
          <w:color w:val="000000" w:themeColor="text1"/>
          <w:spacing w:val="1"/>
          <w:sz w:val="28"/>
          <w:szCs w:val="28"/>
        </w:rPr>
        <w:t>) між</w:t>
      </w:r>
      <w:r w:rsidR="00A40F97" w:rsidRPr="009C1A07">
        <w:rPr>
          <w:rFonts w:ascii="Arial" w:hAnsi="Arial" w:cs="Arial"/>
          <w:color w:val="000000" w:themeColor="text1"/>
          <w:spacing w:val="1"/>
          <w:sz w:val="28"/>
          <w:szCs w:val="28"/>
        </w:rPr>
        <w:t xml:space="preserve"> </w:t>
      </w:r>
      <w:r w:rsidR="00DE05A5" w:rsidRPr="009C1A07">
        <w:rPr>
          <w:rFonts w:ascii="Arial" w:hAnsi="Arial" w:cs="Arial"/>
          <w:color w:val="000000" w:themeColor="text1"/>
          <w:spacing w:val="1"/>
          <w:sz w:val="28"/>
          <w:szCs w:val="28"/>
        </w:rPr>
        <w:t xml:space="preserve">ЛКП </w:t>
      </w:r>
      <w:r w:rsidR="00011D21">
        <w:rPr>
          <w:rFonts w:ascii="Arial" w:hAnsi="Arial" w:cs="Arial"/>
          <w:color w:val="000000" w:themeColor="text1"/>
          <w:spacing w:val="1"/>
          <w:sz w:val="28"/>
          <w:szCs w:val="28"/>
        </w:rPr>
        <w:t>"</w:t>
      </w:r>
      <w:r w:rsidR="00DE05A5" w:rsidRPr="009C1A07">
        <w:rPr>
          <w:rFonts w:ascii="Arial" w:hAnsi="Arial" w:cs="Arial"/>
          <w:color w:val="000000" w:themeColor="text1"/>
          <w:spacing w:val="1"/>
          <w:sz w:val="28"/>
          <w:szCs w:val="28"/>
        </w:rPr>
        <w:t>Львів</w:t>
      </w:r>
      <w:r w:rsidR="005B2DB0" w:rsidRPr="009C1A07">
        <w:rPr>
          <w:rFonts w:ascii="Arial" w:hAnsi="Arial" w:cs="Arial"/>
          <w:color w:val="000000" w:themeColor="text1"/>
          <w:spacing w:val="1"/>
          <w:sz w:val="28"/>
          <w:szCs w:val="28"/>
        </w:rPr>
        <w:t>автодор</w:t>
      </w:r>
      <w:r w:rsidR="00011D21">
        <w:rPr>
          <w:rFonts w:ascii="Arial" w:hAnsi="Arial" w:cs="Arial"/>
          <w:color w:val="000000" w:themeColor="text1"/>
          <w:spacing w:val="1"/>
          <w:sz w:val="28"/>
          <w:szCs w:val="28"/>
        </w:rPr>
        <w:t>"</w:t>
      </w:r>
      <w:r w:rsidR="00DE05A5" w:rsidRPr="009C1A07">
        <w:rPr>
          <w:rFonts w:ascii="Arial" w:hAnsi="Arial" w:cs="Arial"/>
          <w:color w:val="000000" w:themeColor="text1"/>
          <w:spacing w:val="1"/>
          <w:sz w:val="28"/>
          <w:szCs w:val="28"/>
        </w:rPr>
        <w:t xml:space="preserve"> та Є</w:t>
      </w:r>
      <w:r w:rsidR="004402BC" w:rsidRPr="009C1A07">
        <w:rPr>
          <w:rFonts w:ascii="Arial" w:hAnsi="Arial" w:cs="Arial"/>
          <w:color w:val="000000" w:themeColor="text1"/>
          <w:spacing w:val="1"/>
          <w:sz w:val="28"/>
          <w:szCs w:val="28"/>
        </w:rPr>
        <w:t>вропейським банком реконструкції та розвитку</w:t>
      </w:r>
      <w:r w:rsidR="00DE05A5" w:rsidRPr="009C1A07">
        <w:rPr>
          <w:rFonts w:ascii="Arial" w:hAnsi="Arial" w:cs="Arial"/>
          <w:color w:val="000000" w:themeColor="text1"/>
          <w:spacing w:val="1"/>
          <w:sz w:val="28"/>
          <w:szCs w:val="28"/>
        </w:rPr>
        <w:t xml:space="preserve"> на</w:t>
      </w:r>
      <w:r w:rsidR="00EA7CEC" w:rsidRPr="009C1A07">
        <w:rPr>
          <w:rFonts w:ascii="Arial" w:hAnsi="Arial" w:cs="Arial"/>
          <w:color w:val="000000" w:themeColor="text1"/>
          <w:spacing w:val="1"/>
          <w:sz w:val="28"/>
          <w:szCs w:val="28"/>
        </w:rPr>
        <w:t xml:space="preserve"> </w:t>
      </w:r>
      <w:r w:rsidR="00656913" w:rsidRPr="009C1A07">
        <w:rPr>
          <w:rFonts w:ascii="Arial" w:hAnsi="Arial" w:cs="Arial"/>
          <w:color w:val="000000" w:themeColor="text1"/>
          <w:spacing w:val="1"/>
          <w:sz w:val="28"/>
          <w:szCs w:val="28"/>
        </w:rPr>
        <w:t>суму</w:t>
      </w:r>
      <w:r w:rsidR="00DE05A5" w:rsidRPr="009C1A07">
        <w:rPr>
          <w:rFonts w:ascii="Arial" w:hAnsi="Arial" w:cs="Arial"/>
          <w:color w:val="000000" w:themeColor="text1"/>
          <w:spacing w:val="1"/>
          <w:sz w:val="28"/>
          <w:szCs w:val="28"/>
        </w:rPr>
        <w:t xml:space="preserve"> </w:t>
      </w:r>
      <w:r w:rsidR="004402BC" w:rsidRPr="009C1A07">
        <w:rPr>
          <w:rFonts w:ascii="Arial" w:hAnsi="Arial" w:cs="Arial"/>
          <w:color w:val="000000" w:themeColor="text1"/>
          <w:spacing w:val="1"/>
          <w:sz w:val="28"/>
          <w:szCs w:val="28"/>
        </w:rPr>
        <w:t>1</w:t>
      </w:r>
      <w:r w:rsidR="005B2DB0" w:rsidRPr="009C1A07">
        <w:rPr>
          <w:rFonts w:ascii="Arial" w:hAnsi="Arial" w:cs="Arial"/>
          <w:color w:val="000000" w:themeColor="text1"/>
          <w:spacing w:val="1"/>
          <w:sz w:val="28"/>
          <w:szCs w:val="28"/>
        </w:rPr>
        <w:t>0</w:t>
      </w:r>
      <w:r w:rsidR="001308D5" w:rsidRPr="009C1A07">
        <w:rPr>
          <w:rFonts w:ascii="Arial" w:hAnsi="Arial" w:cs="Arial"/>
          <w:color w:val="000000" w:themeColor="text1"/>
          <w:spacing w:val="1"/>
          <w:sz w:val="28"/>
          <w:szCs w:val="28"/>
        </w:rPr>
        <w:t>,</w:t>
      </w:r>
      <w:r w:rsidR="00656913" w:rsidRPr="009C1A07">
        <w:rPr>
          <w:rFonts w:ascii="Arial" w:hAnsi="Arial" w:cs="Arial"/>
          <w:color w:val="000000" w:themeColor="text1"/>
          <w:spacing w:val="1"/>
          <w:sz w:val="28"/>
          <w:szCs w:val="28"/>
        </w:rPr>
        <w:t>0</w:t>
      </w:r>
      <w:r w:rsidR="001308D5" w:rsidRPr="009C1A07">
        <w:rPr>
          <w:rFonts w:ascii="Arial" w:hAnsi="Arial" w:cs="Arial"/>
          <w:color w:val="000000" w:themeColor="text1"/>
          <w:spacing w:val="1"/>
          <w:sz w:val="28"/>
          <w:szCs w:val="28"/>
        </w:rPr>
        <w:t xml:space="preserve"> млн.</w:t>
      </w:r>
      <w:r w:rsidR="003332B5" w:rsidRPr="009C1A07">
        <w:rPr>
          <w:rFonts w:ascii="Arial" w:hAnsi="Arial" w:cs="Arial"/>
          <w:color w:val="000000" w:themeColor="text1"/>
          <w:spacing w:val="1"/>
          <w:sz w:val="28"/>
          <w:szCs w:val="28"/>
        </w:rPr>
        <w:t xml:space="preserve"> </w:t>
      </w:r>
      <w:r w:rsidR="00DE05A5" w:rsidRPr="009C1A07">
        <w:rPr>
          <w:rFonts w:ascii="Arial" w:hAnsi="Arial" w:cs="Arial"/>
          <w:color w:val="000000" w:themeColor="text1"/>
          <w:spacing w:val="1"/>
          <w:sz w:val="28"/>
          <w:szCs w:val="28"/>
        </w:rPr>
        <w:t>євро</w:t>
      </w:r>
      <w:r w:rsidR="005B2DB0" w:rsidRPr="009C1A07">
        <w:rPr>
          <w:rFonts w:ascii="Arial" w:hAnsi="Arial" w:cs="Arial"/>
          <w:color w:val="000000" w:themeColor="text1"/>
          <w:spacing w:val="1"/>
          <w:sz w:val="28"/>
          <w:szCs w:val="28"/>
        </w:rPr>
        <w:t>.</w:t>
      </w:r>
      <w:r w:rsidR="00C7240E" w:rsidRPr="009C1A07">
        <w:rPr>
          <w:rFonts w:ascii="Arial" w:hAnsi="Arial" w:cs="Arial"/>
          <w:color w:val="000000" w:themeColor="text1"/>
          <w:spacing w:val="1"/>
          <w:sz w:val="28"/>
          <w:szCs w:val="28"/>
        </w:rPr>
        <w:t xml:space="preserve"> </w:t>
      </w:r>
      <w:r w:rsidR="00E87BB2" w:rsidRPr="009C1A07">
        <w:rPr>
          <w:rFonts w:ascii="Arial" w:hAnsi="Arial" w:cs="Arial"/>
          <w:color w:val="000000" w:themeColor="text1"/>
          <w:spacing w:val="1"/>
          <w:sz w:val="28"/>
          <w:szCs w:val="28"/>
        </w:rPr>
        <w:t xml:space="preserve">Крім цього, </w:t>
      </w:r>
      <w:r w:rsidR="00547214" w:rsidRPr="009C1A07">
        <w:rPr>
          <w:rFonts w:ascii="Arial" w:hAnsi="Arial" w:cs="Arial"/>
          <w:color w:val="000000" w:themeColor="text1"/>
          <w:spacing w:val="1"/>
          <w:sz w:val="28"/>
          <w:szCs w:val="28"/>
        </w:rPr>
        <w:t>отримано</w:t>
      </w:r>
      <w:r w:rsidR="00E87BB2" w:rsidRPr="009C1A07">
        <w:rPr>
          <w:rFonts w:ascii="Arial" w:hAnsi="Arial" w:cs="Arial"/>
          <w:color w:val="000000" w:themeColor="text1"/>
          <w:spacing w:val="1"/>
          <w:sz w:val="28"/>
          <w:szCs w:val="28"/>
        </w:rPr>
        <w:t xml:space="preserve"> наказ Міністерства фінансів України від </w:t>
      </w:r>
      <w:r w:rsidR="003F710A" w:rsidRPr="009C1A07">
        <w:rPr>
          <w:rFonts w:ascii="Arial" w:hAnsi="Arial" w:cs="Arial"/>
          <w:color w:val="000000" w:themeColor="text1"/>
          <w:spacing w:val="1"/>
          <w:sz w:val="28"/>
          <w:szCs w:val="28"/>
        </w:rPr>
        <w:t>08</w:t>
      </w:r>
      <w:r w:rsidR="00E87BB2" w:rsidRPr="009C1A07">
        <w:rPr>
          <w:rFonts w:ascii="Arial" w:hAnsi="Arial" w:cs="Arial"/>
          <w:color w:val="000000" w:themeColor="text1"/>
          <w:spacing w:val="1"/>
          <w:sz w:val="28"/>
          <w:szCs w:val="28"/>
        </w:rPr>
        <w:t>.0</w:t>
      </w:r>
      <w:r w:rsidR="003F710A" w:rsidRPr="009C1A07">
        <w:rPr>
          <w:rFonts w:ascii="Arial" w:hAnsi="Arial" w:cs="Arial"/>
          <w:color w:val="000000" w:themeColor="text1"/>
          <w:spacing w:val="1"/>
          <w:sz w:val="28"/>
          <w:szCs w:val="28"/>
        </w:rPr>
        <w:t>9</w:t>
      </w:r>
      <w:r w:rsidR="00E87BB2" w:rsidRPr="009C1A07">
        <w:rPr>
          <w:rFonts w:ascii="Arial" w:hAnsi="Arial" w:cs="Arial"/>
          <w:color w:val="000000" w:themeColor="text1"/>
          <w:spacing w:val="1"/>
          <w:sz w:val="28"/>
          <w:szCs w:val="28"/>
        </w:rPr>
        <w:t>.2017</w:t>
      </w:r>
      <w:r w:rsidR="00A40F97" w:rsidRPr="009C1A07">
        <w:rPr>
          <w:rFonts w:ascii="Arial" w:hAnsi="Arial" w:cs="Arial"/>
          <w:color w:val="000000" w:themeColor="text1"/>
          <w:spacing w:val="1"/>
          <w:sz w:val="28"/>
          <w:szCs w:val="28"/>
        </w:rPr>
        <w:t xml:space="preserve"> </w:t>
      </w:r>
      <w:r w:rsidR="00E87BB2" w:rsidRPr="009C1A07">
        <w:rPr>
          <w:rFonts w:ascii="Arial" w:hAnsi="Arial" w:cs="Arial"/>
          <w:color w:val="000000" w:themeColor="text1"/>
          <w:spacing w:val="1"/>
          <w:sz w:val="28"/>
          <w:szCs w:val="28"/>
        </w:rPr>
        <w:t xml:space="preserve">№ </w:t>
      </w:r>
      <w:r w:rsidR="003F710A" w:rsidRPr="009C1A07">
        <w:rPr>
          <w:rFonts w:ascii="Arial" w:hAnsi="Arial" w:cs="Arial"/>
          <w:color w:val="000000" w:themeColor="text1"/>
          <w:spacing w:val="1"/>
          <w:sz w:val="28"/>
          <w:szCs w:val="28"/>
        </w:rPr>
        <w:t>760</w:t>
      </w:r>
      <w:r w:rsidR="00E87BB2" w:rsidRPr="009C1A07">
        <w:rPr>
          <w:rFonts w:ascii="Arial" w:hAnsi="Arial" w:cs="Arial"/>
          <w:color w:val="000000" w:themeColor="text1"/>
          <w:spacing w:val="1"/>
          <w:sz w:val="28"/>
          <w:szCs w:val="28"/>
        </w:rPr>
        <w:t xml:space="preserve"> </w:t>
      </w:r>
      <w:r w:rsidR="00011D21">
        <w:rPr>
          <w:rFonts w:ascii="Arial" w:hAnsi="Arial" w:cs="Arial"/>
          <w:color w:val="000000" w:themeColor="text1"/>
          <w:spacing w:val="1"/>
          <w:sz w:val="28"/>
          <w:szCs w:val="28"/>
        </w:rPr>
        <w:t>"</w:t>
      </w:r>
      <w:r w:rsidR="00E87BB2" w:rsidRPr="009C1A07">
        <w:rPr>
          <w:rFonts w:ascii="Arial" w:hAnsi="Arial" w:cs="Arial"/>
          <w:color w:val="000000" w:themeColor="text1"/>
          <w:spacing w:val="1"/>
          <w:sz w:val="28"/>
          <w:szCs w:val="28"/>
        </w:rPr>
        <w:t xml:space="preserve">Про погодження </w:t>
      </w:r>
      <w:r w:rsidR="003F710A" w:rsidRPr="009C1A07">
        <w:rPr>
          <w:rFonts w:ascii="Arial" w:hAnsi="Arial" w:cs="Arial"/>
          <w:color w:val="000000" w:themeColor="text1"/>
          <w:spacing w:val="1"/>
          <w:sz w:val="28"/>
          <w:szCs w:val="28"/>
        </w:rPr>
        <w:t>о</w:t>
      </w:r>
      <w:r w:rsidR="00E87BB2" w:rsidRPr="009C1A07">
        <w:rPr>
          <w:rFonts w:ascii="Arial" w:hAnsi="Arial" w:cs="Arial"/>
          <w:color w:val="000000" w:themeColor="text1"/>
          <w:spacing w:val="1"/>
          <w:sz w:val="28"/>
          <w:szCs w:val="28"/>
        </w:rPr>
        <w:t>бсягу та умов надан</w:t>
      </w:r>
      <w:r w:rsidR="003F710A" w:rsidRPr="009C1A07">
        <w:rPr>
          <w:rFonts w:ascii="Arial" w:hAnsi="Arial" w:cs="Arial"/>
          <w:color w:val="000000" w:themeColor="text1"/>
          <w:spacing w:val="1"/>
          <w:sz w:val="28"/>
          <w:szCs w:val="28"/>
        </w:rPr>
        <w:t>ої</w:t>
      </w:r>
      <w:r w:rsidR="00A40F97" w:rsidRPr="009C1A07">
        <w:rPr>
          <w:rFonts w:ascii="Arial" w:hAnsi="Arial" w:cs="Arial"/>
          <w:color w:val="000000" w:themeColor="text1"/>
          <w:spacing w:val="1"/>
          <w:sz w:val="28"/>
          <w:szCs w:val="28"/>
        </w:rPr>
        <w:t xml:space="preserve"> </w:t>
      </w:r>
      <w:r w:rsidR="003F710A" w:rsidRPr="009C1A07">
        <w:rPr>
          <w:rFonts w:ascii="Arial" w:hAnsi="Arial" w:cs="Arial"/>
          <w:color w:val="000000" w:themeColor="text1"/>
          <w:spacing w:val="1"/>
          <w:sz w:val="28"/>
          <w:szCs w:val="28"/>
        </w:rPr>
        <w:t>Львівською міською радою у 2013 році</w:t>
      </w:r>
      <w:r w:rsidR="00E87BB2" w:rsidRPr="009C1A07">
        <w:rPr>
          <w:rFonts w:ascii="Arial" w:hAnsi="Arial" w:cs="Arial"/>
          <w:color w:val="000000" w:themeColor="text1"/>
          <w:spacing w:val="1"/>
          <w:sz w:val="28"/>
          <w:szCs w:val="28"/>
        </w:rPr>
        <w:t xml:space="preserve"> місцевої гарантії </w:t>
      </w:r>
      <w:r w:rsidR="003F710A" w:rsidRPr="009C1A07">
        <w:rPr>
          <w:rFonts w:ascii="Arial" w:hAnsi="Arial" w:cs="Arial"/>
          <w:color w:val="000000" w:themeColor="text1"/>
          <w:spacing w:val="1"/>
          <w:sz w:val="28"/>
          <w:szCs w:val="28"/>
        </w:rPr>
        <w:t>з урахуванням</w:t>
      </w:r>
      <w:r w:rsidR="00A40F97" w:rsidRPr="009C1A07">
        <w:rPr>
          <w:rFonts w:ascii="Arial" w:hAnsi="Arial" w:cs="Arial"/>
          <w:color w:val="000000" w:themeColor="text1"/>
          <w:spacing w:val="1"/>
          <w:sz w:val="28"/>
          <w:szCs w:val="28"/>
        </w:rPr>
        <w:t xml:space="preserve"> </w:t>
      </w:r>
      <w:r w:rsidR="003F710A" w:rsidRPr="009C1A07">
        <w:rPr>
          <w:rFonts w:ascii="Arial" w:hAnsi="Arial" w:cs="Arial"/>
          <w:color w:val="000000" w:themeColor="text1"/>
          <w:spacing w:val="1"/>
          <w:sz w:val="28"/>
          <w:szCs w:val="28"/>
        </w:rPr>
        <w:t>змін істотних умов договору про надання місцевої гарантії</w:t>
      </w:r>
      <w:r w:rsidR="00011D21">
        <w:rPr>
          <w:rFonts w:ascii="Arial" w:hAnsi="Arial" w:cs="Arial"/>
          <w:color w:val="000000" w:themeColor="text1"/>
          <w:spacing w:val="1"/>
          <w:sz w:val="28"/>
          <w:szCs w:val="28"/>
        </w:rPr>
        <w:t>"</w:t>
      </w:r>
      <w:r w:rsidR="00E87BB2" w:rsidRPr="009C1A07">
        <w:rPr>
          <w:rFonts w:ascii="Arial" w:hAnsi="Arial" w:cs="Arial"/>
          <w:color w:val="000000" w:themeColor="text1"/>
          <w:spacing w:val="1"/>
          <w:sz w:val="28"/>
          <w:szCs w:val="28"/>
        </w:rPr>
        <w:t>.</w:t>
      </w:r>
      <w:r w:rsidR="00A40F97" w:rsidRPr="009C1A07">
        <w:rPr>
          <w:rFonts w:ascii="Arial" w:hAnsi="Arial" w:cs="Arial"/>
          <w:color w:val="000000" w:themeColor="text1"/>
          <w:spacing w:val="1"/>
          <w:sz w:val="28"/>
          <w:szCs w:val="28"/>
        </w:rPr>
        <w:t xml:space="preserve"> </w:t>
      </w:r>
      <w:r w:rsidR="00E87BB2" w:rsidRPr="009C1A07">
        <w:rPr>
          <w:rFonts w:ascii="Arial" w:hAnsi="Arial" w:cs="Arial"/>
          <w:color w:val="000000" w:themeColor="text1"/>
          <w:spacing w:val="1"/>
          <w:sz w:val="28"/>
          <w:szCs w:val="28"/>
        </w:rPr>
        <w:t>Погоджено, відповідно до ст.</w:t>
      </w:r>
      <w:r w:rsidR="00C7240E" w:rsidRPr="009C1A07">
        <w:rPr>
          <w:rFonts w:ascii="Arial" w:hAnsi="Arial" w:cs="Arial"/>
          <w:color w:val="000000" w:themeColor="text1"/>
          <w:spacing w:val="1"/>
          <w:sz w:val="28"/>
          <w:szCs w:val="28"/>
        </w:rPr>
        <w:t xml:space="preserve"> </w:t>
      </w:r>
      <w:r w:rsidR="00E87BB2" w:rsidRPr="009C1A07">
        <w:rPr>
          <w:rFonts w:ascii="Arial" w:hAnsi="Arial" w:cs="Arial"/>
          <w:color w:val="000000" w:themeColor="text1"/>
          <w:spacing w:val="1"/>
          <w:sz w:val="28"/>
          <w:szCs w:val="28"/>
        </w:rPr>
        <w:t>74 Бюджетного Кодексу України та п.</w:t>
      </w:r>
      <w:r w:rsidR="00C7240E" w:rsidRPr="009C1A07">
        <w:rPr>
          <w:rFonts w:ascii="Arial" w:hAnsi="Arial" w:cs="Arial"/>
          <w:color w:val="000000" w:themeColor="text1"/>
          <w:spacing w:val="1"/>
          <w:sz w:val="28"/>
          <w:szCs w:val="28"/>
        </w:rPr>
        <w:t xml:space="preserve"> </w:t>
      </w:r>
      <w:r w:rsidR="00E87BB2" w:rsidRPr="009C1A07">
        <w:rPr>
          <w:rFonts w:ascii="Arial" w:hAnsi="Arial" w:cs="Arial"/>
          <w:color w:val="000000" w:themeColor="text1"/>
          <w:spacing w:val="1"/>
          <w:sz w:val="28"/>
          <w:szCs w:val="28"/>
        </w:rPr>
        <w:t>5 Порядку надання місцевих гарантій, затверджених постановою Кабінету Міністрів України від 14.05.2012 № 541,</w:t>
      </w:r>
      <w:r w:rsidR="00A40F97" w:rsidRPr="009C1A07">
        <w:rPr>
          <w:rFonts w:ascii="Arial" w:hAnsi="Arial" w:cs="Arial"/>
          <w:color w:val="000000" w:themeColor="text1"/>
          <w:spacing w:val="1"/>
          <w:sz w:val="28"/>
          <w:szCs w:val="28"/>
        </w:rPr>
        <w:t xml:space="preserve"> </w:t>
      </w:r>
      <w:r w:rsidR="00E87BB2" w:rsidRPr="009C1A07">
        <w:rPr>
          <w:rFonts w:ascii="Arial" w:hAnsi="Arial" w:cs="Arial"/>
          <w:color w:val="000000" w:themeColor="text1"/>
          <w:spacing w:val="1"/>
          <w:sz w:val="28"/>
          <w:szCs w:val="28"/>
        </w:rPr>
        <w:t>обсяг та умови надання місцевої гарантії</w:t>
      </w:r>
      <w:r w:rsidR="00A40F97" w:rsidRPr="009C1A07">
        <w:rPr>
          <w:rFonts w:ascii="Arial" w:hAnsi="Arial" w:cs="Arial"/>
          <w:color w:val="000000" w:themeColor="text1"/>
          <w:spacing w:val="1"/>
          <w:sz w:val="28"/>
          <w:szCs w:val="28"/>
        </w:rPr>
        <w:t xml:space="preserve"> </w:t>
      </w:r>
      <w:r w:rsidR="00E87BB2" w:rsidRPr="009C1A07">
        <w:rPr>
          <w:rFonts w:ascii="Arial" w:hAnsi="Arial" w:cs="Arial"/>
          <w:color w:val="000000" w:themeColor="text1"/>
          <w:spacing w:val="1"/>
          <w:sz w:val="28"/>
          <w:szCs w:val="28"/>
        </w:rPr>
        <w:t>Л</w:t>
      </w:r>
      <w:r w:rsidR="00C7240E" w:rsidRPr="009C1A07">
        <w:rPr>
          <w:rFonts w:ascii="Arial" w:hAnsi="Arial" w:cs="Arial"/>
          <w:color w:val="000000" w:themeColor="text1"/>
          <w:spacing w:val="1"/>
          <w:sz w:val="28"/>
          <w:szCs w:val="28"/>
        </w:rPr>
        <w:t>М</w:t>
      </w:r>
      <w:r w:rsidR="00E87BB2" w:rsidRPr="009C1A07">
        <w:rPr>
          <w:rFonts w:ascii="Arial" w:hAnsi="Arial" w:cs="Arial"/>
          <w:color w:val="000000" w:themeColor="text1"/>
          <w:spacing w:val="1"/>
          <w:sz w:val="28"/>
          <w:szCs w:val="28"/>
        </w:rPr>
        <w:t xml:space="preserve">КП </w:t>
      </w:r>
      <w:r w:rsidR="00011D21">
        <w:rPr>
          <w:rFonts w:ascii="Arial" w:hAnsi="Arial" w:cs="Arial"/>
          <w:color w:val="000000" w:themeColor="text1"/>
          <w:spacing w:val="1"/>
          <w:sz w:val="28"/>
          <w:szCs w:val="28"/>
        </w:rPr>
        <w:t>"</w:t>
      </w:r>
      <w:r w:rsidR="00E87BB2" w:rsidRPr="009C1A07">
        <w:rPr>
          <w:rFonts w:ascii="Arial" w:hAnsi="Arial" w:cs="Arial"/>
          <w:color w:val="000000" w:themeColor="text1"/>
          <w:spacing w:val="1"/>
          <w:sz w:val="28"/>
          <w:szCs w:val="28"/>
        </w:rPr>
        <w:t>Львів</w:t>
      </w:r>
      <w:r w:rsidR="003F710A" w:rsidRPr="009C1A07">
        <w:rPr>
          <w:rFonts w:ascii="Arial" w:hAnsi="Arial" w:cs="Arial"/>
          <w:color w:val="000000" w:themeColor="text1"/>
          <w:spacing w:val="1"/>
          <w:sz w:val="28"/>
          <w:szCs w:val="28"/>
        </w:rPr>
        <w:t>теплоенерго</w:t>
      </w:r>
      <w:r w:rsidR="00011D21">
        <w:rPr>
          <w:rFonts w:ascii="Arial" w:hAnsi="Arial" w:cs="Arial"/>
          <w:color w:val="000000" w:themeColor="text1"/>
          <w:spacing w:val="1"/>
          <w:sz w:val="28"/>
          <w:szCs w:val="28"/>
        </w:rPr>
        <w:t>"</w:t>
      </w:r>
      <w:r w:rsidR="00E87BB2" w:rsidRPr="009C1A07">
        <w:rPr>
          <w:rFonts w:ascii="Arial" w:hAnsi="Arial" w:cs="Arial"/>
          <w:color w:val="000000" w:themeColor="text1"/>
          <w:spacing w:val="1"/>
          <w:sz w:val="28"/>
          <w:szCs w:val="28"/>
        </w:rPr>
        <w:t xml:space="preserve"> </w:t>
      </w:r>
      <w:r w:rsidR="003F710A" w:rsidRPr="009C1A07">
        <w:rPr>
          <w:rFonts w:ascii="Arial" w:hAnsi="Arial" w:cs="Arial"/>
          <w:color w:val="000000" w:themeColor="text1"/>
          <w:spacing w:val="1"/>
          <w:sz w:val="28"/>
          <w:szCs w:val="28"/>
        </w:rPr>
        <w:t xml:space="preserve">за кредитом Європейського банку реконструкції та розвитку, залученим у 2013 році для реалізації проекту </w:t>
      </w:r>
      <w:r w:rsidR="00011D21">
        <w:rPr>
          <w:rFonts w:ascii="Arial" w:hAnsi="Arial" w:cs="Arial"/>
          <w:color w:val="000000" w:themeColor="text1"/>
          <w:spacing w:val="1"/>
          <w:sz w:val="28"/>
          <w:szCs w:val="28"/>
        </w:rPr>
        <w:t>"</w:t>
      </w:r>
      <w:r w:rsidR="003F710A" w:rsidRPr="009C1A07">
        <w:rPr>
          <w:rFonts w:ascii="Arial" w:hAnsi="Arial" w:cs="Arial"/>
          <w:color w:val="000000" w:themeColor="text1"/>
          <w:spacing w:val="1"/>
          <w:sz w:val="28"/>
          <w:szCs w:val="28"/>
        </w:rPr>
        <w:t>Реконструкція та модернізація інфраструктури теплопостачання у м.</w:t>
      </w:r>
      <w:r w:rsidR="003332B5" w:rsidRPr="009C1A07">
        <w:rPr>
          <w:rFonts w:ascii="Arial" w:hAnsi="Arial" w:cs="Arial"/>
          <w:color w:val="000000" w:themeColor="text1"/>
          <w:spacing w:val="1"/>
          <w:sz w:val="28"/>
          <w:szCs w:val="28"/>
        </w:rPr>
        <w:t xml:space="preserve"> </w:t>
      </w:r>
      <w:r w:rsidR="003F710A" w:rsidRPr="009C1A07">
        <w:rPr>
          <w:rFonts w:ascii="Arial" w:hAnsi="Arial" w:cs="Arial"/>
          <w:color w:val="000000" w:themeColor="text1"/>
          <w:spacing w:val="1"/>
          <w:sz w:val="28"/>
          <w:szCs w:val="28"/>
        </w:rPr>
        <w:t>Львові</w:t>
      </w:r>
      <w:r w:rsidR="00011D21">
        <w:rPr>
          <w:rFonts w:ascii="Arial" w:hAnsi="Arial" w:cs="Arial"/>
          <w:color w:val="000000" w:themeColor="text1"/>
          <w:spacing w:val="1"/>
          <w:sz w:val="28"/>
          <w:szCs w:val="28"/>
        </w:rPr>
        <w:t>"</w:t>
      </w:r>
      <w:r w:rsidR="003F710A" w:rsidRPr="009C1A07">
        <w:rPr>
          <w:rFonts w:ascii="Arial" w:hAnsi="Arial" w:cs="Arial"/>
          <w:color w:val="000000" w:themeColor="text1"/>
          <w:spacing w:val="1"/>
          <w:sz w:val="28"/>
          <w:szCs w:val="28"/>
        </w:rPr>
        <w:t xml:space="preserve"> з</w:t>
      </w:r>
      <w:r w:rsidR="00A40F97" w:rsidRPr="009C1A07">
        <w:rPr>
          <w:rFonts w:ascii="Arial" w:hAnsi="Arial" w:cs="Arial"/>
          <w:color w:val="000000" w:themeColor="text1"/>
          <w:spacing w:val="1"/>
          <w:sz w:val="28"/>
          <w:szCs w:val="28"/>
        </w:rPr>
        <w:t xml:space="preserve"> </w:t>
      </w:r>
      <w:r w:rsidR="003F710A" w:rsidRPr="009C1A07">
        <w:rPr>
          <w:rFonts w:ascii="Arial" w:hAnsi="Arial" w:cs="Arial"/>
          <w:color w:val="000000" w:themeColor="text1"/>
          <w:spacing w:val="1"/>
          <w:sz w:val="28"/>
          <w:szCs w:val="28"/>
        </w:rPr>
        <w:t>урахуванням істотних змін умов договору про надання цієї місцевої гарантії</w:t>
      </w:r>
      <w:r w:rsidR="00E87BB2" w:rsidRPr="009C1A07">
        <w:rPr>
          <w:rFonts w:ascii="Arial" w:hAnsi="Arial" w:cs="Arial"/>
          <w:color w:val="000000" w:themeColor="text1"/>
          <w:spacing w:val="1"/>
          <w:sz w:val="28"/>
          <w:szCs w:val="28"/>
        </w:rPr>
        <w:t xml:space="preserve">. Відповідно, підписано </w:t>
      </w:r>
      <w:r w:rsidR="003F710A" w:rsidRPr="009C1A07">
        <w:rPr>
          <w:rFonts w:ascii="Arial" w:hAnsi="Arial" w:cs="Arial"/>
          <w:color w:val="000000" w:themeColor="text1"/>
          <w:spacing w:val="1"/>
          <w:sz w:val="28"/>
          <w:szCs w:val="28"/>
        </w:rPr>
        <w:t>угоду про внесення змін та викладення у новій редакції</w:t>
      </w:r>
      <w:r w:rsidR="00E87BB2" w:rsidRPr="009C1A07">
        <w:rPr>
          <w:rFonts w:ascii="Arial" w:hAnsi="Arial" w:cs="Arial"/>
          <w:color w:val="000000" w:themeColor="text1"/>
          <w:spacing w:val="1"/>
          <w:sz w:val="28"/>
          <w:szCs w:val="28"/>
        </w:rPr>
        <w:t xml:space="preserve"> </w:t>
      </w:r>
      <w:r w:rsidR="003F710A" w:rsidRPr="009C1A07">
        <w:rPr>
          <w:rFonts w:ascii="Arial" w:hAnsi="Arial" w:cs="Arial"/>
          <w:color w:val="000000" w:themeColor="text1"/>
          <w:spacing w:val="1"/>
          <w:sz w:val="28"/>
          <w:szCs w:val="28"/>
        </w:rPr>
        <w:t xml:space="preserve">до Кредитного договору від 13 червня 2013 року </w:t>
      </w:r>
      <w:r w:rsidR="007357E5" w:rsidRPr="009C1A07">
        <w:rPr>
          <w:rFonts w:ascii="Arial" w:hAnsi="Arial" w:cs="Arial"/>
          <w:color w:val="000000" w:themeColor="text1"/>
          <w:spacing w:val="1"/>
          <w:sz w:val="28"/>
          <w:szCs w:val="28"/>
        </w:rPr>
        <w:t xml:space="preserve">підписану </w:t>
      </w:r>
      <w:r w:rsidR="00E87BB2" w:rsidRPr="009C1A07">
        <w:rPr>
          <w:rFonts w:ascii="Arial" w:hAnsi="Arial" w:cs="Arial"/>
          <w:color w:val="000000" w:themeColor="text1"/>
          <w:spacing w:val="1"/>
          <w:sz w:val="28"/>
          <w:szCs w:val="28"/>
        </w:rPr>
        <w:t>1</w:t>
      </w:r>
      <w:r w:rsidR="007357E5" w:rsidRPr="009C1A07">
        <w:rPr>
          <w:rFonts w:ascii="Arial" w:hAnsi="Arial" w:cs="Arial"/>
          <w:color w:val="000000" w:themeColor="text1"/>
          <w:spacing w:val="1"/>
          <w:sz w:val="28"/>
          <w:szCs w:val="28"/>
        </w:rPr>
        <w:t>8</w:t>
      </w:r>
      <w:r w:rsidR="00E87BB2" w:rsidRPr="009C1A07">
        <w:rPr>
          <w:rFonts w:ascii="Arial" w:hAnsi="Arial" w:cs="Arial"/>
          <w:color w:val="000000" w:themeColor="text1"/>
          <w:spacing w:val="1"/>
          <w:sz w:val="28"/>
          <w:szCs w:val="28"/>
        </w:rPr>
        <w:t xml:space="preserve"> </w:t>
      </w:r>
      <w:r w:rsidR="007357E5" w:rsidRPr="009C1A07">
        <w:rPr>
          <w:rFonts w:ascii="Arial" w:hAnsi="Arial" w:cs="Arial"/>
          <w:color w:val="000000" w:themeColor="text1"/>
          <w:spacing w:val="1"/>
          <w:sz w:val="28"/>
          <w:szCs w:val="28"/>
        </w:rPr>
        <w:t>грудня</w:t>
      </w:r>
      <w:r w:rsidR="00E87BB2" w:rsidRPr="009C1A07">
        <w:rPr>
          <w:rFonts w:ascii="Arial" w:hAnsi="Arial" w:cs="Arial"/>
          <w:color w:val="000000" w:themeColor="text1"/>
          <w:spacing w:val="1"/>
          <w:sz w:val="28"/>
          <w:szCs w:val="28"/>
        </w:rPr>
        <w:t xml:space="preserve"> 201</w:t>
      </w:r>
      <w:r w:rsidR="007357E5" w:rsidRPr="009C1A07">
        <w:rPr>
          <w:rFonts w:ascii="Arial" w:hAnsi="Arial" w:cs="Arial"/>
          <w:color w:val="000000" w:themeColor="text1"/>
          <w:spacing w:val="1"/>
          <w:sz w:val="28"/>
          <w:szCs w:val="28"/>
        </w:rPr>
        <w:t>7</w:t>
      </w:r>
      <w:r w:rsidR="00E87BB2" w:rsidRPr="009C1A07">
        <w:rPr>
          <w:rFonts w:ascii="Arial" w:hAnsi="Arial" w:cs="Arial"/>
          <w:color w:val="000000" w:themeColor="text1"/>
          <w:spacing w:val="1"/>
          <w:sz w:val="28"/>
          <w:szCs w:val="28"/>
        </w:rPr>
        <w:t xml:space="preserve"> року (операційний номер </w:t>
      </w:r>
      <w:r w:rsidR="007357E5" w:rsidRPr="009C1A07">
        <w:rPr>
          <w:rFonts w:ascii="Arial" w:hAnsi="Arial" w:cs="Arial"/>
          <w:color w:val="000000" w:themeColor="text1"/>
          <w:spacing w:val="1"/>
          <w:sz w:val="28"/>
          <w:szCs w:val="28"/>
        </w:rPr>
        <w:t>39300</w:t>
      </w:r>
      <w:r w:rsidR="00E87BB2" w:rsidRPr="009C1A07">
        <w:rPr>
          <w:rFonts w:ascii="Arial" w:hAnsi="Arial" w:cs="Arial"/>
          <w:color w:val="000000" w:themeColor="text1"/>
          <w:spacing w:val="1"/>
          <w:sz w:val="28"/>
          <w:szCs w:val="28"/>
        </w:rPr>
        <w:t>) між</w:t>
      </w:r>
      <w:r w:rsidR="00A40F97" w:rsidRPr="009C1A07">
        <w:rPr>
          <w:rFonts w:ascii="Arial" w:hAnsi="Arial" w:cs="Arial"/>
          <w:color w:val="000000" w:themeColor="text1"/>
          <w:spacing w:val="1"/>
          <w:sz w:val="28"/>
          <w:szCs w:val="28"/>
        </w:rPr>
        <w:t xml:space="preserve"> </w:t>
      </w:r>
      <w:r w:rsidR="00E87BB2" w:rsidRPr="009C1A07">
        <w:rPr>
          <w:rFonts w:ascii="Arial" w:hAnsi="Arial" w:cs="Arial"/>
          <w:color w:val="000000" w:themeColor="text1"/>
          <w:spacing w:val="1"/>
          <w:sz w:val="28"/>
          <w:szCs w:val="28"/>
        </w:rPr>
        <w:t>Л</w:t>
      </w:r>
      <w:r w:rsidR="000559AC" w:rsidRPr="009C1A07">
        <w:rPr>
          <w:rFonts w:ascii="Arial" w:hAnsi="Arial" w:cs="Arial"/>
          <w:color w:val="000000" w:themeColor="text1"/>
          <w:spacing w:val="1"/>
          <w:sz w:val="28"/>
          <w:szCs w:val="28"/>
        </w:rPr>
        <w:t>М</w:t>
      </w:r>
      <w:r w:rsidR="00E87BB2" w:rsidRPr="009C1A07">
        <w:rPr>
          <w:rFonts w:ascii="Arial" w:hAnsi="Arial" w:cs="Arial"/>
          <w:color w:val="000000" w:themeColor="text1"/>
          <w:spacing w:val="1"/>
          <w:sz w:val="28"/>
          <w:szCs w:val="28"/>
        </w:rPr>
        <w:t xml:space="preserve">КП </w:t>
      </w:r>
      <w:r w:rsidR="00011D21">
        <w:rPr>
          <w:rFonts w:ascii="Arial" w:hAnsi="Arial" w:cs="Arial"/>
          <w:color w:val="000000" w:themeColor="text1"/>
          <w:spacing w:val="1"/>
          <w:sz w:val="28"/>
          <w:szCs w:val="28"/>
        </w:rPr>
        <w:t>"</w:t>
      </w:r>
      <w:r w:rsidR="00E87BB2" w:rsidRPr="009C1A07">
        <w:rPr>
          <w:rFonts w:ascii="Arial" w:hAnsi="Arial" w:cs="Arial"/>
          <w:color w:val="000000" w:themeColor="text1"/>
          <w:spacing w:val="1"/>
          <w:sz w:val="28"/>
          <w:szCs w:val="28"/>
        </w:rPr>
        <w:t>Львів</w:t>
      </w:r>
      <w:r w:rsidR="007357E5" w:rsidRPr="009C1A07">
        <w:rPr>
          <w:rFonts w:ascii="Arial" w:hAnsi="Arial" w:cs="Arial"/>
          <w:color w:val="000000" w:themeColor="text1"/>
          <w:spacing w:val="1"/>
          <w:sz w:val="28"/>
          <w:szCs w:val="28"/>
        </w:rPr>
        <w:t>теплоенерго</w:t>
      </w:r>
      <w:r w:rsidR="00011D21">
        <w:rPr>
          <w:rFonts w:ascii="Arial" w:hAnsi="Arial" w:cs="Arial"/>
          <w:color w:val="000000" w:themeColor="text1"/>
          <w:spacing w:val="1"/>
          <w:sz w:val="28"/>
          <w:szCs w:val="28"/>
        </w:rPr>
        <w:t>"</w:t>
      </w:r>
      <w:r w:rsidR="00E87BB2" w:rsidRPr="009C1A07">
        <w:rPr>
          <w:rFonts w:ascii="Arial" w:hAnsi="Arial" w:cs="Arial"/>
          <w:color w:val="000000" w:themeColor="text1"/>
          <w:spacing w:val="1"/>
          <w:sz w:val="28"/>
          <w:szCs w:val="28"/>
        </w:rPr>
        <w:t xml:space="preserve"> та Європейським банком рек</w:t>
      </w:r>
      <w:r w:rsidR="007357E5" w:rsidRPr="009C1A07">
        <w:rPr>
          <w:rFonts w:ascii="Arial" w:hAnsi="Arial" w:cs="Arial"/>
          <w:color w:val="000000" w:themeColor="text1"/>
          <w:spacing w:val="1"/>
          <w:sz w:val="28"/>
          <w:szCs w:val="28"/>
        </w:rPr>
        <w:t>онструкції та розвитку на суму 2</w:t>
      </w:r>
      <w:r w:rsidR="00E87BB2" w:rsidRPr="009C1A07">
        <w:rPr>
          <w:rFonts w:ascii="Arial" w:hAnsi="Arial" w:cs="Arial"/>
          <w:color w:val="000000" w:themeColor="text1"/>
          <w:spacing w:val="1"/>
          <w:sz w:val="28"/>
          <w:szCs w:val="28"/>
        </w:rPr>
        <w:t>0,0 млн.</w:t>
      </w:r>
      <w:r w:rsidR="003332B5" w:rsidRPr="009C1A07">
        <w:rPr>
          <w:rFonts w:ascii="Arial" w:hAnsi="Arial" w:cs="Arial"/>
          <w:color w:val="000000" w:themeColor="text1"/>
          <w:spacing w:val="1"/>
          <w:sz w:val="28"/>
          <w:szCs w:val="28"/>
        </w:rPr>
        <w:t xml:space="preserve"> </w:t>
      </w:r>
      <w:r w:rsidR="00E87BB2" w:rsidRPr="009C1A07">
        <w:rPr>
          <w:rFonts w:ascii="Arial" w:hAnsi="Arial" w:cs="Arial"/>
          <w:color w:val="000000" w:themeColor="text1"/>
          <w:spacing w:val="1"/>
          <w:sz w:val="28"/>
          <w:szCs w:val="28"/>
        </w:rPr>
        <w:t>євро.</w:t>
      </w:r>
      <w:r w:rsidR="000559AC" w:rsidRPr="009C1A07">
        <w:rPr>
          <w:rFonts w:ascii="Arial" w:hAnsi="Arial" w:cs="Arial"/>
          <w:color w:val="000000" w:themeColor="text1"/>
          <w:spacing w:val="1"/>
          <w:sz w:val="28"/>
          <w:szCs w:val="28"/>
        </w:rPr>
        <w:t xml:space="preserve"> </w:t>
      </w:r>
      <w:r w:rsidR="00A71209" w:rsidRPr="009C1A07">
        <w:rPr>
          <w:rFonts w:ascii="Arial" w:hAnsi="Arial" w:cs="Arial"/>
          <w:color w:val="000000" w:themeColor="text1"/>
          <w:sz w:val="28"/>
          <w:szCs w:val="28"/>
        </w:rPr>
        <w:t>Фактично у 2017 році надан</w:t>
      </w:r>
      <w:r w:rsidR="000559AC" w:rsidRPr="009C1A07">
        <w:rPr>
          <w:rFonts w:ascii="Arial" w:hAnsi="Arial" w:cs="Arial"/>
          <w:color w:val="000000" w:themeColor="text1"/>
          <w:sz w:val="28"/>
          <w:szCs w:val="28"/>
        </w:rPr>
        <w:t>о</w:t>
      </w:r>
      <w:r w:rsidR="00A71209" w:rsidRPr="009C1A07">
        <w:rPr>
          <w:rFonts w:ascii="Arial" w:hAnsi="Arial" w:cs="Arial"/>
          <w:color w:val="000000" w:themeColor="text1"/>
          <w:sz w:val="28"/>
          <w:szCs w:val="28"/>
        </w:rPr>
        <w:t xml:space="preserve"> гарантію на суму 297,0 млн.</w:t>
      </w:r>
      <w:r w:rsidR="003332B5" w:rsidRPr="009C1A07">
        <w:rPr>
          <w:rFonts w:ascii="Arial" w:hAnsi="Arial" w:cs="Arial"/>
          <w:color w:val="000000" w:themeColor="text1"/>
          <w:sz w:val="28"/>
          <w:szCs w:val="28"/>
        </w:rPr>
        <w:t xml:space="preserve"> </w:t>
      </w:r>
      <w:r w:rsidR="00A71209" w:rsidRPr="009C1A07">
        <w:rPr>
          <w:rFonts w:ascii="Arial" w:hAnsi="Arial" w:cs="Arial"/>
          <w:color w:val="000000" w:themeColor="text1"/>
          <w:sz w:val="28"/>
          <w:szCs w:val="28"/>
        </w:rPr>
        <w:t>грн. при обсязі затвердженому у</w:t>
      </w:r>
      <w:r w:rsidR="007A46CE" w:rsidRPr="009C1A07">
        <w:rPr>
          <w:rFonts w:ascii="Arial" w:hAnsi="Arial" w:cs="Arial"/>
          <w:color w:val="000000" w:themeColor="text1"/>
          <w:sz w:val="28"/>
          <w:szCs w:val="28"/>
        </w:rPr>
        <w:t xml:space="preserve">хвалою міської ради </w:t>
      </w:r>
      <w:r w:rsidR="00A71209" w:rsidRPr="009C1A07">
        <w:rPr>
          <w:rFonts w:ascii="Arial" w:hAnsi="Arial" w:cs="Arial"/>
          <w:color w:val="000000" w:themeColor="text1"/>
          <w:sz w:val="28"/>
          <w:szCs w:val="28"/>
        </w:rPr>
        <w:t xml:space="preserve">- </w:t>
      </w:r>
      <w:r w:rsidR="007A46CE" w:rsidRPr="009C1A07">
        <w:rPr>
          <w:rFonts w:ascii="Arial" w:hAnsi="Arial" w:cs="Arial"/>
          <w:color w:val="000000" w:themeColor="text1"/>
          <w:sz w:val="28"/>
          <w:szCs w:val="28"/>
        </w:rPr>
        <w:t>336,0 млн.</w:t>
      </w:r>
      <w:r w:rsidR="003332B5" w:rsidRPr="009C1A07">
        <w:rPr>
          <w:rFonts w:ascii="Arial" w:hAnsi="Arial" w:cs="Arial"/>
          <w:color w:val="000000" w:themeColor="text1"/>
          <w:sz w:val="28"/>
          <w:szCs w:val="28"/>
        </w:rPr>
        <w:t xml:space="preserve"> </w:t>
      </w:r>
      <w:r w:rsidR="007A46CE" w:rsidRPr="009C1A07">
        <w:rPr>
          <w:rFonts w:ascii="Arial" w:hAnsi="Arial" w:cs="Arial"/>
          <w:color w:val="000000" w:themeColor="text1"/>
          <w:sz w:val="28"/>
          <w:szCs w:val="28"/>
        </w:rPr>
        <w:t>грн.</w:t>
      </w:r>
    </w:p>
    <w:p w:rsidR="000559AC" w:rsidRPr="009C1A07" w:rsidRDefault="00DE05A5"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Витрати міського бюджету у 201</w:t>
      </w:r>
      <w:r w:rsidR="00E769C5" w:rsidRPr="009C1A07">
        <w:rPr>
          <w:rFonts w:ascii="Arial" w:hAnsi="Arial" w:cs="Arial"/>
          <w:color w:val="000000" w:themeColor="text1"/>
          <w:sz w:val="28"/>
          <w:szCs w:val="28"/>
        </w:rPr>
        <w:t>7</w:t>
      </w:r>
      <w:r w:rsidRPr="009C1A07">
        <w:rPr>
          <w:rFonts w:ascii="Arial" w:hAnsi="Arial" w:cs="Arial"/>
          <w:color w:val="000000" w:themeColor="text1"/>
          <w:sz w:val="28"/>
          <w:szCs w:val="28"/>
        </w:rPr>
        <w:t xml:space="preserve"> році з погашення та обслуговування місцевого боргу заплановано до:</w:t>
      </w:r>
      <w:r w:rsidR="000559A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графіків платежів за вже існуючим боргом;</w:t>
      </w:r>
      <w:r w:rsidR="000559A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планових обсягів запозичень на поточний рік;</w:t>
      </w:r>
      <w:r w:rsidR="000559A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прогнозних відсоткових ставок та курсів валюти.</w:t>
      </w:r>
    </w:p>
    <w:p w:rsidR="00DC5552" w:rsidRPr="009C1A07" w:rsidRDefault="000F70F5"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Відповідно витрати міського бюджету у 201</w:t>
      </w:r>
      <w:r w:rsidR="00E769C5" w:rsidRPr="009C1A07">
        <w:rPr>
          <w:rFonts w:ascii="Arial" w:hAnsi="Arial" w:cs="Arial"/>
          <w:color w:val="000000" w:themeColor="text1"/>
          <w:sz w:val="28"/>
          <w:szCs w:val="28"/>
        </w:rPr>
        <w:t>7</w:t>
      </w:r>
      <w:r w:rsidRPr="009C1A07">
        <w:rPr>
          <w:rFonts w:ascii="Arial" w:hAnsi="Arial" w:cs="Arial"/>
          <w:color w:val="000000" w:themeColor="text1"/>
          <w:sz w:val="28"/>
          <w:szCs w:val="28"/>
        </w:rPr>
        <w:t xml:space="preserve"> році з погашення та обслуговування місцевого боргу </w:t>
      </w:r>
      <w:r w:rsidR="00676DA3"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роз</w:t>
      </w:r>
      <w:r w:rsidR="004713AE" w:rsidRPr="009C1A07">
        <w:rPr>
          <w:rFonts w:ascii="Arial" w:hAnsi="Arial" w:cs="Arial"/>
          <w:color w:val="000000" w:themeColor="text1"/>
          <w:sz w:val="28"/>
          <w:szCs w:val="28"/>
        </w:rPr>
        <w:t>р</w:t>
      </w:r>
      <w:r w:rsidR="00D93BFE" w:rsidRPr="009C1A07">
        <w:rPr>
          <w:rFonts w:ascii="Arial" w:hAnsi="Arial" w:cs="Arial"/>
          <w:color w:val="000000" w:themeColor="text1"/>
          <w:sz w:val="28"/>
          <w:szCs w:val="28"/>
        </w:rPr>
        <w:t>із</w:t>
      </w:r>
      <w:r w:rsidRPr="009C1A07">
        <w:rPr>
          <w:rFonts w:ascii="Arial" w:hAnsi="Arial" w:cs="Arial"/>
          <w:color w:val="000000" w:themeColor="text1"/>
          <w:sz w:val="28"/>
          <w:szCs w:val="28"/>
        </w:rPr>
        <w:t>і комунальних підприємств склали</w:t>
      </w:r>
      <w:r w:rsidR="00A40F97" w:rsidRPr="009C1A07">
        <w:rPr>
          <w:rFonts w:ascii="Arial" w:hAnsi="Arial" w:cs="Arial"/>
          <w:color w:val="000000" w:themeColor="text1"/>
          <w:sz w:val="28"/>
          <w:szCs w:val="28"/>
        </w:rPr>
        <w:t xml:space="preserve"> </w:t>
      </w:r>
      <w:r w:rsidR="004713AE" w:rsidRPr="009C1A07">
        <w:rPr>
          <w:rFonts w:ascii="Arial" w:hAnsi="Arial" w:cs="Arial"/>
          <w:color w:val="000000" w:themeColor="text1"/>
          <w:sz w:val="28"/>
          <w:szCs w:val="28"/>
        </w:rPr>
        <w:t>28</w:t>
      </w:r>
      <w:r w:rsidR="00C72922" w:rsidRPr="009C1A07">
        <w:rPr>
          <w:rFonts w:ascii="Arial" w:hAnsi="Arial" w:cs="Arial"/>
          <w:color w:val="000000" w:themeColor="text1"/>
          <w:sz w:val="28"/>
          <w:szCs w:val="28"/>
        </w:rPr>
        <w:t>3</w:t>
      </w:r>
      <w:r w:rsidR="004713AE" w:rsidRPr="009C1A07">
        <w:rPr>
          <w:rFonts w:ascii="Arial" w:hAnsi="Arial" w:cs="Arial"/>
          <w:color w:val="000000" w:themeColor="text1"/>
          <w:sz w:val="28"/>
          <w:szCs w:val="28"/>
        </w:rPr>
        <w:t>,5</w:t>
      </w:r>
      <w:r w:rsidR="00C72922" w:rsidRPr="009C1A07">
        <w:rPr>
          <w:rFonts w:ascii="Arial" w:hAnsi="Arial" w:cs="Arial"/>
          <w:color w:val="000000" w:themeColor="text1"/>
          <w:sz w:val="28"/>
          <w:szCs w:val="28"/>
        </w:rPr>
        <w:t>1</w:t>
      </w:r>
      <w:r w:rsidR="004713AE" w:rsidRPr="009C1A07">
        <w:rPr>
          <w:rFonts w:ascii="Arial" w:hAnsi="Arial" w:cs="Arial"/>
          <w:color w:val="000000" w:themeColor="text1"/>
          <w:sz w:val="28"/>
          <w:szCs w:val="28"/>
        </w:rPr>
        <w:t xml:space="preserve"> млн.</w:t>
      </w:r>
      <w:r w:rsidR="003332B5" w:rsidRPr="009C1A07">
        <w:rPr>
          <w:rFonts w:ascii="Arial" w:hAnsi="Arial" w:cs="Arial"/>
          <w:color w:val="000000" w:themeColor="text1"/>
          <w:sz w:val="28"/>
          <w:szCs w:val="28"/>
        </w:rPr>
        <w:t xml:space="preserve"> </w:t>
      </w:r>
      <w:r w:rsidR="004713AE" w:rsidRPr="009C1A07">
        <w:rPr>
          <w:rFonts w:ascii="Arial" w:hAnsi="Arial" w:cs="Arial"/>
          <w:color w:val="000000" w:themeColor="text1"/>
          <w:sz w:val="28"/>
          <w:szCs w:val="28"/>
        </w:rPr>
        <w:t>грн., а саме</w:t>
      </w:r>
      <w:r w:rsidRPr="009C1A07">
        <w:rPr>
          <w:rFonts w:ascii="Arial" w:hAnsi="Arial" w:cs="Arial"/>
          <w:color w:val="000000" w:themeColor="text1"/>
          <w:sz w:val="28"/>
          <w:szCs w:val="28"/>
        </w:rPr>
        <w:t>:</w:t>
      </w:r>
      <w:r w:rsidR="00676DA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ЛМКП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Львівводоканал</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A40F97" w:rsidRPr="009C1A07">
        <w:rPr>
          <w:rFonts w:ascii="Arial" w:hAnsi="Arial" w:cs="Arial"/>
          <w:color w:val="000000" w:themeColor="text1"/>
          <w:sz w:val="28"/>
          <w:szCs w:val="28"/>
        </w:rPr>
        <w:t xml:space="preserve"> </w:t>
      </w:r>
      <w:r w:rsidR="00C72922" w:rsidRPr="009C1A07">
        <w:rPr>
          <w:rFonts w:ascii="Arial" w:hAnsi="Arial" w:cs="Arial"/>
          <w:color w:val="000000" w:themeColor="text1"/>
          <w:sz w:val="28"/>
          <w:szCs w:val="28"/>
        </w:rPr>
        <w:t>55</w:t>
      </w:r>
      <w:r w:rsidR="004713AE" w:rsidRPr="009C1A07">
        <w:rPr>
          <w:rFonts w:ascii="Arial" w:hAnsi="Arial" w:cs="Arial"/>
          <w:color w:val="000000" w:themeColor="text1"/>
          <w:sz w:val="28"/>
          <w:szCs w:val="28"/>
        </w:rPr>
        <w:t>,</w:t>
      </w:r>
      <w:r w:rsidR="00C72922" w:rsidRPr="009C1A07">
        <w:rPr>
          <w:rFonts w:ascii="Arial" w:hAnsi="Arial" w:cs="Arial"/>
          <w:color w:val="000000" w:themeColor="text1"/>
          <w:sz w:val="28"/>
          <w:szCs w:val="28"/>
        </w:rPr>
        <w:t>5</w:t>
      </w:r>
      <w:r w:rsidR="004713AE" w:rsidRPr="009C1A07">
        <w:rPr>
          <w:rFonts w:ascii="Arial" w:hAnsi="Arial" w:cs="Arial"/>
          <w:color w:val="000000" w:themeColor="text1"/>
          <w:sz w:val="28"/>
          <w:szCs w:val="28"/>
        </w:rPr>
        <w:t>9 млн.</w:t>
      </w:r>
      <w:r w:rsidR="003332B5" w:rsidRPr="009C1A07">
        <w:rPr>
          <w:rFonts w:ascii="Arial" w:hAnsi="Arial" w:cs="Arial"/>
          <w:color w:val="000000" w:themeColor="text1"/>
          <w:sz w:val="28"/>
          <w:szCs w:val="28"/>
        </w:rPr>
        <w:t xml:space="preserve"> </w:t>
      </w:r>
      <w:r w:rsidR="004713AE" w:rsidRPr="009C1A07">
        <w:rPr>
          <w:rFonts w:ascii="Arial" w:hAnsi="Arial" w:cs="Arial"/>
          <w:color w:val="000000" w:themeColor="text1"/>
          <w:sz w:val="28"/>
          <w:szCs w:val="28"/>
        </w:rPr>
        <w:t>грн;</w:t>
      </w:r>
      <w:r w:rsidR="00676DA3" w:rsidRPr="009C1A07">
        <w:rPr>
          <w:rFonts w:ascii="Arial" w:hAnsi="Arial" w:cs="Arial"/>
          <w:color w:val="000000" w:themeColor="text1"/>
          <w:sz w:val="28"/>
          <w:szCs w:val="28"/>
        </w:rPr>
        <w:t xml:space="preserve"> </w:t>
      </w:r>
      <w:r w:rsidR="00C72922" w:rsidRPr="009C1A07">
        <w:rPr>
          <w:rFonts w:ascii="Arial" w:hAnsi="Arial" w:cs="Arial"/>
          <w:color w:val="000000" w:themeColor="text1"/>
          <w:sz w:val="28"/>
          <w:szCs w:val="28"/>
        </w:rPr>
        <w:t xml:space="preserve">ЛМКП </w:t>
      </w:r>
      <w:r w:rsidR="00011D21">
        <w:rPr>
          <w:rFonts w:ascii="Arial" w:hAnsi="Arial" w:cs="Arial"/>
          <w:color w:val="000000" w:themeColor="text1"/>
          <w:sz w:val="28"/>
          <w:szCs w:val="28"/>
        </w:rPr>
        <w:t>"</w:t>
      </w:r>
      <w:r w:rsidR="00C72922" w:rsidRPr="009C1A07">
        <w:rPr>
          <w:rFonts w:ascii="Arial" w:hAnsi="Arial" w:cs="Arial"/>
          <w:color w:val="000000" w:themeColor="text1"/>
          <w:sz w:val="28"/>
          <w:szCs w:val="28"/>
        </w:rPr>
        <w:t>Львівводоканал</w:t>
      </w:r>
      <w:r w:rsidR="00011D21">
        <w:rPr>
          <w:rFonts w:ascii="Arial" w:hAnsi="Arial" w:cs="Arial"/>
          <w:color w:val="000000" w:themeColor="text1"/>
          <w:sz w:val="28"/>
          <w:szCs w:val="28"/>
        </w:rPr>
        <w:t>"</w:t>
      </w:r>
      <w:r w:rsidR="00C72922" w:rsidRPr="009C1A07">
        <w:rPr>
          <w:rFonts w:ascii="Arial" w:hAnsi="Arial" w:cs="Arial"/>
          <w:color w:val="000000" w:themeColor="text1"/>
          <w:sz w:val="28"/>
          <w:szCs w:val="28"/>
        </w:rPr>
        <w:t xml:space="preserve"> -</w:t>
      </w:r>
      <w:r w:rsidR="00A40F97" w:rsidRPr="009C1A07">
        <w:rPr>
          <w:rFonts w:ascii="Arial" w:hAnsi="Arial" w:cs="Arial"/>
          <w:color w:val="000000" w:themeColor="text1"/>
          <w:sz w:val="28"/>
          <w:szCs w:val="28"/>
        </w:rPr>
        <w:t xml:space="preserve"> </w:t>
      </w:r>
      <w:r w:rsidR="00C72922" w:rsidRPr="009C1A07">
        <w:rPr>
          <w:rFonts w:ascii="Arial" w:hAnsi="Arial" w:cs="Arial"/>
          <w:color w:val="000000" w:themeColor="text1"/>
          <w:sz w:val="28"/>
          <w:szCs w:val="28"/>
        </w:rPr>
        <w:t>2,33 млн.</w:t>
      </w:r>
      <w:r w:rsidR="003332B5" w:rsidRPr="009C1A07">
        <w:rPr>
          <w:rFonts w:ascii="Arial" w:hAnsi="Arial" w:cs="Arial"/>
          <w:color w:val="000000" w:themeColor="text1"/>
          <w:sz w:val="28"/>
          <w:szCs w:val="28"/>
        </w:rPr>
        <w:t xml:space="preserve"> </w:t>
      </w:r>
      <w:r w:rsidR="00C72922" w:rsidRPr="009C1A07">
        <w:rPr>
          <w:rFonts w:ascii="Arial" w:hAnsi="Arial" w:cs="Arial"/>
          <w:color w:val="000000" w:themeColor="text1"/>
          <w:sz w:val="28"/>
          <w:szCs w:val="28"/>
        </w:rPr>
        <w:t>грн;</w:t>
      </w:r>
      <w:r w:rsidR="00676DA3" w:rsidRPr="009C1A07">
        <w:rPr>
          <w:rFonts w:ascii="Arial" w:hAnsi="Arial" w:cs="Arial"/>
          <w:color w:val="000000" w:themeColor="text1"/>
          <w:sz w:val="28"/>
          <w:szCs w:val="28"/>
        </w:rPr>
        <w:t xml:space="preserve"> </w:t>
      </w:r>
      <w:r w:rsidR="004713AE" w:rsidRPr="009C1A07">
        <w:rPr>
          <w:rFonts w:ascii="Arial" w:hAnsi="Arial" w:cs="Arial"/>
          <w:color w:val="000000" w:themeColor="text1"/>
          <w:sz w:val="28"/>
          <w:szCs w:val="28"/>
        </w:rPr>
        <w:t xml:space="preserve">ЛМКП </w:t>
      </w:r>
      <w:r w:rsidR="00011D21">
        <w:rPr>
          <w:rFonts w:ascii="Arial" w:hAnsi="Arial" w:cs="Arial"/>
          <w:color w:val="000000" w:themeColor="text1"/>
          <w:sz w:val="28"/>
          <w:szCs w:val="28"/>
        </w:rPr>
        <w:t>"</w:t>
      </w:r>
      <w:r w:rsidR="004713AE" w:rsidRPr="009C1A07">
        <w:rPr>
          <w:rFonts w:ascii="Arial" w:hAnsi="Arial" w:cs="Arial"/>
          <w:color w:val="000000" w:themeColor="text1"/>
          <w:sz w:val="28"/>
          <w:szCs w:val="28"/>
        </w:rPr>
        <w:t>Львівводоканал</w:t>
      </w:r>
      <w:r w:rsidR="00011D21">
        <w:rPr>
          <w:rFonts w:ascii="Arial" w:hAnsi="Arial" w:cs="Arial"/>
          <w:color w:val="000000" w:themeColor="text1"/>
          <w:sz w:val="28"/>
          <w:szCs w:val="28"/>
        </w:rPr>
        <w:t>"</w:t>
      </w:r>
      <w:r w:rsidR="004713AE" w:rsidRPr="009C1A07">
        <w:rPr>
          <w:rFonts w:ascii="Arial" w:hAnsi="Arial" w:cs="Arial"/>
          <w:color w:val="000000" w:themeColor="text1"/>
          <w:sz w:val="28"/>
          <w:szCs w:val="28"/>
        </w:rPr>
        <w:t xml:space="preserve"> -</w:t>
      </w:r>
      <w:r w:rsidR="00A40F97" w:rsidRPr="009C1A07">
        <w:rPr>
          <w:rFonts w:ascii="Arial" w:hAnsi="Arial" w:cs="Arial"/>
          <w:color w:val="000000" w:themeColor="text1"/>
          <w:sz w:val="28"/>
          <w:szCs w:val="28"/>
        </w:rPr>
        <w:t xml:space="preserve"> </w:t>
      </w:r>
      <w:r w:rsidR="00C72922" w:rsidRPr="009C1A07">
        <w:rPr>
          <w:rFonts w:ascii="Arial" w:hAnsi="Arial" w:cs="Arial"/>
          <w:color w:val="000000" w:themeColor="text1"/>
          <w:sz w:val="28"/>
          <w:szCs w:val="28"/>
        </w:rPr>
        <w:t>2</w:t>
      </w:r>
      <w:r w:rsidR="004713AE" w:rsidRPr="009C1A07">
        <w:rPr>
          <w:rFonts w:ascii="Arial" w:hAnsi="Arial" w:cs="Arial"/>
          <w:color w:val="000000" w:themeColor="text1"/>
          <w:sz w:val="28"/>
          <w:szCs w:val="28"/>
        </w:rPr>
        <w:t>,</w:t>
      </w:r>
      <w:r w:rsidR="00C72922" w:rsidRPr="009C1A07">
        <w:rPr>
          <w:rFonts w:ascii="Arial" w:hAnsi="Arial" w:cs="Arial"/>
          <w:color w:val="000000" w:themeColor="text1"/>
          <w:sz w:val="28"/>
          <w:szCs w:val="28"/>
        </w:rPr>
        <w:t>14 млн.</w:t>
      </w:r>
      <w:r w:rsidR="003332B5" w:rsidRPr="009C1A07">
        <w:rPr>
          <w:rFonts w:ascii="Arial" w:hAnsi="Arial" w:cs="Arial"/>
          <w:color w:val="000000" w:themeColor="text1"/>
          <w:sz w:val="28"/>
          <w:szCs w:val="28"/>
        </w:rPr>
        <w:t xml:space="preserve"> </w:t>
      </w:r>
      <w:r w:rsidR="00C72922" w:rsidRPr="009C1A07">
        <w:rPr>
          <w:rFonts w:ascii="Arial" w:hAnsi="Arial" w:cs="Arial"/>
          <w:color w:val="000000" w:themeColor="text1"/>
          <w:sz w:val="28"/>
          <w:szCs w:val="28"/>
        </w:rPr>
        <w:t>грн</w:t>
      </w:r>
      <w:r w:rsidR="004713AE" w:rsidRPr="009C1A07">
        <w:rPr>
          <w:rFonts w:ascii="Arial" w:hAnsi="Arial" w:cs="Arial"/>
          <w:color w:val="000000" w:themeColor="text1"/>
          <w:sz w:val="28"/>
          <w:szCs w:val="28"/>
        </w:rPr>
        <w:t>;</w:t>
      </w:r>
      <w:r w:rsidR="00676DA3" w:rsidRPr="009C1A07">
        <w:rPr>
          <w:rFonts w:ascii="Arial" w:hAnsi="Arial" w:cs="Arial"/>
          <w:color w:val="000000" w:themeColor="text1"/>
          <w:sz w:val="28"/>
          <w:szCs w:val="28"/>
        </w:rPr>
        <w:t xml:space="preserve"> </w:t>
      </w:r>
      <w:r w:rsidR="00C72922" w:rsidRPr="009C1A07">
        <w:rPr>
          <w:rFonts w:ascii="Arial" w:hAnsi="Arial" w:cs="Arial"/>
          <w:color w:val="000000" w:themeColor="text1"/>
          <w:sz w:val="28"/>
          <w:szCs w:val="28"/>
        </w:rPr>
        <w:t>Л</w:t>
      </w:r>
      <w:r w:rsidRPr="009C1A07">
        <w:rPr>
          <w:rFonts w:ascii="Arial" w:hAnsi="Arial" w:cs="Arial"/>
          <w:color w:val="000000" w:themeColor="text1"/>
          <w:sz w:val="28"/>
          <w:szCs w:val="28"/>
        </w:rPr>
        <w:t xml:space="preserve">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Львівелектротранс</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A40F97" w:rsidRPr="009C1A07">
        <w:rPr>
          <w:rFonts w:ascii="Arial" w:hAnsi="Arial" w:cs="Arial"/>
          <w:color w:val="000000" w:themeColor="text1"/>
          <w:sz w:val="28"/>
          <w:szCs w:val="28"/>
        </w:rPr>
        <w:t xml:space="preserve"> </w:t>
      </w:r>
      <w:r w:rsidR="00C72922" w:rsidRPr="009C1A07">
        <w:rPr>
          <w:rFonts w:ascii="Arial" w:hAnsi="Arial" w:cs="Arial"/>
          <w:color w:val="000000" w:themeColor="text1"/>
          <w:sz w:val="28"/>
          <w:szCs w:val="28"/>
        </w:rPr>
        <w:t>54</w:t>
      </w:r>
      <w:r w:rsidR="004713AE" w:rsidRPr="009C1A07">
        <w:rPr>
          <w:rFonts w:ascii="Arial" w:hAnsi="Arial" w:cs="Arial"/>
          <w:color w:val="000000" w:themeColor="text1"/>
          <w:sz w:val="28"/>
          <w:szCs w:val="28"/>
        </w:rPr>
        <w:t>,</w:t>
      </w:r>
      <w:r w:rsidR="00C72922" w:rsidRPr="009C1A07">
        <w:rPr>
          <w:rFonts w:ascii="Arial" w:hAnsi="Arial" w:cs="Arial"/>
          <w:color w:val="000000" w:themeColor="text1"/>
          <w:sz w:val="28"/>
          <w:szCs w:val="28"/>
        </w:rPr>
        <w:t>05 млн.</w:t>
      </w:r>
      <w:r w:rsidR="003332B5" w:rsidRPr="009C1A07">
        <w:rPr>
          <w:rFonts w:ascii="Arial" w:hAnsi="Arial" w:cs="Arial"/>
          <w:color w:val="000000" w:themeColor="text1"/>
          <w:sz w:val="28"/>
          <w:szCs w:val="28"/>
        </w:rPr>
        <w:t xml:space="preserve"> </w:t>
      </w:r>
      <w:r w:rsidR="00C72922" w:rsidRPr="009C1A07">
        <w:rPr>
          <w:rFonts w:ascii="Arial" w:hAnsi="Arial" w:cs="Arial"/>
          <w:color w:val="000000" w:themeColor="text1"/>
          <w:sz w:val="28"/>
          <w:szCs w:val="28"/>
        </w:rPr>
        <w:t>грн</w:t>
      </w:r>
      <w:r w:rsidR="004713AE" w:rsidRPr="009C1A07">
        <w:rPr>
          <w:rFonts w:ascii="Arial" w:hAnsi="Arial" w:cs="Arial"/>
          <w:color w:val="000000" w:themeColor="text1"/>
          <w:sz w:val="28"/>
          <w:szCs w:val="28"/>
        </w:rPr>
        <w:t>;</w:t>
      </w:r>
      <w:r w:rsidR="00676DA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Львівавтодор</w:t>
      </w:r>
      <w:r w:rsidR="00011D21">
        <w:rPr>
          <w:rFonts w:ascii="Arial" w:hAnsi="Arial" w:cs="Arial"/>
          <w:color w:val="000000" w:themeColor="text1"/>
          <w:sz w:val="28"/>
          <w:szCs w:val="28"/>
        </w:rPr>
        <w:t>"</w:t>
      </w:r>
      <w:r w:rsidR="00CB5B00" w:rsidRPr="009C1A07">
        <w:rPr>
          <w:rFonts w:ascii="Arial" w:hAnsi="Arial" w:cs="Arial"/>
          <w:color w:val="000000" w:themeColor="text1"/>
          <w:sz w:val="28"/>
          <w:szCs w:val="28"/>
        </w:rPr>
        <w:t xml:space="preserve"> -</w:t>
      </w:r>
      <w:r w:rsidR="00A40F97" w:rsidRPr="009C1A07">
        <w:rPr>
          <w:rFonts w:ascii="Arial" w:hAnsi="Arial" w:cs="Arial"/>
          <w:color w:val="000000" w:themeColor="text1"/>
          <w:sz w:val="28"/>
          <w:szCs w:val="28"/>
        </w:rPr>
        <w:t xml:space="preserve"> </w:t>
      </w:r>
      <w:r w:rsidR="004713AE" w:rsidRPr="009C1A07">
        <w:rPr>
          <w:rFonts w:ascii="Arial" w:hAnsi="Arial" w:cs="Arial"/>
          <w:color w:val="000000" w:themeColor="text1"/>
          <w:sz w:val="28"/>
          <w:szCs w:val="28"/>
        </w:rPr>
        <w:t>9</w:t>
      </w:r>
      <w:r w:rsidR="00C72922" w:rsidRPr="009C1A07">
        <w:rPr>
          <w:rFonts w:ascii="Arial" w:hAnsi="Arial" w:cs="Arial"/>
          <w:color w:val="000000" w:themeColor="text1"/>
          <w:sz w:val="28"/>
          <w:szCs w:val="28"/>
        </w:rPr>
        <w:t>5</w:t>
      </w:r>
      <w:r w:rsidR="004713AE" w:rsidRPr="009C1A07">
        <w:rPr>
          <w:rFonts w:ascii="Arial" w:hAnsi="Arial" w:cs="Arial"/>
          <w:color w:val="000000" w:themeColor="text1"/>
          <w:sz w:val="28"/>
          <w:szCs w:val="28"/>
        </w:rPr>
        <w:t>,</w:t>
      </w:r>
      <w:r w:rsidR="00C72922" w:rsidRPr="009C1A07">
        <w:rPr>
          <w:rFonts w:ascii="Arial" w:hAnsi="Arial" w:cs="Arial"/>
          <w:color w:val="000000" w:themeColor="text1"/>
          <w:sz w:val="28"/>
          <w:szCs w:val="28"/>
        </w:rPr>
        <w:t>38</w:t>
      </w:r>
      <w:r w:rsidR="004713AE" w:rsidRPr="009C1A07">
        <w:rPr>
          <w:rFonts w:ascii="Arial" w:hAnsi="Arial" w:cs="Arial"/>
          <w:color w:val="000000" w:themeColor="text1"/>
          <w:sz w:val="28"/>
          <w:szCs w:val="28"/>
        </w:rPr>
        <w:t xml:space="preserve"> млн.</w:t>
      </w:r>
      <w:r w:rsidR="003332B5" w:rsidRPr="009C1A07">
        <w:rPr>
          <w:rFonts w:ascii="Arial" w:hAnsi="Arial" w:cs="Arial"/>
          <w:color w:val="000000" w:themeColor="text1"/>
          <w:sz w:val="28"/>
          <w:szCs w:val="28"/>
        </w:rPr>
        <w:t xml:space="preserve"> </w:t>
      </w:r>
      <w:r w:rsidR="004713AE" w:rsidRPr="009C1A07">
        <w:rPr>
          <w:rFonts w:ascii="Arial" w:hAnsi="Arial" w:cs="Arial"/>
          <w:color w:val="000000" w:themeColor="text1"/>
          <w:sz w:val="28"/>
          <w:szCs w:val="28"/>
        </w:rPr>
        <w:t>грн;</w:t>
      </w:r>
      <w:r w:rsidR="00676DA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Львівавтодор</w:t>
      </w:r>
      <w:r w:rsidR="00011D21">
        <w:rPr>
          <w:rFonts w:ascii="Arial" w:hAnsi="Arial" w:cs="Arial"/>
          <w:color w:val="000000" w:themeColor="text1"/>
          <w:sz w:val="28"/>
          <w:szCs w:val="28"/>
        </w:rPr>
        <w:t>"</w:t>
      </w:r>
      <w:r w:rsidR="00C7292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A40F97" w:rsidRPr="009C1A07">
        <w:rPr>
          <w:rFonts w:ascii="Arial" w:hAnsi="Arial" w:cs="Arial"/>
          <w:color w:val="000000" w:themeColor="text1"/>
          <w:sz w:val="28"/>
          <w:szCs w:val="28"/>
        </w:rPr>
        <w:t xml:space="preserve"> </w:t>
      </w:r>
      <w:r w:rsidR="00C72922" w:rsidRPr="009C1A07">
        <w:rPr>
          <w:rFonts w:ascii="Arial" w:hAnsi="Arial" w:cs="Arial"/>
          <w:color w:val="000000" w:themeColor="text1"/>
          <w:sz w:val="28"/>
          <w:szCs w:val="28"/>
        </w:rPr>
        <w:t>63</w:t>
      </w:r>
      <w:r w:rsidR="004713AE" w:rsidRPr="009C1A07">
        <w:rPr>
          <w:rFonts w:ascii="Arial" w:hAnsi="Arial" w:cs="Arial"/>
          <w:color w:val="000000" w:themeColor="text1"/>
          <w:sz w:val="28"/>
          <w:szCs w:val="28"/>
        </w:rPr>
        <w:t>,</w:t>
      </w:r>
      <w:r w:rsidR="00C72922" w:rsidRPr="009C1A07">
        <w:rPr>
          <w:rFonts w:ascii="Arial" w:hAnsi="Arial" w:cs="Arial"/>
          <w:color w:val="000000" w:themeColor="text1"/>
          <w:sz w:val="28"/>
          <w:szCs w:val="28"/>
        </w:rPr>
        <w:t>88 млн.</w:t>
      </w:r>
      <w:r w:rsidR="003332B5" w:rsidRPr="009C1A07">
        <w:rPr>
          <w:rFonts w:ascii="Arial" w:hAnsi="Arial" w:cs="Arial"/>
          <w:color w:val="000000" w:themeColor="text1"/>
          <w:sz w:val="28"/>
          <w:szCs w:val="28"/>
        </w:rPr>
        <w:t xml:space="preserve"> </w:t>
      </w:r>
      <w:r w:rsidR="00C72922" w:rsidRPr="009C1A07">
        <w:rPr>
          <w:rFonts w:ascii="Arial" w:hAnsi="Arial" w:cs="Arial"/>
          <w:color w:val="000000" w:themeColor="text1"/>
          <w:sz w:val="28"/>
          <w:szCs w:val="28"/>
        </w:rPr>
        <w:t>грн</w:t>
      </w:r>
      <w:r w:rsidR="004713AE" w:rsidRPr="009C1A07">
        <w:rPr>
          <w:rFonts w:ascii="Arial" w:hAnsi="Arial" w:cs="Arial"/>
          <w:color w:val="000000" w:themeColor="text1"/>
          <w:sz w:val="28"/>
          <w:szCs w:val="28"/>
        </w:rPr>
        <w:t>;</w:t>
      </w:r>
      <w:r w:rsidR="00676DA3" w:rsidRPr="009C1A07">
        <w:rPr>
          <w:rFonts w:ascii="Arial" w:hAnsi="Arial" w:cs="Arial"/>
          <w:color w:val="000000" w:themeColor="text1"/>
          <w:sz w:val="28"/>
          <w:szCs w:val="28"/>
        </w:rPr>
        <w:t xml:space="preserve"> </w:t>
      </w:r>
      <w:r w:rsidR="00C72922" w:rsidRPr="009C1A07">
        <w:rPr>
          <w:rFonts w:ascii="Arial" w:hAnsi="Arial" w:cs="Arial"/>
          <w:color w:val="000000" w:themeColor="text1"/>
          <w:sz w:val="28"/>
          <w:szCs w:val="28"/>
        </w:rPr>
        <w:t xml:space="preserve">ЛКП </w:t>
      </w:r>
      <w:r w:rsidR="00011D21">
        <w:rPr>
          <w:rFonts w:ascii="Arial" w:hAnsi="Arial" w:cs="Arial"/>
          <w:color w:val="000000" w:themeColor="text1"/>
          <w:sz w:val="28"/>
          <w:szCs w:val="28"/>
        </w:rPr>
        <w:t>"</w:t>
      </w:r>
      <w:r w:rsidR="00C72922" w:rsidRPr="009C1A07">
        <w:rPr>
          <w:rFonts w:ascii="Arial" w:hAnsi="Arial" w:cs="Arial"/>
          <w:color w:val="000000" w:themeColor="text1"/>
          <w:sz w:val="28"/>
          <w:szCs w:val="28"/>
        </w:rPr>
        <w:t>Львівавтодор</w:t>
      </w:r>
      <w:r w:rsidR="00011D21">
        <w:rPr>
          <w:rFonts w:ascii="Arial" w:hAnsi="Arial" w:cs="Arial"/>
          <w:color w:val="000000" w:themeColor="text1"/>
          <w:sz w:val="28"/>
          <w:szCs w:val="28"/>
        </w:rPr>
        <w:t>"</w:t>
      </w:r>
      <w:r w:rsidR="00C72922" w:rsidRPr="009C1A07">
        <w:rPr>
          <w:rFonts w:ascii="Arial" w:hAnsi="Arial" w:cs="Arial"/>
          <w:color w:val="000000" w:themeColor="text1"/>
          <w:sz w:val="28"/>
          <w:szCs w:val="28"/>
        </w:rPr>
        <w:t xml:space="preserve"> -</w:t>
      </w:r>
      <w:r w:rsidR="00A40F97" w:rsidRPr="009C1A07">
        <w:rPr>
          <w:rFonts w:ascii="Arial" w:hAnsi="Arial" w:cs="Arial"/>
          <w:color w:val="000000" w:themeColor="text1"/>
          <w:sz w:val="28"/>
          <w:szCs w:val="28"/>
        </w:rPr>
        <w:t xml:space="preserve"> </w:t>
      </w:r>
      <w:r w:rsidR="00C72922" w:rsidRPr="009C1A07">
        <w:rPr>
          <w:rFonts w:ascii="Arial" w:hAnsi="Arial" w:cs="Arial"/>
          <w:color w:val="000000" w:themeColor="text1"/>
          <w:sz w:val="28"/>
          <w:szCs w:val="28"/>
        </w:rPr>
        <w:t>3,42 млн.</w:t>
      </w:r>
      <w:r w:rsidR="003332B5" w:rsidRPr="009C1A07">
        <w:rPr>
          <w:rFonts w:ascii="Arial" w:hAnsi="Arial" w:cs="Arial"/>
          <w:color w:val="000000" w:themeColor="text1"/>
          <w:sz w:val="28"/>
          <w:szCs w:val="28"/>
        </w:rPr>
        <w:t xml:space="preserve"> </w:t>
      </w:r>
      <w:r w:rsidR="00C72922" w:rsidRPr="009C1A07">
        <w:rPr>
          <w:rFonts w:ascii="Arial" w:hAnsi="Arial" w:cs="Arial"/>
          <w:color w:val="000000" w:themeColor="text1"/>
          <w:sz w:val="28"/>
          <w:szCs w:val="28"/>
        </w:rPr>
        <w:t>грн;</w:t>
      </w:r>
      <w:r w:rsidR="00676DA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w:t>
      </w:r>
      <w:r w:rsidR="00676DA3" w:rsidRPr="009C1A07">
        <w:rPr>
          <w:rFonts w:ascii="Arial" w:hAnsi="Arial" w:cs="Arial"/>
          <w:color w:val="000000" w:themeColor="text1"/>
          <w:sz w:val="28"/>
          <w:szCs w:val="28"/>
        </w:rPr>
        <w:t>М</w:t>
      </w:r>
      <w:r w:rsidRPr="009C1A07">
        <w:rPr>
          <w:rFonts w:ascii="Arial" w:hAnsi="Arial" w:cs="Arial"/>
          <w:color w:val="000000" w:themeColor="text1"/>
          <w:sz w:val="28"/>
          <w:szCs w:val="28"/>
        </w:rPr>
        <w:t xml:space="preserve">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Львівтеплоенерго</w:t>
      </w:r>
      <w:r w:rsidR="00011D21">
        <w:rPr>
          <w:rFonts w:ascii="Arial" w:hAnsi="Arial" w:cs="Arial"/>
          <w:color w:val="000000" w:themeColor="text1"/>
          <w:sz w:val="28"/>
          <w:szCs w:val="28"/>
        </w:rPr>
        <w:t>"</w:t>
      </w:r>
      <w:r w:rsidR="00C7292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A40F97" w:rsidRPr="009C1A07">
        <w:rPr>
          <w:rFonts w:ascii="Arial" w:hAnsi="Arial" w:cs="Arial"/>
          <w:color w:val="000000" w:themeColor="text1"/>
          <w:sz w:val="28"/>
          <w:szCs w:val="28"/>
        </w:rPr>
        <w:t xml:space="preserve"> </w:t>
      </w:r>
      <w:r w:rsidR="00C72922" w:rsidRPr="009C1A07">
        <w:rPr>
          <w:rFonts w:ascii="Arial" w:hAnsi="Arial" w:cs="Arial"/>
          <w:color w:val="000000" w:themeColor="text1"/>
          <w:sz w:val="28"/>
          <w:szCs w:val="28"/>
        </w:rPr>
        <w:t>6</w:t>
      </w:r>
      <w:r w:rsidR="004713AE" w:rsidRPr="009C1A07">
        <w:rPr>
          <w:rFonts w:ascii="Arial" w:hAnsi="Arial" w:cs="Arial"/>
          <w:color w:val="000000" w:themeColor="text1"/>
          <w:sz w:val="28"/>
          <w:szCs w:val="28"/>
        </w:rPr>
        <w:t>,</w:t>
      </w:r>
      <w:r w:rsidR="00C72922" w:rsidRPr="009C1A07">
        <w:rPr>
          <w:rFonts w:ascii="Arial" w:hAnsi="Arial" w:cs="Arial"/>
          <w:color w:val="000000" w:themeColor="text1"/>
          <w:sz w:val="28"/>
          <w:szCs w:val="28"/>
        </w:rPr>
        <w:t>72</w:t>
      </w:r>
      <w:r w:rsidR="004713AE" w:rsidRPr="009C1A07">
        <w:rPr>
          <w:rFonts w:ascii="Arial" w:hAnsi="Arial" w:cs="Arial"/>
          <w:color w:val="000000" w:themeColor="text1"/>
          <w:sz w:val="28"/>
          <w:szCs w:val="28"/>
        </w:rPr>
        <w:t xml:space="preserve"> млн.</w:t>
      </w:r>
      <w:r w:rsidR="003332B5" w:rsidRPr="009C1A07">
        <w:rPr>
          <w:rFonts w:ascii="Arial" w:hAnsi="Arial" w:cs="Arial"/>
          <w:color w:val="000000" w:themeColor="text1"/>
          <w:sz w:val="28"/>
          <w:szCs w:val="28"/>
        </w:rPr>
        <w:t xml:space="preserve"> </w:t>
      </w:r>
      <w:r w:rsidR="004713AE" w:rsidRPr="009C1A07">
        <w:rPr>
          <w:rFonts w:ascii="Arial" w:hAnsi="Arial" w:cs="Arial"/>
          <w:color w:val="000000" w:themeColor="text1"/>
          <w:sz w:val="28"/>
          <w:szCs w:val="28"/>
        </w:rPr>
        <w:t>грн.</w:t>
      </w:r>
    </w:p>
    <w:p w:rsidR="00F96939" w:rsidRPr="009C1A07" w:rsidRDefault="007871D6" w:rsidP="0057537D">
      <w:pPr>
        <w:pStyle w:val="a5"/>
        <w:shd w:val="clear" w:color="auto" w:fill="auto"/>
        <w:spacing w:before="0" w:after="0" w:line="240" w:lineRule="auto"/>
        <w:ind w:right="1" w:firstLine="567"/>
        <w:rPr>
          <w:rFonts w:ascii="Arial" w:hAnsi="Arial" w:cs="Arial"/>
          <w:color w:val="000000" w:themeColor="text1"/>
          <w:spacing w:val="1"/>
          <w:sz w:val="28"/>
          <w:szCs w:val="28"/>
        </w:rPr>
      </w:pPr>
      <w:r w:rsidRPr="009C1A07">
        <w:rPr>
          <w:rFonts w:ascii="Arial" w:hAnsi="Arial" w:cs="Arial"/>
          <w:color w:val="000000" w:themeColor="text1"/>
          <w:spacing w:val="1"/>
          <w:sz w:val="28"/>
          <w:szCs w:val="28"/>
        </w:rPr>
        <w:t>У зв</w:t>
      </w:r>
      <w:r w:rsidR="004F00C7" w:rsidRPr="009C1A07">
        <w:rPr>
          <w:rFonts w:ascii="Arial" w:hAnsi="Arial" w:cs="Arial"/>
          <w:color w:val="000000" w:themeColor="text1"/>
          <w:spacing w:val="1"/>
          <w:sz w:val="28"/>
          <w:szCs w:val="28"/>
        </w:rPr>
        <w:t>'</w:t>
      </w:r>
      <w:r w:rsidRPr="009C1A07">
        <w:rPr>
          <w:rFonts w:ascii="Arial" w:hAnsi="Arial" w:cs="Arial"/>
          <w:color w:val="000000" w:themeColor="text1"/>
          <w:spacing w:val="1"/>
          <w:sz w:val="28"/>
          <w:szCs w:val="28"/>
        </w:rPr>
        <w:t xml:space="preserve">язку з настанням гарантійного випадку по ЛМКП </w:t>
      </w:r>
      <w:r w:rsidR="00011D21">
        <w:rPr>
          <w:rFonts w:ascii="Arial" w:hAnsi="Arial" w:cs="Arial"/>
          <w:color w:val="000000" w:themeColor="text1"/>
          <w:spacing w:val="1"/>
          <w:sz w:val="28"/>
          <w:szCs w:val="28"/>
        </w:rPr>
        <w:t>"</w:t>
      </w:r>
      <w:r w:rsidRPr="009C1A07">
        <w:rPr>
          <w:rFonts w:ascii="Arial" w:hAnsi="Arial" w:cs="Arial"/>
          <w:color w:val="000000" w:themeColor="text1"/>
          <w:spacing w:val="1"/>
          <w:sz w:val="28"/>
          <w:szCs w:val="28"/>
        </w:rPr>
        <w:t>Львівтеплоенерго</w:t>
      </w:r>
      <w:r w:rsidR="00011D21">
        <w:rPr>
          <w:rFonts w:ascii="Arial" w:hAnsi="Arial" w:cs="Arial"/>
          <w:color w:val="000000" w:themeColor="text1"/>
          <w:spacing w:val="1"/>
          <w:sz w:val="28"/>
          <w:szCs w:val="28"/>
        </w:rPr>
        <w:t>"</w:t>
      </w:r>
      <w:r w:rsidRPr="009C1A07">
        <w:rPr>
          <w:rFonts w:ascii="Arial" w:hAnsi="Arial" w:cs="Arial"/>
          <w:color w:val="000000" w:themeColor="text1"/>
          <w:spacing w:val="1"/>
          <w:sz w:val="28"/>
          <w:szCs w:val="28"/>
        </w:rPr>
        <w:t xml:space="preserve"> на</w:t>
      </w:r>
      <w:r w:rsidR="00A40F97" w:rsidRPr="009C1A07">
        <w:rPr>
          <w:rFonts w:ascii="Arial" w:hAnsi="Arial" w:cs="Arial"/>
          <w:color w:val="000000" w:themeColor="text1"/>
          <w:spacing w:val="1"/>
          <w:sz w:val="28"/>
          <w:szCs w:val="28"/>
        </w:rPr>
        <w:t xml:space="preserve"> </w:t>
      </w:r>
      <w:r w:rsidR="00D53015" w:rsidRPr="009C1A07">
        <w:rPr>
          <w:rFonts w:ascii="Arial" w:hAnsi="Arial" w:cs="Arial"/>
          <w:color w:val="000000" w:themeColor="text1"/>
          <w:spacing w:val="1"/>
          <w:sz w:val="28"/>
          <w:szCs w:val="28"/>
        </w:rPr>
        <w:t>виконання гарантійних зобов</w:t>
      </w:r>
      <w:r w:rsidR="004F00C7" w:rsidRPr="009C1A07">
        <w:rPr>
          <w:rFonts w:ascii="Arial" w:hAnsi="Arial" w:cs="Arial"/>
          <w:color w:val="000000" w:themeColor="text1"/>
          <w:spacing w:val="1"/>
          <w:sz w:val="28"/>
          <w:szCs w:val="28"/>
        </w:rPr>
        <w:t>'</w:t>
      </w:r>
      <w:r w:rsidR="00D53015" w:rsidRPr="009C1A07">
        <w:rPr>
          <w:rFonts w:ascii="Arial" w:hAnsi="Arial" w:cs="Arial"/>
          <w:color w:val="000000" w:themeColor="text1"/>
          <w:spacing w:val="1"/>
          <w:sz w:val="28"/>
          <w:szCs w:val="28"/>
        </w:rPr>
        <w:t xml:space="preserve">язань по Договору </w:t>
      </w:r>
      <w:r w:rsidR="00D53015" w:rsidRPr="009C1A07">
        <w:rPr>
          <w:rFonts w:ascii="Arial" w:hAnsi="Arial" w:cs="Arial"/>
          <w:color w:val="000000" w:themeColor="text1"/>
          <w:spacing w:val="1"/>
          <w:sz w:val="28"/>
          <w:szCs w:val="28"/>
        </w:rPr>
        <w:lastRenderedPageBreak/>
        <w:t>гарантії, відшкодування та підтримки проекту (операцій</w:t>
      </w:r>
      <w:r w:rsidR="003332B5" w:rsidRPr="009C1A07">
        <w:rPr>
          <w:rFonts w:ascii="Arial" w:hAnsi="Arial" w:cs="Arial"/>
          <w:color w:val="000000" w:themeColor="text1"/>
          <w:spacing w:val="1"/>
          <w:sz w:val="28"/>
          <w:szCs w:val="28"/>
        </w:rPr>
        <w:t>ний номер 39300) від 19.11.2013</w:t>
      </w:r>
      <w:r w:rsidR="00D53015" w:rsidRPr="009C1A07">
        <w:rPr>
          <w:rFonts w:ascii="Arial" w:hAnsi="Arial" w:cs="Arial"/>
          <w:color w:val="000000" w:themeColor="text1"/>
          <w:spacing w:val="1"/>
          <w:sz w:val="28"/>
          <w:szCs w:val="28"/>
        </w:rPr>
        <w:t xml:space="preserve"> між Львівською міською радою та Європейським банком реконструкції та розвитку, </w:t>
      </w:r>
      <w:r w:rsidRPr="009C1A07">
        <w:rPr>
          <w:rFonts w:ascii="Arial" w:hAnsi="Arial" w:cs="Arial"/>
          <w:color w:val="000000" w:themeColor="text1"/>
          <w:spacing w:val="1"/>
          <w:sz w:val="28"/>
          <w:szCs w:val="28"/>
        </w:rPr>
        <w:t>та</w:t>
      </w:r>
      <w:r w:rsidR="00A40F97" w:rsidRPr="009C1A07">
        <w:rPr>
          <w:rFonts w:ascii="Arial" w:hAnsi="Arial" w:cs="Arial"/>
          <w:color w:val="000000" w:themeColor="text1"/>
          <w:spacing w:val="1"/>
          <w:sz w:val="28"/>
          <w:szCs w:val="28"/>
        </w:rPr>
        <w:t xml:space="preserve"> </w:t>
      </w:r>
      <w:r w:rsidR="00D53015" w:rsidRPr="009C1A07">
        <w:rPr>
          <w:rFonts w:ascii="Arial" w:hAnsi="Arial" w:cs="Arial"/>
          <w:color w:val="000000" w:themeColor="text1"/>
          <w:spacing w:val="1"/>
          <w:sz w:val="28"/>
          <w:szCs w:val="28"/>
        </w:rPr>
        <w:t>повідомлення</w:t>
      </w:r>
      <w:r w:rsidRPr="009C1A07">
        <w:rPr>
          <w:rFonts w:ascii="Arial" w:hAnsi="Arial" w:cs="Arial"/>
          <w:color w:val="000000" w:themeColor="text1"/>
          <w:spacing w:val="1"/>
          <w:sz w:val="28"/>
          <w:szCs w:val="28"/>
        </w:rPr>
        <w:t>м</w:t>
      </w:r>
      <w:r w:rsidR="00D53015" w:rsidRPr="009C1A07">
        <w:rPr>
          <w:rFonts w:ascii="Arial" w:hAnsi="Arial" w:cs="Arial"/>
          <w:color w:val="000000" w:themeColor="text1"/>
          <w:spacing w:val="1"/>
          <w:sz w:val="28"/>
          <w:szCs w:val="28"/>
        </w:rPr>
        <w:t xml:space="preserve"> про вимогу Європейського банку реконструкції та розвитку від 01.11.2017 10 листопада 2017 року з рахунку бюджету розвитку міського бюджету департаментом фінансової політики проведено</w:t>
      </w:r>
      <w:r w:rsidR="00A40F97" w:rsidRPr="009C1A07">
        <w:rPr>
          <w:rFonts w:ascii="Arial" w:hAnsi="Arial" w:cs="Arial"/>
          <w:color w:val="000000" w:themeColor="text1"/>
          <w:spacing w:val="1"/>
          <w:sz w:val="28"/>
          <w:szCs w:val="28"/>
        </w:rPr>
        <w:t xml:space="preserve"> </w:t>
      </w:r>
      <w:r w:rsidR="00D53015" w:rsidRPr="009C1A07">
        <w:rPr>
          <w:rFonts w:ascii="Arial" w:hAnsi="Arial" w:cs="Arial"/>
          <w:color w:val="000000" w:themeColor="text1"/>
          <w:spacing w:val="1"/>
          <w:sz w:val="28"/>
          <w:szCs w:val="28"/>
        </w:rPr>
        <w:t xml:space="preserve">видатки </w:t>
      </w:r>
      <w:r w:rsidR="00477B82" w:rsidRPr="009C1A07">
        <w:rPr>
          <w:rFonts w:ascii="Arial" w:hAnsi="Arial" w:cs="Arial"/>
          <w:color w:val="000000" w:themeColor="text1"/>
          <w:spacing w:val="1"/>
          <w:sz w:val="28"/>
          <w:szCs w:val="28"/>
        </w:rPr>
        <w:t xml:space="preserve">за позичальника </w:t>
      </w:r>
      <w:r w:rsidR="00247117" w:rsidRPr="009C1A07">
        <w:rPr>
          <w:rFonts w:ascii="Arial" w:hAnsi="Arial" w:cs="Arial"/>
          <w:color w:val="000000" w:themeColor="text1"/>
          <w:spacing w:val="1"/>
          <w:sz w:val="28"/>
          <w:szCs w:val="28"/>
        </w:rPr>
        <w:t>у сумі 3556</w:t>
      </w:r>
      <w:r w:rsidR="00411176" w:rsidRPr="009C1A07">
        <w:rPr>
          <w:rFonts w:ascii="Arial" w:hAnsi="Arial" w:cs="Arial"/>
          <w:color w:val="000000" w:themeColor="text1"/>
          <w:spacing w:val="1"/>
          <w:sz w:val="28"/>
          <w:szCs w:val="28"/>
        </w:rPr>
        <w:t>,2</w:t>
      </w:r>
      <w:r w:rsidR="00CB5B00" w:rsidRPr="009C1A07">
        <w:rPr>
          <w:rFonts w:ascii="Arial" w:hAnsi="Arial" w:cs="Arial"/>
          <w:color w:val="000000" w:themeColor="text1"/>
          <w:spacing w:val="1"/>
          <w:sz w:val="28"/>
          <w:szCs w:val="28"/>
        </w:rPr>
        <w:t xml:space="preserve"> </w:t>
      </w:r>
      <w:r w:rsidR="00411176" w:rsidRPr="009C1A07">
        <w:rPr>
          <w:rFonts w:ascii="Arial" w:hAnsi="Arial" w:cs="Arial"/>
          <w:color w:val="000000" w:themeColor="text1"/>
          <w:spacing w:val="1"/>
          <w:sz w:val="28"/>
          <w:szCs w:val="28"/>
        </w:rPr>
        <w:t>тис.</w:t>
      </w:r>
      <w:r w:rsidR="00D53015" w:rsidRPr="009C1A07">
        <w:rPr>
          <w:rFonts w:ascii="Arial" w:hAnsi="Arial" w:cs="Arial"/>
          <w:color w:val="000000" w:themeColor="text1"/>
          <w:spacing w:val="1"/>
          <w:sz w:val="28"/>
          <w:szCs w:val="28"/>
        </w:rPr>
        <w:t xml:space="preserve"> грн.</w:t>
      </w:r>
      <w:r w:rsidR="00A40F97" w:rsidRPr="009C1A07">
        <w:rPr>
          <w:rFonts w:ascii="Arial" w:hAnsi="Arial" w:cs="Arial"/>
          <w:color w:val="000000" w:themeColor="text1"/>
          <w:spacing w:val="1"/>
          <w:sz w:val="28"/>
          <w:szCs w:val="28"/>
        </w:rPr>
        <w:t xml:space="preserve"> </w:t>
      </w:r>
      <w:r w:rsidR="00F96939" w:rsidRPr="009C1A07">
        <w:rPr>
          <w:rFonts w:ascii="Arial" w:hAnsi="Arial" w:cs="Arial"/>
          <w:color w:val="000000" w:themeColor="text1"/>
          <w:spacing w:val="1"/>
          <w:sz w:val="28"/>
          <w:szCs w:val="28"/>
        </w:rPr>
        <w:t>Ц</w:t>
      </w:r>
      <w:r w:rsidR="004B4B55" w:rsidRPr="009C1A07">
        <w:rPr>
          <w:rFonts w:ascii="Arial" w:hAnsi="Arial" w:cs="Arial"/>
          <w:color w:val="000000" w:themeColor="text1"/>
          <w:spacing w:val="1"/>
          <w:sz w:val="28"/>
          <w:szCs w:val="28"/>
        </w:rPr>
        <w:t>і витрати віднесені на дебі</w:t>
      </w:r>
      <w:r w:rsidR="00477B82" w:rsidRPr="009C1A07">
        <w:rPr>
          <w:rFonts w:ascii="Arial" w:hAnsi="Arial" w:cs="Arial"/>
          <w:color w:val="000000" w:themeColor="text1"/>
          <w:spacing w:val="1"/>
          <w:sz w:val="28"/>
          <w:szCs w:val="28"/>
        </w:rPr>
        <w:t>торську заборгованість і комунальне підприємство повинно погасити</w:t>
      </w:r>
      <w:r w:rsidR="00411176" w:rsidRPr="009C1A07">
        <w:rPr>
          <w:rFonts w:ascii="Arial" w:hAnsi="Arial" w:cs="Arial"/>
          <w:color w:val="000000" w:themeColor="text1"/>
          <w:spacing w:val="1"/>
          <w:sz w:val="28"/>
          <w:szCs w:val="28"/>
        </w:rPr>
        <w:t xml:space="preserve"> вказану суму</w:t>
      </w:r>
      <w:r w:rsidR="00477B82" w:rsidRPr="009C1A07">
        <w:rPr>
          <w:rFonts w:ascii="Arial" w:hAnsi="Arial" w:cs="Arial"/>
          <w:color w:val="000000" w:themeColor="text1"/>
          <w:spacing w:val="1"/>
          <w:sz w:val="28"/>
          <w:szCs w:val="28"/>
        </w:rPr>
        <w:t xml:space="preserve"> до 2020 року.</w:t>
      </w:r>
    </w:p>
    <w:p w:rsidR="00F96939" w:rsidRPr="009C1A07" w:rsidRDefault="00DE05A5"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Протягом 201</w:t>
      </w:r>
      <w:r w:rsidR="00C229F9" w:rsidRPr="009C1A07">
        <w:rPr>
          <w:rFonts w:ascii="Arial" w:hAnsi="Arial" w:cs="Arial"/>
          <w:color w:val="000000" w:themeColor="text1"/>
          <w:sz w:val="28"/>
          <w:szCs w:val="28"/>
        </w:rPr>
        <w:t>7</w:t>
      </w:r>
      <w:r w:rsidRPr="009C1A07">
        <w:rPr>
          <w:rFonts w:ascii="Arial" w:hAnsi="Arial" w:cs="Arial"/>
          <w:color w:val="000000" w:themeColor="text1"/>
          <w:sz w:val="28"/>
          <w:szCs w:val="28"/>
        </w:rPr>
        <w:t xml:space="preserve"> року продовжу</w:t>
      </w:r>
      <w:r w:rsidR="00F96939" w:rsidRPr="009C1A07">
        <w:rPr>
          <w:rFonts w:ascii="Arial" w:hAnsi="Arial" w:cs="Arial"/>
          <w:color w:val="000000" w:themeColor="text1"/>
          <w:sz w:val="28"/>
          <w:szCs w:val="28"/>
        </w:rPr>
        <w:t>валася</w:t>
      </w:r>
      <w:r w:rsidRPr="009C1A07">
        <w:rPr>
          <w:rFonts w:ascii="Arial" w:hAnsi="Arial" w:cs="Arial"/>
          <w:color w:val="000000" w:themeColor="text1"/>
          <w:sz w:val="28"/>
          <w:szCs w:val="28"/>
        </w:rPr>
        <w:t xml:space="preserve"> робота щодо експертизи</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матеріалів</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поданих на розгляд та фінансування за рахунок коштів міського бюджету розвитку в частині гарантованого містом боргу, а також щомісячно проводиться моніторинг щодо стану боргових зобов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язань, гарантом яких виступає Львівська міська рада.</w:t>
      </w:r>
    </w:p>
    <w:p w:rsidR="00901D1A" w:rsidRPr="009C1A07" w:rsidRDefault="00DE05A5"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 xml:space="preserve">Відповідно до </w:t>
      </w:r>
      <w:r w:rsidR="00A72764" w:rsidRPr="009C1A07">
        <w:rPr>
          <w:rFonts w:ascii="Arial" w:hAnsi="Arial" w:cs="Arial"/>
          <w:color w:val="000000" w:themeColor="text1"/>
          <w:sz w:val="28"/>
          <w:szCs w:val="28"/>
        </w:rPr>
        <w:t>п</w:t>
      </w:r>
      <w:r w:rsidRPr="009C1A07">
        <w:rPr>
          <w:rFonts w:ascii="Arial" w:hAnsi="Arial" w:cs="Arial"/>
          <w:color w:val="000000" w:themeColor="text1"/>
          <w:sz w:val="28"/>
          <w:szCs w:val="28"/>
        </w:rPr>
        <w:t>.</w:t>
      </w:r>
      <w:r w:rsidR="00F9693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w:t>
      </w:r>
      <w:r w:rsidR="00C229F9" w:rsidRPr="009C1A07">
        <w:rPr>
          <w:rFonts w:ascii="Arial" w:hAnsi="Arial" w:cs="Arial"/>
          <w:color w:val="000000" w:themeColor="text1"/>
          <w:sz w:val="28"/>
          <w:szCs w:val="28"/>
        </w:rPr>
        <w:t>2</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ухвали Львівської міської ради від </w:t>
      </w:r>
      <w:r w:rsidR="00C229F9" w:rsidRPr="009C1A07">
        <w:rPr>
          <w:rFonts w:ascii="Arial" w:hAnsi="Arial" w:cs="Arial"/>
          <w:color w:val="000000" w:themeColor="text1"/>
          <w:sz w:val="28"/>
          <w:szCs w:val="28"/>
        </w:rPr>
        <w:t>10</w:t>
      </w:r>
      <w:r w:rsidRPr="009C1A07">
        <w:rPr>
          <w:rFonts w:ascii="Arial" w:hAnsi="Arial" w:cs="Arial"/>
          <w:color w:val="000000" w:themeColor="text1"/>
          <w:sz w:val="28"/>
          <w:szCs w:val="28"/>
        </w:rPr>
        <w:t>.</w:t>
      </w:r>
      <w:r w:rsidR="00A72764" w:rsidRPr="009C1A07">
        <w:rPr>
          <w:rFonts w:ascii="Arial" w:hAnsi="Arial" w:cs="Arial"/>
          <w:color w:val="000000" w:themeColor="text1"/>
          <w:sz w:val="28"/>
          <w:szCs w:val="28"/>
        </w:rPr>
        <w:t>1</w:t>
      </w:r>
      <w:r w:rsidR="00C229F9" w:rsidRPr="009C1A07">
        <w:rPr>
          <w:rFonts w:ascii="Arial" w:hAnsi="Arial" w:cs="Arial"/>
          <w:color w:val="000000" w:themeColor="text1"/>
          <w:sz w:val="28"/>
          <w:szCs w:val="28"/>
        </w:rPr>
        <w:t>1</w:t>
      </w:r>
      <w:r w:rsidR="00A72764" w:rsidRPr="009C1A07">
        <w:rPr>
          <w:rFonts w:ascii="Arial" w:hAnsi="Arial" w:cs="Arial"/>
          <w:color w:val="000000" w:themeColor="text1"/>
          <w:sz w:val="28"/>
          <w:szCs w:val="28"/>
        </w:rPr>
        <w:t>.201</w:t>
      </w:r>
      <w:r w:rsidR="00C229F9" w:rsidRPr="009C1A07">
        <w:rPr>
          <w:rFonts w:ascii="Arial" w:hAnsi="Arial" w:cs="Arial"/>
          <w:color w:val="000000" w:themeColor="text1"/>
          <w:sz w:val="28"/>
          <w:szCs w:val="28"/>
        </w:rPr>
        <w:t>6</w:t>
      </w:r>
      <w:r w:rsidR="00AC055A" w:rsidRPr="009C1A07">
        <w:rPr>
          <w:rFonts w:ascii="Arial" w:hAnsi="Arial" w:cs="Arial"/>
          <w:color w:val="000000" w:themeColor="text1"/>
          <w:sz w:val="28"/>
          <w:szCs w:val="28"/>
        </w:rPr>
        <w:t xml:space="preserve"> № </w:t>
      </w:r>
      <w:r w:rsidR="00C229F9" w:rsidRPr="009C1A07">
        <w:rPr>
          <w:rFonts w:ascii="Arial" w:hAnsi="Arial" w:cs="Arial"/>
          <w:color w:val="000000" w:themeColor="text1"/>
          <w:sz w:val="28"/>
          <w:szCs w:val="28"/>
        </w:rPr>
        <w:t>1179</w:t>
      </w:r>
      <w:r w:rsidR="00A40F97"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міський бюджет м. Львова на 201</w:t>
      </w:r>
      <w:r w:rsidR="00C229F9" w:rsidRPr="009C1A07">
        <w:rPr>
          <w:rFonts w:ascii="Arial" w:hAnsi="Arial" w:cs="Arial"/>
          <w:color w:val="000000" w:themeColor="text1"/>
          <w:sz w:val="28"/>
          <w:szCs w:val="28"/>
        </w:rPr>
        <w:t>7</w:t>
      </w:r>
      <w:r w:rsidRPr="009C1A07">
        <w:rPr>
          <w:rFonts w:ascii="Arial" w:hAnsi="Arial" w:cs="Arial"/>
          <w:color w:val="000000" w:themeColor="text1"/>
          <w:sz w:val="28"/>
          <w:szCs w:val="28"/>
        </w:rPr>
        <w:t xml:space="preserve"> рік</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при</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наявності</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тимчасово вільних коштів на рахунках міського бюджету м. Львова</w:t>
      </w:r>
      <w:r w:rsidR="00A40F97" w:rsidRPr="009C1A07">
        <w:rPr>
          <w:rFonts w:ascii="Arial" w:hAnsi="Arial" w:cs="Arial"/>
          <w:color w:val="000000" w:themeColor="text1"/>
          <w:sz w:val="28"/>
          <w:szCs w:val="28"/>
        </w:rPr>
        <w:t xml:space="preserve"> </w:t>
      </w:r>
      <w:r w:rsidR="00411176" w:rsidRPr="009C1A07">
        <w:rPr>
          <w:rFonts w:ascii="Arial" w:hAnsi="Arial" w:cs="Arial"/>
          <w:color w:val="000000" w:themeColor="text1"/>
          <w:sz w:val="28"/>
          <w:szCs w:val="28"/>
        </w:rPr>
        <w:t>надано право</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департаменту фінансової політики проводити розміщення тимчасово вільних коштів міського бюджету м. Львова на вкладних (депозитних) рахунках в установах банків.</w:t>
      </w:r>
      <w:r w:rsidR="00F96939" w:rsidRPr="009C1A07">
        <w:rPr>
          <w:rFonts w:ascii="Arial" w:hAnsi="Arial" w:cs="Arial"/>
          <w:color w:val="000000" w:themeColor="text1"/>
          <w:sz w:val="28"/>
          <w:szCs w:val="28"/>
        </w:rPr>
        <w:t xml:space="preserve"> </w:t>
      </w:r>
      <w:r w:rsidR="00F96B67" w:rsidRPr="009C1A07">
        <w:rPr>
          <w:rFonts w:ascii="Arial" w:hAnsi="Arial" w:cs="Arial"/>
          <w:color w:val="000000" w:themeColor="text1"/>
          <w:sz w:val="28"/>
          <w:szCs w:val="28"/>
        </w:rPr>
        <w:t>Відсотковий дохід від тимчасово вільних коштів міського бюджету</w:t>
      </w:r>
      <w:r w:rsidR="001C5BC9" w:rsidRPr="009C1A07">
        <w:rPr>
          <w:rFonts w:ascii="Arial" w:hAnsi="Arial" w:cs="Arial"/>
          <w:color w:val="000000" w:themeColor="text1"/>
          <w:sz w:val="28"/>
          <w:szCs w:val="28"/>
        </w:rPr>
        <w:t>,</w:t>
      </w:r>
      <w:r w:rsidR="00F96B67" w:rsidRPr="009C1A07">
        <w:rPr>
          <w:rFonts w:ascii="Arial" w:hAnsi="Arial" w:cs="Arial"/>
          <w:color w:val="000000" w:themeColor="text1"/>
          <w:sz w:val="28"/>
          <w:szCs w:val="28"/>
        </w:rPr>
        <w:t xml:space="preserve"> розміщених в установі банку</w:t>
      </w:r>
      <w:r w:rsidR="001C5BC9" w:rsidRPr="009C1A07">
        <w:rPr>
          <w:rFonts w:ascii="Arial" w:hAnsi="Arial" w:cs="Arial"/>
          <w:color w:val="000000" w:themeColor="text1"/>
          <w:sz w:val="28"/>
          <w:szCs w:val="28"/>
        </w:rPr>
        <w:t>,</w:t>
      </w:r>
      <w:r w:rsidR="00F96B67" w:rsidRPr="009C1A07">
        <w:rPr>
          <w:rFonts w:ascii="Arial" w:hAnsi="Arial" w:cs="Arial"/>
          <w:color w:val="000000" w:themeColor="text1"/>
          <w:sz w:val="28"/>
          <w:szCs w:val="28"/>
        </w:rPr>
        <w:t xml:space="preserve"> становить</w:t>
      </w:r>
      <w:r w:rsidR="00A40F97" w:rsidRPr="009C1A07">
        <w:rPr>
          <w:rFonts w:ascii="Arial" w:hAnsi="Arial" w:cs="Arial"/>
          <w:color w:val="000000" w:themeColor="text1"/>
          <w:sz w:val="28"/>
          <w:szCs w:val="28"/>
        </w:rPr>
        <w:t xml:space="preserve"> </w:t>
      </w:r>
      <w:r w:rsidR="00F96B67" w:rsidRPr="009C1A07">
        <w:rPr>
          <w:rFonts w:ascii="Arial" w:hAnsi="Arial" w:cs="Arial"/>
          <w:color w:val="000000" w:themeColor="text1"/>
          <w:sz w:val="28"/>
          <w:szCs w:val="28"/>
        </w:rPr>
        <w:t>у 201</w:t>
      </w:r>
      <w:r w:rsidR="00C229F9" w:rsidRPr="009C1A07">
        <w:rPr>
          <w:rFonts w:ascii="Arial" w:hAnsi="Arial" w:cs="Arial"/>
          <w:color w:val="000000" w:themeColor="text1"/>
          <w:sz w:val="28"/>
          <w:szCs w:val="28"/>
        </w:rPr>
        <w:t>7</w:t>
      </w:r>
      <w:r w:rsidR="00F96B67" w:rsidRPr="009C1A07">
        <w:rPr>
          <w:rFonts w:ascii="Arial" w:hAnsi="Arial" w:cs="Arial"/>
          <w:color w:val="000000" w:themeColor="text1"/>
          <w:sz w:val="28"/>
          <w:szCs w:val="28"/>
        </w:rPr>
        <w:t xml:space="preserve"> році</w:t>
      </w:r>
      <w:r w:rsidR="00A40F97" w:rsidRPr="009C1A07">
        <w:rPr>
          <w:rFonts w:ascii="Arial" w:hAnsi="Arial" w:cs="Arial"/>
          <w:color w:val="000000" w:themeColor="text1"/>
          <w:sz w:val="28"/>
          <w:szCs w:val="28"/>
        </w:rPr>
        <w:t xml:space="preserve"> </w:t>
      </w:r>
      <w:r w:rsidR="00C229F9" w:rsidRPr="009C1A07">
        <w:rPr>
          <w:rFonts w:ascii="Arial" w:hAnsi="Arial" w:cs="Arial"/>
          <w:color w:val="000000" w:themeColor="text1"/>
          <w:sz w:val="28"/>
          <w:szCs w:val="28"/>
        </w:rPr>
        <w:t>50</w:t>
      </w:r>
      <w:r w:rsidR="001C5BC9" w:rsidRPr="009C1A07">
        <w:rPr>
          <w:rFonts w:ascii="Arial" w:hAnsi="Arial" w:cs="Arial"/>
          <w:color w:val="000000" w:themeColor="text1"/>
          <w:sz w:val="28"/>
          <w:szCs w:val="28"/>
        </w:rPr>
        <w:t>,</w:t>
      </w:r>
      <w:r w:rsidR="00C229F9" w:rsidRPr="009C1A07">
        <w:rPr>
          <w:rFonts w:ascii="Arial" w:hAnsi="Arial" w:cs="Arial"/>
          <w:color w:val="000000" w:themeColor="text1"/>
          <w:sz w:val="28"/>
          <w:szCs w:val="28"/>
        </w:rPr>
        <w:t>55</w:t>
      </w:r>
      <w:r w:rsidR="001C5BC9" w:rsidRPr="009C1A07">
        <w:rPr>
          <w:rFonts w:ascii="Arial" w:hAnsi="Arial" w:cs="Arial"/>
          <w:color w:val="000000" w:themeColor="text1"/>
          <w:sz w:val="28"/>
          <w:szCs w:val="28"/>
        </w:rPr>
        <w:t xml:space="preserve"> </w:t>
      </w:r>
      <w:r w:rsidR="0020277A" w:rsidRPr="009C1A07">
        <w:rPr>
          <w:rFonts w:ascii="Arial" w:hAnsi="Arial" w:cs="Arial"/>
          <w:color w:val="000000" w:themeColor="text1"/>
          <w:sz w:val="28"/>
          <w:szCs w:val="28"/>
        </w:rPr>
        <w:t>млн</w:t>
      </w:r>
      <w:r w:rsidR="001C5BC9" w:rsidRPr="009C1A07">
        <w:rPr>
          <w:rFonts w:ascii="Arial" w:hAnsi="Arial" w:cs="Arial"/>
          <w:color w:val="000000" w:themeColor="text1"/>
          <w:sz w:val="28"/>
          <w:szCs w:val="28"/>
        </w:rPr>
        <w:t>.</w:t>
      </w:r>
      <w:r w:rsidR="00247117" w:rsidRPr="009C1A07">
        <w:rPr>
          <w:rFonts w:ascii="Arial" w:hAnsi="Arial" w:cs="Arial"/>
          <w:color w:val="000000" w:themeColor="text1"/>
          <w:sz w:val="28"/>
          <w:szCs w:val="28"/>
        </w:rPr>
        <w:t xml:space="preserve"> </w:t>
      </w:r>
      <w:r w:rsidR="001C5BC9" w:rsidRPr="009C1A07">
        <w:rPr>
          <w:rFonts w:ascii="Arial" w:hAnsi="Arial" w:cs="Arial"/>
          <w:color w:val="000000" w:themeColor="text1"/>
          <w:sz w:val="28"/>
          <w:szCs w:val="28"/>
        </w:rPr>
        <w:t>грн.</w:t>
      </w:r>
      <w:r w:rsidR="00A40F97" w:rsidRPr="009C1A07">
        <w:rPr>
          <w:rFonts w:ascii="Arial" w:hAnsi="Arial" w:cs="Arial"/>
          <w:color w:val="000000" w:themeColor="text1"/>
          <w:sz w:val="28"/>
          <w:szCs w:val="28"/>
        </w:rPr>
        <w:t xml:space="preserve"> </w:t>
      </w:r>
      <w:r w:rsidR="00411176" w:rsidRPr="009C1A07">
        <w:rPr>
          <w:rFonts w:ascii="Arial" w:hAnsi="Arial" w:cs="Arial"/>
          <w:color w:val="000000" w:themeColor="text1"/>
          <w:sz w:val="28"/>
          <w:szCs w:val="28"/>
        </w:rPr>
        <w:t>Крім цього,</w:t>
      </w:r>
      <w:r w:rsidR="00CD358B" w:rsidRPr="009C1A07">
        <w:rPr>
          <w:rFonts w:ascii="Arial" w:hAnsi="Arial" w:cs="Arial"/>
          <w:color w:val="000000" w:themeColor="text1"/>
          <w:sz w:val="28"/>
          <w:szCs w:val="28"/>
        </w:rPr>
        <w:t xml:space="preserve"> </w:t>
      </w:r>
      <w:r w:rsidR="00D7311D" w:rsidRPr="009C1A07">
        <w:rPr>
          <w:rFonts w:ascii="Arial" w:hAnsi="Arial" w:cs="Arial"/>
          <w:color w:val="000000" w:themeColor="text1"/>
          <w:sz w:val="28"/>
          <w:szCs w:val="28"/>
        </w:rPr>
        <w:t>отримано</w:t>
      </w:r>
      <w:r w:rsidR="00CD358B" w:rsidRPr="009C1A07">
        <w:rPr>
          <w:rFonts w:ascii="Arial" w:hAnsi="Arial" w:cs="Arial"/>
          <w:color w:val="000000" w:themeColor="text1"/>
          <w:sz w:val="28"/>
          <w:szCs w:val="28"/>
        </w:rPr>
        <w:t xml:space="preserve"> відсотковий дохід</w:t>
      </w:r>
      <w:r w:rsidR="00A40F97" w:rsidRPr="009C1A07">
        <w:rPr>
          <w:rFonts w:ascii="Arial" w:hAnsi="Arial" w:cs="Arial"/>
          <w:color w:val="000000" w:themeColor="text1"/>
          <w:sz w:val="28"/>
          <w:szCs w:val="28"/>
        </w:rPr>
        <w:t xml:space="preserve"> </w:t>
      </w:r>
      <w:r w:rsidR="00CD358B" w:rsidRPr="009C1A07">
        <w:rPr>
          <w:rFonts w:ascii="Arial" w:hAnsi="Arial" w:cs="Arial"/>
          <w:color w:val="000000" w:themeColor="text1"/>
          <w:sz w:val="28"/>
          <w:szCs w:val="28"/>
        </w:rPr>
        <w:t>на щоденні залишки</w:t>
      </w:r>
      <w:r w:rsidR="00A40F97" w:rsidRPr="009C1A07">
        <w:rPr>
          <w:rFonts w:ascii="Arial" w:hAnsi="Arial" w:cs="Arial"/>
          <w:color w:val="000000" w:themeColor="text1"/>
          <w:sz w:val="28"/>
          <w:szCs w:val="28"/>
        </w:rPr>
        <w:t xml:space="preserve"> </w:t>
      </w:r>
      <w:r w:rsidR="00CD358B" w:rsidRPr="009C1A07">
        <w:rPr>
          <w:rFonts w:ascii="Arial" w:hAnsi="Arial" w:cs="Arial"/>
          <w:color w:val="000000" w:themeColor="text1"/>
          <w:sz w:val="28"/>
          <w:szCs w:val="28"/>
        </w:rPr>
        <w:t xml:space="preserve">коштів бюджету розвитку в банку </w:t>
      </w:r>
      <w:r w:rsidR="00C763E0" w:rsidRPr="009C1A07">
        <w:rPr>
          <w:rFonts w:ascii="Arial" w:hAnsi="Arial" w:cs="Arial"/>
          <w:color w:val="000000" w:themeColor="text1"/>
          <w:sz w:val="28"/>
          <w:szCs w:val="28"/>
        </w:rPr>
        <w:t>3</w:t>
      </w:r>
      <w:r w:rsidR="009A535E" w:rsidRPr="009C1A07">
        <w:rPr>
          <w:rFonts w:ascii="Arial" w:hAnsi="Arial" w:cs="Arial"/>
          <w:color w:val="000000" w:themeColor="text1"/>
          <w:sz w:val="28"/>
          <w:szCs w:val="28"/>
        </w:rPr>
        <w:t>,9</w:t>
      </w:r>
      <w:r w:rsidR="00C763E0" w:rsidRPr="009C1A07">
        <w:rPr>
          <w:rFonts w:ascii="Arial" w:hAnsi="Arial" w:cs="Arial"/>
          <w:color w:val="000000" w:themeColor="text1"/>
          <w:sz w:val="28"/>
          <w:szCs w:val="28"/>
        </w:rPr>
        <w:t xml:space="preserve"> </w:t>
      </w:r>
      <w:r w:rsidR="009A535E" w:rsidRPr="009C1A07">
        <w:rPr>
          <w:rFonts w:ascii="Arial" w:hAnsi="Arial" w:cs="Arial"/>
          <w:color w:val="000000" w:themeColor="text1"/>
          <w:sz w:val="28"/>
          <w:szCs w:val="28"/>
        </w:rPr>
        <w:t>млн</w:t>
      </w:r>
      <w:r w:rsidR="00C763E0" w:rsidRPr="009C1A07">
        <w:rPr>
          <w:rFonts w:ascii="Arial" w:hAnsi="Arial" w:cs="Arial"/>
          <w:color w:val="000000" w:themeColor="text1"/>
          <w:sz w:val="28"/>
          <w:szCs w:val="28"/>
        </w:rPr>
        <w:t>.</w:t>
      </w:r>
      <w:r w:rsidR="00247117" w:rsidRPr="009C1A07">
        <w:rPr>
          <w:rFonts w:ascii="Arial" w:hAnsi="Arial" w:cs="Arial"/>
          <w:color w:val="000000" w:themeColor="text1"/>
          <w:sz w:val="28"/>
          <w:szCs w:val="28"/>
        </w:rPr>
        <w:t xml:space="preserve"> </w:t>
      </w:r>
      <w:r w:rsidR="00C763E0" w:rsidRPr="009C1A07">
        <w:rPr>
          <w:rFonts w:ascii="Arial" w:hAnsi="Arial" w:cs="Arial"/>
          <w:color w:val="000000" w:themeColor="text1"/>
          <w:sz w:val="28"/>
          <w:szCs w:val="28"/>
        </w:rPr>
        <w:t>грн.</w:t>
      </w:r>
    </w:p>
    <w:p w:rsidR="00901D1A" w:rsidRPr="009C1A07" w:rsidRDefault="006F774A"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У 2017 році проведено 213</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перевірок окремих питань фінансово-господарської діяльності бюджетних</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установ та 328 перевірок правильності складання і затвердження кошторисів.</w:t>
      </w:r>
      <w:r w:rsidR="00901D1A" w:rsidRPr="009C1A07">
        <w:rPr>
          <w:rFonts w:ascii="Arial" w:hAnsi="Arial" w:cs="Arial"/>
          <w:color w:val="000000" w:themeColor="text1"/>
          <w:sz w:val="28"/>
          <w:szCs w:val="28"/>
        </w:rPr>
        <w:t xml:space="preserve"> У</w:t>
      </w:r>
      <w:r w:rsidRPr="009C1A07">
        <w:rPr>
          <w:rFonts w:ascii="Arial" w:hAnsi="Arial" w:cs="Arial"/>
          <w:color w:val="000000" w:themeColor="text1"/>
          <w:sz w:val="28"/>
          <w:szCs w:val="28"/>
        </w:rPr>
        <w:t xml:space="preserve"> результаті проведених</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перевірок з питань використання бюджетних коштів встановлено порушення на суму 93,4 тис.</w:t>
      </w:r>
      <w:r w:rsidR="00CB5B0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грн. та попереджено незаконні </w:t>
      </w:r>
      <w:r w:rsidR="003A1E00" w:rsidRPr="009C1A07">
        <w:rPr>
          <w:rFonts w:ascii="Arial" w:hAnsi="Arial" w:cs="Arial"/>
          <w:color w:val="000000" w:themeColor="text1"/>
          <w:sz w:val="28"/>
          <w:szCs w:val="28"/>
        </w:rPr>
        <w:t xml:space="preserve">видатки </w:t>
      </w:r>
      <w:r w:rsidRPr="009C1A07">
        <w:rPr>
          <w:rFonts w:ascii="Arial" w:hAnsi="Arial" w:cs="Arial"/>
          <w:color w:val="000000" w:themeColor="text1"/>
          <w:sz w:val="28"/>
          <w:szCs w:val="28"/>
        </w:rPr>
        <w:t>на суму 1421,2 тис.</w:t>
      </w:r>
      <w:r w:rsidR="00AA6ED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p>
    <w:p w:rsidR="003F5A5A" w:rsidRPr="009C1A07" w:rsidRDefault="00901D1A"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В</w:t>
      </w:r>
      <w:r w:rsidR="00F7138B" w:rsidRPr="009C1A07">
        <w:rPr>
          <w:rFonts w:ascii="Arial" w:hAnsi="Arial" w:cs="Arial"/>
          <w:color w:val="000000" w:themeColor="text1"/>
          <w:sz w:val="28"/>
          <w:szCs w:val="28"/>
        </w:rPr>
        <w:t>ідділи фінансів районів у 2017 році вида</w:t>
      </w:r>
      <w:r w:rsidRPr="009C1A07">
        <w:rPr>
          <w:rFonts w:ascii="Arial" w:hAnsi="Arial" w:cs="Arial"/>
          <w:color w:val="000000" w:themeColor="text1"/>
          <w:sz w:val="28"/>
          <w:szCs w:val="28"/>
        </w:rPr>
        <w:t>ли</w:t>
      </w:r>
      <w:r w:rsidR="00F7138B" w:rsidRPr="009C1A07">
        <w:rPr>
          <w:rFonts w:ascii="Arial" w:hAnsi="Arial" w:cs="Arial"/>
          <w:color w:val="000000" w:themeColor="text1"/>
          <w:sz w:val="28"/>
          <w:szCs w:val="28"/>
        </w:rPr>
        <w:t xml:space="preserve"> 11152 довідки суб</w:t>
      </w:r>
      <w:r w:rsidR="004F00C7" w:rsidRPr="009C1A07">
        <w:rPr>
          <w:rFonts w:ascii="Arial" w:hAnsi="Arial" w:cs="Arial"/>
          <w:color w:val="000000" w:themeColor="text1"/>
          <w:sz w:val="28"/>
          <w:szCs w:val="28"/>
        </w:rPr>
        <w:t>'</w:t>
      </w:r>
      <w:r w:rsidR="00F7138B" w:rsidRPr="009C1A07">
        <w:rPr>
          <w:rFonts w:ascii="Arial" w:hAnsi="Arial" w:cs="Arial"/>
          <w:color w:val="000000" w:themeColor="text1"/>
          <w:sz w:val="28"/>
          <w:szCs w:val="28"/>
        </w:rPr>
        <w:t>єктам підприємницької діяльності про сплату ними коштів до бюджету для надання ліцензій на право роздрібної торгівлі алкогольними напоями та тютюновими виробами.</w:t>
      </w:r>
      <w:r w:rsidR="00D64DCA" w:rsidRPr="009C1A07">
        <w:rPr>
          <w:rFonts w:ascii="Arial" w:hAnsi="Arial" w:cs="Arial"/>
          <w:color w:val="000000" w:themeColor="text1"/>
          <w:sz w:val="28"/>
          <w:szCs w:val="28"/>
        </w:rPr>
        <w:t xml:space="preserve"> </w:t>
      </w:r>
      <w:r w:rsidR="00F7138B" w:rsidRPr="009C1A07">
        <w:rPr>
          <w:rFonts w:ascii="Arial" w:hAnsi="Arial" w:cs="Arial"/>
          <w:color w:val="000000" w:themeColor="text1"/>
          <w:sz w:val="28"/>
          <w:szCs w:val="28"/>
        </w:rPr>
        <w:t>У 2017 році відділи фінансів районів перевір</w:t>
      </w:r>
      <w:r w:rsidR="003F5A5A" w:rsidRPr="009C1A07">
        <w:rPr>
          <w:rFonts w:ascii="Arial" w:hAnsi="Arial" w:cs="Arial"/>
          <w:color w:val="000000" w:themeColor="text1"/>
          <w:sz w:val="28"/>
          <w:szCs w:val="28"/>
        </w:rPr>
        <w:t>или</w:t>
      </w:r>
      <w:r w:rsidR="00F7138B" w:rsidRPr="009C1A07">
        <w:rPr>
          <w:rFonts w:ascii="Arial" w:hAnsi="Arial" w:cs="Arial"/>
          <w:color w:val="000000" w:themeColor="text1"/>
          <w:sz w:val="28"/>
          <w:szCs w:val="28"/>
        </w:rPr>
        <w:t xml:space="preserve"> і, відповідно, завіз</w:t>
      </w:r>
      <w:r w:rsidR="003F5A5A" w:rsidRPr="009C1A07">
        <w:rPr>
          <w:rFonts w:ascii="Arial" w:hAnsi="Arial" w:cs="Arial"/>
          <w:color w:val="000000" w:themeColor="text1"/>
          <w:sz w:val="28"/>
          <w:szCs w:val="28"/>
        </w:rPr>
        <w:t>ували</w:t>
      </w:r>
      <w:r w:rsidR="00F7138B" w:rsidRPr="009C1A07">
        <w:rPr>
          <w:rFonts w:ascii="Arial" w:hAnsi="Arial" w:cs="Arial"/>
          <w:color w:val="000000" w:themeColor="text1"/>
          <w:sz w:val="28"/>
          <w:szCs w:val="28"/>
        </w:rPr>
        <w:t xml:space="preserve"> 5444 висновки на повернення з бюджету помилково та зайво сплачених платежів. Це також делегована державою функція для місцевих фінансових органів.</w:t>
      </w:r>
    </w:p>
    <w:p w:rsidR="00EF403E" w:rsidRPr="009C1A07" w:rsidRDefault="00F7138B"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У 2017 році обслуговування коштів міського бюджету м. Львова в частині бюджету розвитку</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здійсню</w:t>
      </w:r>
      <w:r w:rsidR="003F5A5A" w:rsidRPr="009C1A07">
        <w:rPr>
          <w:rFonts w:ascii="Arial" w:hAnsi="Arial" w:cs="Arial"/>
          <w:color w:val="000000" w:themeColor="text1"/>
          <w:sz w:val="28"/>
          <w:szCs w:val="28"/>
        </w:rPr>
        <w:t>валося</w:t>
      </w:r>
      <w:r w:rsidRPr="009C1A07">
        <w:rPr>
          <w:rFonts w:ascii="Arial" w:hAnsi="Arial" w:cs="Arial"/>
          <w:color w:val="000000" w:themeColor="text1"/>
          <w:sz w:val="28"/>
          <w:szCs w:val="28"/>
        </w:rPr>
        <w:t xml:space="preserve"> Львівською Обласною дирекцією публічного акціонерного товариства </w:t>
      </w:r>
      <w:r w:rsidR="00011D21">
        <w:rPr>
          <w:rFonts w:ascii="Arial" w:hAnsi="Arial" w:cs="Arial"/>
          <w:color w:val="000000" w:themeColor="text1"/>
          <w:sz w:val="28"/>
          <w:szCs w:val="28"/>
        </w:rPr>
        <w:t>"</w:t>
      </w:r>
      <w:r w:rsidRPr="009C1A07">
        <w:rPr>
          <w:rFonts w:ascii="Arial" w:hAnsi="Arial" w:cs="Arial"/>
          <w:color w:val="000000" w:themeColor="text1"/>
          <w:sz w:val="28"/>
          <w:szCs w:val="28"/>
        </w:rPr>
        <w:t>АК</w:t>
      </w:r>
      <w:r w:rsidR="00A40F97"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Укргазбанк</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3F5A5A" w:rsidRPr="009C1A07">
        <w:rPr>
          <w:rFonts w:ascii="Arial" w:hAnsi="Arial" w:cs="Arial"/>
          <w:color w:val="000000" w:themeColor="text1"/>
          <w:sz w:val="28"/>
          <w:szCs w:val="28"/>
        </w:rPr>
        <w:t xml:space="preserve"> </w:t>
      </w:r>
    </w:p>
    <w:p w:rsidR="00EF403E" w:rsidRPr="009C1A07" w:rsidRDefault="00F7138B"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Згідно</w:t>
      </w:r>
      <w:r w:rsidR="00EF403E" w:rsidRPr="009C1A07">
        <w:rPr>
          <w:rFonts w:ascii="Arial" w:hAnsi="Arial" w:cs="Arial"/>
          <w:color w:val="000000" w:themeColor="text1"/>
          <w:sz w:val="28"/>
          <w:szCs w:val="28"/>
        </w:rPr>
        <w:t xml:space="preserve"> з</w:t>
      </w:r>
      <w:r w:rsidRPr="009C1A07">
        <w:rPr>
          <w:rFonts w:ascii="Arial" w:hAnsi="Arial" w:cs="Arial"/>
          <w:color w:val="000000" w:themeColor="text1"/>
          <w:sz w:val="28"/>
          <w:szCs w:val="28"/>
        </w:rPr>
        <w:t xml:space="preserve"> рішення</w:t>
      </w:r>
      <w:r w:rsidR="00EF403E" w:rsidRPr="009C1A07">
        <w:rPr>
          <w:rFonts w:ascii="Arial" w:hAnsi="Arial" w:cs="Arial"/>
          <w:color w:val="000000" w:themeColor="text1"/>
          <w:sz w:val="28"/>
          <w:szCs w:val="28"/>
        </w:rPr>
        <w:t>м</w:t>
      </w:r>
      <w:r w:rsidRPr="009C1A07">
        <w:rPr>
          <w:rFonts w:ascii="Arial" w:hAnsi="Arial" w:cs="Arial"/>
          <w:color w:val="000000" w:themeColor="text1"/>
          <w:sz w:val="28"/>
          <w:szCs w:val="28"/>
        </w:rPr>
        <w:t xml:space="preserve"> виконавчого комітету від 04.03.2016 № 142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порядок проведення видатків з бюджету розвитку міського бюджету м.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функції реєстрації бюджетних зобов</w:t>
      </w:r>
      <w:r w:rsidR="00412A0A" w:rsidRPr="009C1A07">
        <w:rPr>
          <w:rFonts w:ascii="Arial" w:hAnsi="Arial" w:cs="Arial"/>
          <w:color w:val="000000" w:themeColor="text1"/>
          <w:sz w:val="28"/>
          <w:szCs w:val="28"/>
        </w:rPr>
        <w:t>'</w:t>
      </w:r>
      <w:r w:rsidRPr="009C1A07">
        <w:rPr>
          <w:rFonts w:ascii="Arial" w:hAnsi="Arial" w:cs="Arial"/>
          <w:color w:val="000000" w:themeColor="text1"/>
          <w:sz w:val="28"/>
          <w:szCs w:val="28"/>
        </w:rPr>
        <w:t>язань та бюджетних фінансових зобов</w:t>
      </w:r>
      <w:r w:rsidR="00412A0A" w:rsidRPr="009C1A07">
        <w:rPr>
          <w:rFonts w:ascii="Arial" w:hAnsi="Arial" w:cs="Arial"/>
          <w:color w:val="000000" w:themeColor="text1"/>
          <w:sz w:val="28"/>
          <w:szCs w:val="28"/>
        </w:rPr>
        <w:t>'</w:t>
      </w:r>
      <w:r w:rsidRPr="009C1A07">
        <w:rPr>
          <w:rFonts w:ascii="Arial" w:hAnsi="Arial" w:cs="Arial"/>
          <w:color w:val="000000" w:themeColor="text1"/>
          <w:sz w:val="28"/>
          <w:szCs w:val="28"/>
        </w:rPr>
        <w:t>язань головних розпорядників коштів, які раніше виконували органи Державної казначейської служби, покладені на управління фінансів департаменту фінансової політики.</w:t>
      </w:r>
      <w:r w:rsidR="00EF403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Так, протягом 2017 року зареєстровано бюджетних зобов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язань 3</w:t>
      </w:r>
      <w:r w:rsidR="003A1E0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200 та бюджетних фінансових</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w:t>
      </w:r>
      <w:r w:rsidR="003A1E0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630.</w:t>
      </w:r>
    </w:p>
    <w:p w:rsidR="00EF403E" w:rsidRPr="009C1A07" w:rsidRDefault="00F7138B" w:rsidP="0057537D">
      <w:pPr>
        <w:pStyle w:val="a5"/>
        <w:shd w:val="clear" w:color="auto" w:fill="auto"/>
        <w:spacing w:before="0" w:after="0" w:line="240" w:lineRule="auto"/>
        <w:ind w:right="1" w:firstLine="567"/>
        <w:rPr>
          <w:rFonts w:ascii="Arial" w:hAnsi="Arial" w:cs="Arial"/>
          <w:bCs/>
          <w:color w:val="000000" w:themeColor="text1"/>
          <w:sz w:val="28"/>
          <w:szCs w:val="28"/>
        </w:rPr>
      </w:pPr>
      <w:r w:rsidRPr="009C1A07">
        <w:rPr>
          <w:rFonts w:ascii="Arial" w:hAnsi="Arial" w:cs="Arial"/>
          <w:bCs/>
          <w:color w:val="000000" w:themeColor="text1"/>
          <w:sz w:val="28"/>
          <w:szCs w:val="28"/>
        </w:rPr>
        <w:t xml:space="preserve">У 2017 році департамент фінансової політики та управління фінансів перейшли на обслуговування міського бюджету в системі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Клієнт </w:t>
      </w:r>
      <w:r w:rsidRPr="009C1A07">
        <w:rPr>
          <w:rFonts w:ascii="Arial" w:hAnsi="Arial" w:cs="Arial"/>
          <w:bCs/>
          <w:color w:val="000000" w:themeColor="text1"/>
          <w:sz w:val="28"/>
          <w:szCs w:val="28"/>
        </w:rPr>
        <w:lastRenderedPageBreak/>
        <w:t>Казначейства-Казначейство</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w:t>
      </w:r>
    </w:p>
    <w:p w:rsidR="002C3959" w:rsidRPr="009C1A07" w:rsidRDefault="00F7138B" w:rsidP="0057537D">
      <w:pPr>
        <w:pStyle w:val="a5"/>
        <w:shd w:val="clear" w:color="auto" w:fill="auto"/>
        <w:spacing w:before="0" w:after="0" w:line="240" w:lineRule="auto"/>
        <w:ind w:right="1" w:firstLine="567"/>
        <w:rPr>
          <w:rStyle w:val="61"/>
          <w:rFonts w:ascii="Arial" w:hAnsi="Arial" w:cs="Arial"/>
          <w:color w:val="000000" w:themeColor="text1"/>
          <w:sz w:val="28"/>
          <w:szCs w:val="28"/>
        </w:rPr>
      </w:pPr>
      <w:r w:rsidRPr="009C1A07">
        <w:rPr>
          <w:rStyle w:val="61"/>
          <w:rFonts w:ascii="Arial" w:hAnsi="Arial" w:cs="Arial"/>
          <w:color w:val="000000" w:themeColor="text1"/>
          <w:sz w:val="28"/>
          <w:szCs w:val="28"/>
        </w:rPr>
        <w:t xml:space="preserve">Для забезпечення складання проекту міського бюджету м. Львова у терміни, визначені бюджетним законодавством, </w:t>
      </w:r>
      <w:r w:rsidR="002231FA" w:rsidRPr="009C1A07">
        <w:rPr>
          <w:rStyle w:val="61"/>
          <w:rFonts w:ascii="Arial" w:hAnsi="Arial" w:cs="Arial"/>
          <w:color w:val="000000" w:themeColor="text1"/>
          <w:sz w:val="28"/>
          <w:szCs w:val="28"/>
        </w:rPr>
        <w:t xml:space="preserve">було видане </w:t>
      </w:r>
      <w:r w:rsidRPr="009C1A07">
        <w:rPr>
          <w:rStyle w:val="61"/>
          <w:rFonts w:ascii="Arial" w:hAnsi="Arial" w:cs="Arial"/>
          <w:color w:val="000000" w:themeColor="text1"/>
          <w:sz w:val="28"/>
          <w:szCs w:val="28"/>
        </w:rPr>
        <w:t xml:space="preserve">розпорядження </w:t>
      </w:r>
      <w:r w:rsidR="002231FA" w:rsidRPr="009C1A07">
        <w:rPr>
          <w:rStyle w:val="61"/>
          <w:rFonts w:ascii="Arial" w:hAnsi="Arial" w:cs="Arial"/>
          <w:color w:val="000000" w:themeColor="text1"/>
          <w:sz w:val="28"/>
          <w:szCs w:val="28"/>
        </w:rPr>
        <w:t xml:space="preserve">Львівського </w:t>
      </w:r>
      <w:r w:rsidRPr="009C1A07">
        <w:rPr>
          <w:rStyle w:val="61"/>
          <w:rFonts w:ascii="Arial" w:hAnsi="Arial" w:cs="Arial"/>
          <w:color w:val="000000" w:themeColor="text1"/>
          <w:sz w:val="28"/>
          <w:szCs w:val="28"/>
        </w:rPr>
        <w:t>міського голови від</w:t>
      </w:r>
      <w:r w:rsidRPr="009C1A07">
        <w:rPr>
          <w:rFonts w:ascii="Arial" w:hAnsi="Arial" w:cs="Arial"/>
          <w:color w:val="000000" w:themeColor="text1"/>
          <w:sz w:val="28"/>
          <w:szCs w:val="28"/>
        </w:rPr>
        <w:t xml:space="preserve"> 27.06.2017 </w:t>
      </w:r>
      <w:r w:rsidRPr="009C1A07">
        <w:rPr>
          <w:rStyle w:val="61"/>
          <w:rFonts w:ascii="Arial" w:hAnsi="Arial" w:cs="Arial"/>
          <w:color w:val="000000" w:themeColor="text1"/>
          <w:sz w:val="28"/>
          <w:szCs w:val="28"/>
        </w:rPr>
        <w:t>№ 293</w:t>
      </w:r>
      <w:r w:rsidRPr="009C1A07">
        <w:rPr>
          <w:rFonts w:ascii="Arial" w:hAnsi="Arial" w:cs="Arial"/>
          <w:color w:val="000000" w:themeColor="text1"/>
          <w:sz w:val="28"/>
          <w:szCs w:val="28"/>
        </w:rPr>
        <w:t xml:space="preserve"> </w:t>
      </w:r>
      <w:r w:rsidR="00011D21">
        <w:rPr>
          <w:rStyle w:val="61"/>
          <w:rFonts w:ascii="Arial" w:hAnsi="Arial" w:cs="Arial"/>
          <w:color w:val="000000" w:themeColor="text1"/>
          <w:sz w:val="28"/>
          <w:szCs w:val="28"/>
        </w:rPr>
        <w:t>"</w:t>
      </w:r>
      <w:r w:rsidRPr="009C1A07">
        <w:rPr>
          <w:rStyle w:val="61"/>
          <w:rFonts w:ascii="Arial" w:hAnsi="Arial" w:cs="Arial"/>
          <w:color w:val="000000" w:themeColor="text1"/>
          <w:sz w:val="28"/>
          <w:szCs w:val="28"/>
        </w:rPr>
        <w:t xml:space="preserve">Про організацію роботи </w:t>
      </w:r>
      <w:r w:rsidRPr="009C1A07">
        <w:rPr>
          <w:rFonts w:ascii="Arial" w:hAnsi="Arial" w:cs="Arial"/>
          <w:color w:val="000000" w:themeColor="text1"/>
          <w:sz w:val="28"/>
          <w:szCs w:val="28"/>
        </w:rPr>
        <w:t xml:space="preserve">над </w:t>
      </w:r>
      <w:r w:rsidRPr="009C1A07">
        <w:rPr>
          <w:rStyle w:val="61"/>
          <w:rFonts w:ascii="Arial" w:hAnsi="Arial" w:cs="Arial"/>
          <w:color w:val="000000" w:themeColor="text1"/>
          <w:sz w:val="28"/>
          <w:szCs w:val="28"/>
        </w:rPr>
        <w:t>формуванням проекту міського бюджету м. Львова на 2018 рік</w:t>
      </w:r>
      <w:r w:rsidR="00011D21">
        <w:rPr>
          <w:rStyle w:val="61"/>
          <w:rFonts w:ascii="Arial" w:hAnsi="Arial" w:cs="Arial"/>
          <w:color w:val="000000" w:themeColor="text1"/>
          <w:sz w:val="28"/>
          <w:szCs w:val="28"/>
        </w:rPr>
        <w:t>"</w:t>
      </w:r>
      <w:r w:rsidRPr="009C1A07">
        <w:rPr>
          <w:rStyle w:val="61"/>
          <w:rFonts w:ascii="Arial" w:hAnsi="Arial" w:cs="Arial"/>
          <w:color w:val="000000" w:themeColor="text1"/>
          <w:sz w:val="28"/>
          <w:szCs w:val="28"/>
        </w:rPr>
        <w:t>, яким затверджено заходи щодо підготовки проекту</w:t>
      </w:r>
      <w:r w:rsidRPr="009C1A07">
        <w:rPr>
          <w:rFonts w:ascii="Arial" w:hAnsi="Arial" w:cs="Arial"/>
          <w:color w:val="000000" w:themeColor="text1"/>
          <w:sz w:val="28"/>
          <w:szCs w:val="28"/>
        </w:rPr>
        <w:t xml:space="preserve"> </w:t>
      </w:r>
      <w:r w:rsidRPr="009C1A07">
        <w:rPr>
          <w:rStyle w:val="61"/>
          <w:rFonts w:ascii="Arial" w:hAnsi="Arial" w:cs="Arial"/>
          <w:color w:val="000000" w:themeColor="text1"/>
          <w:sz w:val="28"/>
          <w:szCs w:val="28"/>
        </w:rPr>
        <w:t xml:space="preserve">міського бюджету м. Львова. Відповідно до Бюджетного кодексу України розроблені і доведені головним розпорядникам коштів типові форми бюджетних запитів. Опрацьовані розрахункові показники Міністерства фінансів України для бюджету м. Львова. </w:t>
      </w:r>
      <w:r w:rsidR="002231FA" w:rsidRPr="009C1A07">
        <w:rPr>
          <w:rStyle w:val="61"/>
          <w:rFonts w:ascii="Arial" w:hAnsi="Arial" w:cs="Arial"/>
          <w:color w:val="000000" w:themeColor="text1"/>
          <w:sz w:val="28"/>
          <w:szCs w:val="28"/>
        </w:rPr>
        <w:t>Був п</w:t>
      </w:r>
      <w:r w:rsidRPr="009C1A07">
        <w:rPr>
          <w:rStyle w:val="61"/>
          <w:rFonts w:ascii="Arial" w:hAnsi="Arial" w:cs="Arial"/>
          <w:color w:val="000000" w:themeColor="text1"/>
          <w:sz w:val="28"/>
          <w:szCs w:val="28"/>
        </w:rPr>
        <w:t>роведен</w:t>
      </w:r>
      <w:r w:rsidR="002231FA" w:rsidRPr="009C1A07">
        <w:rPr>
          <w:rStyle w:val="61"/>
          <w:rFonts w:ascii="Arial" w:hAnsi="Arial" w:cs="Arial"/>
          <w:color w:val="000000" w:themeColor="text1"/>
          <w:sz w:val="28"/>
          <w:szCs w:val="28"/>
        </w:rPr>
        <w:t>ий</w:t>
      </w:r>
      <w:r w:rsidRPr="009C1A07">
        <w:rPr>
          <w:rStyle w:val="61"/>
          <w:rFonts w:ascii="Arial" w:hAnsi="Arial" w:cs="Arial"/>
          <w:color w:val="000000" w:themeColor="text1"/>
          <w:sz w:val="28"/>
          <w:szCs w:val="28"/>
        </w:rPr>
        <w:t xml:space="preserve"> аналіз бюджетних запитів головних розпорядників коштів міського бюджету на 2018 рік та складено проект бюджету на підставі бюджетних запитів і прогнозних показників доходів міського</w:t>
      </w:r>
      <w:r w:rsidR="00A40F97" w:rsidRPr="009C1A07">
        <w:rPr>
          <w:rStyle w:val="61"/>
          <w:rFonts w:ascii="Arial" w:hAnsi="Arial" w:cs="Arial"/>
          <w:color w:val="000000" w:themeColor="text1"/>
          <w:sz w:val="28"/>
          <w:szCs w:val="28"/>
        </w:rPr>
        <w:t xml:space="preserve"> </w:t>
      </w:r>
      <w:r w:rsidRPr="009C1A07">
        <w:rPr>
          <w:rStyle w:val="61"/>
          <w:rFonts w:ascii="Arial" w:hAnsi="Arial" w:cs="Arial"/>
          <w:color w:val="000000" w:themeColor="text1"/>
          <w:sz w:val="28"/>
          <w:szCs w:val="28"/>
        </w:rPr>
        <w:t>бюджету.</w:t>
      </w:r>
      <w:r w:rsidR="00B35B4C" w:rsidRPr="009C1A07">
        <w:rPr>
          <w:rFonts w:ascii="Arial" w:hAnsi="Arial" w:cs="Arial"/>
          <w:bCs/>
          <w:color w:val="000000" w:themeColor="text1"/>
          <w:sz w:val="28"/>
          <w:szCs w:val="28"/>
        </w:rPr>
        <w:t xml:space="preserve"> </w:t>
      </w:r>
      <w:r w:rsidRPr="009C1A07">
        <w:rPr>
          <w:rStyle w:val="61"/>
          <w:rFonts w:ascii="Arial" w:hAnsi="Arial" w:cs="Arial"/>
          <w:color w:val="000000" w:themeColor="text1"/>
          <w:sz w:val="28"/>
          <w:szCs w:val="28"/>
        </w:rPr>
        <w:t>Міський бюджет м. Львова на 2018 рік затверджений міською радою 16</w:t>
      </w:r>
      <w:r w:rsidR="001B0E50" w:rsidRPr="009C1A07">
        <w:rPr>
          <w:rStyle w:val="61"/>
          <w:rFonts w:ascii="Arial" w:hAnsi="Arial" w:cs="Arial"/>
          <w:color w:val="000000" w:themeColor="text1"/>
          <w:sz w:val="28"/>
          <w:szCs w:val="28"/>
        </w:rPr>
        <w:t xml:space="preserve"> листопада </w:t>
      </w:r>
      <w:r w:rsidRPr="009C1A07">
        <w:rPr>
          <w:rStyle w:val="61"/>
          <w:rFonts w:ascii="Arial" w:hAnsi="Arial" w:cs="Arial"/>
          <w:color w:val="000000" w:themeColor="text1"/>
          <w:sz w:val="28"/>
          <w:szCs w:val="28"/>
        </w:rPr>
        <w:t>2017</w:t>
      </w:r>
      <w:r w:rsidR="001B0E50" w:rsidRPr="009C1A07">
        <w:rPr>
          <w:rStyle w:val="61"/>
          <w:rFonts w:ascii="Arial" w:hAnsi="Arial" w:cs="Arial"/>
          <w:color w:val="000000" w:themeColor="text1"/>
          <w:sz w:val="28"/>
          <w:szCs w:val="28"/>
        </w:rPr>
        <w:t xml:space="preserve"> року</w:t>
      </w:r>
      <w:r w:rsidRPr="009C1A07">
        <w:rPr>
          <w:rStyle w:val="61"/>
          <w:rFonts w:ascii="Arial" w:hAnsi="Arial" w:cs="Arial"/>
          <w:color w:val="000000" w:themeColor="text1"/>
          <w:sz w:val="28"/>
          <w:szCs w:val="28"/>
        </w:rPr>
        <w:t>.</w:t>
      </w:r>
    </w:p>
    <w:p w:rsidR="002C3959" w:rsidRPr="009C1A07" w:rsidRDefault="002C3959" w:rsidP="0057537D">
      <w:pPr>
        <w:pStyle w:val="a5"/>
        <w:shd w:val="clear" w:color="auto" w:fill="auto"/>
        <w:spacing w:before="0" w:after="0" w:line="240" w:lineRule="auto"/>
        <w:ind w:right="1"/>
        <w:rPr>
          <w:rStyle w:val="61"/>
          <w:rFonts w:ascii="Arial" w:hAnsi="Arial" w:cs="Arial"/>
          <w:color w:val="000000" w:themeColor="text1"/>
          <w:sz w:val="28"/>
          <w:szCs w:val="28"/>
        </w:rPr>
      </w:pPr>
    </w:p>
    <w:p w:rsidR="002C3959" w:rsidRPr="009C1A07" w:rsidRDefault="002C3959" w:rsidP="0057537D">
      <w:pPr>
        <w:pStyle w:val="a5"/>
        <w:shd w:val="clear" w:color="auto" w:fill="auto"/>
        <w:spacing w:before="0" w:after="0" w:line="240" w:lineRule="auto"/>
        <w:ind w:right="1"/>
        <w:rPr>
          <w:rStyle w:val="61"/>
          <w:rFonts w:ascii="Arial" w:hAnsi="Arial" w:cs="Arial"/>
          <w:color w:val="000000" w:themeColor="text1"/>
          <w:sz w:val="28"/>
          <w:szCs w:val="28"/>
        </w:rPr>
      </w:pPr>
    </w:p>
    <w:p w:rsidR="00963088" w:rsidRPr="009C1A07" w:rsidRDefault="002C3959" w:rsidP="0057537D">
      <w:pPr>
        <w:pStyle w:val="a5"/>
        <w:shd w:val="clear" w:color="auto" w:fill="auto"/>
        <w:spacing w:before="0" w:after="0" w:line="240" w:lineRule="auto"/>
        <w:ind w:right="1"/>
        <w:rPr>
          <w:rFonts w:ascii="Arial" w:hAnsi="Arial" w:cs="Arial"/>
          <w:bCs/>
          <w:color w:val="000000" w:themeColor="text1"/>
          <w:sz w:val="28"/>
          <w:szCs w:val="28"/>
        </w:rPr>
      </w:pPr>
      <w:r w:rsidRPr="009C1A07">
        <w:rPr>
          <w:rFonts w:ascii="Arial" w:hAnsi="Arial" w:cs="Arial"/>
          <w:bCs/>
          <w:color w:val="000000" w:themeColor="text1"/>
          <w:sz w:val="28"/>
          <w:szCs w:val="28"/>
        </w:rPr>
        <w:t>Д</w:t>
      </w:r>
      <w:r w:rsidR="00881C3F" w:rsidRPr="009C1A07">
        <w:rPr>
          <w:rFonts w:ascii="Arial" w:hAnsi="Arial" w:cs="Arial"/>
          <w:bCs/>
          <w:color w:val="000000" w:themeColor="text1"/>
          <w:sz w:val="28"/>
          <w:szCs w:val="28"/>
        </w:rPr>
        <w:t>епартамент економічного розвитку</w:t>
      </w:r>
    </w:p>
    <w:p w:rsidR="00963088" w:rsidRPr="009C1A07" w:rsidRDefault="00963088" w:rsidP="0057537D">
      <w:pPr>
        <w:pStyle w:val="a5"/>
        <w:shd w:val="clear" w:color="auto" w:fill="auto"/>
        <w:spacing w:before="0" w:after="0" w:line="240" w:lineRule="auto"/>
        <w:ind w:right="1"/>
        <w:rPr>
          <w:rFonts w:ascii="Arial" w:hAnsi="Arial" w:cs="Arial"/>
          <w:bCs/>
          <w:color w:val="000000" w:themeColor="text1"/>
          <w:sz w:val="28"/>
          <w:szCs w:val="28"/>
        </w:rPr>
      </w:pPr>
    </w:p>
    <w:p w:rsidR="00C0044A" w:rsidRPr="009C1A07" w:rsidRDefault="00AD34CA"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Протягом усього</w:t>
      </w:r>
      <w:r w:rsidR="00881C3F" w:rsidRPr="009C1A07">
        <w:rPr>
          <w:rFonts w:ascii="Arial" w:hAnsi="Arial" w:cs="Arial"/>
          <w:color w:val="000000" w:themeColor="text1"/>
          <w:sz w:val="28"/>
          <w:szCs w:val="28"/>
        </w:rPr>
        <w:t xml:space="preserve"> період</w:t>
      </w:r>
      <w:r w:rsidRPr="009C1A07">
        <w:rPr>
          <w:rFonts w:ascii="Arial" w:hAnsi="Arial" w:cs="Arial"/>
          <w:color w:val="000000" w:themeColor="text1"/>
          <w:sz w:val="28"/>
          <w:szCs w:val="28"/>
        </w:rPr>
        <w:t>у</w:t>
      </w:r>
      <w:r w:rsidR="00881C3F" w:rsidRPr="009C1A07">
        <w:rPr>
          <w:rFonts w:ascii="Arial" w:hAnsi="Arial" w:cs="Arial"/>
          <w:color w:val="000000" w:themeColor="text1"/>
          <w:sz w:val="28"/>
          <w:szCs w:val="28"/>
        </w:rPr>
        <w:t xml:space="preserve"> інвестування на 1 жовтня 2017</w:t>
      </w:r>
      <w:r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р</w:t>
      </w:r>
      <w:r w:rsidRPr="009C1A07">
        <w:rPr>
          <w:rFonts w:ascii="Arial" w:hAnsi="Arial" w:cs="Arial"/>
          <w:color w:val="000000" w:themeColor="text1"/>
          <w:sz w:val="28"/>
          <w:szCs w:val="28"/>
        </w:rPr>
        <w:t>оку</w:t>
      </w:r>
      <w:r w:rsidR="00881C3F" w:rsidRPr="009C1A07">
        <w:rPr>
          <w:rFonts w:ascii="Arial" w:hAnsi="Arial" w:cs="Arial"/>
          <w:color w:val="000000" w:themeColor="text1"/>
          <w:sz w:val="28"/>
          <w:szCs w:val="28"/>
        </w:rPr>
        <w:t xml:space="preserve"> обсяг прямих іноземних інвестицій (акціонерного капіталу), вкладених в економіку міста, становив 703,8 млн.</w:t>
      </w:r>
      <w:r w:rsidR="002A6F0C"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дол. США, або 56,9% від загальнообласного в області.</w:t>
      </w:r>
      <w:r w:rsidR="002A6F0C"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 xml:space="preserve">У розрахунку на одного мешканця Львова припало 937,6 дол. США, що вдвічі більше від середньообласного значення цього показника. </w:t>
      </w:r>
      <w:r w:rsidR="002A6F0C" w:rsidRPr="009C1A07">
        <w:rPr>
          <w:rFonts w:ascii="Arial" w:hAnsi="Arial" w:cs="Arial"/>
          <w:color w:val="000000" w:themeColor="text1"/>
          <w:sz w:val="28"/>
          <w:szCs w:val="28"/>
        </w:rPr>
        <w:t>Протягом</w:t>
      </w:r>
      <w:r w:rsidR="00881C3F" w:rsidRPr="009C1A07">
        <w:rPr>
          <w:rFonts w:ascii="Arial" w:hAnsi="Arial" w:cs="Arial"/>
          <w:color w:val="000000" w:themeColor="text1"/>
          <w:sz w:val="28"/>
          <w:szCs w:val="28"/>
        </w:rPr>
        <w:t xml:space="preserve"> січня</w:t>
      </w:r>
      <w:r w:rsidR="002A6F0C" w:rsidRPr="009C1A07">
        <w:rPr>
          <w:rFonts w:ascii="Arial" w:hAnsi="Arial" w:cs="Arial"/>
          <w:color w:val="000000" w:themeColor="text1"/>
          <w:sz w:val="28"/>
          <w:szCs w:val="28"/>
        </w:rPr>
        <w:t>-</w:t>
      </w:r>
      <w:r w:rsidR="00881C3F" w:rsidRPr="009C1A07">
        <w:rPr>
          <w:rFonts w:ascii="Arial" w:hAnsi="Arial" w:cs="Arial"/>
          <w:color w:val="000000" w:themeColor="text1"/>
          <w:sz w:val="28"/>
          <w:szCs w:val="28"/>
        </w:rPr>
        <w:t>вересня 2017 року у підприємства Львова було залучено 39,1 млн. дол. США прямих іноземних інвестицій від партнерів з 26 країн світу, що на 53,4% більше</w:t>
      </w:r>
      <w:r w:rsidR="00984D17" w:rsidRPr="009C1A07">
        <w:rPr>
          <w:rFonts w:ascii="Arial" w:hAnsi="Arial" w:cs="Arial"/>
          <w:color w:val="000000" w:themeColor="text1"/>
          <w:sz w:val="28"/>
          <w:szCs w:val="28"/>
        </w:rPr>
        <w:t xml:space="preserve"> ніж у січні-вересні 2016 року. </w:t>
      </w:r>
      <w:r w:rsidR="00881C3F" w:rsidRPr="009C1A07">
        <w:rPr>
          <w:rFonts w:ascii="Arial" w:hAnsi="Arial" w:cs="Arial"/>
          <w:color w:val="000000" w:themeColor="text1"/>
          <w:sz w:val="28"/>
          <w:szCs w:val="28"/>
        </w:rPr>
        <w:t xml:space="preserve">Лідерами </w:t>
      </w:r>
      <w:r w:rsidR="00984D17" w:rsidRPr="009C1A07">
        <w:rPr>
          <w:rFonts w:ascii="Arial" w:hAnsi="Arial" w:cs="Arial"/>
          <w:color w:val="000000" w:themeColor="text1"/>
          <w:sz w:val="28"/>
          <w:szCs w:val="28"/>
        </w:rPr>
        <w:t xml:space="preserve">інвестування в економіку </w:t>
      </w:r>
      <w:r w:rsidR="00881C3F" w:rsidRPr="009C1A07">
        <w:rPr>
          <w:rFonts w:ascii="Arial" w:hAnsi="Arial" w:cs="Arial"/>
          <w:color w:val="000000" w:themeColor="text1"/>
          <w:sz w:val="28"/>
          <w:szCs w:val="28"/>
        </w:rPr>
        <w:t>Львова є партнери з Польщі – 331,6 млн.</w:t>
      </w:r>
      <w:r w:rsidR="00984D1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дол. США, Австрії – 79,8 млн. дол. США, Кіпру – 75,5 млн. дол. США, Нідерландів – 42,6 млн. дол. США.</w:t>
      </w:r>
      <w:r w:rsidR="00984D1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З початку інвестування найбільші обсяги капіталу залучено у фінансову та страхову діял</w:t>
      </w:r>
      <w:r w:rsidR="00984D17" w:rsidRPr="009C1A07">
        <w:rPr>
          <w:rFonts w:ascii="Arial" w:hAnsi="Arial" w:cs="Arial"/>
          <w:color w:val="000000" w:themeColor="text1"/>
          <w:sz w:val="28"/>
          <w:szCs w:val="28"/>
        </w:rPr>
        <w:t>ьність (</w:t>
      </w:r>
      <w:r w:rsidR="00881C3F" w:rsidRPr="009C1A07">
        <w:rPr>
          <w:rFonts w:ascii="Arial" w:hAnsi="Arial" w:cs="Arial"/>
          <w:color w:val="000000" w:themeColor="text1"/>
          <w:sz w:val="28"/>
          <w:szCs w:val="28"/>
        </w:rPr>
        <w:t>54,9</w:t>
      </w:r>
      <w:r w:rsidR="00984D1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 від загального обсягу на 1 жовтня 2017 року), промисловість (23,3</w:t>
      </w:r>
      <w:r w:rsidR="00984D1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 оптову та роздрібну торгівлю (6,5</w:t>
      </w:r>
      <w:r w:rsidR="00984D1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 операції з нерухомим майном (4,6</w:t>
      </w:r>
      <w:r w:rsidR="00984D1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 сферу інформацій та телекомунікацій (4,1</w:t>
      </w:r>
      <w:r w:rsidR="00984D1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w:t>
      </w:r>
    </w:p>
    <w:p w:rsidR="00C0044A" w:rsidRPr="009C1A07" w:rsidRDefault="00881C3F" w:rsidP="0057537D">
      <w:pPr>
        <w:pStyle w:val="a5"/>
        <w:shd w:val="clear" w:color="auto" w:fill="auto"/>
        <w:spacing w:before="0" w:after="0" w:line="240" w:lineRule="auto"/>
        <w:ind w:right="1" w:firstLine="567"/>
        <w:rPr>
          <w:rFonts w:ascii="Arial" w:hAnsi="Arial" w:cs="Arial"/>
          <w:color w:val="000000" w:themeColor="text1"/>
          <w:sz w:val="28"/>
          <w:szCs w:val="28"/>
        </w:rPr>
      </w:pPr>
      <w:r w:rsidRPr="009C1A07">
        <w:rPr>
          <w:rFonts w:ascii="Arial" w:hAnsi="Arial" w:cs="Arial"/>
          <w:color w:val="000000" w:themeColor="text1"/>
          <w:sz w:val="28"/>
          <w:szCs w:val="28"/>
        </w:rPr>
        <w:t>У 2017 році проведено роботу по проектах із залученням іноземних інвестицій, коштів міжнародних фінансових організацій та інвестицій українських компаній.</w:t>
      </w:r>
    </w:p>
    <w:p w:rsidR="00881C3F" w:rsidRPr="009C1A07" w:rsidRDefault="00881C3F" w:rsidP="0057537D">
      <w:pPr>
        <w:pStyle w:val="a5"/>
        <w:shd w:val="clear" w:color="auto" w:fill="auto"/>
        <w:spacing w:before="0" w:after="0" w:line="240" w:lineRule="auto"/>
        <w:ind w:right="1" w:firstLine="567"/>
        <w:rPr>
          <w:rFonts w:ascii="Arial" w:hAnsi="Arial" w:cs="Arial"/>
          <w:bCs/>
          <w:color w:val="000000" w:themeColor="text1"/>
          <w:sz w:val="28"/>
          <w:szCs w:val="28"/>
        </w:rPr>
      </w:pPr>
      <w:r w:rsidRPr="009C1A07">
        <w:rPr>
          <w:rFonts w:ascii="Arial" w:hAnsi="Arial" w:cs="Arial"/>
          <w:color w:val="000000" w:themeColor="text1"/>
          <w:sz w:val="28"/>
          <w:szCs w:val="28"/>
        </w:rPr>
        <w:t xml:space="preserve">Здійснено </w:t>
      </w:r>
      <w:r w:rsidR="00C0044A" w:rsidRPr="009C1A07">
        <w:rPr>
          <w:rFonts w:ascii="Arial" w:hAnsi="Arial" w:cs="Arial"/>
          <w:color w:val="000000" w:themeColor="text1"/>
          <w:sz w:val="28"/>
          <w:szCs w:val="28"/>
        </w:rPr>
        <w:t>так</w:t>
      </w:r>
      <w:r w:rsidRPr="009C1A07">
        <w:rPr>
          <w:rFonts w:ascii="Arial" w:hAnsi="Arial" w:cs="Arial"/>
          <w:color w:val="000000" w:themeColor="text1"/>
          <w:sz w:val="28"/>
          <w:szCs w:val="28"/>
        </w:rPr>
        <w:t>і заходи у рамках проектів:</w:t>
      </w:r>
    </w:p>
    <w:p w:rsidR="00881C3F" w:rsidRPr="009C1A07" w:rsidRDefault="00881C3F" w:rsidP="0057537D">
      <w:pPr>
        <w:widowControl w:val="0"/>
        <w:overflowPunct w:val="0"/>
        <w:autoSpaceDE w:val="0"/>
        <w:autoSpaceDN w:val="0"/>
        <w:adjustRightInd w:val="0"/>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1. Проект </w:t>
      </w:r>
      <w:r w:rsidR="00011D21">
        <w:rPr>
          <w:rFonts w:ascii="Arial" w:hAnsi="Arial" w:cs="Arial"/>
          <w:color w:val="000000" w:themeColor="text1"/>
          <w:sz w:val="28"/>
          <w:szCs w:val="28"/>
        </w:rPr>
        <w:t>"</w:t>
      </w:r>
      <w:r w:rsidRPr="009C1A07">
        <w:rPr>
          <w:rFonts w:ascii="Arial" w:hAnsi="Arial" w:cs="Arial"/>
          <w:color w:val="000000" w:themeColor="text1"/>
          <w:sz w:val="28"/>
          <w:szCs w:val="28"/>
        </w:rPr>
        <w:t>Реконструкція очисних споруджень та будівництво станції переробки мулу для очистки та утилізації стічних вод та виробництва біогазу для когенерації у м. Львові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(ЛМКП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Львівводоканал</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Загальна вартість – 31,5 млн. євро. Проект реалізується за кредитні кошти Європейського банку реконструкції та розвитку (ЄБРР), Північної Екологічної Фінансової Корпорації (НЕФКО) та за грантові кошти Фонду Східноєвропейського партнерства з енергоефективності та довкілля (Е5Р). </w:t>
      </w:r>
      <w:r w:rsidR="00A45A21" w:rsidRPr="009C1A07">
        <w:rPr>
          <w:rFonts w:ascii="Arial" w:eastAsia="Calibri" w:hAnsi="Arial" w:cs="Arial"/>
          <w:bCs/>
          <w:color w:val="000000" w:themeColor="text1"/>
          <w:sz w:val="28"/>
          <w:szCs w:val="28"/>
          <w:lang w:eastAsia="en-US"/>
        </w:rPr>
        <w:t>У</w:t>
      </w:r>
      <w:r w:rsidRPr="009C1A07">
        <w:rPr>
          <w:rFonts w:ascii="Arial" w:eastAsia="Calibri" w:hAnsi="Arial" w:cs="Arial"/>
          <w:bCs/>
          <w:color w:val="000000" w:themeColor="text1"/>
          <w:sz w:val="28"/>
          <w:szCs w:val="28"/>
          <w:lang w:eastAsia="en-US"/>
        </w:rPr>
        <w:t xml:space="preserve"> </w:t>
      </w:r>
      <w:r w:rsidR="00F15745" w:rsidRPr="009C1A07">
        <w:rPr>
          <w:rFonts w:ascii="Arial" w:eastAsia="Calibri" w:hAnsi="Arial" w:cs="Arial"/>
          <w:bCs/>
          <w:color w:val="000000" w:themeColor="text1"/>
          <w:sz w:val="28"/>
          <w:szCs w:val="28"/>
          <w:lang w:eastAsia="en-US"/>
        </w:rPr>
        <w:t xml:space="preserve">2017 </w:t>
      </w:r>
      <w:r w:rsidR="00A45A21" w:rsidRPr="009C1A07">
        <w:rPr>
          <w:rFonts w:ascii="Arial" w:eastAsia="Calibri" w:hAnsi="Arial" w:cs="Arial"/>
          <w:bCs/>
          <w:color w:val="000000" w:themeColor="text1"/>
          <w:sz w:val="28"/>
          <w:szCs w:val="28"/>
          <w:lang w:eastAsia="en-US"/>
        </w:rPr>
        <w:t>році</w:t>
      </w:r>
      <w:r w:rsidRPr="009C1A07">
        <w:rPr>
          <w:rFonts w:ascii="Arial" w:eastAsia="Calibri" w:hAnsi="Arial" w:cs="Arial"/>
          <w:bCs/>
          <w:color w:val="000000" w:themeColor="text1"/>
          <w:sz w:val="28"/>
          <w:szCs w:val="28"/>
          <w:lang w:eastAsia="en-US"/>
        </w:rPr>
        <w:t xml:space="preserve"> було</w:t>
      </w:r>
      <w:r w:rsidR="00A40F97" w:rsidRPr="009C1A07">
        <w:rPr>
          <w:rFonts w:ascii="Arial" w:eastAsia="Calibri" w:hAnsi="Arial" w:cs="Arial"/>
          <w:bCs/>
          <w:color w:val="000000" w:themeColor="text1"/>
          <w:sz w:val="28"/>
          <w:szCs w:val="28"/>
          <w:lang w:eastAsia="en-US"/>
        </w:rPr>
        <w:t xml:space="preserve"> </w:t>
      </w:r>
      <w:r w:rsidRPr="009C1A07">
        <w:rPr>
          <w:rFonts w:ascii="Arial" w:eastAsia="Calibri" w:hAnsi="Arial" w:cs="Arial"/>
          <w:bCs/>
          <w:color w:val="000000" w:themeColor="text1"/>
          <w:sz w:val="28"/>
          <w:szCs w:val="28"/>
          <w:lang w:eastAsia="en-US"/>
        </w:rPr>
        <w:t xml:space="preserve">підписано договори з консультантами (юридичним і технічним), укладено </w:t>
      </w:r>
      <w:r w:rsidR="0093132F" w:rsidRPr="009C1A07">
        <w:rPr>
          <w:rFonts w:ascii="Arial" w:eastAsia="Calibri" w:hAnsi="Arial" w:cs="Arial"/>
          <w:bCs/>
          <w:color w:val="000000" w:themeColor="text1"/>
          <w:sz w:val="28"/>
          <w:szCs w:val="28"/>
          <w:lang w:eastAsia="en-US"/>
        </w:rPr>
        <w:t>договір</w:t>
      </w:r>
      <w:r w:rsidRPr="009C1A07">
        <w:rPr>
          <w:rFonts w:ascii="Arial" w:eastAsia="Calibri" w:hAnsi="Arial" w:cs="Arial"/>
          <w:bCs/>
          <w:color w:val="000000" w:themeColor="text1"/>
          <w:sz w:val="28"/>
          <w:szCs w:val="28"/>
          <w:lang w:eastAsia="en-US"/>
        </w:rPr>
        <w:t xml:space="preserve"> з підготовки технічного завдання </w:t>
      </w:r>
      <w:r w:rsidR="0093132F" w:rsidRPr="009C1A07">
        <w:rPr>
          <w:rFonts w:ascii="Arial" w:eastAsia="Calibri" w:hAnsi="Arial" w:cs="Arial"/>
          <w:bCs/>
          <w:color w:val="000000" w:themeColor="text1"/>
          <w:sz w:val="28"/>
          <w:szCs w:val="28"/>
          <w:lang w:eastAsia="en-US"/>
        </w:rPr>
        <w:t>з</w:t>
      </w:r>
      <w:r w:rsidRPr="009C1A07">
        <w:rPr>
          <w:rFonts w:ascii="Arial" w:eastAsia="Calibri" w:hAnsi="Arial" w:cs="Arial"/>
          <w:bCs/>
          <w:color w:val="000000" w:themeColor="text1"/>
          <w:sz w:val="28"/>
          <w:szCs w:val="28"/>
          <w:lang w:eastAsia="en-US"/>
        </w:rPr>
        <w:t xml:space="preserve"> реконструкції пісколовок. </w:t>
      </w:r>
      <w:r w:rsidRPr="009C1A07">
        <w:rPr>
          <w:rFonts w:ascii="Arial" w:hAnsi="Arial" w:cs="Arial"/>
          <w:color w:val="000000" w:themeColor="text1"/>
          <w:sz w:val="28"/>
          <w:szCs w:val="28"/>
        </w:rPr>
        <w:t xml:space="preserve">На завершальному етапі знаходиться стадія </w:t>
      </w:r>
      <w:r w:rsidR="00011D21">
        <w:rPr>
          <w:rFonts w:ascii="Arial" w:hAnsi="Arial" w:cs="Arial"/>
          <w:color w:val="000000" w:themeColor="text1"/>
          <w:sz w:val="28"/>
          <w:szCs w:val="28"/>
        </w:rPr>
        <w:t>"</w:t>
      </w:r>
      <w:r w:rsidRPr="009C1A07">
        <w:rPr>
          <w:rFonts w:ascii="Arial" w:hAnsi="Arial" w:cs="Arial"/>
          <w:color w:val="000000" w:themeColor="text1"/>
          <w:sz w:val="28"/>
          <w:szCs w:val="28"/>
        </w:rPr>
        <w:t>П</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частини проекту щодо пісколовок та</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завершується проведення </w:t>
      </w:r>
      <w:r w:rsidRPr="009C1A07">
        <w:rPr>
          <w:rFonts w:ascii="Arial" w:hAnsi="Arial" w:cs="Arial"/>
          <w:color w:val="000000" w:themeColor="text1"/>
          <w:sz w:val="28"/>
          <w:szCs w:val="28"/>
        </w:rPr>
        <w:lastRenderedPageBreak/>
        <w:t xml:space="preserve">передкваліфікації щодо біогазової станції. Здійснено супровід щодо затвердження грантової угоди між ЛМКП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Львівводоканал</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Джона Нурмінена</w:t>
      </w:r>
      <w:r w:rsidRPr="009C1A07">
        <w:rPr>
          <w:rFonts w:ascii="Arial" w:eastAsia="Calibri" w:hAnsi="Arial" w:cs="Arial"/>
          <w:bCs/>
          <w:color w:val="000000" w:themeColor="text1"/>
          <w:sz w:val="28"/>
          <w:szCs w:val="28"/>
          <w:lang w:eastAsia="en-US"/>
        </w:rPr>
        <w:t>.</w:t>
      </w:r>
    </w:p>
    <w:p w:rsidR="00881C3F" w:rsidRPr="009C1A07" w:rsidRDefault="00881C3F" w:rsidP="0057537D">
      <w:pPr>
        <w:widowControl w:val="0"/>
        <w:overflowPunct w:val="0"/>
        <w:autoSpaceDE w:val="0"/>
        <w:autoSpaceDN w:val="0"/>
        <w:adjustRightInd w:val="0"/>
        <w:spacing w:after="0" w:line="240" w:lineRule="auto"/>
        <w:ind w:firstLine="567"/>
        <w:jc w:val="both"/>
        <w:rPr>
          <w:rFonts w:ascii="Arial" w:hAnsi="Arial" w:cs="Arial"/>
          <w:color w:val="000000" w:themeColor="text1"/>
          <w:sz w:val="28"/>
          <w:szCs w:val="28"/>
        </w:rPr>
      </w:pPr>
      <w:r w:rsidRPr="009C1A07">
        <w:rPr>
          <w:rFonts w:ascii="Arial" w:eastAsia="Calibri" w:hAnsi="Arial" w:cs="Arial"/>
          <w:bCs/>
          <w:color w:val="000000" w:themeColor="text1"/>
          <w:sz w:val="28"/>
          <w:szCs w:val="28"/>
          <w:lang w:eastAsia="en-US"/>
        </w:rPr>
        <w:t xml:space="preserve">2. Проект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Автоматизована система оплати проїзду в громадському транспорті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Електронний квиток</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w:t>
      </w:r>
      <w:r w:rsidR="0093132F" w:rsidRPr="009C1A07">
        <w:rPr>
          <w:rFonts w:ascii="Arial" w:eastAsia="Calibri" w:hAnsi="Arial" w:cs="Arial"/>
          <w:bCs/>
          <w:color w:val="000000" w:themeColor="text1"/>
          <w:sz w:val="28"/>
          <w:szCs w:val="28"/>
          <w:lang w:eastAsia="en-US"/>
        </w:rPr>
        <w:t>який</w:t>
      </w:r>
      <w:r w:rsidRPr="009C1A07">
        <w:rPr>
          <w:rFonts w:ascii="Arial" w:eastAsia="Calibri" w:hAnsi="Arial" w:cs="Arial"/>
          <w:bCs/>
          <w:color w:val="000000" w:themeColor="text1"/>
          <w:sz w:val="28"/>
          <w:szCs w:val="28"/>
          <w:lang w:eastAsia="en-US"/>
        </w:rPr>
        <w:t xml:space="preserve"> буде реалізовано за кошти Європейського банку реконструкції та розвитку (ЄБРР). Між ЛКП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Львівавтодор</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та ЄБРР підписано кредитний договір на суму 10,0 млн. євро, де Львівська міська рада виступила гарантом. Загальна вартість проекту – 11,2 млн. євро. </w:t>
      </w:r>
      <w:r w:rsidRPr="009C1A07">
        <w:rPr>
          <w:rFonts w:ascii="Arial" w:hAnsi="Arial" w:cs="Arial"/>
          <w:color w:val="000000" w:themeColor="text1"/>
          <w:sz w:val="28"/>
          <w:szCs w:val="28"/>
        </w:rPr>
        <w:t>У 2017</w:t>
      </w:r>
      <w:r w:rsidR="0093132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w:t>
      </w:r>
      <w:r w:rsidR="0093132F" w:rsidRPr="009C1A07">
        <w:rPr>
          <w:rFonts w:ascii="Arial" w:hAnsi="Arial" w:cs="Arial"/>
          <w:color w:val="000000" w:themeColor="text1"/>
          <w:sz w:val="28"/>
          <w:szCs w:val="28"/>
        </w:rPr>
        <w:t>оці</w:t>
      </w:r>
      <w:r w:rsidRPr="009C1A07">
        <w:rPr>
          <w:rFonts w:ascii="Arial" w:hAnsi="Arial" w:cs="Arial"/>
          <w:color w:val="000000" w:themeColor="text1"/>
          <w:sz w:val="28"/>
          <w:szCs w:val="28"/>
        </w:rPr>
        <w:t xml:space="preserve"> відбулись тендерні процедури з вибору підрядних організацій та консультантів проекту, проведено попередню кваліфікацію відбору підрядника. У </w:t>
      </w:r>
      <w:r w:rsidR="000A05C1" w:rsidRPr="009C1A07">
        <w:rPr>
          <w:rFonts w:ascii="Arial" w:hAnsi="Arial" w:cs="Arial"/>
          <w:color w:val="000000" w:themeColor="text1"/>
          <w:sz w:val="28"/>
          <w:szCs w:val="28"/>
        </w:rPr>
        <w:t>2018</w:t>
      </w:r>
      <w:r w:rsidRPr="009C1A07">
        <w:rPr>
          <w:rFonts w:ascii="Arial" w:hAnsi="Arial" w:cs="Arial"/>
          <w:color w:val="000000" w:themeColor="text1"/>
          <w:sz w:val="28"/>
          <w:szCs w:val="28"/>
        </w:rPr>
        <w:t xml:space="preserve"> році розпочнеться безпосередня реалізація заходів проекту</w:t>
      </w:r>
      <w:r w:rsidRPr="009C1A07">
        <w:rPr>
          <w:rFonts w:ascii="Arial" w:eastAsia="Calibri" w:hAnsi="Arial" w:cs="Arial"/>
          <w:bCs/>
          <w:color w:val="000000" w:themeColor="text1"/>
          <w:sz w:val="28"/>
          <w:szCs w:val="28"/>
          <w:lang w:eastAsia="en-US"/>
        </w:rPr>
        <w:t>.</w:t>
      </w:r>
    </w:p>
    <w:p w:rsidR="00881C3F" w:rsidRPr="009C1A07" w:rsidRDefault="00881C3F" w:rsidP="0057537D">
      <w:pPr>
        <w:widowControl w:val="0"/>
        <w:spacing w:after="0" w:line="240" w:lineRule="auto"/>
        <w:ind w:firstLine="567"/>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 xml:space="preserve">3. Проект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Модернізація централізованого теплопостачання в м. Львові</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w:t>
      </w:r>
      <w:r w:rsidR="004E57C7" w:rsidRPr="009C1A07">
        <w:rPr>
          <w:rFonts w:ascii="Arial" w:eastAsia="Calibri" w:hAnsi="Arial" w:cs="Arial"/>
          <w:bCs/>
          <w:color w:val="000000" w:themeColor="text1"/>
          <w:sz w:val="28"/>
          <w:szCs w:val="28"/>
          <w:lang w:eastAsia="en-US"/>
        </w:rPr>
        <w:t>який</w:t>
      </w:r>
      <w:r w:rsidRPr="009C1A07">
        <w:rPr>
          <w:rFonts w:ascii="Arial" w:eastAsia="Calibri" w:hAnsi="Arial" w:cs="Arial"/>
          <w:bCs/>
          <w:color w:val="000000" w:themeColor="text1"/>
          <w:sz w:val="28"/>
          <w:szCs w:val="28"/>
          <w:lang w:eastAsia="en-US"/>
        </w:rPr>
        <w:t xml:space="preserve"> здійснюється за кредитні кошти Європейського банку реконструкції та розвитку (ЄБРР) та грантові кошти Фонду Східноєвропейського партнерства з енергоефективності та довкілля (Е5Р) перебуває на стадії реалізації. </w:t>
      </w:r>
      <w:r w:rsidRPr="009C1A07">
        <w:rPr>
          <w:rFonts w:ascii="Arial" w:hAnsi="Arial" w:cs="Arial"/>
          <w:color w:val="000000" w:themeColor="text1"/>
          <w:sz w:val="28"/>
          <w:szCs w:val="28"/>
        </w:rPr>
        <w:t>Здійснено супровід реструктуризації кредиту, підготовлено ряд проектів нормативно-правових актів, забезпечено здійснення інших допоміжних заходів</w:t>
      </w:r>
      <w:r w:rsidRPr="009C1A07">
        <w:rPr>
          <w:rFonts w:ascii="Arial" w:eastAsia="Calibri" w:hAnsi="Arial" w:cs="Arial"/>
          <w:bCs/>
          <w:color w:val="000000" w:themeColor="text1"/>
          <w:sz w:val="28"/>
          <w:szCs w:val="28"/>
          <w:lang w:eastAsia="en-US"/>
        </w:rPr>
        <w:t>.</w:t>
      </w:r>
    </w:p>
    <w:p w:rsidR="00881C3F" w:rsidRPr="009C1A07" w:rsidRDefault="00881C3F" w:rsidP="0057537D">
      <w:pPr>
        <w:widowControl w:val="0"/>
        <w:spacing w:after="0" w:line="240" w:lineRule="auto"/>
        <w:ind w:firstLine="567"/>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 xml:space="preserve">4. Проект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Комплексне вирішення проблем поводження з ТПВ</w:t>
      </w:r>
      <w:r w:rsidR="00A40F97" w:rsidRPr="009C1A07">
        <w:rPr>
          <w:rFonts w:ascii="Arial" w:eastAsia="Calibri" w:hAnsi="Arial" w:cs="Arial"/>
          <w:bCs/>
          <w:color w:val="000000" w:themeColor="text1"/>
          <w:sz w:val="28"/>
          <w:szCs w:val="28"/>
          <w:lang w:eastAsia="en-US"/>
        </w:rPr>
        <w:t xml:space="preserve"> </w:t>
      </w:r>
      <w:r w:rsidRPr="009C1A07">
        <w:rPr>
          <w:rFonts w:ascii="Arial" w:eastAsia="Calibri" w:hAnsi="Arial" w:cs="Arial"/>
          <w:bCs/>
          <w:color w:val="000000" w:themeColor="text1"/>
          <w:sz w:val="28"/>
          <w:szCs w:val="28"/>
          <w:lang w:eastAsia="en-US"/>
        </w:rPr>
        <w:t>у м. Львові</w:t>
      </w:r>
      <w:r w:rsidR="00011D21">
        <w:rPr>
          <w:rFonts w:ascii="Arial" w:eastAsia="Calibri" w:hAnsi="Arial" w:cs="Arial"/>
          <w:bCs/>
          <w:color w:val="000000" w:themeColor="text1"/>
          <w:sz w:val="28"/>
          <w:szCs w:val="28"/>
          <w:lang w:eastAsia="en-US"/>
        </w:rPr>
        <w:t>"</w:t>
      </w:r>
      <w:r w:rsidR="004E57C7" w:rsidRPr="009C1A07">
        <w:rPr>
          <w:rFonts w:ascii="Arial" w:eastAsia="Calibri" w:hAnsi="Arial" w:cs="Arial"/>
          <w:bCs/>
          <w:color w:val="000000" w:themeColor="text1"/>
          <w:sz w:val="28"/>
          <w:szCs w:val="28"/>
          <w:lang w:eastAsia="en-US"/>
        </w:rPr>
        <w:t xml:space="preserve"> -</w:t>
      </w:r>
      <w:r w:rsidRPr="009C1A07">
        <w:rPr>
          <w:rFonts w:ascii="Arial" w:eastAsia="Calibri" w:hAnsi="Arial" w:cs="Arial"/>
          <w:bCs/>
          <w:color w:val="000000" w:themeColor="text1"/>
          <w:sz w:val="28"/>
          <w:szCs w:val="28"/>
          <w:lang w:eastAsia="en-US"/>
        </w:rPr>
        <w:t xml:space="preserve"> проведено відбір у рамках урядової програми розвитку муніципальної інфраструктури, що фінансується за кредитні кошти Європейського інвестиційного банку (ЄІБ)</w:t>
      </w:r>
      <w:r w:rsidR="0049454F" w:rsidRPr="009C1A07">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та отримано погодження Міністерства фінансів України, прийнято рішення Керівного комітету про доцільність реалізації проекту. Загальна вартість кредитних коштів, що місто планує залучити - 75 млн. євро. </w:t>
      </w:r>
    </w:p>
    <w:p w:rsidR="00881C3F" w:rsidRPr="009C1A07" w:rsidRDefault="00881C3F" w:rsidP="0057537D">
      <w:pPr>
        <w:widowControl w:val="0"/>
        <w:spacing w:after="0" w:line="240" w:lineRule="auto"/>
        <w:ind w:firstLine="709"/>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На початку 2017</w:t>
      </w:r>
      <w:r w:rsidR="0049454F" w:rsidRPr="009C1A07">
        <w:rPr>
          <w:rFonts w:ascii="Arial" w:eastAsia="Calibri" w:hAnsi="Arial" w:cs="Arial"/>
          <w:bCs/>
          <w:color w:val="000000" w:themeColor="text1"/>
          <w:sz w:val="28"/>
          <w:szCs w:val="28"/>
          <w:lang w:eastAsia="en-US"/>
        </w:rPr>
        <w:t xml:space="preserve"> </w:t>
      </w:r>
      <w:r w:rsidRPr="009C1A07">
        <w:rPr>
          <w:rFonts w:ascii="Arial" w:eastAsia="Calibri" w:hAnsi="Arial" w:cs="Arial"/>
          <w:bCs/>
          <w:color w:val="000000" w:themeColor="text1"/>
          <w:sz w:val="28"/>
          <w:szCs w:val="28"/>
          <w:lang w:eastAsia="en-US"/>
        </w:rPr>
        <w:t>р</w:t>
      </w:r>
      <w:r w:rsidR="0049454F" w:rsidRPr="009C1A07">
        <w:rPr>
          <w:rFonts w:ascii="Arial" w:eastAsia="Calibri" w:hAnsi="Arial" w:cs="Arial"/>
          <w:bCs/>
          <w:color w:val="000000" w:themeColor="text1"/>
          <w:sz w:val="28"/>
          <w:szCs w:val="28"/>
          <w:lang w:eastAsia="en-US"/>
        </w:rPr>
        <w:t>оку</w:t>
      </w:r>
      <w:r w:rsidRPr="009C1A07">
        <w:rPr>
          <w:rFonts w:ascii="Arial" w:eastAsia="Calibri" w:hAnsi="Arial" w:cs="Arial"/>
          <w:bCs/>
          <w:color w:val="000000" w:themeColor="text1"/>
          <w:sz w:val="28"/>
          <w:szCs w:val="28"/>
          <w:lang w:eastAsia="en-US"/>
        </w:rPr>
        <w:t xml:space="preserve"> також було залучено грантове фінансування Фонду вивчення та підтримки приватного сектору (FASEP – Франція) для підготовки дослідження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Стратегія поводження з твердими побутовими відходами для міста Львова: розробка інтегрованих потужностей для переробки та утилізації відходів</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Згідно з умовами гранту, дослідження здійснено компанією Egis, фінальне затвердженн</w:t>
      </w:r>
      <w:r w:rsidR="0049454F" w:rsidRPr="009C1A07">
        <w:rPr>
          <w:rFonts w:ascii="Arial" w:eastAsia="Calibri" w:hAnsi="Arial" w:cs="Arial"/>
          <w:bCs/>
          <w:color w:val="000000" w:themeColor="text1"/>
          <w:sz w:val="28"/>
          <w:szCs w:val="28"/>
          <w:lang w:eastAsia="en-US"/>
        </w:rPr>
        <w:t>я звіту заплановано на 2018 рік.</w:t>
      </w:r>
    </w:p>
    <w:p w:rsidR="00881C3F" w:rsidRPr="009C1A07" w:rsidRDefault="00881C3F" w:rsidP="0057537D">
      <w:pPr>
        <w:widowControl w:val="0"/>
        <w:spacing w:after="0" w:line="240" w:lineRule="auto"/>
        <w:ind w:firstLine="567"/>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 xml:space="preserve">5. Проект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Міський громадський транспорт в Україні</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w:t>
      </w:r>
      <w:r w:rsidR="0049454F" w:rsidRPr="009C1A07">
        <w:rPr>
          <w:rFonts w:ascii="Arial" w:eastAsia="Calibri" w:hAnsi="Arial" w:cs="Arial"/>
          <w:bCs/>
          <w:color w:val="000000" w:themeColor="text1"/>
          <w:sz w:val="28"/>
          <w:szCs w:val="28"/>
          <w:lang w:eastAsia="en-US"/>
        </w:rPr>
        <w:t>який</w:t>
      </w:r>
      <w:r w:rsidRPr="009C1A07">
        <w:rPr>
          <w:rFonts w:ascii="Arial" w:eastAsia="Calibri" w:hAnsi="Arial" w:cs="Arial"/>
          <w:bCs/>
          <w:color w:val="000000" w:themeColor="text1"/>
          <w:sz w:val="28"/>
          <w:szCs w:val="28"/>
          <w:lang w:eastAsia="en-US"/>
        </w:rPr>
        <w:t xml:space="preserve"> передбачає оновлення рухомого складу трамваїв та автобусів, реконструкцію вулиць з трамвайно-колійною інфраструктурою на загальну суму до 40 млн. євро (кредитні кошти ЄІБ). По </w:t>
      </w:r>
      <w:r w:rsidR="0049454F" w:rsidRPr="009C1A07">
        <w:rPr>
          <w:rFonts w:ascii="Arial" w:eastAsia="Calibri" w:hAnsi="Arial" w:cs="Arial"/>
          <w:bCs/>
          <w:color w:val="000000" w:themeColor="text1"/>
          <w:sz w:val="28"/>
          <w:szCs w:val="28"/>
          <w:lang w:eastAsia="en-US"/>
        </w:rPr>
        <w:t>цьому</w:t>
      </w:r>
      <w:r w:rsidRPr="009C1A07">
        <w:rPr>
          <w:rFonts w:ascii="Arial" w:eastAsia="Calibri" w:hAnsi="Arial" w:cs="Arial"/>
          <w:bCs/>
          <w:color w:val="000000" w:themeColor="text1"/>
          <w:sz w:val="28"/>
          <w:szCs w:val="28"/>
          <w:lang w:eastAsia="en-US"/>
        </w:rPr>
        <w:t xml:space="preserve"> проекту підготовлено підпроектні пропозиції, технічні специфікації та документацію для проведення оцінки фінансового стану бенефіціарів проекту.</w:t>
      </w:r>
    </w:p>
    <w:p w:rsidR="00881C3F" w:rsidRPr="009C1A07" w:rsidRDefault="00881C3F" w:rsidP="0057537D">
      <w:pPr>
        <w:widowControl w:val="0"/>
        <w:overflowPunct w:val="0"/>
        <w:autoSpaceDE w:val="0"/>
        <w:autoSpaceDN w:val="0"/>
        <w:adjustRightInd w:val="0"/>
        <w:spacing w:after="0" w:line="240" w:lineRule="auto"/>
        <w:ind w:firstLine="567"/>
        <w:jc w:val="both"/>
        <w:rPr>
          <w:rFonts w:ascii="Arial" w:hAnsi="Arial" w:cs="Arial"/>
          <w:color w:val="000000" w:themeColor="text1"/>
          <w:sz w:val="28"/>
          <w:szCs w:val="28"/>
        </w:rPr>
      </w:pPr>
      <w:r w:rsidRPr="009C1A07">
        <w:rPr>
          <w:rFonts w:ascii="Arial" w:eastAsia="Calibri" w:hAnsi="Arial" w:cs="Arial"/>
          <w:bCs/>
          <w:color w:val="000000" w:themeColor="text1"/>
          <w:sz w:val="28"/>
          <w:szCs w:val="28"/>
          <w:lang w:eastAsia="en-US"/>
        </w:rPr>
        <w:t xml:space="preserve">6. Інвестиційний проект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Індустріальний парк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Рясне-2</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Станом на 2017 рік місто виконало свою частину зобов</w:t>
      </w:r>
      <w:r w:rsidR="004F00C7" w:rsidRPr="009C1A07">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язань </w:t>
      </w:r>
      <w:r w:rsidR="00A41216" w:rsidRPr="009C1A07">
        <w:rPr>
          <w:rFonts w:ascii="Arial" w:eastAsia="Calibri" w:hAnsi="Arial" w:cs="Arial"/>
          <w:bCs/>
          <w:color w:val="000000" w:themeColor="text1"/>
          <w:sz w:val="28"/>
          <w:szCs w:val="28"/>
          <w:lang w:eastAsia="en-US"/>
        </w:rPr>
        <w:t>щод</w:t>
      </w:r>
      <w:r w:rsidRPr="009C1A07">
        <w:rPr>
          <w:rFonts w:ascii="Arial" w:eastAsia="Calibri" w:hAnsi="Arial" w:cs="Arial"/>
          <w:bCs/>
          <w:color w:val="000000" w:themeColor="text1"/>
          <w:sz w:val="28"/>
          <w:szCs w:val="28"/>
          <w:lang w:eastAsia="en-US"/>
        </w:rPr>
        <w:t>о підведенн</w:t>
      </w:r>
      <w:r w:rsidR="00A41216" w:rsidRPr="009C1A07">
        <w:rPr>
          <w:rFonts w:ascii="Arial" w:eastAsia="Calibri" w:hAnsi="Arial" w:cs="Arial"/>
          <w:bCs/>
          <w:color w:val="000000" w:themeColor="text1"/>
          <w:sz w:val="28"/>
          <w:szCs w:val="28"/>
          <w:lang w:eastAsia="en-US"/>
        </w:rPr>
        <w:t>я</w:t>
      </w:r>
      <w:r w:rsidRPr="009C1A07">
        <w:rPr>
          <w:rFonts w:ascii="Arial" w:eastAsia="Calibri" w:hAnsi="Arial" w:cs="Arial"/>
          <w:bCs/>
          <w:color w:val="000000" w:themeColor="text1"/>
          <w:sz w:val="28"/>
          <w:szCs w:val="28"/>
          <w:lang w:eastAsia="en-US"/>
        </w:rPr>
        <w:t xml:space="preserve"> інженерних мереж до ділянки індустріального парку. </w:t>
      </w:r>
      <w:r w:rsidRPr="009C1A07">
        <w:rPr>
          <w:rFonts w:ascii="Arial" w:hAnsi="Arial" w:cs="Arial"/>
          <w:color w:val="000000" w:themeColor="text1"/>
          <w:sz w:val="28"/>
          <w:szCs w:val="28"/>
        </w:rPr>
        <w:t xml:space="preserve">На етапі фінального вирішення перебуває спір щодо суміжних земельних ділянок та вирішення претензій третіх сторін, що дозволить </w:t>
      </w:r>
      <w:r w:rsidRPr="009C1A07">
        <w:rPr>
          <w:rFonts w:ascii="Arial" w:eastAsia="Calibri" w:hAnsi="Arial" w:cs="Arial"/>
          <w:bCs/>
          <w:color w:val="000000" w:themeColor="text1"/>
          <w:sz w:val="28"/>
          <w:szCs w:val="28"/>
          <w:lang w:eastAsia="en-US"/>
        </w:rPr>
        <w:t>Т</w:t>
      </w:r>
      <w:r w:rsidR="00A41216" w:rsidRPr="009C1A07">
        <w:rPr>
          <w:rFonts w:ascii="Arial" w:eastAsia="Calibri" w:hAnsi="Arial" w:cs="Arial"/>
          <w:bCs/>
          <w:color w:val="000000" w:themeColor="text1"/>
          <w:sz w:val="28"/>
          <w:szCs w:val="28"/>
          <w:lang w:eastAsia="en-US"/>
        </w:rPr>
        <w:t>з</w:t>
      </w:r>
      <w:r w:rsidRPr="009C1A07">
        <w:rPr>
          <w:rFonts w:ascii="Arial" w:eastAsia="Calibri" w:hAnsi="Arial" w:cs="Arial"/>
          <w:bCs/>
          <w:color w:val="000000" w:themeColor="text1"/>
          <w:sz w:val="28"/>
          <w:szCs w:val="28"/>
          <w:lang w:eastAsia="en-US"/>
        </w:rPr>
        <w:t xml:space="preserve">ОВ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СіТіПарк Львів</w:t>
      </w:r>
      <w:r w:rsidR="00011D21">
        <w:rPr>
          <w:rFonts w:ascii="Arial" w:eastAsia="Calibri" w:hAnsi="Arial" w:cs="Arial"/>
          <w:bCs/>
          <w:color w:val="000000" w:themeColor="text1"/>
          <w:sz w:val="28"/>
          <w:szCs w:val="28"/>
          <w:lang w:eastAsia="en-US"/>
        </w:rPr>
        <w:t>"</w:t>
      </w:r>
      <w:r w:rsidRPr="009C1A07">
        <w:rPr>
          <w:rFonts w:ascii="Arial" w:hAnsi="Arial" w:cs="Arial"/>
          <w:color w:val="000000" w:themeColor="text1"/>
          <w:sz w:val="28"/>
          <w:szCs w:val="28"/>
        </w:rPr>
        <w:t xml:space="preserve"> продовжити безпосереднє будівництво перших виробничих приміщень індустріального парку </w:t>
      </w:r>
      <w:r w:rsidR="00011D21">
        <w:rPr>
          <w:rFonts w:ascii="Arial" w:hAnsi="Arial" w:cs="Arial"/>
          <w:color w:val="000000" w:themeColor="text1"/>
          <w:sz w:val="28"/>
          <w:szCs w:val="28"/>
        </w:rPr>
        <w:t>"</w:t>
      </w:r>
      <w:r w:rsidRPr="009C1A07">
        <w:rPr>
          <w:rFonts w:ascii="Arial" w:hAnsi="Arial" w:cs="Arial"/>
          <w:color w:val="000000" w:themeColor="text1"/>
          <w:sz w:val="28"/>
          <w:szCs w:val="28"/>
        </w:rPr>
        <w:t>Рясне-2</w:t>
      </w:r>
      <w:r w:rsidR="00011D21">
        <w:rPr>
          <w:rFonts w:ascii="Arial" w:hAnsi="Arial" w:cs="Arial"/>
          <w:color w:val="000000" w:themeColor="text1"/>
          <w:sz w:val="28"/>
          <w:szCs w:val="28"/>
        </w:rPr>
        <w:t>"</w:t>
      </w:r>
      <w:r w:rsidRPr="009C1A07">
        <w:rPr>
          <w:rFonts w:ascii="Arial" w:eastAsia="Calibri" w:hAnsi="Arial" w:cs="Arial"/>
          <w:bCs/>
          <w:color w:val="000000" w:themeColor="text1"/>
          <w:sz w:val="28"/>
          <w:szCs w:val="28"/>
          <w:lang w:eastAsia="en-US"/>
        </w:rPr>
        <w:t>.</w:t>
      </w:r>
    </w:p>
    <w:p w:rsidR="00881C3F" w:rsidRPr="009C1A07" w:rsidRDefault="00881C3F" w:rsidP="0057537D">
      <w:pPr>
        <w:widowControl w:val="0"/>
        <w:spacing w:after="0" w:line="240" w:lineRule="auto"/>
        <w:ind w:firstLine="567"/>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 xml:space="preserve">7. Інвестиційний проект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Реконструкція трамв</w:t>
      </w:r>
      <w:r w:rsidR="008D6BCF" w:rsidRPr="009C1A07">
        <w:rPr>
          <w:rFonts w:ascii="Arial" w:eastAsia="Calibri" w:hAnsi="Arial" w:cs="Arial"/>
          <w:bCs/>
          <w:color w:val="000000" w:themeColor="text1"/>
          <w:sz w:val="28"/>
          <w:szCs w:val="28"/>
          <w:lang w:eastAsia="en-US"/>
        </w:rPr>
        <w:t>айного депо з метою створення ін</w:t>
      </w:r>
      <w:r w:rsidRPr="009C1A07">
        <w:rPr>
          <w:rFonts w:ascii="Arial" w:eastAsia="Calibri" w:hAnsi="Arial" w:cs="Arial"/>
          <w:bCs/>
          <w:color w:val="000000" w:themeColor="text1"/>
          <w:sz w:val="28"/>
          <w:szCs w:val="28"/>
          <w:lang w:eastAsia="en-US"/>
        </w:rPr>
        <w:t>новаційно-креативного простору</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Успішно проведено </w:t>
      </w:r>
      <w:r w:rsidRPr="009C1A07">
        <w:rPr>
          <w:rFonts w:ascii="Arial" w:eastAsia="Calibri" w:hAnsi="Arial" w:cs="Arial"/>
          <w:bCs/>
          <w:color w:val="000000" w:themeColor="text1"/>
          <w:sz w:val="28"/>
          <w:szCs w:val="28"/>
          <w:lang w:eastAsia="en-US"/>
        </w:rPr>
        <w:lastRenderedPageBreak/>
        <w:t xml:space="preserve">інвестиційний конкурс та залучено інвестора, </w:t>
      </w:r>
      <w:r w:rsidR="008D6BCF" w:rsidRPr="009C1A07">
        <w:rPr>
          <w:rFonts w:ascii="Arial" w:eastAsia="Calibri" w:hAnsi="Arial" w:cs="Arial"/>
          <w:bCs/>
          <w:color w:val="000000" w:themeColor="text1"/>
          <w:sz w:val="28"/>
          <w:szCs w:val="28"/>
          <w:lang w:eastAsia="en-US"/>
        </w:rPr>
        <w:t>який</w:t>
      </w:r>
      <w:r w:rsidRPr="009C1A07">
        <w:rPr>
          <w:rFonts w:ascii="Arial" w:eastAsia="Calibri" w:hAnsi="Arial" w:cs="Arial"/>
          <w:bCs/>
          <w:color w:val="000000" w:themeColor="text1"/>
          <w:sz w:val="28"/>
          <w:szCs w:val="28"/>
          <w:lang w:eastAsia="en-US"/>
        </w:rPr>
        <w:t xml:space="preserve"> планує реалізувати проект протягом 4 років.</w:t>
      </w:r>
    </w:p>
    <w:p w:rsidR="00881C3F" w:rsidRPr="009C1A07" w:rsidRDefault="00881C3F" w:rsidP="0057537D">
      <w:pPr>
        <w:widowControl w:val="0"/>
        <w:spacing w:after="0" w:line="240" w:lineRule="auto"/>
        <w:ind w:firstLine="709"/>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У 2017 р</w:t>
      </w:r>
      <w:r w:rsidR="002B0519" w:rsidRPr="009C1A07">
        <w:rPr>
          <w:rFonts w:ascii="Arial" w:eastAsia="Calibri" w:hAnsi="Arial" w:cs="Arial"/>
          <w:bCs/>
          <w:color w:val="000000" w:themeColor="text1"/>
          <w:sz w:val="28"/>
          <w:szCs w:val="28"/>
          <w:lang w:eastAsia="en-US"/>
        </w:rPr>
        <w:t>оці</w:t>
      </w:r>
      <w:r w:rsidRPr="009C1A07">
        <w:rPr>
          <w:rFonts w:ascii="Arial" w:eastAsia="Calibri" w:hAnsi="Arial" w:cs="Arial"/>
          <w:bCs/>
          <w:color w:val="000000" w:themeColor="text1"/>
          <w:sz w:val="28"/>
          <w:szCs w:val="28"/>
          <w:lang w:eastAsia="en-US"/>
        </w:rPr>
        <w:t xml:space="preserve"> також розпоча</w:t>
      </w:r>
      <w:r w:rsidR="002B0519" w:rsidRPr="009C1A07">
        <w:rPr>
          <w:rFonts w:ascii="Arial" w:eastAsia="Calibri" w:hAnsi="Arial" w:cs="Arial"/>
          <w:bCs/>
          <w:color w:val="000000" w:themeColor="text1"/>
          <w:sz w:val="28"/>
          <w:szCs w:val="28"/>
          <w:lang w:eastAsia="en-US"/>
        </w:rPr>
        <w:t>то</w:t>
      </w:r>
      <w:r w:rsidRPr="009C1A07">
        <w:rPr>
          <w:rFonts w:ascii="Arial" w:eastAsia="Calibri" w:hAnsi="Arial" w:cs="Arial"/>
          <w:bCs/>
          <w:color w:val="000000" w:themeColor="text1"/>
          <w:sz w:val="28"/>
          <w:szCs w:val="28"/>
          <w:lang w:eastAsia="en-US"/>
        </w:rPr>
        <w:t xml:space="preserve"> роботу над новими інвестиційними проектами:</w:t>
      </w:r>
    </w:p>
    <w:p w:rsidR="00881C3F" w:rsidRPr="009C1A07" w:rsidRDefault="00881C3F" w:rsidP="0057537D">
      <w:pPr>
        <w:widowControl w:val="0"/>
        <w:spacing w:after="0" w:line="240" w:lineRule="auto"/>
        <w:ind w:firstLine="567"/>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 xml:space="preserve">1. Проект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Безпека дорожнього руху в містах України</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 проведення комплексу заходів зі зниження смертності та матеріальних втрат через ДТП на дорогах міста. По даному проекту місто виступає лідером в Україні – підготовлено передпроектні пропозиції щодо заходів на суму 37,8 млн. євро, надано повну співпрацю групі консультантів, </w:t>
      </w:r>
      <w:r w:rsidR="002B0519" w:rsidRPr="009C1A07">
        <w:rPr>
          <w:rFonts w:ascii="Arial" w:eastAsia="Calibri" w:hAnsi="Arial" w:cs="Arial"/>
          <w:bCs/>
          <w:color w:val="000000" w:themeColor="text1"/>
          <w:sz w:val="28"/>
          <w:szCs w:val="28"/>
          <w:lang w:eastAsia="en-US"/>
        </w:rPr>
        <w:t>які</w:t>
      </w:r>
      <w:r w:rsidRPr="009C1A07">
        <w:rPr>
          <w:rFonts w:ascii="Arial" w:eastAsia="Calibri" w:hAnsi="Arial" w:cs="Arial"/>
          <w:bCs/>
          <w:color w:val="000000" w:themeColor="text1"/>
          <w:sz w:val="28"/>
          <w:szCs w:val="28"/>
          <w:lang w:eastAsia="en-US"/>
        </w:rPr>
        <w:t xml:space="preserve"> здійснюють процедуру ініціації проекту на урядовому рівні.</w:t>
      </w:r>
    </w:p>
    <w:p w:rsidR="00881C3F" w:rsidRPr="009C1A07" w:rsidRDefault="00881C3F" w:rsidP="0057537D">
      <w:pPr>
        <w:widowControl w:val="0"/>
        <w:spacing w:after="0" w:line="240" w:lineRule="auto"/>
        <w:ind w:firstLine="567"/>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 xml:space="preserve">2. Проект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Модернізація інфраструктури ТПВ у м. Львові</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Спільно з ЄБРР ініційовано даний проект, </w:t>
      </w:r>
      <w:r w:rsidR="002B0519" w:rsidRPr="009C1A07">
        <w:rPr>
          <w:rFonts w:ascii="Arial" w:eastAsia="Calibri" w:hAnsi="Arial" w:cs="Arial"/>
          <w:bCs/>
          <w:color w:val="000000" w:themeColor="text1"/>
          <w:sz w:val="28"/>
          <w:szCs w:val="28"/>
          <w:lang w:eastAsia="en-US"/>
        </w:rPr>
        <w:t>який</w:t>
      </w:r>
      <w:r w:rsidRPr="009C1A07">
        <w:rPr>
          <w:rFonts w:ascii="Arial" w:eastAsia="Calibri" w:hAnsi="Arial" w:cs="Arial"/>
          <w:bCs/>
          <w:color w:val="000000" w:themeColor="text1"/>
          <w:sz w:val="28"/>
          <w:szCs w:val="28"/>
          <w:lang w:eastAsia="en-US"/>
        </w:rPr>
        <w:t xml:space="preserve"> передбачає залучення 25 млн. євро кредитних коштів та 10 млн. євро грантових коштів від Е5Р на першочергові заходи у сфері поводження з ТПВ у м. Львові. </w:t>
      </w:r>
      <w:r w:rsidRPr="009C1A07">
        <w:rPr>
          <w:rFonts w:ascii="Arial" w:hAnsi="Arial" w:cs="Arial"/>
          <w:color w:val="000000" w:themeColor="text1"/>
          <w:sz w:val="28"/>
          <w:szCs w:val="28"/>
        </w:rPr>
        <w:t>У 2017</w:t>
      </w:r>
      <w:r w:rsidR="002B051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w:t>
      </w:r>
      <w:r w:rsidR="002B0519" w:rsidRPr="009C1A07">
        <w:rPr>
          <w:rFonts w:ascii="Arial" w:hAnsi="Arial" w:cs="Arial"/>
          <w:color w:val="000000" w:themeColor="text1"/>
          <w:sz w:val="28"/>
          <w:szCs w:val="28"/>
        </w:rPr>
        <w:t>оці</w:t>
      </w:r>
      <w:r w:rsidRPr="009C1A07">
        <w:rPr>
          <w:rFonts w:ascii="Arial" w:hAnsi="Arial" w:cs="Arial"/>
          <w:color w:val="000000" w:themeColor="text1"/>
          <w:sz w:val="28"/>
          <w:szCs w:val="28"/>
        </w:rPr>
        <w:t xml:space="preserve"> підписано та затверджено </w:t>
      </w:r>
      <w:r w:rsidR="005954D0" w:rsidRPr="009C1A07">
        <w:rPr>
          <w:rFonts w:ascii="Arial" w:hAnsi="Arial" w:cs="Arial"/>
          <w:color w:val="000000" w:themeColor="text1"/>
          <w:sz w:val="28"/>
          <w:szCs w:val="28"/>
        </w:rPr>
        <w:t>договір</w:t>
      </w:r>
      <w:r w:rsidRPr="009C1A07">
        <w:rPr>
          <w:rFonts w:ascii="Arial" w:hAnsi="Arial" w:cs="Arial"/>
          <w:color w:val="000000" w:themeColor="text1"/>
          <w:sz w:val="28"/>
          <w:szCs w:val="28"/>
        </w:rPr>
        <w:t xml:space="preserve"> про наміри, відбувається підготовка кредитного договору та договору гранту</w:t>
      </w:r>
      <w:r w:rsidRPr="009C1A07">
        <w:rPr>
          <w:rFonts w:ascii="Arial" w:eastAsia="Calibri" w:hAnsi="Arial" w:cs="Arial"/>
          <w:bCs/>
          <w:color w:val="000000" w:themeColor="text1"/>
          <w:sz w:val="28"/>
          <w:szCs w:val="28"/>
          <w:lang w:eastAsia="en-US"/>
        </w:rPr>
        <w:t>.</w:t>
      </w:r>
    </w:p>
    <w:p w:rsidR="00881C3F" w:rsidRPr="009C1A07" w:rsidRDefault="00881C3F" w:rsidP="0057537D">
      <w:pPr>
        <w:widowControl w:val="0"/>
        <w:spacing w:after="0" w:line="240" w:lineRule="auto"/>
        <w:ind w:firstLine="567"/>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 xml:space="preserve">3. Інвестиційний проект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Підземний майданчик для паркування на пл. Є. Петрушевича</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w:t>
      </w:r>
      <w:r w:rsidR="005252B8" w:rsidRPr="009C1A07">
        <w:rPr>
          <w:rFonts w:ascii="Arial" w:eastAsia="Calibri" w:hAnsi="Arial" w:cs="Arial"/>
          <w:bCs/>
          <w:color w:val="000000" w:themeColor="text1"/>
          <w:sz w:val="28"/>
          <w:szCs w:val="28"/>
          <w:lang w:eastAsia="en-US"/>
        </w:rPr>
        <w:t>Прийнято</w:t>
      </w:r>
      <w:r w:rsidRPr="009C1A07">
        <w:rPr>
          <w:rFonts w:ascii="Arial" w:eastAsia="Calibri" w:hAnsi="Arial" w:cs="Arial"/>
          <w:bCs/>
          <w:color w:val="000000" w:themeColor="text1"/>
          <w:sz w:val="28"/>
          <w:szCs w:val="28"/>
          <w:lang w:eastAsia="en-US"/>
        </w:rPr>
        <w:t xml:space="preserve"> ухвалу від 18.05.2017</w:t>
      </w:r>
      <w:r w:rsidR="005954D0" w:rsidRPr="009C1A07">
        <w:rPr>
          <w:rFonts w:ascii="Arial" w:eastAsia="Calibri" w:hAnsi="Arial" w:cs="Arial"/>
          <w:bCs/>
          <w:color w:val="000000" w:themeColor="text1"/>
          <w:sz w:val="28"/>
          <w:szCs w:val="28"/>
          <w:lang w:eastAsia="en-US"/>
        </w:rPr>
        <w:t xml:space="preserve"> № 1966</w:t>
      </w:r>
      <w:r w:rsidRPr="009C1A07">
        <w:rPr>
          <w:rFonts w:ascii="Arial" w:eastAsia="Calibri" w:hAnsi="Arial" w:cs="Arial"/>
          <w:bCs/>
          <w:color w:val="000000" w:themeColor="text1"/>
          <w:sz w:val="28"/>
          <w:szCs w:val="28"/>
          <w:lang w:eastAsia="en-US"/>
        </w:rPr>
        <w:t xml:space="preserve">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Про затвердження об'єкта інвестування – підземного багаторівневого майданчика для паркування на пл. Є. Петрушевича</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ДП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Містопроект</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розробило детальний план території; 30.10.2017 відбулись громадські слухання щодо </w:t>
      </w:r>
      <w:r w:rsidR="00184A0D" w:rsidRPr="009C1A07">
        <w:rPr>
          <w:rFonts w:ascii="Arial" w:eastAsia="Calibri" w:hAnsi="Arial" w:cs="Arial"/>
          <w:bCs/>
          <w:color w:val="000000" w:themeColor="text1"/>
          <w:sz w:val="28"/>
          <w:szCs w:val="28"/>
          <w:lang w:eastAsia="en-US"/>
        </w:rPr>
        <w:t>цього</w:t>
      </w:r>
      <w:r w:rsidRPr="009C1A07">
        <w:rPr>
          <w:rFonts w:ascii="Arial" w:eastAsia="Calibri" w:hAnsi="Arial" w:cs="Arial"/>
          <w:bCs/>
          <w:color w:val="000000" w:themeColor="text1"/>
          <w:sz w:val="28"/>
          <w:szCs w:val="28"/>
          <w:lang w:eastAsia="en-US"/>
        </w:rPr>
        <w:t xml:space="preserve"> питання. Заплановано передати земельну ділянку ЛКП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Львівавтодор</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для подальшого замовлення необхідних робіт та послуг.</w:t>
      </w:r>
    </w:p>
    <w:p w:rsidR="00881C3F" w:rsidRPr="009C1A07" w:rsidRDefault="00881C3F" w:rsidP="0057537D">
      <w:pPr>
        <w:widowControl w:val="0"/>
        <w:spacing w:after="0" w:line="240" w:lineRule="auto"/>
        <w:ind w:firstLine="567"/>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 xml:space="preserve">4. Інвестиційний проект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Підземний майданчик для паркування перед головним корпусом ЛНУ ім.</w:t>
      </w:r>
      <w:r w:rsidR="005252B8" w:rsidRPr="009C1A07">
        <w:rPr>
          <w:rFonts w:ascii="Arial" w:eastAsia="Calibri" w:hAnsi="Arial" w:cs="Arial"/>
          <w:bCs/>
          <w:color w:val="000000" w:themeColor="text1"/>
          <w:sz w:val="28"/>
          <w:szCs w:val="28"/>
          <w:lang w:eastAsia="en-US"/>
        </w:rPr>
        <w:t xml:space="preserve"> </w:t>
      </w:r>
      <w:r w:rsidRPr="009C1A07">
        <w:rPr>
          <w:rFonts w:ascii="Arial" w:eastAsia="Calibri" w:hAnsi="Arial" w:cs="Arial"/>
          <w:bCs/>
          <w:color w:val="000000" w:themeColor="text1"/>
          <w:sz w:val="28"/>
          <w:szCs w:val="28"/>
          <w:lang w:eastAsia="en-US"/>
        </w:rPr>
        <w:t>І.</w:t>
      </w:r>
      <w:r w:rsidR="005252B8" w:rsidRPr="009C1A07">
        <w:rPr>
          <w:rFonts w:ascii="Arial" w:eastAsia="Calibri" w:hAnsi="Arial" w:cs="Arial"/>
          <w:bCs/>
          <w:color w:val="000000" w:themeColor="text1"/>
          <w:sz w:val="28"/>
          <w:szCs w:val="28"/>
          <w:lang w:eastAsia="en-US"/>
        </w:rPr>
        <w:t xml:space="preserve"> </w:t>
      </w:r>
      <w:r w:rsidRPr="009C1A07">
        <w:rPr>
          <w:rFonts w:ascii="Arial" w:eastAsia="Calibri" w:hAnsi="Arial" w:cs="Arial"/>
          <w:bCs/>
          <w:color w:val="000000" w:themeColor="text1"/>
          <w:sz w:val="28"/>
          <w:szCs w:val="28"/>
          <w:lang w:eastAsia="en-US"/>
        </w:rPr>
        <w:t>Франка</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w:t>
      </w:r>
      <w:r w:rsidR="005252B8" w:rsidRPr="009C1A07">
        <w:rPr>
          <w:rFonts w:ascii="Arial" w:eastAsia="Calibri" w:hAnsi="Arial" w:cs="Arial"/>
          <w:bCs/>
          <w:color w:val="000000" w:themeColor="text1"/>
          <w:sz w:val="28"/>
          <w:szCs w:val="28"/>
          <w:lang w:eastAsia="en-US"/>
        </w:rPr>
        <w:t>Прийнято</w:t>
      </w:r>
      <w:r w:rsidRPr="009C1A07">
        <w:rPr>
          <w:rFonts w:ascii="Arial" w:eastAsia="Calibri" w:hAnsi="Arial" w:cs="Arial"/>
          <w:bCs/>
          <w:color w:val="000000" w:themeColor="text1"/>
          <w:sz w:val="28"/>
          <w:szCs w:val="28"/>
          <w:lang w:eastAsia="en-US"/>
        </w:rPr>
        <w:t xml:space="preserve"> ухвалу </w:t>
      </w:r>
      <w:r w:rsidR="005252B8" w:rsidRPr="009C1A07">
        <w:rPr>
          <w:rFonts w:ascii="Arial" w:eastAsia="Calibri" w:hAnsi="Arial" w:cs="Arial"/>
          <w:bCs/>
          <w:color w:val="000000" w:themeColor="text1"/>
          <w:sz w:val="28"/>
          <w:szCs w:val="28"/>
          <w:lang w:eastAsia="en-US"/>
        </w:rPr>
        <w:t>від 02.03.2017</w:t>
      </w:r>
      <w:r w:rsidRPr="009C1A07">
        <w:rPr>
          <w:rFonts w:ascii="Arial" w:eastAsia="Calibri" w:hAnsi="Arial" w:cs="Arial"/>
          <w:bCs/>
          <w:color w:val="000000" w:themeColor="text1"/>
          <w:sz w:val="28"/>
          <w:szCs w:val="28"/>
          <w:lang w:eastAsia="en-US"/>
        </w:rPr>
        <w:t xml:space="preserve"> № 1567 від 02.03.2017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Про затвердження інвестиційного проекту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Реконструкція площі перед головним корпусом ЛНУ ім. І. Франка з будівництвом підземного багаторівневого майданчика для паркування, умов проведення конкурсу з вибору інвестора та істотних умов інвестиційного договору</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Для належної підготовки до інвестиційного конкурсу ЛКП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Зелений Львів</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замовлено ряд досліджень та робіт. Зокрема, ДП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Містопроект</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розробляє детальний план території з передбаченим підземним майданчиком для паркування, ЛКП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Львівавтодор</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розробляє транспортне моделювання, проводяться також археологічні дослідження. Після отримання результатів робіт та досліджень буде напрацьована концепція реконструкції площі перед головним корпусом ЛНУ ім.</w:t>
      </w:r>
      <w:r w:rsidR="005252B8" w:rsidRPr="009C1A07">
        <w:rPr>
          <w:rFonts w:ascii="Arial" w:eastAsia="Calibri" w:hAnsi="Arial" w:cs="Arial"/>
          <w:bCs/>
          <w:color w:val="000000" w:themeColor="text1"/>
          <w:sz w:val="28"/>
          <w:szCs w:val="28"/>
          <w:lang w:eastAsia="en-US"/>
        </w:rPr>
        <w:t xml:space="preserve"> </w:t>
      </w:r>
      <w:r w:rsidRPr="009C1A07">
        <w:rPr>
          <w:rFonts w:ascii="Arial" w:eastAsia="Calibri" w:hAnsi="Arial" w:cs="Arial"/>
          <w:bCs/>
          <w:color w:val="000000" w:themeColor="text1"/>
          <w:sz w:val="28"/>
          <w:szCs w:val="28"/>
          <w:lang w:eastAsia="en-US"/>
        </w:rPr>
        <w:t>І.</w:t>
      </w:r>
      <w:r w:rsidR="005252B8" w:rsidRPr="009C1A07">
        <w:rPr>
          <w:rFonts w:ascii="Arial" w:eastAsia="Calibri" w:hAnsi="Arial" w:cs="Arial"/>
          <w:bCs/>
          <w:color w:val="000000" w:themeColor="text1"/>
          <w:sz w:val="28"/>
          <w:szCs w:val="28"/>
          <w:lang w:eastAsia="en-US"/>
        </w:rPr>
        <w:t xml:space="preserve"> </w:t>
      </w:r>
      <w:r w:rsidRPr="009C1A07">
        <w:rPr>
          <w:rFonts w:ascii="Arial" w:eastAsia="Calibri" w:hAnsi="Arial" w:cs="Arial"/>
          <w:bCs/>
          <w:color w:val="000000" w:themeColor="text1"/>
          <w:sz w:val="28"/>
          <w:szCs w:val="28"/>
          <w:lang w:eastAsia="en-US"/>
        </w:rPr>
        <w:t>Франка з облаштуванням підземного багаторівневого майданчика для паркування.</w:t>
      </w:r>
    </w:p>
    <w:p w:rsidR="00881C3F" w:rsidRPr="009C1A07" w:rsidRDefault="00881C3F" w:rsidP="0057537D">
      <w:pPr>
        <w:widowControl w:val="0"/>
        <w:spacing w:after="0" w:line="240" w:lineRule="auto"/>
        <w:ind w:firstLine="567"/>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 xml:space="preserve">5. Інвестиційний проект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Індустріальний парк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Сигнівка</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Ухвалою</w:t>
      </w:r>
      <w:r w:rsidR="00575DD2" w:rsidRPr="009C1A07">
        <w:rPr>
          <w:rFonts w:ascii="Arial" w:eastAsia="Calibri" w:hAnsi="Arial" w:cs="Arial"/>
          <w:bCs/>
          <w:color w:val="000000" w:themeColor="text1"/>
          <w:sz w:val="28"/>
          <w:szCs w:val="28"/>
          <w:lang w:eastAsia="en-US"/>
        </w:rPr>
        <w:t xml:space="preserve"> від 05.10.2017 </w:t>
      </w:r>
      <w:r w:rsidRPr="009C1A07">
        <w:rPr>
          <w:rFonts w:ascii="Arial" w:eastAsia="Calibri" w:hAnsi="Arial" w:cs="Arial"/>
          <w:bCs/>
          <w:color w:val="000000" w:themeColor="text1"/>
          <w:sz w:val="28"/>
          <w:szCs w:val="28"/>
          <w:lang w:eastAsia="en-US"/>
        </w:rPr>
        <w:t xml:space="preserve">№ 2462 затверджено Концепцію індустріального парку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Сигнівка</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w:t>
      </w:r>
      <w:r w:rsidR="00575DD2" w:rsidRPr="009C1A07">
        <w:rPr>
          <w:rFonts w:ascii="Arial" w:eastAsia="Calibri" w:hAnsi="Arial" w:cs="Arial"/>
          <w:bCs/>
          <w:color w:val="000000" w:themeColor="text1"/>
          <w:sz w:val="28"/>
          <w:szCs w:val="28"/>
          <w:lang w:eastAsia="en-US"/>
        </w:rPr>
        <w:t>яка</w:t>
      </w:r>
      <w:r w:rsidRPr="009C1A07">
        <w:rPr>
          <w:rFonts w:ascii="Arial" w:eastAsia="Calibri" w:hAnsi="Arial" w:cs="Arial"/>
          <w:bCs/>
          <w:color w:val="000000" w:themeColor="text1"/>
          <w:sz w:val="28"/>
          <w:szCs w:val="28"/>
          <w:lang w:eastAsia="en-US"/>
        </w:rPr>
        <w:t xml:space="preserve"> передбачає створення Індустріального парку терміном на 30 років на земельній</w:t>
      </w:r>
      <w:r w:rsidR="00575DD2" w:rsidRPr="009C1A07">
        <w:rPr>
          <w:rFonts w:ascii="Arial" w:eastAsia="Calibri" w:hAnsi="Arial" w:cs="Arial"/>
          <w:bCs/>
          <w:color w:val="000000" w:themeColor="text1"/>
          <w:sz w:val="28"/>
          <w:szCs w:val="28"/>
          <w:lang w:eastAsia="en-US"/>
        </w:rPr>
        <w:t xml:space="preserve"> ділянці площею 51 га. У 2018 році</w:t>
      </w:r>
      <w:r w:rsidRPr="009C1A07">
        <w:rPr>
          <w:rFonts w:ascii="Arial" w:eastAsia="Calibri" w:hAnsi="Arial" w:cs="Arial"/>
          <w:bCs/>
          <w:color w:val="000000" w:themeColor="text1"/>
          <w:sz w:val="28"/>
          <w:szCs w:val="28"/>
          <w:lang w:eastAsia="en-US"/>
        </w:rPr>
        <w:t xml:space="preserve"> планується розпочати пошук інвестора для реалізації даного проекту.</w:t>
      </w:r>
    </w:p>
    <w:p w:rsidR="00881C3F" w:rsidRPr="009C1A07" w:rsidRDefault="00881C3F" w:rsidP="0057537D">
      <w:pPr>
        <w:widowControl w:val="0"/>
        <w:tabs>
          <w:tab w:val="left" w:pos="567"/>
        </w:tabs>
        <w:spacing w:after="0" w:line="240" w:lineRule="auto"/>
        <w:ind w:firstLine="567"/>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 xml:space="preserve">6. Здійснюється підготовка до реалізації інвестиційного проекту зі створення культурно-розважального навчального закладу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Театр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Музей кіно</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w:t>
      </w:r>
    </w:p>
    <w:p w:rsidR="00881C3F" w:rsidRPr="009C1A07" w:rsidRDefault="00881C3F" w:rsidP="0057537D">
      <w:pPr>
        <w:widowControl w:val="0"/>
        <w:tabs>
          <w:tab w:val="left" w:pos="567"/>
        </w:tabs>
        <w:spacing w:after="0" w:line="240" w:lineRule="auto"/>
        <w:ind w:firstLine="567"/>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 xml:space="preserve">7. Здійснюється підготовка до реалізації інвестиційного проекту </w:t>
      </w:r>
      <w:r w:rsidR="00011D21">
        <w:rPr>
          <w:rFonts w:ascii="Arial" w:eastAsia="Calibri" w:hAnsi="Arial" w:cs="Arial"/>
          <w:bCs/>
          <w:color w:val="000000" w:themeColor="text1"/>
          <w:sz w:val="28"/>
          <w:szCs w:val="28"/>
          <w:lang w:eastAsia="en-US"/>
        </w:rPr>
        <w:lastRenderedPageBreak/>
        <w:t>"</w:t>
      </w:r>
      <w:r w:rsidRPr="009C1A07">
        <w:rPr>
          <w:rFonts w:ascii="Arial" w:eastAsia="Calibri" w:hAnsi="Arial" w:cs="Arial"/>
          <w:bCs/>
          <w:color w:val="000000" w:themeColor="text1"/>
          <w:sz w:val="28"/>
          <w:szCs w:val="28"/>
          <w:lang w:eastAsia="en-US"/>
        </w:rPr>
        <w:t>Будівництво підвісної оглядової канатної дороги</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Для належної підготовки до інвестиційного конкурсу ЛКП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Зелений Львів</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замовлено ряд досліджень та робіт. Зокрема розроблений детальний план території, який планується затвердити у 2018</w:t>
      </w:r>
      <w:r w:rsidR="004B4A6E" w:rsidRPr="009C1A07">
        <w:rPr>
          <w:rFonts w:ascii="Arial" w:eastAsia="Calibri" w:hAnsi="Arial" w:cs="Arial"/>
          <w:bCs/>
          <w:color w:val="000000" w:themeColor="text1"/>
          <w:sz w:val="28"/>
          <w:szCs w:val="28"/>
          <w:lang w:eastAsia="en-US"/>
        </w:rPr>
        <w:t xml:space="preserve"> </w:t>
      </w:r>
      <w:r w:rsidRPr="009C1A07">
        <w:rPr>
          <w:rFonts w:ascii="Arial" w:eastAsia="Calibri" w:hAnsi="Arial" w:cs="Arial"/>
          <w:bCs/>
          <w:color w:val="000000" w:themeColor="text1"/>
          <w:sz w:val="28"/>
          <w:szCs w:val="28"/>
          <w:lang w:eastAsia="en-US"/>
        </w:rPr>
        <w:t>р</w:t>
      </w:r>
      <w:r w:rsidR="004B4A6E" w:rsidRPr="009C1A07">
        <w:rPr>
          <w:rFonts w:ascii="Arial" w:eastAsia="Calibri" w:hAnsi="Arial" w:cs="Arial"/>
          <w:bCs/>
          <w:color w:val="000000" w:themeColor="text1"/>
          <w:sz w:val="28"/>
          <w:szCs w:val="28"/>
          <w:lang w:eastAsia="en-US"/>
        </w:rPr>
        <w:t>оці</w:t>
      </w:r>
      <w:r w:rsidRPr="009C1A07">
        <w:rPr>
          <w:rFonts w:ascii="Arial" w:eastAsia="Calibri" w:hAnsi="Arial" w:cs="Arial"/>
          <w:bCs/>
          <w:color w:val="000000" w:themeColor="text1"/>
          <w:sz w:val="28"/>
          <w:szCs w:val="28"/>
          <w:lang w:eastAsia="en-US"/>
        </w:rPr>
        <w:t>, також буде проведено археологічні, інженерні дослідження, напрацьовано концепцію проекту. У 2018</w:t>
      </w:r>
      <w:r w:rsidR="004B4A6E" w:rsidRPr="009C1A07">
        <w:rPr>
          <w:rFonts w:ascii="Arial" w:eastAsia="Calibri" w:hAnsi="Arial" w:cs="Arial"/>
          <w:bCs/>
          <w:color w:val="000000" w:themeColor="text1"/>
          <w:sz w:val="28"/>
          <w:szCs w:val="28"/>
          <w:lang w:eastAsia="en-US"/>
        </w:rPr>
        <w:t xml:space="preserve"> </w:t>
      </w:r>
      <w:r w:rsidRPr="009C1A07">
        <w:rPr>
          <w:rFonts w:ascii="Arial" w:eastAsia="Calibri" w:hAnsi="Arial" w:cs="Arial"/>
          <w:bCs/>
          <w:color w:val="000000" w:themeColor="text1"/>
          <w:sz w:val="28"/>
          <w:szCs w:val="28"/>
          <w:lang w:eastAsia="en-US"/>
        </w:rPr>
        <w:t>р</w:t>
      </w:r>
      <w:r w:rsidR="004B4A6E" w:rsidRPr="009C1A07">
        <w:rPr>
          <w:rFonts w:ascii="Arial" w:eastAsia="Calibri" w:hAnsi="Arial" w:cs="Arial"/>
          <w:bCs/>
          <w:color w:val="000000" w:themeColor="text1"/>
          <w:sz w:val="28"/>
          <w:szCs w:val="28"/>
          <w:lang w:eastAsia="en-US"/>
        </w:rPr>
        <w:t>оці</w:t>
      </w:r>
      <w:r w:rsidRPr="009C1A07">
        <w:rPr>
          <w:rFonts w:ascii="Arial" w:eastAsia="Calibri" w:hAnsi="Arial" w:cs="Arial"/>
          <w:bCs/>
          <w:color w:val="000000" w:themeColor="text1"/>
          <w:sz w:val="28"/>
          <w:szCs w:val="28"/>
          <w:lang w:eastAsia="en-US"/>
        </w:rPr>
        <w:t xml:space="preserve"> планується розпочати пошук інвестора для реалізації </w:t>
      </w:r>
      <w:r w:rsidR="004B4A6E" w:rsidRPr="009C1A07">
        <w:rPr>
          <w:rFonts w:ascii="Arial" w:eastAsia="Calibri" w:hAnsi="Arial" w:cs="Arial"/>
          <w:bCs/>
          <w:color w:val="000000" w:themeColor="text1"/>
          <w:sz w:val="28"/>
          <w:szCs w:val="28"/>
          <w:lang w:eastAsia="en-US"/>
        </w:rPr>
        <w:t>цього</w:t>
      </w:r>
      <w:r w:rsidRPr="009C1A07">
        <w:rPr>
          <w:rFonts w:ascii="Arial" w:eastAsia="Calibri" w:hAnsi="Arial" w:cs="Arial"/>
          <w:bCs/>
          <w:color w:val="000000" w:themeColor="text1"/>
          <w:sz w:val="28"/>
          <w:szCs w:val="28"/>
          <w:lang w:eastAsia="en-US"/>
        </w:rPr>
        <w:t xml:space="preserve"> проекту.</w:t>
      </w:r>
    </w:p>
    <w:p w:rsidR="00881C3F" w:rsidRPr="009C1A07" w:rsidRDefault="00881C3F" w:rsidP="0057537D">
      <w:pPr>
        <w:widowControl w:val="0"/>
        <w:spacing w:after="0" w:line="240" w:lineRule="auto"/>
        <w:ind w:firstLine="709"/>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 xml:space="preserve">У рамках супроводу інвестиційних проектів, </w:t>
      </w:r>
      <w:r w:rsidR="00724F35" w:rsidRPr="009C1A07">
        <w:rPr>
          <w:rFonts w:ascii="Arial" w:eastAsia="Calibri" w:hAnsi="Arial" w:cs="Arial"/>
          <w:bCs/>
          <w:color w:val="000000" w:themeColor="text1"/>
          <w:sz w:val="28"/>
          <w:szCs w:val="28"/>
          <w:lang w:eastAsia="en-US"/>
        </w:rPr>
        <w:t>які</w:t>
      </w:r>
      <w:r w:rsidRPr="009C1A07">
        <w:rPr>
          <w:rFonts w:ascii="Arial" w:eastAsia="Calibri" w:hAnsi="Arial" w:cs="Arial"/>
          <w:bCs/>
          <w:color w:val="000000" w:themeColor="text1"/>
          <w:sz w:val="28"/>
          <w:szCs w:val="28"/>
          <w:lang w:eastAsia="en-US"/>
        </w:rPr>
        <w:t xml:space="preserve"> реалізуються за кошти міжнародних фінансових організацій, </w:t>
      </w:r>
      <w:r w:rsidR="00724F35" w:rsidRPr="009C1A07">
        <w:rPr>
          <w:rFonts w:ascii="Arial" w:eastAsia="Calibri" w:hAnsi="Arial" w:cs="Arial"/>
          <w:bCs/>
          <w:color w:val="000000" w:themeColor="text1"/>
          <w:sz w:val="28"/>
          <w:szCs w:val="28"/>
          <w:lang w:eastAsia="en-US"/>
        </w:rPr>
        <w:t xml:space="preserve">було </w:t>
      </w:r>
      <w:r w:rsidRPr="009C1A07">
        <w:rPr>
          <w:rFonts w:ascii="Arial" w:eastAsia="Calibri" w:hAnsi="Arial" w:cs="Arial"/>
          <w:bCs/>
          <w:color w:val="000000" w:themeColor="text1"/>
          <w:sz w:val="28"/>
          <w:szCs w:val="28"/>
          <w:lang w:eastAsia="en-US"/>
        </w:rPr>
        <w:t>забезпеч</w:t>
      </w:r>
      <w:r w:rsidR="00724F35" w:rsidRPr="009C1A07">
        <w:rPr>
          <w:rFonts w:ascii="Arial" w:eastAsia="Calibri" w:hAnsi="Arial" w:cs="Arial"/>
          <w:bCs/>
          <w:color w:val="000000" w:themeColor="text1"/>
          <w:sz w:val="28"/>
          <w:szCs w:val="28"/>
          <w:lang w:eastAsia="en-US"/>
        </w:rPr>
        <w:t>ено</w:t>
      </w:r>
      <w:r w:rsidRPr="009C1A07">
        <w:rPr>
          <w:rFonts w:ascii="Arial" w:eastAsia="Calibri" w:hAnsi="Arial" w:cs="Arial"/>
          <w:bCs/>
          <w:color w:val="000000" w:themeColor="text1"/>
          <w:sz w:val="28"/>
          <w:szCs w:val="28"/>
          <w:lang w:eastAsia="en-US"/>
        </w:rPr>
        <w:t xml:space="preserve"> присвоєння місту кредитного рейтингу від компанії Fitch Ratings. Рейтингове агенство присвоїло м. Львову Довгострокові рейтинги дефолту емітента в іноземній та місцевій валюті на рівні </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В-, прогноз стабільний</w:t>
      </w:r>
      <w:r w:rsidR="00011D21">
        <w:rPr>
          <w:rFonts w:ascii="Arial" w:eastAsia="Calibri" w:hAnsi="Arial" w:cs="Arial"/>
          <w:bCs/>
          <w:color w:val="000000" w:themeColor="text1"/>
          <w:sz w:val="28"/>
          <w:szCs w:val="28"/>
          <w:lang w:eastAsia="en-US"/>
        </w:rPr>
        <w:t>"</w:t>
      </w:r>
      <w:r w:rsidRPr="009C1A07">
        <w:rPr>
          <w:rFonts w:ascii="Arial" w:eastAsia="Calibri" w:hAnsi="Arial" w:cs="Arial"/>
          <w:bCs/>
          <w:color w:val="000000" w:themeColor="text1"/>
          <w:sz w:val="28"/>
          <w:szCs w:val="28"/>
          <w:lang w:eastAsia="en-US"/>
        </w:rPr>
        <w:t xml:space="preserve">. Таким чином, кредитний рейтинг міста затверджений на тому ж рівні, що й аналогічний показник для України. У звіті також зазначено, що рейтинг міста обмежений рейтингом України, отже, при покращенні показника для всієї країни, рейтинг міста автоматично зросте. </w:t>
      </w:r>
    </w:p>
    <w:p w:rsidR="00881C3F" w:rsidRPr="009C1A07" w:rsidRDefault="00881C3F" w:rsidP="0057537D">
      <w:pPr>
        <w:widowControl w:val="0"/>
        <w:spacing w:after="0" w:line="240" w:lineRule="auto"/>
        <w:ind w:firstLine="709"/>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Також у 2017 році відкрито нові офіси міжнародних компаній у Львові:</w:t>
      </w:r>
      <w:r w:rsidR="00A40F97" w:rsidRPr="009C1A07">
        <w:rPr>
          <w:rFonts w:ascii="Arial" w:eastAsia="Calibri" w:hAnsi="Arial" w:cs="Arial"/>
          <w:bCs/>
          <w:color w:val="000000" w:themeColor="text1"/>
          <w:sz w:val="28"/>
          <w:szCs w:val="28"/>
          <w:lang w:eastAsia="en-US"/>
        </w:rPr>
        <w:t xml:space="preserve"> </w:t>
      </w:r>
    </w:p>
    <w:p w:rsidR="00881C3F" w:rsidRPr="009C1A07" w:rsidRDefault="00881C3F" w:rsidP="0057537D">
      <w:pPr>
        <w:widowControl w:val="0"/>
        <w:spacing w:after="0" w:line="240" w:lineRule="auto"/>
        <w:ind w:firstLine="567"/>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 xml:space="preserve">- Nasdaq Sybenetix (провідний постачальник сучасної аналітики, </w:t>
      </w:r>
      <w:r w:rsidR="00021199" w:rsidRPr="009C1A07">
        <w:rPr>
          <w:rFonts w:ascii="Arial" w:eastAsia="Calibri" w:hAnsi="Arial" w:cs="Arial"/>
          <w:bCs/>
          <w:color w:val="000000" w:themeColor="text1"/>
          <w:sz w:val="28"/>
          <w:szCs w:val="28"/>
          <w:lang w:eastAsia="en-US"/>
        </w:rPr>
        <w:t>яка</w:t>
      </w:r>
      <w:r w:rsidRPr="009C1A07">
        <w:rPr>
          <w:rFonts w:ascii="Arial" w:eastAsia="Calibri" w:hAnsi="Arial" w:cs="Arial"/>
          <w:bCs/>
          <w:color w:val="000000" w:themeColor="text1"/>
          <w:sz w:val="28"/>
          <w:szCs w:val="28"/>
          <w:lang w:eastAsia="en-US"/>
        </w:rPr>
        <w:t xml:space="preserve"> використовується великими фінансовими установами для нагляду за ринком, вимірювання ризиків та підвищення ефективності);</w:t>
      </w:r>
    </w:p>
    <w:p w:rsidR="00052D5E" w:rsidRPr="009C1A07" w:rsidRDefault="00881C3F" w:rsidP="0057537D">
      <w:pPr>
        <w:widowControl w:val="0"/>
        <w:spacing w:after="0" w:line="240" w:lineRule="auto"/>
        <w:ind w:firstLine="567"/>
        <w:jc w:val="both"/>
        <w:rPr>
          <w:rFonts w:ascii="Arial" w:eastAsia="Calibri" w:hAnsi="Arial" w:cs="Arial"/>
          <w:bCs/>
          <w:color w:val="000000" w:themeColor="text1"/>
          <w:sz w:val="28"/>
          <w:szCs w:val="28"/>
          <w:lang w:eastAsia="en-US"/>
        </w:rPr>
      </w:pPr>
      <w:r w:rsidRPr="009C1A07">
        <w:rPr>
          <w:rFonts w:ascii="Arial" w:eastAsia="Calibri" w:hAnsi="Arial" w:cs="Arial"/>
          <w:bCs/>
          <w:color w:val="000000" w:themeColor="text1"/>
          <w:sz w:val="28"/>
          <w:szCs w:val="28"/>
          <w:lang w:eastAsia="en-US"/>
        </w:rPr>
        <w:t xml:space="preserve">- PricewaterhouseCoopers (міжнародна мережа компаній, </w:t>
      </w:r>
      <w:r w:rsidR="00021199" w:rsidRPr="009C1A07">
        <w:rPr>
          <w:rFonts w:ascii="Arial" w:eastAsia="Calibri" w:hAnsi="Arial" w:cs="Arial"/>
          <w:bCs/>
          <w:color w:val="000000" w:themeColor="text1"/>
          <w:sz w:val="28"/>
          <w:szCs w:val="28"/>
          <w:lang w:eastAsia="en-US"/>
        </w:rPr>
        <w:t>яка</w:t>
      </w:r>
      <w:r w:rsidRPr="009C1A07">
        <w:rPr>
          <w:rFonts w:ascii="Arial" w:eastAsia="Calibri" w:hAnsi="Arial" w:cs="Arial"/>
          <w:bCs/>
          <w:color w:val="000000" w:themeColor="text1"/>
          <w:sz w:val="28"/>
          <w:szCs w:val="28"/>
          <w:lang w:eastAsia="en-US"/>
        </w:rPr>
        <w:t xml:space="preserve"> пропонує професійні послуги у сфері консалтингу та аудиту; планує найняти щонайменше 350 осіб у м. Львові).</w:t>
      </w:r>
    </w:p>
    <w:p w:rsidR="00052D5E" w:rsidRPr="009C1A07" w:rsidRDefault="00052D5E" w:rsidP="0057537D">
      <w:pPr>
        <w:widowControl w:val="0"/>
        <w:spacing w:after="0" w:line="240" w:lineRule="auto"/>
        <w:ind w:firstLine="567"/>
        <w:jc w:val="both"/>
        <w:rPr>
          <w:rFonts w:ascii="Arial" w:eastAsia="Calibri" w:hAnsi="Arial" w:cs="Arial"/>
          <w:bCs/>
          <w:color w:val="000000" w:themeColor="text1"/>
          <w:sz w:val="28"/>
          <w:szCs w:val="28"/>
          <w:lang w:eastAsia="en-US"/>
        </w:rPr>
      </w:pPr>
    </w:p>
    <w:p w:rsidR="00052D5E" w:rsidRPr="009C1A07" w:rsidRDefault="00881C3F" w:rsidP="0057537D">
      <w:pPr>
        <w:widowControl w:val="0"/>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Промислові підприємства м. Львова за січень-листопад 2017 року реалізували промислов</w:t>
      </w:r>
      <w:r w:rsidR="00052D5E" w:rsidRPr="009C1A07">
        <w:rPr>
          <w:rFonts w:ascii="Arial" w:hAnsi="Arial" w:cs="Arial"/>
          <w:color w:val="000000" w:themeColor="text1"/>
          <w:sz w:val="28"/>
          <w:szCs w:val="28"/>
        </w:rPr>
        <w:t xml:space="preserve">ої продукції на 34,7 млрд. грн. </w:t>
      </w:r>
      <w:r w:rsidRPr="009C1A07">
        <w:rPr>
          <w:rFonts w:ascii="Arial" w:hAnsi="Arial" w:cs="Arial"/>
          <w:color w:val="000000" w:themeColor="text1"/>
          <w:sz w:val="28"/>
          <w:szCs w:val="28"/>
        </w:rPr>
        <w:t>Більше половини (54,7%) у загальному обсязі реалізованої продукції займала продукція переробної промисловості. Підприємствам з постачання</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електроенергії, газу, пару та кондиційованого повітря належало 35,0% продукції, добувної промисловості і розроблення кар</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єрів – 8,1%, з водопостачання, каналізації, поводження з відходами – 2,2%.</w:t>
      </w:r>
    </w:p>
    <w:p w:rsidR="00A2365F" w:rsidRPr="009C1A07" w:rsidRDefault="00881C3F" w:rsidP="0057537D">
      <w:pPr>
        <w:autoSpaceDE w:val="0"/>
        <w:autoSpaceDN w:val="0"/>
        <w:adjustRightInd w:val="0"/>
        <w:spacing w:after="0" w:line="240" w:lineRule="auto"/>
        <w:jc w:val="both"/>
        <w:rPr>
          <w:rFonts w:ascii="Arial" w:hAnsi="Arial" w:cs="Arial"/>
          <w:bCs/>
          <w:color w:val="000000" w:themeColor="text1"/>
          <w:sz w:val="28"/>
          <w:szCs w:val="28"/>
        </w:rPr>
      </w:pPr>
      <w:r w:rsidRPr="009C1A07">
        <w:rPr>
          <w:rFonts w:ascii="Arial" w:hAnsi="Arial" w:cs="Arial"/>
          <w:color w:val="000000" w:themeColor="text1"/>
          <w:sz w:val="28"/>
          <w:szCs w:val="28"/>
        </w:rPr>
        <w:t>Відповідно до ухвали</w:t>
      </w:r>
      <w:r w:rsidR="00052D5E" w:rsidRPr="009C1A07">
        <w:rPr>
          <w:rFonts w:ascii="Arial" w:hAnsi="Arial" w:cs="Arial"/>
          <w:color w:val="000000" w:themeColor="text1"/>
          <w:sz w:val="28"/>
          <w:szCs w:val="28"/>
        </w:rPr>
        <w:t xml:space="preserve"> міської ради</w:t>
      </w:r>
      <w:r w:rsidRPr="009C1A07">
        <w:rPr>
          <w:rFonts w:ascii="Arial" w:hAnsi="Arial" w:cs="Arial"/>
          <w:color w:val="000000" w:themeColor="text1"/>
          <w:sz w:val="28"/>
          <w:szCs w:val="28"/>
        </w:rPr>
        <w:t xml:space="preserve"> від 02.03.2017</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1566 </w:t>
      </w:r>
      <w:r w:rsidR="00011D21">
        <w:rPr>
          <w:rFonts w:ascii="Arial" w:hAnsi="Arial" w:cs="Arial"/>
          <w:color w:val="000000" w:themeColor="text1"/>
          <w:sz w:val="28"/>
          <w:szCs w:val="28"/>
        </w:rPr>
        <w:t>"</w:t>
      </w:r>
      <w:r w:rsidR="00F07E93" w:rsidRPr="009C1A07">
        <w:rPr>
          <w:rFonts w:ascii="Arial" w:hAnsi="Arial" w:cs="Arial"/>
          <w:bCs/>
          <w:color w:val="000000" w:themeColor="text1"/>
          <w:sz w:val="28"/>
          <w:szCs w:val="28"/>
        </w:rPr>
        <w:t xml:space="preserve">Про внесення змін до ухвали міської ради від 29.01.2015 № 4270 </w:t>
      </w:r>
      <w:r w:rsidR="00011D21">
        <w:rPr>
          <w:rFonts w:ascii="Arial" w:hAnsi="Arial" w:cs="Arial"/>
          <w:bCs/>
          <w:color w:val="000000" w:themeColor="text1"/>
          <w:sz w:val="28"/>
          <w:szCs w:val="28"/>
        </w:rPr>
        <w:t>"</w:t>
      </w:r>
      <w:r w:rsidR="00F07E93" w:rsidRPr="009C1A07">
        <w:rPr>
          <w:rFonts w:ascii="Arial" w:hAnsi="Arial" w:cs="Arial"/>
          <w:bCs/>
          <w:color w:val="000000" w:themeColor="text1"/>
          <w:sz w:val="28"/>
          <w:szCs w:val="28"/>
        </w:rPr>
        <w:t>Про затвердження Програми сприяння розвитку львівських товаровиробників на 2015-2016 роки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для 16 підприємств міста Львова застосовано корегуючий коефіцієнт при сплаті орендної плати за землю. До таких підприємств належать: </w:t>
      </w:r>
      <w:r w:rsidRPr="009C1A07">
        <w:rPr>
          <w:rFonts w:ascii="Arial" w:eastAsiaTheme="minorEastAsia" w:hAnsi="Arial" w:cs="Arial"/>
          <w:color w:val="000000" w:themeColor="text1"/>
          <w:kern w:val="24"/>
          <w:sz w:val="28"/>
          <w:szCs w:val="28"/>
        </w:rPr>
        <w:t xml:space="preserve">ТзОВ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Львівський монтажно-заготівельний завод</w:t>
      </w:r>
      <w:r w:rsidR="00011D21">
        <w:rPr>
          <w:rFonts w:ascii="Arial" w:eastAsiaTheme="minorEastAsia" w:hAnsi="Arial" w:cs="Arial"/>
          <w:color w:val="000000" w:themeColor="text1"/>
          <w:kern w:val="24"/>
          <w:sz w:val="28"/>
          <w:szCs w:val="28"/>
        </w:rPr>
        <w:t>"</w:t>
      </w:r>
      <w:r w:rsidR="00F07E93"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ПАТ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ШП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Світанок</w:t>
      </w:r>
      <w:r w:rsidR="00011D21">
        <w:rPr>
          <w:rFonts w:ascii="Arial" w:eastAsiaTheme="minorEastAsia" w:hAnsi="Arial" w:cs="Arial"/>
          <w:color w:val="000000" w:themeColor="text1"/>
          <w:kern w:val="24"/>
          <w:sz w:val="28"/>
          <w:szCs w:val="28"/>
        </w:rPr>
        <w:t>"</w:t>
      </w:r>
      <w:r w:rsidR="00F07E93"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ТзОВ НВФ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Орус</w:t>
      </w:r>
      <w:r w:rsidR="00011D21">
        <w:rPr>
          <w:rFonts w:ascii="Arial" w:eastAsiaTheme="minorEastAsia" w:hAnsi="Arial" w:cs="Arial"/>
          <w:color w:val="000000" w:themeColor="text1"/>
          <w:kern w:val="24"/>
          <w:sz w:val="28"/>
          <w:szCs w:val="28"/>
        </w:rPr>
        <w:t>"</w:t>
      </w:r>
      <w:r w:rsidR="00F07E93"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ПрАТ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Компанія Ензим</w:t>
      </w:r>
      <w:r w:rsidR="00011D21">
        <w:rPr>
          <w:rFonts w:ascii="Arial" w:eastAsiaTheme="minorEastAsia" w:hAnsi="Arial" w:cs="Arial"/>
          <w:color w:val="000000" w:themeColor="text1"/>
          <w:kern w:val="24"/>
          <w:sz w:val="28"/>
          <w:szCs w:val="28"/>
        </w:rPr>
        <w:t>"</w:t>
      </w:r>
      <w:r w:rsidR="00F07E93"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ТзДВ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Львівагромашпроект</w:t>
      </w:r>
      <w:r w:rsidR="00011D21">
        <w:rPr>
          <w:rFonts w:ascii="Arial" w:eastAsiaTheme="minorEastAsia" w:hAnsi="Arial" w:cs="Arial"/>
          <w:color w:val="000000" w:themeColor="text1"/>
          <w:kern w:val="24"/>
          <w:sz w:val="28"/>
          <w:szCs w:val="28"/>
        </w:rPr>
        <w:t>"</w:t>
      </w:r>
      <w:r w:rsidR="00F07E93"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ТзОВ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Фірма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Язьм</w:t>
      </w:r>
      <w:r w:rsidR="00011D21">
        <w:rPr>
          <w:rFonts w:ascii="Arial" w:eastAsiaTheme="minorEastAsia" w:hAnsi="Arial" w:cs="Arial"/>
          <w:color w:val="000000" w:themeColor="text1"/>
          <w:kern w:val="24"/>
          <w:sz w:val="28"/>
          <w:szCs w:val="28"/>
        </w:rPr>
        <w:t>"</w:t>
      </w:r>
      <w:r w:rsidR="00F07E93"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ТзОВ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Львівська ізоляторна компанія</w:t>
      </w:r>
      <w:r w:rsidR="00011D21">
        <w:rPr>
          <w:rFonts w:ascii="Arial" w:eastAsiaTheme="minorEastAsia" w:hAnsi="Arial" w:cs="Arial"/>
          <w:color w:val="000000" w:themeColor="text1"/>
          <w:kern w:val="24"/>
          <w:sz w:val="28"/>
          <w:szCs w:val="28"/>
        </w:rPr>
        <w:t>"</w:t>
      </w:r>
      <w:r w:rsidR="00F07E93"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ПАТ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Галичфарм</w:t>
      </w:r>
      <w:r w:rsidR="00011D21">
        <w:rPr>
          <w:rFonts w:ascii="Arial" w:eastAsiaTheme="minorEastAsia" w:hAnsi="Arial" w:cs="Arial"/>
          <w:color w:val="000000" w:themeColor="text1"/>
          <w:kern w:val="24"/>
          <w:sz w:val="28"/>
          <w:szCs w:val="28"/>
        </w:rPr>
        <w:t>"</w:t>
      </w:r>
      <w:r w:rsidR="00F07E93"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ПАТ</w:t>
      </w:r>
      <w:r w:rsidR="00F07E93" w:rsidRPr="009C1A07">
        <w:rPr>
          <w:rFonts w:ascii="Arial" w:eastAsiaTheme="minorEastAsia" w:hAnsi="Arial" w:cs="Arial"/>
          <w:color w:val="000000" w:themeColor="text1"/>
          <w:kern w:val="24"/>
          <w:sz w:val="28"/>
          <w:szCs w:val="28"/>
        </w:rPr>
        <w:t xml:space="preserve">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Львівський завод залізобетонних виробів - 2</w:t>
      </w:r>
      <w:r w:rsidR="00011D21">
        <w:rPr>
          <w:rFonts w:ascii="Arial" w:eastAsiaTheme="minorEastAsia" w:hAnsi="Arial" w:cs="Arial"/>
          <w:color w:val="000000" w:themeColor="text1"/>
          <w:kern w:val="24"/>
          <w:sz w:val="28"/>
          <w:szCs w:val="28"/>
        </w:rPr>
        <w:t>"</w:t>
      </w:r>
      <w:r w:rsidR="00F07E93"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ПП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Фірма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Галич-Кабель</w:t>
      </w:r>
      <w:r w:rsidR="00011D21">
        <w:rPr>
          <w:rFonts w:ascii="Arial" w:eastAsiaTheme="minorEastAsia" w:hAnsi="Arial" w:cs="Arial"/>
          <w:color w:val="000000" w:themeColor="text1"/>
          <w:kern w:val="24"/>
          <w:sz w:val="28"/>
          <w:szCs w:val="28"/>
        </w:rPr>
        <w:t>"</w:t>
      </w:r>
      <w:r w:rsidR="00F07E93"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ТзДВ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Львівський експерим.механічний завод</w:t>
      </w:r>
      <w:r w:rsidR="00011D21">
        <w:rPr>
          <w:rFonts w:ascii="Arial" w:eastAsiaTheme="minorEastAsia" w:hAnsi="Arial" w:cs="Arial"/>
          <w:color w:val="000000" w:themeColor="text1"/>
          <w:kern w:val="24"/>
          <w:sz w:val="28"/>
          <w:szCs w:val="28"/>
        </w:rPr>
        <w:t>"</w:t>
      </w:r>
      <w:r w:rsidR="00F07E93"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ТзОВ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Факро Львів</w:t>
      </w:r>
      <w:r w:rsidR="00011D21">
        <w:rPr>
          <w:rFonts w:ascii="Arial" w:eastAsiaTheme="minorEastAsia" w:hAnsi="Arial" w:cs="Arial"/>
          <w:color w:val="000000" w:themeColor="text1"/>
          <w:kern w:val="24"/>
          <w:sz w:val="28"/>
          <w:szCs w:val="28"/>
        </w:rPr>
        <w:t>"</w:t>
      </w:r>
      <w:r w:rsidR="00F07E93"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ПАТ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Південьзахіделектромережбуд</w:t>
      </w:r>
      <w:r w:rsidR="00011D21">
        <w:rPr>
          <w:rFonts w:ascii="Arial" w:eastAsiaTheme="minorEastAsia" w:hAnsi="Arial" w:cs="Arial"/>
          <w:color w:val="000000" w:themeColor="text1"/>
          <w:kern w:val="24"/>
          <w:sz w:val="28"/>
          <w:szCs w:val="28"/>
        </w:rPr>
        <w:t>"</w:t>
      </w:r>
      <w:r w:rsidR="00F07E93"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ПрАТ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Картонно-паперова компанія</w:t>
      </w:r>
      <w:r w:rsidR="00011D21">
        <w:rPr>
          <w:rFonts w:ascii="Arial" w:eastAsiaTheme="minorEastAsia" w:hAnsi="Arial" w:cs="Arial"/>
          <w:color w:val="000000" w:themeColor="text1"/>
          <w:kern w:val="24"/>
          <w:sz w:val="28"/>
          <w:szCs w:val="28"/>
        </w:rPr>
        <w:t>"</w:t>
      </w:r>
      <w:r w:rsidR="00F07E93"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ТзОВ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Ринок с/г продукції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Шувар</w:t>
      </w:r>
      <w:r w:rsidR="00011D21">
        <w:rPr>
          <w:rFonts w:ascii="Arial" w:eastAsiaTheme="minorEastAsia" w:hAnsi="Arial" w:cs="Arial"/>
          <w:color w:val="000000" w:themeColor="text1"/>
          <w:kern w:val="24"/>
          <w:sz w:val="28"/>
          <w:szCs w:val="28"/>
        </w:rPr>
        <w:t>"</w:t>
      </w:r>
      <w:r w:rsidR="003E7DFC"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ПАТ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Львівський завод штучних алмазів і алмазного інструменту</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w:t>
      </w:r>
    </w:p>
    <w:p w:rsidR="00892C45" w:rsidRPr="009C1A07" w:rsidRDefault="00881C3F" w:rsidP="0057537D">
      <w:pPr>
        <w:autoSpaceDE w:val="0"/>
        <w:autoSpaceDN w:val="0"/>
        <w:adjustRightInd w:val="0"/>
        <w:spacing w:after="0" w:line="240" w:lineRule="auto"/>
        <w:ind w:firstLine="567"/>
        <w:jc w:val="both"/>
        <w:rPr>
          <w:rFonts w:ascii="Arial" w:hAnsi="Arial" w:cs="Arial"/>
          <w:color w:val="000000" w:themeColor="text1"/>
          <w:sz w:val="28"/>
          <w:szCs w:val="28"/>
          <w:shd w:val="clear" w:color="auto" w:fill="FFFFFF"/>
        </w:rPr>
      </w:pPr>
      <w:r w:rsidRPr="009C1A07">
        <w:rPr>
          <w:rStyle w:val="af2"/>
          <w:rFonts w:ascii="Arial" w:hAnsi="Arial" w:cs="Arial"/>
          <w:b w:val="0"/>
          <w:color w:val="000000" w:themeColor="text1"/>
          <w:sz w:val="28"/>
          <w:szCs w:val="28"/>
          <w:shd w:val="clear" w:color="auto" w:fill="FFFFFF"/>
        </w:rPr>
        <w:t xml:space="preserve">1 грудня 2017 року відбулося урочисте відкриття оновленого торгового комплексу ТзОВ </w:t>
      </w:r>
      <w:r w:rsidR="00011D21">
        <w:rPr>
          <w:rStyle w:val="af2"/>
          <w:rFonts w:ascii="Arial" w:hAnsi="Arial" w:cs="Arial"/>
          <w:b w:val="0"/>
          <w:color w:val="000000" w:themeColor="text1"/>
          <w:sz w:val="28"/>
          <w:szCs w:val="28"/>
          <w:shd w:val="clear" w:color="auto" w:fill="FFFFFF"/>
        </w:rPr>
        <w:t>"</w:t>
      </w:r>
      <w:r w:rsidRPr="009C1A07">
        <w:rPr>
          <w:rStyle w:val="af2"/>
          <w:rFonts w:ascii="Arial" w:hAnsi="Arial" w:cs="Arial"/>
          <w:b w:val="0"/>
          <w:color w:val="000000" w:themeColor="text1"/>
          <w:sz w:val="28"/>
          <w:szCs w:val="28"/>
          <w:shd w:val="clear" w:color="auto" w:fill="FFFFFF"/>
        </w:rPr>
        <w:t>Шувар</w:t>
      </w:r>
      <w:r w:rsidR="00011D21">
        <w:rPr>
          <w:rStyle w:val="af2"/>
          <w:rFonts w:ascii="Arial" w:hAnsi="Arial" w:cs="Arial"/>
          <w:b w:val="0"/>
          <w:color w:val="000000" w:themeColor="text1"/>
          <w:sz w:val="28"/>
          <w:szCs w:val="28"/>
          <w:shd w:val="clear" w:color="auto" w:fill="FFFFFF"/>
        </w:rPr>
        <w:t>"</w:t>
      </w:r>
      <w:r w:rsidR="00892C45" w:rsidRPr="009C1A07">
        <w:rPr>
          <w:rStyle w:val="af2"/>
          <w:rFonts w:ascii="Arial" w:hAnsi="Arial" w:cs="Arial"/>
          <w:b w:val="0"/>
          <w:color w:val="000000" w:themeColor="text1"/>
          <w:sz w:val="28"/>
          <w:szCs w:val="28"/>
          <w:shd w:val="clear" w:color="auto" w:fill="FFFFFF"/>
        </w:rPr>
        <w:t xml:space="preserve"> на</w:t>
      </w:r>
      <w:r w:rsidRPr="009C1A07">
        <w:rPr>
          <w:rStyle w:val="af2"/>
          <w:rFonts w:ascii="Arial" w:hAnsi="Arial" w:cs="Arial"/>
          <w:b w:val="0"/>
          <w:color w:val="000000" w:themeColor="text1"/>
          <w:sz w:val="28"/>
          <w:szCs w:val="28"/>
          <w:shd w:val="clear" w:color="auto" w:fill="FFFFFF"/>
        </w:rPr>
        <w:t xml:space="preserve"> просп. Червоної Калини, 36. </w:t>
      </w:r>
      <w:r w:rsidRPr="009C1A07">
        <w:rPr>
          <w:rFonts w:ascii="Arial" w:hAnsi="Arial" w:cs="Arial"/>
          <w:color w:val="000000" w:themeColor="text1"/>
          <w:sz w:val="28"/>
          <w:szCs w:val="28"/>
          <w:shd w:val="clear" w:color="auto" w:fill="FFFFFF"/>
        </w:rPr>
        <w:t xml:space="preserve">Відкрито 7 200 кв. м. нових торгових площ. Підписано 122 </w:t>
      </w:r>
      <w:r w:rsidR="00892C45" w:rsidRPr="009C1A07">
        <w:rPr>
          <w:rFonts w:ascii="Arial" w:hAnsi="Arial" w:cs="Arial"/>
          <w:color w:val="000000" w:themeColor="text1"/>
          <w:sz w:val="28"/>
          <w:szCs w:val="28"/>
          <w:shd w:val="clear" w:color="auto" w:fill="FFFFFF"/>
        </w:rPr>
        <w:t>договори</w:t>
      </w:r>
      <w:r w:rsidRPr="009C1A07">
        <w:rPr>
          <w:rFonts w:ascii="Arial" w:hAnsi="Arial" w:cs="Arial"/>
          <w:color w:val="000000" w:themeColor="text1"/>
          <w:sz w:val="28"/>
          <w:szCs w:val="28"/>
          <w:shd w:val="clear" w:color="auto" w:fill="FFFFFF"/>
        </w:rPr>
        <w:t xml:space="preserve">. Створено </w:t>
      </w:r>
      <w:r w:rsidR="003B3527" w:rsidRPr="009C1A07">
        <w:rPr>
          <w:rFonts w:ascii="Arial" w:hAnsi="Arial" w:cs="Arial"/>
          <w:color w:val="000000" w:themeColor="text1"/>
          <w:sz w:val="28"/>
          <w:szCs w:val="28"/>
          <w:shd w:val="clear" w:color="auto" w:fill="FFFFFF"/>
        </w:rPr>
        <w:t>приблизно</w:t>
      </w:r>
      <w:r w:rsidRPr="009C1A07">
        <w:rPr>
          <w:rFonts w:ascii="Arial" w:hAnsi="Arial" w:cs="Arial"/>
          <w:color w:val="000000" w:themeColor="text1"/>
          <w:sz w:val="28"/>
          <w:szCs w:val="28"/>
          <w:shd w:val="clear" w:color="auto" w:fill="FFFFFF"/>
        </w:rPr>
        <w:t xml:space="preserve"> 500 робочих місць.</w:t>
      </w:r>
    </w:p>
    <w:p w:rsidR="00892C45" w:rsidRPr="009C1A07" w:rsidRDefault="00881C3F" w:rsidP="0057537D">
      <w:pPr>
        <w:autoSpaceDE w:val="0"/>
        <w:autoSpaceDN w:val="0"/>
        <w:adjustRightInd w:val="0"/>
        <w:spacing w:after="0" w:line="240" w:lineRule="auto"/>
        <w:ind w:firstLine="567"/>
        <w:jc w:val="both"/>
        <w:rPr>
          <w:rFonts w:ascii="Arial" w:hAnsi="Arial" w:cs="Arial"/>
          <w:bCs/>
          <w:color w:val="000000" w:themeColor="text1"/>
          <w:sz w:val="28"/>
          <w:szCs w:val="28"/>
        </w:rPr>
      </w:pPr>
      <w:r w:rsidRPr="009C1A07">
        <w:rPr>
          <w:rFonts w:ascii="Arial" w:hAnsi="Arial" w:cs="Arial"/>
          <w:color w:val="000000" w:themeColor="text1"/>
          <w:sz w:val="28"/>
          <w:szCs w:val="28"/>
        </w:rPr>
        <w:lastRenderedPageBreak/>
        <w:t xml:space="preserve">Організовано та проведено 8 екскурсій для школярів на промислові підприємства м. Львова: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Техноваги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Pr="009C1A07">
        <w:rPr>
          <w:rFonts w:ascii="Arial" w:eastAsiaTheme="minorEastAsia" w:hAnsi="Arial" w:cs="Arial"/>
          <w:color w:val="000000" w:themeColor="text1"/>
          <w:kern w:val="24"/>
          <w:sz w:val="28"/>
          <w:szCs w:val="28"/>
        </w:rPr>
        <w:t xml:space="preserve">ПрАТ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Компанія Ензим</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ПАТ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Галичфарм</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ТзОВ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Дюна</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Залучено 192 учнів.</w:t>
      </w:r>
    </w:p>
    <w:p w:rsidR="00892C45" w:rsidRPr="009C1A07" w:rsidRDefault="00881C3F" w:rsidP="0057537D">
      <w:pPr>
        <w:autoSpaceDE w:val="0"/>
        <w:autoSpaceDN w:val="0"/>
        <w:adjustRightInd w:val="0"/>
        <w:spacing w:after="0" w:line="240" w:lineRule="auto"/>
        <w:ind w:firstLine="567"/>
        <w:jc w:val="both"/>
        <w:rPr>
          <w:rFonts w:ascii="Arial" w:hAnsi="Arial" w:cs="Arial"/>
          <w:bCs/>
          <w:color w:val="000000" w:themeColor="text1"/>
          <w:sz w:val="28"/>
          <w:szCs w:val="28"/>
        </w:rPr>
      </w:pPr>
      <w:r w:rsidRPr="009C1A07">
        <w:rPr>
          <w:rFonts w:ascii="Arial" w:eastAsiaTheme="minorEastAsia" w:hAnsi="Arial" w:cs="Arial"/>
          <w:color w:val="000000" w:themeColor="text1"/>
          <w:kern w:val="24"/>
          <w:sz w:val="28"/>
          <w:szCs w:val="28"/>
        </w:rPr>
        <w:t xml:space="preserve">Кластер видавничої діяльності та поліграфії залучено до участі у виставці-ярмарку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Львівський товаровиробник</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Тижні креативного підприємництва. Спільно з ГО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Клуб ділових людей</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створено </w:t>
      </w:r>
      <w:r w:rsidRPr="009C1A07">
        <w:rPr>
          <w:rFonts w:ascii="Arial" w:eastAsiaTheme="minorEastAsia" w:hAnsi="Arial" w:cs="Arial"/>
          <w:bCs/>
          <w:color w:val="000000" w:themeColor="text1"/>
          <w:kern w:val="24"/>
          <w:sz w:val="28"/>
          <w:szCs w:val="28"/>
        </w:rPr>
        <w:t xml:space="preserve">Модний кластер </w:t>
      </w:r>
      <w:r w:rsidRPr="009C1A07">
        <w:rPr>
          <w:rFonts w:ascii="Arial" w:eastAsiaTheme="minorEastAsia" w:hAnsi="Arial" w:cs="Arial"/>
          <w:color w:val="000000" w:themeColor="text1"/>
          <w:kern w:val="24"/>
          <w:sz w:val="28"/>
          <w:szCs w:val="28"/>
        </w:rPr>
        <w:t>у м. Львові.</w:t>
      </w:r>
    </w:p>
    <w:p w:rsidR="00892C45" w:rsidRPr="009C1A07" w:rsidRDefault="00881C3F" w:rsidP="0057537D">
      <w:pPr>
        <w:autoSpaceDE w:val="0"/>
        <w:autoSpaceDN w:val="0"/>
        <w:adjustRightInd w:val="0"/>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На сайті Львівської міської ради у розділі </w:t>
      </w:r>
      <w:r w:rsidR="00011D21">
        <w:rPr>
          <w:rFonts w:ascii="Arial" w:hAnsi="Arial" w:cs="Arial"/>
          <w:color w:val="000000" w:themeColor="text1"/>
          <w:sz w:val="28"/>
          <w:szCs w:val="28"/>
        </w:rPr>
        <w:t>"</w:t>
      </w:r>
      <w:r w:rsidRPr="009C1A07">
        <w:rPr>
          <w:rFonts w:ascii="Arial" w:hAnsi="Arial" w:cs="Arial"/>
          <w:color w:val="000000" w:themeColor="text1"/>
          <w:sz w:val="28"/>
          <w:szCs w:val="28"/>
        </w:rPr>
        <w:t>Економіка. Регуляторна політика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розміщено інформацію про стан прийняття регуляторних актів у 2017 році та про порядок проходження процедури регуляторних актів.</w:t>
      </w:r>
    </w:p>
    <w:p w:rsidR="00FA05FC" w:rsidRPr="009C1A07" w:rsidRDefault="00881C3F" w:rsidP="0057537D">
      <w:pPr>
        <w:autoSpaceDE w:val="0"/>
        <w:autoSpaceDN w:val="0"/>
        <w:adjustRightInd w:val="0"/>
        <w:spacing w:after="0" w:line="240" w:lineRule="auto"/>
        <w:ind w:firstLine="567"/>
        <w:jc w:val="both"/>
        <w:rPr>
          <w:rFonts w:ascii="Arial" w:hAnsi="Arial" w:cs="Arial"/>
          <w:bCs/>
          <w:color w:val="000000" w:themeColor="text1"/>
          <w:sz w:val="28"/>
          <w:szCs w:val="28"/>
        </w:rPr>
      </w:pPr>
      <w:r w:rsidRPr="009C1A07">
        <w:rPr>
          <w:rFonts w:ascii="Arial" w:hAnsi="Arial" w:cs="Arial"/>
          <w:color w:val="000000" w:themeColor="text1"/>
          <w:sz w:val="28"/>
          <w:szCs w:val="28"/>
        </w:rPr>
        <w:t xml:space="preserve">Розпорядженням </w:t>
      </w:r>
      <w:r w:rsidR="00892C45" w:rsidRPr="009C1A07">
        <w:rPr>
          <w:rFonts w:ascii="Arial" w:hAnsi="Arial" w:cs="Arial"/>
          <w:color w:val="000000" w:themeColor="text1"/>
          <w:sz w:val="28"/>
          <w:szCs w:val="28"/>
        </w:rPr>
        <w:t xml:space="preserve">Львівського </w:t>
      </w:r>
      <w:r w:rsidRPr="009C1A07">
        <w:rPr>
          <w:rFonts w:ascii="Arial" w:hAnsi="Arial" w:cs="Arial"/>
          <w:color w:val="000000" w:themeColor="text1"/>
          <w:sz w:val="28"/>
          <w:szCs w:val="28"/>
        </w:rPr>
        <w:t xml:space="preserve">міського голови від </w:t>
      </w:r>
      <w:r w:rsidRPr="009C1A07">
        <w:rPr>
          <w:rFonts w:ascii="Arial" w:eastAsiaTheme="minorEastAsia" w:hAnsi="Arial" w:cs="Arial"/>
          <w:color w:val="000000" w:themeColor="text1"/>
          <w:kern w:val="24"/>
          <w:sz w:val="28"/>
          <w:szCs w:val="28"/>
        </w:rPr>
        <w:t xml:space="preserve">25.01.2017 № 19 </w:t>
      </w:r>
      <w:r w:rsidRPr="009C1A07">
        <w:rPr>
          <w:rFonts w:ascii="Arial" w:hAnsi="Arial" w:cs="Arial"/>
          <w:color w:val="000000" w:themeColor="text1"/>
          <w:sz w:val="28"/>
          <w:szCs w:val="28"/>
        </w:rPr>
        <w:t xml:space="preserve">затверджено </w:t>
      </w:r>
      <w:r w:rsidR="008F27C2" w:rsidRPr="009C1A07">
        <w:rPr>
          <w:rFonts w:ascii="Arial" w:hAnsi="Arial" w:cs="Arial"/>
          <w:color w:val="000000" w:themeColor="text1"/>
          <w:sz w:val="28"/>
          <w:szCs w:val="28"/>
        </w:rPr>
        <w:t>п</w:t>
      </w:r>
      <w:r w:rsidRPr="009C1A07">
        <w:rPr>
          <w:rFonts w:ascii="Arial" w:hAnsi="Arial" w:cs="Arial"/>
          <w:color w:val="000000" w:themeColor="text1"/>
          <w:sz w:val="28"/>
          <w:szCs w:val="28"/>
        </w:rPr>
        <w:t>лан прийняття регуляторних актів на 2017 рік</w:t>
      </w:r>
      <w:r w:rsidRPr="009C1A07">
        <w:rPr>
          <w:rFonts w:ascii="Arial" w:eastAsiaTheme="minorEastAsia" w:hAnsi="Arial" w:cs="Arial"/>
          <w:color w:val="000000" w:themeColor="text1"/>
          <w:kern w:val="24"/>
          <w:sz w:val="28"/>
          <w:szCs w:val="28"/>
        </w:rPr>
        <w:t>, з них: 8 проектів ухвал та 4 проекти рішень.</w:t>
      </w:r>
      <w:r w:rsidR="00A40F97" w:rsidRPr="009C1A07">
        <w:rPr>
          <w:rFonts w:ascii="Arial" w:eastAsiaTheme="minorEastAsia" w:hAnsi="Arial" w:cs="Arial"/>
          <w:color w:val="000000" w:themeColor="text1"/>
          <w:kern w:val="24"/>
          <w:sz w:val="28"/>
          <w:szCs w:val="28"/>
        </w:rPr>
        <w:t xml:space="preserve"> </w:t>
      </w:r>
      <w:r w:rsidRPr="009C1A07">
        <w:rPr>
          <w:rFonts w:ascii="Arial" w:eastAsiaTheme="minorEastAsia" w:hAnsi="Arial" w:cs="Arial"/>
          <w:color w:val="000000" w:themeColor="text1"/>
          <w:kern w:val="24"/>
          <w:sz w:val="28"/>
          <w:szCs w:val="28"/>
        </w:rPr>
        <w:t xml:space="preserve">Прийнято 6 регуляторних актів, з них 3 ухвали і 3 </w:t>
      </w:r>
      <w:r w:rsidR="00C2318D" w:rsidRPr="009C1A07">
        <w:rPr>
          <w:rFonts w:ascii="Arial" w:eastAsiaTheme="minorEastAsia" w:hAnsi="Arial" w:cs="Arial"/>
          <w:color w:val="000000" w:themeColor="text1"/>
          <w:kern w:val="24"/>
          <w:sz w:val="28"/>
          <w:szCs w:val="28"/>
        </w:rPr>
        <w:t>рішення виконкому</w:t>
      </w:r>
      <w:r w:rsidRPr="009C1A07">
        <w:rPr>
          <w:rFonts w:ascii="Arial" w:eastAsiaTheme="minorEastAsia" w:hAnsi="Arial" w:cs="Arial"/>
          <w:color w:val="000000" w:themeColor="text1"/>
          <w:kern w:val="24"/>
          <w:sz w:val="28"/>
          <w:szCs w:val="28"/>
        </w:rPr>
        <w:t>.</w:t>
      </w:r>
    </w:p>
    <w:p w:rsidR="00FA05FC" w:rsidRPr="009C1A07" w:rsidRDefault="00881C3F" w:rsidP="0057537D">
      <w:pPr>
        <w:autoSpaceDE w:val="0"/>
        <w:autoSpaceDN w:val="0"/>
        <w:adjustRightInd w:val="0"/>
        <w:spacing w:after="0" w:line="240" w:lineRule="auto"/>
        <w:ind w:firstLine="567"/>
        <w:jc w:val="both"/>
        <w:rPr>
          <w:rFonts w:ascii="Arial" w:hAnsi="Arial" w:cs="Arial"/>
          <w:bCs/>
          <w:color w:val="000000" w:themeColor="text1"/>
          <w:sz w:val="28"/>
          <w:szCs w:val="28"/>
        </w:rPr>
      </w:pPr>
      <w:r w:rsidRPr="009C1A07">
        <w:rPr>
          <w:rFonts w:ascii="Arial" w:eastAsiaTheme="minorEastAsia" w:hAnsi="Arial" w:cs="Arial"/>
          <w:bCs/>
          <w:color w:val="000000" w:themeColor="text1"/>
          <w:kern w:val="24"/>
          <w:sz w:val="28"/>
          <w:szCs w:val="28"/>
        </w:rPr>
        <w:t xml:space="preserve">14.03.2017 </w:t>
      </w:r>
      <w:r w:rsidRPr="009C1A07">
        <w:rPr>
          <w:rFonts w:ascii="Arial" w:eastAsiaTheme="minorEastAsia" w:hAnsi="Arial" w:cs="Arial"/>
          <w:color w:val="000000" w:themeColor="text1"/>
          <w:kern w:val="24"/>
          <w:sz w:val="28"/>
          <w:szCs w:val="28"/>
        </w:rPr>
        <w:t>спільно з представниками Державної регуляторної служби</w:t>
      </w:r>
      <w:r w:rsidR="00A40F97" w:rsidRPr="009C1A07">
        <w:rPr>
          <w:rFonts w:ascii="Arial" w:eastAsiaTheme="minorEastAsia" w:hAnsi="Arial" w:cs="Arial"/>
          <w:color w:val="000000" w:themeColor="text1"/>
          <w:kern w:val="24"/>
          <w:sz w:val="28"/>
          <w:szCs w:val="28"/>
        </w:rPr>
        <w:t xml:space="preserve"> </w:t>
      </w:r>
      <w:r w:rsidRPr="009C1A07">
        <w:rPr>
          <w:rFonts w:ascii="Arial" w:eastAsiaTheme="minorEastAsia" w:hAnsi="Arial" w:cs="Arial"/>
          <w:color w:val="000000" w:themeColor="text1"/>
          <w:kern w:val="24"/>
          <w:sz w:val="28"/>
          <w:szCs w:val="28"/>
        </w:rPr>
        <w:t>у Львівській області організовано і проведено семінар для розробників РА. Забезпечено</w:t>
      </w:r>
      <w:r w:rsidRPr="009C1A07">
        <w:rPr>
          <w:rFonts w:ascii="Arial" w:eastAsiaTheme="minorEastAsia" w:hAnsi="Arial" w:cs="Arial"/>
          <w:bCs/>
          <w:color w:val="000000" w:themeColor="text1"/>
          <w:kern w:val="24"/>
          <w:sz w:val="28"/>
          <w:szCs w:val="28"/>
        </w:rPr>
        <w:t xml:space="preserve"> </w:t>
      </w:r>
      <w:r w:rsidRPr="009C1A07">
        <w:rPr>
          <w:rFonts w:ascii="Arial" w:eastAsiaTheme="minorEastAsia" w:hAnsi="Arial" w:cs="Arial"/>
          <w:color w:val="000000" w:themeColor="text1"/>
          <w:kern w:val="24"/>
          <w:sz w:val="28"/>
          <w:szCs w:val="28"/>
        </w:rPr>
        <w:t>участь у</w:t>
      </w:r>
      <w:r w:rsidRPr="009C1A07">
        <w:rPr>
          <w:rFonts w:ascii="Arial" w:eastAsiaTheme="minorEastAsia" w:hAnsi="Arial" w:cs="Arial"/>
          <w:bCs/>
          <w:color w:val="000000" w:themeColor="text1"/>
          <w:kern w:val="24"/>
          <w:sz w:val="28"/>
          <w:szCs w:val="28"/>
        </w:rPr>
        <w:t xml:space="preserve"> 3-х </w:t>
      </w:r>
      <w:r w:rsidRPr="009C1A07">
        <w:rPr>
          <w:rFonts w:ascii="Arial" w:eastAsiaTheme="minorEastAsia" w:hAnsi="Arial" w:cs="Arial"/>
          <w:color w:val="000000" w:themeColor="text1"/>
          <w:kern w:val="24"/>
          <w:sz w:val="28"/>
          <w:szCs w:val="28"/>
        </w:rPr>
        <w:t xml:space="preserve">семінарах та спільному брифінгу </w:t>
      </w:r>
      <w:r w:rsidR="00FA05FC" w:rsidRPr="009C1A07">
        <w:rPr>
          <w:rFonts w:ascii="Arial" w:eastAsiaTheme="minorEastAsia" w:hAnsi="Arial" w:cs="Arial"/>
          <w:color w:val="000000" w:themeColor="text1"/>
          <w:kern w:val="24"/>
          <w:sz w:val="28"/>
          <w:szCs w:val="28"/>
        </w:rPr>
        <w:t>у</w:t>
      </w:r>
      <w:r w:rsidRPr="009C1A07">
        <w:rPr>
          <w:rFonts w:ascii="Arial" w:eastAsiaTheme="minorEastAsia" w:hAnsi="Arial" w:cs="Arial"/>
          <w:color w:val="000000" w:themeColor="text1"/>
          <w:kern w:val="24"/>
          <w:sz w:val="28"/>
          <w:szCs w:val="28"/>
        </w:rPr>
        <w:t xml:space="preserve"> рамках реалізації ініціативи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Львівський регуляторний хаб</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щодо</w:t>
      </w:r>
      <w:r w:rsidR="00A40F97" w:rsidRPr="009C1A07">
        <w:rPr>
          <w:rFonts w:ascii="Arial" w:eastAsiaTheme="minorEastAsia" w:hAnsi="Arial" w:cs="Arial"/>
          <w:color w:val="000000" w:themeColor="text1"/>
          <w:kern w:val="24"/>
          <w:sz w:val="28"/>
          <w:szCs w:val="28"/>
        </w:rPr>
        <w:t xml:space="preserve"> </w:t>
      </w:r>
      <w:r w:rsidRPr="009C1A07">
        <w:rPr>
          <w:rFonts w:ascii="Arial" w:eastAsiaTheme="minorEastAsia" w:hAnsi="Arial" w:cs="Arial"/>
          <w:color w:val="000000" w:themeColor="text1"/>
          <w:kern w:val="24"/>
          <w:sz w:val="28"/>
          <w:szCs w:val="28"/>
        </w:rPr>
        <w:t>розробки кращих регуляцій для бізнесу.</w:t>
      </w:r>
    </w:p>
    <w:p w:rsidR="00367839" w:rsidRPr="009C1A07" w:rsidRDefault="00881C3F" w:rsidP="0057537D">
      <w:pPr>
        <w:autoSpaceDE w:val="0"/>
        <w:autoSpaceDN w:val="0"/>
        <w:adjustRightInd w:val="0"/>
        <w:spacing w:after="0" w:line="240" w:lineRule="auto"/>
        <w:ind w:firstLine="567"/>
        <w:jc w:val="both"/>
        <w:rPr>
          <w:rFonts w:ascii="Arial" w:hAnsi="Arial" w:cs="Arial"/>
          <w:bCs/>
          <w:color w:val="000000" w:themeColor="text1"/>
          <w:sz w:val="28"/>
          <w:szCs w:val="28"/>
        </w:rPr>
      </w:pPr>
      <w:r w:rsidRPr="009C1A07">
        <w:rPr>
          <w:rFonts w:ascii="Arial" w:hAnsi="Arial" w:cs="Arial"/>
          <w:color w:val="000000" w:themeColor="text1"/>
          <w:sz w:val="28"/>
          <w:szCs w:val="28"/>
        </w:rPr>
        <w:t xml:space="preserve">У співпраці з ГО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Центр </w:t>
      </w:r>
      <w:r w:rsidR="00011D21">
        <w:rPr>
          <w:rFonts w:ascii="Arial" w:hAnsi="Arial" w:cs="Arial"/>
          <w:color w:val="000000" w:themeColor="text1"/>
          <w:sz w:val="28"/>
          <w:szCs w:val="28"/>
        </w:rPr>
        <w:t>"</w:t>
      </w:r>
      <w:r w:rsidRPr="009C1A07">
        <w:rPr>
          <w:rFonts w:ascii="Arial" w:hAnsi="Arial" w:cs="Arial"/>
          <w:color w:val="000000" w:themeColor="text1"/>
          <w:sz w:val="28"/>
          <w:szCs w:val="28"/>
        </w:rPr>
        <w:t>Жіночі перспективи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АФ </w:t>
      </w:r>
      <w:r w:rsidR="00011D21">
        <w:rPr>
          <w:rFonts w:ascii="Arial" w:hAnsi="Arial" w:cs="Arial"/>
          <w:color w:val="000000" w:themeColor="text1"/>
          <w:sz w:val="28"/>
          <w:szCs w:val="28"/>
        </w:rPr>
        <w:t>"</w:t>
      </w:r>
      <w:r w:rsidRPr="009C1A07">
        <w:rPr>
          <w:rFonts w:ascii="Arial" w:hAnsi="Arial" w:cs="Arial"/>
          <w:color w:val="000000" w:themeColor="text1"/>
          <w:sz w:val="28"/>
          <w:szCs w:val="28"/>
        </w:rPr>
        <w:t>Контракти-Аудит</w:t>
      </w:r>
      <w:r w:rsidR="00011D21">
        <w:rPr>
          <w:rFonts w:ascii="Arial" w:hAnsi="Arial" w:cs="Arial"/>
          <w:color w:val="000000" w:themeColor="text1"/>
          <w:sz w:val="28"/>
          <w:szCs w:val="28"/>
        </w:rPr>
        <w:t>"</w:t>
      </w:r>
      <w:r w:rsidRPr="009C1A07">
        <w:rPr>
          <w:rFonts w:ascii="Arial" w:hAnsi="Arial" w:cs="Arial"/>
          <w:color w:val="000000" w:themeColor="text1"/>
          <w:sz w:val="28"/>
          <w:szCs w:val="28"/>
        </w:rPr>
        <w:t>, Українськи</w:t>
      </w:r>
      <w:r w:rsidR="006E203B" w:rsidRPr="009C1A07">
        <w:rPr>
          <w:rFonts w:ascii="Arial" w:hAnsi="Arial" w:cs="Arial"/>
          <w:color w:val="000000" w:themeColor="text1"/>
          <w:sz w:val="28"/>
          <w:szCs w:val="28"/>
        </w:rPr>
        <w:t>м</w:t>
      </w:r>
      <w:r w:rsidRPr="009C1A07">
        <w:rPr>
          <w:rFonts w:ascii="Arial" w:hAnsi="Arial" w:cs="Arial"/>
          <w:color w:val="000000" w:themeColor="text1"/>
          <w:sz w:val="28"/>
          <w:szCs w:val="28"/>
        </w:rPr>
        <w:t xml:space="preserve"> католицьки</w:t>
      </w:r>
      <w:r w:rsidR="006E203B" w:rsidRPr="009C1A07">
        <w:rPr>
          <w:rFonts w:ascii="Arial" w:hAnsi="Arial" w:cs="Arial"/>
          <w:color w:val="000000" w:themeColor="text1"/>
          <w:sz w:val="28"/>
          <w:szCs w:val="28"/>
        </w:rPr>
        <w:t>м</w:t>
      </w:r>
      <w:r w:rsidRPr="009C1A07">
        <w:rPr>
          <w:rFonts w:ascii="Arial" w:hAnsi="Arial" w:cs="Arial"/>
          <w:color w:val="000000" w:themeColor="text1"/>
          <w:sz w:val="28"/>
          <w:szCs w:val="28"/>
        </w:rPr>
        <w:t xml:space="preserve"> університет</w:t>
      </w:r>
      <w:r w:rsidR="006E203B" w:rsidRPr="009C1A07">
        <w:rPr>
          <w:rFonts w:ascii="Arial" w:hAnsi="Arial" w:cs="Arial"/>
          <w:color w:val="000000" w:themeColor="text1"/>
          <w:sz w:val="28"/>
          <w:szCs w:val="28"/>
        </w:rPr>
        <w:t>ом</w:t>
      </w:r>
      <w:r w:rsidRPr="009C1A07">
        <w:rPr>
          <w:rFonts w:ascii="Arial" w:hAnsi="Arial" w:cs="Arial"/>
          <w:color w:val="000000" w:themeColor="text1"/>
          <w:sz w:val="28"/>
          <w:szCs w:val="28"/>
        </w:rPr>
        <w:t>, Державною регуляторною службою у Львівській області, Аудиторською палатою України, проведено низку заходів:</w:t>
      </w:r>
      <w:r w:rsidR="006E203B"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семінар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Звітність для ПАТ за 2016 рік</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(81 учасник);</w:t>
      </w:r>
      <w:r w:rsidR="006E203B"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семінар </w:t>
      </w:r>
      <w:r w:rsidR="00011D21">
        <w:rPr>
          <w:rFonts w:ascii="Arial" w:hAnsi="Arial" w:cs="Arial"/>
          <w:color w:val="000000" w:themeColor="text1"/>
          <w:sz w:val="28"/>
          <w:szCs w:val="28"/>
        </w:rPr>
        <w:t>"</w:t>
      </w:r>
      <w:r w:rsidRPr="009C1A07">
        <w:rPr>
          <w:rFonts w:ascii="Arial" w:hAnsi="Arial" w:cs="Arial"/>
          <w:color w:val="000000" w:themeColor="text1"/>
          <w:sz w:val="28"/>
          <w:szCs w:val="28"/>
        </w:rPr>
        <w:t>Податкова звітність для ПрАТ</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(82 учасники);</w:t>
      </w:r>
      <w:r w:rsidR="006E203B"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семінар </w:t>
      </w:r>
      <w:r w:rsidR="00011D21">
        <w:rPr>
          <w:rFonts w:ascii="Arial" w:hAnsi="Arial" w:cs="Arial"/>
          <w:color w:val="000000" w:themeColor="text1"/>
          <w:sz w:val="28"/>
          <w:szCs w:val="28"/>
        </w:rPr>
        <w:t>"</w:t>
      </w:r>
      <w:r w:rsidRPr="009C1A07">
        <w:rPr>
          <w:rFonts w:ascii="Arial" w:hAnsi="Arial" w:cs="Arial"/>
          <w:color w:val="000000" w:themeColor="text1"/>
          <w:sz w:val="28"/>
          <w:szCs w:val="28"/>
        </w:rPr>
        <w:t>Зміни у податковому законодавстві для малого і середнього бізнесу</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(102 учасники);</w:t>
      </w:r>
      <w:r w:rsidR="006E203B"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семінар </w:t>
      </w:r>
      <w:r w:rsidR="00011D21">
        <w:rPr>
          <w:rFonts w:ascii="Arial" w:hAnsi="Arial" w:cs="Arial"/>
          <w:color w:val="000000" w:themeColor="text1"/>
          <w:sz w:val="28"/>
          <w:szCs w:val="28"/>
        </w:rPr>
        <w:t>"</w:t>
      </w:r>
      <w:r w:rsidRPr="009C1A07">
        <w:rPr>
          <w:rFonts w:ascii="Arial" w:hAnsi="Arial" w:cs="Arial"/>
          <w:color w:val="000000" w:themeColor="text1"/>
          <w:sz w:val="28"/>
          <w:szCs w:val="28"/>
        </w:rPr>
        <w:t>Розрахунок</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М-Тесту при підготовці АРВ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(15 учасників);</w:t>
      </w:r>
      <w:r w:rsidR="006E203B"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семінар </w:t>
      </w:r>
      <w:r w:rsidR="00011D21">
        <w:rPr>
          <w:rFonts w:ascii="Arial" w:hAnsi="Arial" w:cs="Arial"/>
          <w:color w:val="000000" w:themeColor="text1"/>
          <w:sz w:val="28"/>
          <w:szCs w:val="28"/>
        </w:rPr>
        <w:t>"</w:t>
      </w:r>
      <w:r w:rsidRPr="009C1A07">
        <w:rPr>
          <w:rFonts w:ascii="Arial" w:hAnsi="Arial" w:cs="Arial"/>
          <w:color w:val="000000" w:themeColor="text1"/>
          <w:sz w:val="28"/>
          <w:szCs w:val="28"/>
        </w:rPr>
        <w:t>Сучасні технології виходу українських компаній на міжнародні ринки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(44 учасники);</w:t>
      </w:r>
      <w:r w:rsidR="006E203B"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семінар </w:t>
      </w:r>
      <w:r w:rsidR="00011D21">
        <w:rPr>
          <w:rFonts w:ascii="Arial" w:hAnsi="Arial" w:cs="Arial"/>
          <w:color w:val="000000" w:themeColor="text1"/>
          <w:sz w:val="28"/>
          <w:szCs w:val="28"/>
        </w:rPr>
        <w:t>"</w:t>
      </w:r>
      <w:r w:rsidRPr="009C1A07">
        <w:rPr>
          <w:rFonts w:ascii="Arial" w:hAnsi="Arial" w:cs="Arial"/>
          <w:color w:val="000000" w:themeColor="text1"/>
          <w:sz w:val="28"/>
          <w:szCs w:val="28"/>
        </w:rPr>
        <w:t>Електронна система закупівель - нові можливості для бізнесу</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(15 учасників);</w:t>
      </w:r>
      <w:r w:rsidR="006E203B"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семінар </w:t>
      </w:r>
      <w:r w:rsidR="00011D21">
        <w:rPr>
          <w:rFonts w:ascii="Arial" w:hAnsi="Arial" w:cs="Arial"/>
          <w:color w:val="000000" w:themeColor="text1"/>
          <w:sz w:val="28"/>
          <w:szCs w:val="28"/>
        </w:rPr>
        <w:t>"</w:t>
      </w:r>
      <w:r w:rsidRPr="009C1A07">
        <w:rPr>
          <w:rFonts w:ascii="Arial" w:hAnsi="Arial" w:cs="Arial"/>
          <w:color w:val="000000" w:themeColor="text1"/>
          <w:sz w:val="28"/>
          <w:szCs w:val="28"/>
        </w:rPr>
        <w:t>Перші кроки у власному бізнесі, що важливо знати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(23 учасники);</w:t>
      </w:r>
      <w:r w:rsidR="006E203B"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семінар </w:t>
      </w:r>
      <w:r w:rsidR="00011D21">
        <w:rPr>
          <w:rFonts w:ascii="Arial" w:hAnsi="Arial" w:cs="Arial"/>
          <w:color w:val="000000" w:themeColor="text1"/>
          <w:sz w:val="28"/>
          <w:szCs w:val="28"/>
        </w:rPr>
        <w:t>"</w:t>
      </w:r>
      <w:r w:rsidRPr="009C1A07">
        <w:rPr>
          <w:rFonts w:ascii="Arial" w:hAnsi="Arial" w:cs="Arial"/>
          <w:color w:val="000000" w:themeColor="text1"/>
          <w:sz w:val="28"/>
          <w:szCs w:val="28"/>
        </w:rPr>
        <w:t>Зміни в трудовому законодавстві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(60 учасників);</w:t>
      </w:r>
      <w:r w:rsidR="006E203B"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конференці</w:t>
      </w:r>
      <w:r w:rsidR="006E203B" w:rsidRPr="009C1A07">
        <w:rPr>
          <w:rFonts w:ascii="Arial" w:hAnsi="Arial" w:cs="Arial"/>
          <w:color w:val="000000" w:themeColor="text1"/>
          <w:sz w:val="28"/>
          <w:szCs w:val="28"/>
        </w:rPr>
        <w:t>ю</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Професійна відповідальність аудитора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(165 учасників);</w:t>
      </w:r>
      <w:r w:rsidR="00367839"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VII курс тренінгів </w:t>
      </w:r>
      <w:r w:rsidR="00011D21">
        <w:rPr>
          <w:rFonts w:ascii="Arial" w:hAnsi="Arial" w:cs="Arial"/>
          <w:color w:val="000000" w:themeColor="text1"/>
          <w:sz w:val="28"/>
          <w:szCs w:val="28"/>
        </w:rPr>
        <w:t>"</w:t>
      </w:r>
      <w:r w:rsidRPr="009C1A07">
        <w:rPr>
          <w:rFonts w:ascii="Arial" w:hAnsi="Arial" w:cs="Arial"/>
          <w:color w:val="000000" w:themeColor="text1"/>
          <w:sz w:val="28"/>
          <w:szCs w:val="28"/>
        </w:rPr>
        <w:t>Вчимося бізнесу</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(150 учасників).</w:t>
      </w:r>
    </w:p>
    <w:p w:rsidR="00367839" w:rsidRPr="009C1A07" w:rsidRDefault="00881C3F" w:rsidP="0057537D">
      <w:pPr>
        <w:autoSpaceDE w:val="0"/>
        <w:autoSpaceDN w:val="0"/>
        <w:adjustRightInd w:val="0"/>
        <w:spacing w:after="0" w:line="240" w:lineRule="auto"/>
        <w:ind w:firstLine="567"/>
        <w:jc w:val="both"/>
        <w:rPr>
          <w:rFonts w:ascii="Arial" w:hAnsi="Arial" w:cs="Arial"/>
          <w:bCs/>
          <w:color w:val="000000" w:themeColor="text1"/>
          <w:sz w:val="28"/>
          <w:szCs w:val="28"/>
        </w:rPr>
      </w:pPr>
      <w:r w:rsidRPr="009C1A07">
        <w:rPr>
          <w:rFonts w:ascii="Arial" w:hAnsi="Arial" w:cs="Arial"/>
          <w:color w:val="000000" w:themeColor="text1"/>
          <w:sz w:val="28"/>
          <w:szCs w:val="28"/>
        </w:rPr>
        <w:t xml:space="preserve">Спільно з Бізнес-школою УКУ реалізовано проект </w:t>
      </w:r>
      <w:r w:rsidR="00011D21">
        <w:rPr>
          <w:rFonts w:ascii="Arial" w:hAnsi="Arial" w:cs="Arial"/>
          <w:color w:val="000000" w:themeColor="text1"/>
          <w:sz w:val="28"/>
          <w:szCs w:val="28"/>
        </w:rPr>
        <w:t>"</w:t>
      </w:r>
      <w:r w:rsidRPr="009C1A07">
        <w:rPr>
          <w:rFonts w:ascii="Arial" w:hAnsi="Arial" w:cs="Arial"/>
          <w:color w:val="000000" w:themeColor="text1"/>
          <w:sz w:val="28"/>
          <w:szCs w:val="28"/>
        </w:rPr>
        <w:t>Шкільне підприємництво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для учнів 9-х класів Львівських шкіл. </w:t>
      </w:r>
      <w:r w:rsidR="00367839"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рамках Проекту проведено 4 тренінги для 20 учнів. За </w:t>
      </w:r>
      <w:r w:rsidR="00367839" w:rsidRPr="009C1A07">
        <w:rPr>
          <w:rFonts w:ascii="Arial" w:hAnsi="Arial" w:cs="Arial"/>
          <w:color w:val="000000" w:themeColor="text1"/>
          <w:sz w:val="28"/>
          <w:szCs w:val="28"/>
        </w:rPr>
        <w:t>результатами презентації бізнес-</w:t>
      </w:r>
      <w:r w:rsidRPr="009C1A07">
        <w:rPr>
          <w:rFonts w:ascii="Arial" w:hAnsi="Arial" w:cs="Arial"/>
          <w:color w:val="000000" w:themeColor="text1"/>
          <w:sz w:val="28"/>
          <w:szCs w:val="28"/>
        </w:rPr>
        <w:t>ідей учасників відзначено сертифікатами.</w:t>
      </w:r>
    </w:p>
    <w:p w:rsidR="003323F2" w:rsidRPr="009C1A07" w:rsidRDefault="00881C3F" w:rsidP="0057537D">
      <w:pPr>
        <w:autoSpaceDE w:val="0"/>
        <w:autoSpaceDN w:val="0"/>
        <w:adjustRightInd w:val="0"/>
        <w:spacing w:after="0" w:line="240" w:lineRule="auto"/>
        <w:ind w:firstLine="567"/>
        <w:jc w:val="both"/>
        <w:rPr>
          <w:rFonts w:ascii="Arial" w:hAnsi="Arial" w:cs="Arial"/>
          <w:bCs/>
          <w:color w:val="000000" w:themeColor="text1"/>
          <w:sz w:val="28"/>
          <w:szCs w:val="28"/>
        </w:rPr>
      </w:pPr>
      <w:r w:rsidRPr="009C1A07">
        <w:rPr>
          <w:rFonts w:ascii="Arial" w:hAnsi="Arial" w:cs="Arial"/>
          <w:color w:val="000000" w:themeColor="text1"/>
          <w:sz w:val="28"/>
          <w:szCs w:val="28"/>
        </w:rPr>
        <w:t xml:space="preserve">Реалізовано </w:t>
      </w:r>
      <w:r w:rsidR="00367839" w:rsidRPr="009C1A07">
        <w:rPr>
          <w:rFonts w:ascii="Arial" w:hAnsi="Arial" w:cs="Arial"/>
          <w:color w:val="000000" w:themeColor="text1"/>
          <w:sz w:val="28"/>
          <w:szCs w:val="28"/>
        </w:rPr>
        <w:t>п</w:t>
      </w:r>
      <w:r w:rsidRPr="009C1A07">
        <w:rPr>
          <w:rFonts w:ascii="Arial" w:hAnsi="Arial" w:cs="Arial"/>
          <w:color w:val="000000" w:themeColor="text1"/>
          <w:sz w:val="28"/>
          <w:szCs w:val="28"/>
        </w:rPr>
        <w:t xml:space="preserve">роект </w:t>
      </w:r>
      <w:r w:rsidR="00011D21">
        <w:rPr>
          <w:rFonts w:ascii="Arial" w:hAnsi="Arial" w:cs="Arial"/>
          <w:color w:val="000000" w:themeColor="text1"/>
          <w:sz w:val="28"/>
          <w:szCs w:val="28"/>
        </w:rPr>
        <w:t>"</w:t>
      </w:r>
      <w:r w:rsidRPr="009C1A07">
        <w:rPr>
          <w:rFonts w:ascii="Arial" w:hAnsi="Arial" w:cs="Arial"/>
          <w:color w:val="000000" w:themeColor="text1"/>
          <w:sz w:val="28"/>
          <w:szCs w:val="28"/>
        </w:rPr>
        <w:t>Навігатор по етикетках</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проведено навчання 116 вчителів та курс уроків для учнів, надруковані зошити і підручники, залучено 8 партнерів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Шувар</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Pr="009C1A07">
        <w:rPr>
          <w:rFonts w:ascii="Arial" w:eastAsiaTheme="minorEastAsia" w:hAnsi="Arial" w:cs="Arial"/>
          <w:color w:val="000000" w:themeColor="text1"/>
          <w:kern w:val="24"/>
          <w:sz w:val="28"/>
          <w:szCs w:val="28"/>
        </w:rPr>
        <w:t xml:space="preserve">ПрАТ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Компанія Ензим</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w:t>
      </w:r>
      <w:r w:rsidRPr="009C1A07">
        <w:rPr>
          <w:rFonts w:ascii="Arial" w:hAnsi="Arial" w:cs="Arial"/>
          <w:color w:val="000000" w:themeColor="text1"/>
          <w:sz w:val="28"/>
          <w:szCs w:val="28"/>
        </w:rPr>
        <w:t xml:space="preserve">ПП </w:t>
      </w:r>
      <w:r w:rsidR="00011D21">
        <w:rPr>
          <w:rFonts w:ascii="Arial" w:hAnsi="Arial" w:cs="Arial"/>
          <w:color w:val="000000" w:themeColor="text1"/>
          <w:sz w:val="28"/>
          <w:szCs w:val="28"/>
        </w:rPr>
        <w:t>"</w:t>
      </w:r>
      <w:r w:rsidRPr="009C1A07">
        <w:rPr>
          <w:rFonts w:ascii="Arial" w:hAnsi="Arial" w:cs="Arial"/>
          <w:color w:val="000000" w:themeColor="text1"/>
          <w:sz w:val="28"/>
          <w:szCs w:val="28"/>
        </w:rPr>
        <w:t>Оліяр</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shd w:val="clear" w:color="auto" w:fill="FFFFFF"/>
        </w:rPr>
        <w:t xml:space="preserve">ПАТ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Львівський </w:t>
      </w:r>
      <w:r w:rsidRPr="009C1A07">
        <w:rPr>
          <w:rStyle w:val="af4"/>
          <w:rFonts w:ascii="Arial" w:eastAsiaTheme="majorEastAsia" w:hAnsi="Arial" w:cs="Arial"/>
          <w:bCs/>
          <w:i w:val="0"/>
          <w:color w:val="000000" w:themeColor="text1"/>
          <w:sz w:val="28"/>
          <w:szCs w:val="28"/>
          <w:shd w:val="clear" w:color="auto" w:fill="FFFFFF"/>
        </w:rPr>
        <w:t>холодокомбінат</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Компанія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Альянс Маркет</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ПАТ </w:t>
      </w:r>
      <w:r w:rsidR="00011D21">
        <w:rPr>
          <w:rFonts w:ascii="Arial" w:hAnsi="Arial" w:cs="Arial"/>
          <w:color w:val="000000" w:themeColor="text1"/>
          <w:sz w:val="28"/>
          <w:szCs w:val="28"/>
          <w:shd w:val="clear" w:color="auto" w:fill="FFFFFF"/>
        </w:rPr>
        <w:t>"</w:t>
      </w:r>
      <w:r w:rsidRPr="009C1A07">
        <w:rPr>
          <w:rStyle w:val="af4"/>
          <w:rFonts w:ascii="Arial" w:eastAsiaTheme="majorEastAsia" w:hAnsi="Arial" w:cs="Arial"/>
          <w:bCs/>
          <w:i w:val="0"/>
          <w:color w:val="000000" w:themeColor="text1"/>
          <w:sz w:val="28"/>
          <w:szCs w:val="28"/>
          <w:shd w:val="clear" w:color="auto" w:fill="FFFFFF"/>
        </w:rPr>
        <w:t>Концерн Хлібпром</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ТзОВ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Галка ЛТД</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ТзОВ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КФ </w:t>
      </w:r>
      <w:r w:rsidR="00011D21">
        <w:rPr>
          <w:rFonts w:ascii="Arial" w:hAnsi="Arial" w:cs="Arial"/>
          <w:color w:val="000000" w:themeColor="text1"/>
          <w:sz w:val="28"/>
          <w:szCs w:val="28"/>
          <w:shd w:val="clear" w:color="auto" w:fill="FFFFFF"/>
        </w:rPr>
        <w:t>"</w:t>
      </w:r>
      <w:r w:rsidRPr="009C1A07">
        <w:rPr>
          <w:rStyle w:val="af4"/>
          <w:rFonts w:ascii="Arial" w:eastAsiaTheme="majorEastAsia" w:hAnsi="Arial" w:cs="Arial"/>
          <w:bCs/>
          <w:i w:val="0"/>
          <w:color w:val="000000" w:themeColor="text1"/>
          <w:sz w:val="28"/>
          <w:szCs w:val="28"/>
          <w:shd w:val="clear" w:color="auto" w:fill="FFFFFF"/>
        </w:rPr>
        <w:t>Ярич</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w:t>
      </w:r>
    </w:p>
    <w:p w:rsidR="003323F2" w:rsidRPr="009C1A07" w:rsidRDefault="00881C3F" w:rsidP="0057537D">
      <w:pPr>
        <w:autoSpaceDE w:val="0"/>
        <w:autoSpaceDN w:val="0"/>
        <w:adjustRightInd w:val="0"/>
        <w:spacing w:after="0" w:line="240" w:lineRule="auto"/>
        <w:ind w:firstLine="567"/>
        <w:jc w:val="both"/>
        <w:rPr>
          <w:rFonts w:ascii="Arial" w:hAnsi="Arial" w:cs="Arial"/>
          <w:bCs/>
          <w:color w:val="000000" w:themeColor="text1"/>
          <w:sz w:val="28"/>
          <w:szCs w:val="28"/>
        </w:rPr>
      </w:pPr>
      <w:r w:rsidRPr="009C1A07">
        <w:rPr>
          <w:rFonts w:ascii="Arial" w:hAnsi="Arial" w:cs="Arial"/>
          <w:color w:val="000000" w:themeColor="text1"/>
          <w:sz w:val="28"/>
          <w:szCs w:val="28"/>
          <w:shd w:val="clear" w:color="auto" w:fill="FFFFFF"/>
        </w:rPr>
        <w:t>У третій декаді березня</w:t>
      </w:r>
      <w:r w:rsidR="00A40F97"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2017 року у м. Львові відбувся Всеукраїнський конкурс</w:t>
      </w:r>
      <w:r w:rsidR="00A40F97"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 xml:space="preserve">професійної майстерності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Прорив легкої промисловості</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спільно організований з Національним галузевим партнерством у легкій промисловості України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FashionGlobusUkraine</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та асоціацією швейних училищ України.</w:t>
      </w:r>
      <w:r w:rsidR="00A40F97"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 xml:space="preserve">У конкурсі взяли участь 23 колекції з різних міст </w:t>
      </w:r>
      <w:r w:rsidRPr="009C1A07">
        <w:rPr>
          <w:rFonts w:ascii="Arial" w:hAnsi="Arial" w:cs="Arial"/>
          <w:color w:val="000000" w:themeColor="text1"/>
          <w:sz w:val="28"/>
          <w:szCs w:val="28"/>
          <w:shd w:val="clear" w:color="auto" w:fill="FFFFFF"/>
        </w:rPr>
        <w:lastRenderedPageBreak/>
        <w:t xml:space="preserve">України. Забезпечено участь у круглому столі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Особливості підготовки кваліфікованих робітників сучасного ринку праці за компетенціями</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w:t>
      </w:r>
    </w:p>
    <w:p w:rsidR="00B02655" w:rsidRPr="009C1A07" w:rsidRDefault="00881C3F" w:rsidP="0057537D">
      <w:pPr>
        <w:autoSpaceDE w:val="0"/>
        <w:autoSpaceDN w:val="0"/>
        <w:adjustRightInd w:val="0"/>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21 травня 2017 року організовано та проведено святкування </w:t>
      </w:r>
      <w:r w:rsidR="00011D21">
        <w:rPr>
          <w:rFonts w:ascii="Arial" w:hAnsi="Arial" w:cs="Arial"/>
          <w:color w:val="000000" w:themeColor="text1"/>
          <w:sz w:val="28"/>
          <w:szCs w:val="28"/>
        </w:rPr>
        <w:t>"</w:t>
      </w:r>
      <w:r w:rsidRPr="009C1A07">
        <w:rPr>
          <w:rFonts w:ascii="Arial" w:hAnsi="Arial" w:cs="Arial"/>
          <w:color w:val="000000" w:themeColor="text1"/>
          <w:sz w:val="28"/>
          <w:szCs w:val="28"/>
        </w:rPr>
        <w:t>Дня кельнера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Захід щорічно організовується за ініціативи та у співпраці з Гільдією рестораторів Львова, відзначено кращих кельнерів – 100 осіб. </w:t>
      </w:r>
      <w:r w:rsidR="003323F2"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закладах ресторанного господарства пройшла акція </w:t>
      </w:r>
      <w:r w:rsidR="00011D21">
        <w:rPr>
          <w:rFonts w:ascii="Arial" w:hAnsi="Arial" w:cs="Arial"/>
          <w:color w:val="000000" w:themeColor="text1"/>
          <w:sz w:val="28"/>
          <w:szCs w:val="28"/>
        </w:rPr>
        <w:t>"</w:t>
      </w:r>
      <w:r w:rsidRPr="009C1A07">
        <w:rPr>
          <w:rFonts w:ascii="Arial" w:hAnsi="Arial" w:cs="Arial"/>
          <w:color w:val="000000" w:themeColor="text1"/>
          <w:sz w:val="28"/>
          <w:szCs w:val="28"/>
        </w:rPr>
        <w:t>Подаруй кельнеру квітку</w:t>
      </w:r>
      <w:r w:rsidR="00011D21">
        <w:rPr>
          <w:rFonts w:ascii="Arial" w:hAnsi="Arial" w:cs="Arial"/>
          <w:color w:val="000000" w:themeColor="text1"/>
          <w:sz w:val="28"/>
          <w:szCs w:val="28"/>
        </w:rPr>
        <w:t>"</w:t>
      </w:r>
      <w:r w:rsidRPr="009C1A07">
        <w:rPr>
          <w:rFonts w:ascii="Arial" w:hAnsi="Arial" w:cs="Arial"/>
          <w:color w:val="000000" w:themeColor="text1"/>
          <w:sz w:val="28"/>
          <w:szCs w:val="28"/>
        </w:rPr>
        <w:t>. Керівники закладів ресторанного бізнесу, посадовці та депутати Львівської міської ради працювали кельнерами у цей день.</w:t>
      </w:r>
    </w:p>
    <w:p w:rsidR="00B02655" w:rsidRPr="009C1A07" w:rsidRDefault="00881C3F" w:rsidP="0057537D">
      <w:pPr>
        <w:autoSpaceDE w:val="0"/>
        <w:autoSpaceDN w:val="0"/>
        <w:adjustRightInd w:val="0"/>
        <w:spacing w:after="0" w:line="240" w:lineRule="auto"/>
        <w:ind w:firstLine="567"/>
        <w:jc w:val="both"/>
        <w:rPr>
          <w:rFonts w:ascii="Arial" w:hAnsi="Arial" w:cs="Arial"/>
          <w:bCs/>
          <w:color w:val="000000" w:themeColor="text1"/>
          <w:sz w:val="28"/>
          <w:szCs w:val="28"/>
        </w:rPr>
      </w:pPr>
      <w:r w:rsidRPr="009C1A07">
        <w:rPr>
          <w:rFonts w:ascii="Arial" w:eastAsia="Calibri" w:hAnsi="Arial" w:cs="Arial"/>
          <w:color w:val="000000" w:themeColor="text1"/>
          <w:sz w:val="28"/>
          <w:szCs w:val="28"/>
        </w:rPr>
        <w:t xml:space="preserve">Партнерство у проведенні Всеукраїнського конкурсу професійної майстерності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Битва модельєрів</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(учасники – студенти ПТНЗ, які представили</w:t>
      </w:r>
      <w:r w:rsidR="00A40F97" w:rsidRPr="009C1A07">
        <w:rPr>
          <w:rFonts w:ascii="Arial" w:eastAsia="Calibri" w:hAnsi="Arial" w:cs="Arial"/>
          <w:color w:val="000000" w:themeColor="text1"/>
          <w:sz w:val="28"/>
          <w:szCs w:val="28"/>
        </w:rPr>
        <w:t xml:space="preserve"> </w:t>
      </w:r>
      <w:r w:rsidRPr="009C1A07">
        <w:rPr>
          <w:rFonts w:ascii="Arial" w:eastAsiaTheme="minorEastAsia" w:hAnsi="Arial" w:cs="Arial"/>
          <w:bCs/>
          <w:color w:val="000000" w:themeColor="text1"/>
          <w:kern w:val="24"/>
          <w:sz w:val="28"/>
          <w:szCs w:val="28"/>
        </w:rPr>
        <w:t>27</w:t>
      </w:r>
      <w:r w:rsidRPr="009C1A07">
        <w:rPr>
          <w:rFonts w:ascii="Arial" w:eastAsiaTheme="minorEastAsia" w:hAnsi="Arial" w:cs="Arial"/>
          <w:color w:val="000000" w:themeColor="text1"/>
          <w:kern w:val="24"/>
          <w:sz w:val="28"/>
          <w:szCs w:val="28"/>
        </w:rPr>
        <w:t xml:space="preserve"> колекцій з Києва, Харкова, Одеси, Тернополя, Червонограду, Херсону). Захід організовано Львівським коледжем легкої промисловості Київського Національного університету технологій та дизайну, ПрАТ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Гал-ЕКСПО</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за підтримки департаменту економічного розвитку. Мета заходу – популяризація професій легкої промисловості та підтримка талановитої молоді.</w:t>
      </w:r>
    </w:p>
    <w:p w:rsidR="00B02655" w:rsidRPr="009C1A07" w:rsidRDefault="00881C3F" w:rsidP="0057537D">
      <w:pPr>
        <w:autoSpaceDE w:val="0"/>
        <w:autoSpaceDN w:val="0"/>
        <w:adjustRightInd w:val="0"/>
        <w:spacing w:after="0" w:line="240" w:lineRule="auto"/>
        <w:ind w:firstLine="567"/>
        <w:jc w:val="both"/>
        <w:rPr>
          <w:rFonts w:ascii="Arial" w:eastAsia="Calibri" w:hAnsi="Arial" w:cs="Arial"/>
          <w:color w:val="000000" w:themeColor="text1"/>
          <w:sz w:val="28"/>
          <w:szCs w:val="28"/>
        </w:rPr>
      </w:pPr>
      <w:r w:rsidRPr="009C1A07">
        <w:rPr>
          <w:rFonts w:ascii="Arial" w:eastAsia="Calibri" w:hAnsi="Arial" w:cs="Arial"/>
          <w:color w:val="000000" w:themeColor="text1"/>
          <w:sz w:val="28"/>
          <w:szCs w:val="28"/>
        </w:rPr>
        <w:t xml:space="preserve">Партнерство у конкурсі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Галицький талант</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серед студентів-перукарів в рамках Форуму моди та краси.</w:t>
      </w:r>
    </w:p>
    <w:p w:rsidR="00B02655" w:rsidRPr="009C1A07" w:rsidRDefault="00881C3F" w:rsidP="0057537D">
      <w:pPr>
        <w:autoSpaceDE w:val="0"/>
        <w:autoSpaceDN w:val="0"/>
        <w:adjustRightInd w:val="0"/>
        <w:spacing w:after="0" w:line="240" w:lineRule="auto"/>
        <w:ind w:firstLine="567"/>
        <w:jc w:val="both"/>
        <w:rPr>
          <w:rFonts w:ascii="Arial" w:hAnsi="Arial" w:cs="Arial"/>
          <w:bCs/>
          <w:color w:val="000000" w:themeColor="text1"/>
          <w:sz w:val="28"/>
          <w:szCs w:val="28"/>
        </w:rPr>
      </w:pPr>
      <w:r w:rsidRPr="009C1A07">
        <w:rPr>
          <w:rFonts w:ascii="Arial" w:hAnsi="Arial" w:cs="Arial"/>
          <w:color w:val="000000" w:themeColor="text1"/>
          <w:sz w:val="28"/>
          <w:szCs w:val="28"/>
        </w:rPr>
        <w:t xml:space="preserve">На виставці-ярмарку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Львівський товаровиробник</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організовано експозиції закладів професійно-технічної освіти.</w:t>
      </w:r>
    </w:p>
    <w:p w:rsidR="00B02655" w:rsidRPr="009C1A07" w:rsidRDefault="00B02655" w:rsidP="0057537D">
      <w:pPr>
        <w:autoSpaceDE w:val="0"/>
        <w:autoSpaceDN w:val="0"/>
        <w:adjustRightInd w:val="0"/>
        <w:spacing w:after="0" w:line="240" w:lineRule="auto"/>
        <w:ind w:firstLine="567"/>
        <w:jc w:val="both"/>
        <w:rPr>
          <w:rFonts w:ascii="Arial" w:hAnsi="Arial" w:cs="Arial"/>
          <w:bCs/>
          <w:color w:val="000000" w:themeColor="text1"/>
          <w:sz w:val="28"/>
          <w:szCs w:val="28"/>
        </w:rPr>
      </w:pPr>
    </w:p>
    <w:p w:rsidR="00881C3F" w:rsidRPr="009C1A07" w:rsidRDefault="00881C3F" w:rsidP="0057537D">
      <w:pPr>
        <w:autoSpaceDE w:val="0"/>
        <w:autoSpaceDN w:val="0"/>
        <w:adjustRightInd w:val="0"/>
        <w:spacing w:after="0" w:line="240" w:lineRule="auto"/>
        <w:ind w:firstLine="567"/>
        <w:jc w:val="both"/>
        <w:rPr>
          <w:rFonts w:ascii="Arial" w:hAnsi="Arial" w:cs="Arial"/>
          <w:bCs/>
          <w:color w:val="000000" w:themeColor="text1"/>
          <w:sz w:val="28"/>
          <w:szCs w:val="28"/>
        </w:rPr>
      </w:pPr>
      <w:r w:rsidRPr="009C1A07">
        <w:rPr>
          <w:rFonts w:ascii="Arial" w:hAnsi="Arial" w:cs="Arial"/>
          <w:color w:val="000000" w:themeColor="text1"/>
          <w:sz w:val="28"/>
          <w:szCs w:val="28"/>
        </w:rPr>
        <w:t xml:space="preserve">Маркетингова стратегія </w:t>
      </w:r>
      <w:r w:rsidR="00011D21">
        <w:rPr>
          <w:rFonts w:ascii="Arial" w:hAnsi="Arial" w:cs="Arial"/>
          <w:color w:val="000000" w:themeColor="text1"/>
          <w:sz w:val="28"/>
          <w:szCs w:val="28"/>
        </w:rPr>
        <w:t>"</w:t>
      </w:r>
      <w:r w:rsidRPr="009C1A07">
        <w:rPr>
          <w:rFonts w:ascii="Arial" w:hAnsi="Arial" w:cs="Arial"/>
          <w:color w:val="000000" w:themeColor="text1"/>
          <w:sz w:val="28"/>
          <w:szCs w:val="28"/>
        </w:rPr>
        <w:t>Купуй Львівське!</w:t>
      </w:r>
      <w:r w:rsidR="00011D21">
        <w:rPr>
          <w:rFonts w:ascii="Arial" w:hAnsi="Arial" w:cs="Arial"/>
          <w:color w:val="000000" w:themeColor="text1"/>
          <w:sz w:val="28"/>
          <w:szCs w:val="28"/>
        </w:rPr>
        <w:t>"</w:t>
      </w:r>
    </w:p>
    <w:p w:rsidR="00895DC1" w:rsidRPr="009C1A07" w:rsidRDefault="00881C3F" w:rsidP="0057537D">
      <w:pPr>
        <w:spacing w:after="0" w:line="240" w:lineRule="auto"/>
        <w:ind w:firstLine="567"/>
        <w:jc w:val="both"/>
        <w:rPr>
          <w:rFonts w:ascii="Arial" w:hAnsi="Arial" w:cs="Arial"/>
          <w:color w:val="000000" w:themeColor="text1"/>
          <w:sz w:val="28"/>
          <w:szCs w:val="28"/>
        </w:rPr>
      </w:pPr>
      <w:r w:rsidRPr="009C1A07">
        <w:rPr>
          <w:rFonts w:ascii="Arial" w:eastAsia="Calibri" w:hAnsi="Arial" w:cs="Arial"/>
          <w:color w:val="000000" w:themeColor="text1"/>
          <w:sz w:val="28"/>
          <w:szCs w:val="28"/>
        </w:rPr>
        <w:t xml:space="preserve">З 5 по 9 жовтня 2017 року у м. Львові в приміщенні Палацу мистецтв відбулася вже десята виставка-ярмарок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Львівський товаровиробник</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Участь в ній взяли 124</w:t>
      </w:r>
      <w:r w:rsidR="00A40F97" w:rsidRPr="009C1A07">
        <w:rPr>
          <w:rFonts w:ascii="Arial" w:eastAsia="Calibri" w:hAnsi="Arial" w:cs="Arial"/>
          <w:color w:val="000000" w:themeColor="text1"/>
          <w:sz w:val="28"/>
          <w:szCs w:val="28"/>
        </w:rPr>
        <w:t xml:space="preserve"> </w:t>
      </w:r>
      <w:r w:rsidRPr="009C1A07">
        <w:rPr>
          <w:rFonts w:ascii="Arial" w:eastAsia="Calibri" w:hAnsi="Arial" w:cs="Arial"/>
          <w:color w:val="000000" w:themeColor="text1"/>
          <w:sz w:val="28"/>
          <w:szCs w:val="28"/>
        </w:rPr>
        <w:t xml:space="preserve">місцевих підприємств. Відвідало виставку </w:t>
      </w:r>
      <w:r w:rsidR="00102404" w:rsidRPr="009C1A07">
        <w:rPr>
          <w:rFonts w:ascii="Arial" w:eastAsia="Calibri" w:hAnsi="Arial" w:cs="Arial"/>
          <w:color w:val="000000" w:themeColor="text1"/>
          <w:sz w:val="28"/>
          <w:szCs w:val="28"/>
        </w:rPr>
        <w:t>приблизно</w:t>
      </w:r>
      <w:r w:rsidRPr="009C1A07">
        <w:rPr>
          <w:rFonts w:ascii="Arial" w:eastAsia="Calibri" w:hAnsi="Arial" w:cs="Arial"/>
          <w:color w:val="000000" w:themeColor="text1"/>
          <w:sz w:val="28"/>
          <w:szCs w:val="28"/>
        </w:rPr>
        <w:t xml:space="preserve"> 15 тис. мешканців та гостей міста. У рамках виставки проведено профорієнтаційний захід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Майстри моди та краси</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у якому представлені роботи студентів закладів професійно-технічної освіти, конкурс перукарського мистецтва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Галицький талант</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майстер-класи, дегустації та ін. Організовано конкурс дитячого малюнку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Купуй львівське!</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в якому взяли участь понад 800 учнів</w:t>
      </w:r>
      <w:r w:rsidR="00A40F97" w:rsidRPr="009C1A07">
        <w:rPr>
          <w:rFonts w:ascii="Arial" w:eastAsia="Calibri" w:hAnsi="Arial" w:cs="Arial"/>
          <w:color w:val="000000" w:themeColor="text1"/>
          <w:sz w:val="28"/>
          <w:szCs w:val="28"/>
        </w:rPr>
        <w:t xml:space="preserve"> </w:t>
      </w:r>
      <w:r w:rsidRPr="009C1A07">
        <w:rPr>
          <w:rFonts w:ascii="Arial" w:eastAsia="Calibri" w:hAnsi="Arial" w:cs="Arial"/>
          <w:color w:val="000000" w:themeColor="text1"/>
          <w:sz w:val="28"/>
          <w:szCs w:val="28"/>
        </w:rPr>
        <w:t>1-4 класів СЗШ м. Львова. Переможців конкурсу відзначено Подяками міського голови та подарунками.</w:t>
      </w:r>
      <w:r w:rsidR="00895DC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До медійної кампанії виставки-ярмарку </w:t>
      </w:r>
      <w:r w:rsidR="00895DC1" w:rsidRPr="009C1A07">
        <w:rPr>
          <w:rFonts w:ascii="Arial" w:hAnsi="Arial" w:cs="Arial"/>
          <w:color w:val="000000" w:themeColor="text1"/>
          <w:sz w:val="28"/>
          <w:szCs w:val="28"/>
        </w:rPr>
        <w:t xml:space="preserve">було </w:t>
      </w:r>
      <w:r w:rsidRPr="009C1A07">
        <w:rPr>
          <w:rFonts w:ascii="Arial" w:hAnsi="Arial" w:cs="Arial"/>
          <w:color w:val="000000" w:themeColor="text1"/>
          <w:sz w:val="28"/>
          <w:szCs w:val="28"/>
        </w:rPr>
        <w:t>залучено 7 радіостанцій, 3 телеканали, розміщено 10 бордів і сітілайтів, брендмауер та банер.</w:t>
      </w:r>
    </w:p>
    <w:p w:rsidR="007B5691" w:rsidRPr="009C1A07" w:rsidRDefault="00881C3F"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Адміністрування Промоційного каталогу на офіційному порталі Львівської міської ради. </w:t>
      </w:r>
      <w:r w:rsidR="005858CA"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року у Каталозі поновлено інформацію про 156 підприємств-виробників м. Львова.</w:t>
      </w:r>
    </w:p>
    <w:p w:rsidR="007B5691" w:rsidRPr="009C1A07" w:rsidRDefault="00881C3F"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Супровід маркетингового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Додаток для смартфонів на платформі Android</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Made in Lviv</w:t>
      </w:r>
      <w:r w:rsidR="00011D21">
        <w:rPr>
          <w:rFonts w:ascii="Arial" w:hAnsi="Arial" w:cs="Arial"/>
          <w:color w:val="000000" w:themeColor="text1"/>
          <w:sz w:val="28"/>
          <w:szCs w:val="28"/>
        </w:rPr>
        <w:t>"</w:t>
      </w:r>
      <w:r w:rsidRPr="009C1A07">
        <w:rPr>
          <w:rFonts w:ascii="Arial" w:hAnsi="Arial" w:cs="Arial"/>
          <w:color w:val="000000" w:themeColor="text1"/>
          <w:sz w:val="28"/>
          <w:szCs w:val="28"/>
        </w:rPr>
        <w:t>. В мобільному додатку розміщено інформацію про</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156 підприємств міста Львова.</w:t>
      </w:r>
      <w:r w:rsidR="007B5691" w:rsidRPr="009C1A07">
        <w:rPr>
          <w:rFonts w:ascii="Arial" w:hAnsi="Arial" w:cs="Arial"/>
          <w:color w:val="000000" w:themeColor="text1"/>
          <w:sz w:val="28"/>
          <w:szCs w:val="28"/>
        </w:rPr>
        <w:t xml:space="preserve"> </w:t>
      </w:r>
    </w:p>
    <w:p w:rsidR="007B5691" w:rsidRPr="009C1A07" w:rsidRDefault="007B5691" w:rsidP="0057537D">
      <w:pPr>
        <w:spacing w:after="0" w:line="240" w:lineRule="auto"/>
        <w:ind w:firstLine="567"/>
        <w:jc w:val="both"/>
        <w:rPr>
          <w:rFonts w:ascii="Arial" w:hAnsi="Arial" w:cs="Arial"/>
          <w:color w:val="000000" w:themeColor="text1"/>
          <w:sz w:val="28"/>
          <w:szCs w:val="28"/>
        </w:rPr>
      </w:pPr>
      <w:r w:rsidRPr="009C1A07">
        <w:rPr>
          <w:rFonts w:ascii="Arial" w:eastAsiaTheme="minorEastAsia" w:hAnsi="Arial" w:cs="Arial"/>
          <w:bCs/>
          <w:color w:val="000000" w:themeColor="text1"/>
          <w:kern w:val="24"/>
          <w:sz w:val="28"/>
          <w:szCs w:val="28"/>
        </w:rPr>
        <w:t>У</w:t>
      </w:r>
      <w:r w:rsidR="00881C3F" w:rsidRPr="009C1A07">
        <w:rPr>
          <w:rFonts w:ascii="Arial" w:eastAsiaTheme="minorEastAsia" w:hAnsi="Arial" w:cs="Arial"/>
          <w:bCs/>
          <w:color w:val="000000" w:themeColor="text1"/>
          <w:kern w:val="24"/>
          <w:sz w:val="28"/>
          <w:szCs w:val="28"/>
        </w:rPr>
        <w:t xml:space="preserve"> рамках </w:t>
      </w:r>
      <w:r w:rsidRPr="009C1A07">
        <w:rPr>
          <w:rFonts w:ascii="Arial" w:eastAsiaTheme="minorEastAsia" w:hAnsi="Arial" w:cs="Arial"/>
          <w:bCs/>
          <w:color w:val="000000" w:themeColor="text1"/>
          <w:kern w:val="24"/>
          <w:sz w:val="28"/>
          <w:szCs w:val="28"/>
        </w:rPr>
        <w:t>п</w:t>
      </w:r>
      <w:r w:rsidR="00881C3F" w:rsidRPr="009C1A07">
        <w:rPr>
          <w:rFonts w:ascii="Arial" w:eastAsiaTheme="minorEastAsia" w:hAnsi="Arial" w:cs="Arial"/>
          <w:bCs/>
          <w:color w:val="000000" w:themeColor="text1"/>
          <w:kern w:val="24"/>
          <w:sz w:val="28"/>
          <w:szCs w:val="28"/>
        </w:rPr>
        <w:t xml:space="preserve">роекту </w:t>
      </w:r>
      <w:r w:rsidR="00011D21">
        <w:rPr>
          <w:rFonts w:ascii="Arial" w:eastAsiaTheme="minorEastAsia" w:hAnsi="Arial" w:cs="Arial"/>
          <w:bCs/>
          <w:color w:val="000000" w:themeColor="text1"/>
          <w:kern w:val="24"/>
          <w:sz w:val="28"/>
          <w:szCs w:val="28"/>
        </w:rPr>
        <w:t>"</w:t>
      </w:r>
      <w:r w:rsidR="00881C3F" w:rsidRPr="009C1A07">
        <w:rPr>
          <w:rFonts w:ascii="Arial" w:eastAsiaTheme="minorEastAsia" w:hAnsi="Arial" w:cs="Arial"/>
          <w:bCs/>
          <w:color w:val="000000" w:themeColor="text1"/>
          <w:kern w:val="24"/>
          <w:sz w:val="28"/>
          <w:szCs w:val="28"/>
        </w:rPr>
        <w:t>Підвищення інвестиційної привабливості регіонів та конкурентоспроможності регіонів України</w:t>
      </w:r>
      <w:r w:rsidR="00011D21">
        <w:rPr>
          <w:rFonts w:ascii="Arial" w:eastAsiaTheme="minorEastAsia" w:hAnsi="Arial" w:cs="Arial"/>
          <w:bCs/>
          <w:color w:val="000000" w:themeColor="text1"/>
          <w:kern w:val="24"/>
          <w:sz w:val="28"/>
          <w:szCs w:val="28"/>
        </w:rPr>
        <w:t>"</w:t>
      </w:r>
      <w:r w:rsidR="00881C3F" w:rsidRPr="009C1A07">
        <w:rPr>
          <w:rFonts w:ascii="Arial" w:eastAsiaTheme="minorEastAsia" w:hAnsi="Arial" w:cs="Arial"/>
          <w:bCs/>
          <w:color w:val="000000" w:themeColor="text1"/>
          <w:kern w:val="24"/>
          <w:sz w:val="28"/>
          <w:szCs w:val="28"/>
        </w:rPr>
        <w:t xml:space="preserve">, організованого </w:t>
      </w:r>
      <w:r w:rsidR="00881C3F" w:rsidRPr="009C1A07">
        <w:rPr>
          <w:rFonts w:ascii="Arial" w:eastAsiaTheme="minorEastAsia" w:hAnsi="Arial" w:cs="Arial"/>
          <w:color w:val="000000" w:themeColor="text1"/>
          <w:kern w:val="24"/>
          <w:sz w:val="28"/>
          <w:szCs w:val="28"/>
        </w:rPr>
        <w:t>Міністерством розвитку Республіки Польща,</w:t>
      </w:r>
      <w:r w:rsidR="00A40F97" w:rsidRPr="009C1A07">
        <w:rPr>
          <w:rFonts w:ascii="Arial" w:eastAsiaTheme="minorEastAsia" w:hAnsi="Arial" w:cs="Arial"/>
          <w:bCs/>
          <w:color w:val="000000" w:themeColor="text1"/>
          <w:kern w:val="24"/>
          <w:sz w:val="28"/>
          <w:szCs w:val="28"/>
        </w:rPr>
        <w:t xml:space="preserve"> </w:t>
      </w:r>
      <w:r w:rsidR="00881C3F" w:rsidRPr="009C1A07">
        <w:rPr>
          <w:rFonts w:ascii="Arial" w:eastAsiaTheme="minorEastAsia" w:hAnsi="Arial" w:cs="Arial"/>
          <w:bCs/>
          <w:color w:val="000000" w:themeColor="text1"/>
          <w:kern w:val="24"/>
          <w:sz w:val="28"/>
          <w:szCs w:val="28"/>
        </w:rPr>
        <w:t xml:space="preserve">забезпечено участь у </w:t>
      </w:r>
      <w:r w:rsidR="00881C3F" w:rsidRPr="009C1A07">
        <w:rPr>
          <w:rFonts w:ascii="Arial" w:eastAsiaTheme="minorEastAsia" w:hAnsi="Arial" w:cs="Arial"/>
          <w:color w:val="000000" w:themeColor="text1"/>
          <w:kern w:val="24"/>
          <w:sz w:val="28"/>
          <w:szCs w:val="28"/>
        </w:rPr>
        <w:t xml:space="preserve">8 семінарах і конференціях у м. Києві, здійснено навчальні візити до Республіки Польща. Організовано зустріч польських та українських партнерів Проекту у бізнес-інкубаторах м. Львова: Start up Depot та I Hub Lviv. Міністерством розвитку Республіки Польща надано обладнання для облаштування Центру </w:t>
      </w:r>
      <w:r w:rsidR="00881C3F" w:rsidRPr="009C1A07">
        <w:rPr>
          <w:rFonts w:ascii="Arial" w:eastAsiaTheme="minorEastAsia" w:hAnsi="Arial" w:cs="Arial"/>
          <w:color w:val="000000" w:themeColor="text1"/>
          <w:kern w:val="24"/>
          <w:sz w:val="28"/>
          <w:szCs w:val="28"/>
        </w:rPr>
        <w:lastRenderedPageBreak/>
        <w:t xml:space="preserve">підтримки підприємництва, створеного на базі КУ </w:t>
      </w:r>
      <w:r w:rsidR="00011D21">
        <w:rPr>
          <w:rFonts w:ascii="Arial" w:eastAsiaTheme="minorEastAsia" w:hAnsi="Arial" w:cs="Arial"/>
          <w:color w:val="000000" w:themeColor="text1"/>
          <w:kern w:val="24"/>
          <w:sz w:val="28"/>
          <w:szCs w:val="28"/>
        </w:rPr>
        <w:t>"</w:t>
      </w:r>
      <w:r w:rsidR="00881C3F" w:rsidRPr="009C1A07">
        <w:rPr>
          <w:rFonts w:ascii="Arial" w:eastAsiaTheme="minorEastAsia" w:hAnsi="Arial" w:cs="Arial"/>
          <w:color w:val="000000" w:themeColor="text1"/>
          <w:kern w:val="24"/>
          <w:sz w:val="28"/>
          <w:szCs w:val="28"/>
        </w:rPr>
        <w:t>Інститут міста</w:t>
      </w:r>
      <w:r w:rsidR="00011D21">
        <w:rPr>
          <w:rFonts w:ascii="Arial" w:eastAsiaTheme="minorEastAsia" w:hAnsi="Arial" w:cs="Arial"/>
          <w:color w:val="000000" w:themeColor="text1"/>
          <w:kern w:val="24"/>
          <w:sz w:val="28"/>
          <w:szCs w:val="28"/>
        </w:rPr>
        <w:t>"</w:t>
      </w:r>
      <w:r w:rsidR="00881C3F" w:rsidRPr="009C1A07">
        <w:rPr>
          <w:rFonts w:ascii="Arial" w:eastAsiaTheme="minorEastAsia" w:hAnsi="Arial" w:cs="Arial"/>
          <w:color w:val="000000" w:themeColor="text1"/>
          <w:kern w:val="24"/>
          <w:sz w:val="28"/>
          <w:szCs w:val="28"/>
        </w:rPr>
        <w:t xml:space="preserve"> (4 ноутбуки, проектор,</w:t>
      </w:r>
      <w:r w:rsidR="00881C3F" w:rsidRPr="009C1A07">
        <w:rPr>
          <w:rFonts w:ascii="Arial" w:hAnsi="Arial" w:cs="Arial"/>
          <w:color w:val="000000" w:themeColor="text1"/>
          <w:sz w:val="28"/>
          <w:szCs w:val="28"/>
        </w:rPr>
        <w:t xml:space="preserve"> телевізор, маршрутизатор</w:t>
      </w:r>
      <w:r w:rsidR="00881C3F" w:rsidRPr="009C1A07">
        <w:rPr>
          <w:rFonts w:ascii="Arial" w:eastAsiaTheme="minorEastAsia" w:hAnsi="Arial" w:cs="Arial"/>
          <w:color w:val="000000" w:themeColor="text1"/>
          <w:kern w:val="24"/>
          <w:sz w:val="28"/>
          <w:szCs w:val="28"/>
        </w:rPr>
        <w:t xml:space="preserve"> та ін.). Підписано лист про наміри щодо реалізації </w:t>
      </w:r>
      <w:r w:rsidRPr="009C1A07">
        <w:rPr>
          <w:rFonts w:ascii="Arial" w:eastAsiaTheme="minorEastAsia" w:hAnsi="Arial" w:cs="Arial"/>
          <w:color w:val="000000" w:themeColor="text1"/>
          <w:kern w:val="24"/>
          <w:sz w:val="28"/>
          <w:szCs w:val="28"/>
        </w:rPr>
        <w:t>п</w:t>
      </w:r>
      <w:r w:rsidR="00881C3F" w:rsidRPr="009C1A07">
        <w:rPr>
          <w:rFonts w:ascii="Arial" w:eastAsiaTheme="minorEastAsia" w:hAnsi="Arial" w:cs="Arial"/>
          <w:color w:val="000000" w:themeColor="text1"/>
          <w:kern w:val="24"/>
          <w:sz w:val="28"/>
          <w:szCs w:val="28"/>
        </w:rPr>
        <w:t xml:space="preserve">роекту </w:t>
      </w:r>
      <w:r w:rsidR="00011D21">
        <w:rPr>
          <w:rFonts w:ascii="Arial" w:eastAsiaTheme="minorEastAsia" w:hAnsi="Arial" w:cs="Arial"/>
          <w:color w:val="000000" w:themeColor="text1"/>
          <w:kern w:val="24"/>
          <w:sz w:val="28"/>
          <w:szCs w:val="28"/>
        </w:rPr>
        <w:t>"</w:t>
      </w:r>
      <w:r w:rsidR="00881C3F" w:rsidRPr="009C1A07">
        <w:rPr>
          <w:rFonts w:ascii="Arial" w:eastAsiaTheme="minorEastAsia" w:hAnsi="Arial" w:cs="Arial"/>
          <w:color w:val="000000" w:themeColor="text1"/>
          <w:kern w:val="24"/>
          <w:sz w:val="28"/>
          <w:szCs w:val="28"/>
        </w:rPr>
        <w:t>Підвищення конкурентоспроможності українських регіонів та польсько-українського економічного співробітництва</w:t>
      </w:r>
      <w:r w:rsidR="00011D21">
        <w:rPr>
          <w:rFonts w:ascii="Arial" w:eastAsiaTheme="minorEastAsia" w:hAnsi="Arial" w:cs="Arial"/>
          <w:color w:val="000000" w:themeColor="text1"/>
          <w:kern w:val="24"/>
          <w:sz w:val="28"/>
          <w:szCs w:val="28"/>
        </w:rPr>
        <w:t>"</w:t>
      </w:r>
      <w:r w:rsidR="00881C3F" w:rsidRPr="009C1A07">
        <w:rPr>
          <w:rFonts w:ascii="Arial" w:eastAsiaTheme="minorEastAsia" w:hAnsi="Arial" w:cs="Arial"/>
          <w:color w:val="000000" w:themeColor="text1"/>
          <w:kern w:val="24"/>
          <w:sz w:val="28"/>
          <w:szCs w:val="28"/>
        </w:rPr>
        <w:t xml:space="preserve"> у 2018-2020 роках.</w:t>
      </w:r>
    </w:p>
    <w:p w:rsidR="000A7159" w:rsidRPr="009C1A07" w:rsidRDefault="007B5691" w:rsidP="0057537D">
      <w:pPr>
        <w:spacing w:after="0" w:line="240" w:lineRule="auto"/>
        <w:ind w:firstLine="567"/>
        <w:jc w:val="both"/>
        <w:rPr>
          <w:rFonts w:ascii="Arial" w:hAnsi="Arial" w:cs="Arial"/>
          <w:color w:val="000000" w:themeColor="text1"/>
          <w:kern w:val="24"/>
          <w:sz w:val="28"/>
          <w:szCs w:val="28"/>
        </w:rPr>
      </w:pPr>
      <w:r w:rsidRPr="009C1A07">
        <w:rPr>
          <w:rFonts w:ascii="Arial" w:hAnsi="Arial" w:cs="Arial"/>
          <w:color w:val="000000" w:themeColor="text1"/>
          <w:sz w:val="28"/>
          <w:szCs w:val="28"/>
        </w:rPr>
        <w:t>У</w:t>
      </w:r>
      <w:r w:rsidR="00881C3F" w:rsidRPr="009C1A07">
        <w:rPr>
          <w:rFonts w:ascii="Arial" w:hAnsi="Arial" w:cs="Arial"/>
          <w:color w:val="000000" w:themeColor="text1"/>
          <w:sz w:val="28"/>
          <w:szCs w:val="28"/>
        </w:rPr>
        <w:t xml:space="preserve"> рамках </w:t>
      </w:r>
      <w:r w:rsidRPr="009C1A07">
        <w:rPr>
          <w:rFonts w:ascii="Arial" w:hAnsi="Arial" w:cs="Arial"/>
          <w:color w:val="000000" w:themeColor="text1"/>
          <w:sz w:val="28"/>
          <w:szCs w:val="28"/>
        </w:rPr>
        <w:t>п</w:t>
      </w:r>
      <w:r w:rsidR="00881C3F" w:rsidRPr="009C1A07">
        <w:rPr>
          <w:rFonts w:ascii="Arial" w:hAnsi="Arial" w:cs="Arial"/>
          <w:color w:val="000000" w:themeColor="text1"/>
          <w:sz w:val="28"/>
          <w:szCs w:val="28"/>
        </w:rPr>
        <w:t xml:space="preserve">роекту </w:t>
      </w:r>
      <w:r w:rsidR="00011D21">
        <w:rPr>
          <w:rFonts w:ascii="Arial" w:hAnsi="Arial" w:cs="Arial"/>
          <w:color w:val="000000" w:themeColor="text1"/>
          <w:sz w:val="28"/>
          <w:szCs w:val="28"/>
        </w:rPr>
        <w:t>"</w:t>
      </w:r>
      <w:r w:rsidR="00881C3F" w:rsidRPr="009C1A07">
        <w:rPr>
          <w:rFonts w:ascii="Arial" w:eastAsiaTheme="minorEastAsia" w:hAnsi="Arial" w:cs="Arial"/>
          <w:bCs/>
          <w:color w:val="000000" w:themeColor="text1"/>
          <w:kern w:val="24"/>
          <w:sz w:val="28"/>
          <w:szCs w:val="28"/>
        </w:rPr>
        <w:t>Забезпечення місцевої демократії та всебічного розвитку міста за допомогою симбіозного підходу</w:t>
      </w:r>
      <w:r w:rsidR="00011D21">
        <w:rPr>
          <w:rFonts w:ascii="Arial" w:eastAsiaTheme="minorEastAsia" w:hAnsi="Arial" w:cs="Arial"/>
          <w:bCs/>
          <w:color w:val="000000" w:themeColor="text1"/>
          <w:kern w:val="24"/>
          <w:sz w:val="28"/>
          <w:szCs w:val="28"/>
        </w:rPr>
        <w:t>"</w:t>
      </w:r>
      <w:r w:rsidR="00881C3F" w:rsidRPr="009C1A07">
        <w:rPr>
          <w:rFonts w:ascii="Arial" w:eastAsiaTheme="minorEastAsia" w:hAnsi="Arial" w:cs="Arial"/>
          <w:bCs/>
          <w:color w:val="000000" w:themeColor="text1"/>
          <w:kern w:val="24"/>
          <w:sz w:val="28"/>
          <w:szCs w:val="28"/>
        </w:rPr>
        <w:t xml:space="preserve">, організованого Шведським Міжнародним Центром Місцевої Демократії (ICLD), подано </w:t>
      </w:r>
      <w:r w:rsidR="00881C3F" w:rsidRPr="009C1A07">
        <w:rPr>
          <w:rFonts w:ascii="Arial" w:eastAsiaTheme="minorEastAsia" w:hAnsi="Arial" w:cs="Arial"/>
          <w:color w:val="000000" w:themeColor="text1"/>
          <w:kern w:val="24"/>
          <w:sz w:val="28"/>
          <w:szCs w:val="28"/>
        </w:rPr>
        <w:t xml:space="preserve">проектну заявку на участь та отримано </w:t>
      </w:r>
      <w:r w:rsidR="00881C3F" w:rsidRPr="009C1A07">
        <w:rPr>
          <w:rFonts w:ascii="Arial" w:hAnsi="Arial" w:cs="Arial"/>
          <w:color w:val="000000" w:themeColor="text1"/>
          <w:kern w:val="24"/>
          <w:sz w:val="28"/>
          <w:szCs w:val="28"/>
        </w:rPr>
        <w:t>підтвердження про участь у навчальній програмі на 2018 -2019 роки.</w:t>
      </w:r>
    </w:p>
    <w:p w:rsidR="000A7159" w:rsidRPr="009C1A07" w:rsidRDefault="00881C3F" w:rsidP="0057537D">
      <w:pPr>
        <w:spacing w:after="0" w:line="240" w:lineRule="auto"/>
        <w:ind w:firstLine="567"/>
        <w:jc w:val="both"/>
        <w:rPr>
          <w:rFonts w:ascii="Arial" w:eastAsiaTheme="minorEastAsia" w:hAnsi="Arial" w:cs="Arial"/>
          <w:color w:val="000000" w:themeColor="text1"/>
          <w:kern w:val="24"/>
          <w:sz w:val="28"/>
          <w:szCs w:val="28"/>
        </w:rPr>
      </w:pPr>
      <w:r w:rsidRPr="009C1A07">
        <w:rPr>
          <w:rFonts w:ascii="Arial" w:hAnsi="Arial" w:cs="Arial"/>
          <w:color w:val="000000" w:themeColor="text1"/>
          <w:sz w:val="28"/>
          <w:szCs w:val="28"/>
        </w:rPr>
        <w:t xml:space="preserve">Надано інвестиційний супровід підприємствам: </w:t>
      </w:r>
      <w:r w:rsidRPr="009C1A07">
        <w:rPr>
          <w:rFonts w:ascii="Arial" w:eastAsiaTheme="minorEastAsia" w:hAnsi="Arial" w:cs="Arial"/>
          <w:color w:val="000000" w:themeColor="text1"/>
          <w:kern w:val="24"/>
          <w:sz w:val="28"/>
          <w:szCs w:val="28"/>
        </w:rPr>
        <w:t xml:space="preserve">ПрАТ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Картонно-паперова компанія</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Фабрика меблів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Віком</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w:t>
      </w:r>
      <w:r w:rsidRPr="009C1A07">
        <w:rPr>
          <w:rFonts w:ascii="Arial" w:hAnsi="Arial" w:cs="Arial"/>
          <w:color w:val="000000" w:themeColor="text1"/>
          <w:sz w:val="28"/>
          <w:szCs w:val="28"/>
          <w:shd w:val="clear" w:color="auto" w:fill="FFFFFF"/>
        </w:rPr>
        <w:t xml:space="preserve">ТзОВ </w:t>
      </w:r>
      <w:r w:rsidR="00011D21">
        <w:rPr>
          <w:rFonts w:ascii="Arial" w:hAnsi="Arial" w:cs="Arial"/>
          <w:color w:val="000000" w:themeColor="text1"/>
          <w:sz w:val="28"/>
          <w:szCs w:val="28"/>
          <w:shd w:val="clear" w:color="auto" w:fill="FFFFFF"/>
        </w:rPr>
        <w:t>"</w:t>
      </w:r>
      <w:r w:rsidRPr="009C1A07">
        <w:rPr>
          <w:rStyle w:val="af4"/>
          <w:rFonts w:ascii="Arial" w:eastAsiaTheme="majorEastAsia" w:hAnsi="Arial" w:cs="Arial"/>
          <w:bCs/>
          <w:i w:val="0"/>
          <w:color w:val="000000" w:themeColor="text1"/>
          <w:sz w:val="28"/>
          <w:szCs w:val="28"/>
          <w:shd w:val="clear" w:color="auto" w:fill="FFFFFF"/>
        </w:rPr>
        <w:t>Онур</w:t>
      </w:r>
      <w:r w:rsidRPr="009C1A07">
        <w:rPr>
          <w:rFonts w:ascii="Arial" w:hAnsi="Arial" w:cs="Arial"/>
          <w:color w:val="000000" w:themeColor="text1"/>
          <w:sz w:val="28"/>
          <w:szCs w:val="28"/>
          <w:shd w:val="clear" w:color="auto" w:fill="FFFFFF"/>
        </w:rPr>
        <w:t> Конструкціон Інтернешнл</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ТзОВ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Ферозіт</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 xml:space="preserve">ВАТ МХК </w:t>
      </w:r>
      <w:r w:rsidR="00011D21">
        <w:rPr>
          <w:rFonts w:ascii="Arial" w:hAnsi="Arial" w:cs="Arial"/>
          <w:color w:val="000000" w:themeColor="text1"/>
          <w:sz w:val="28"/>
          <w:szCs w:val="28"/>
        </w:rPr>
        <w:t>"</w:t>
      </w:r>
      <w:r w:rsidRPr="009C1A07">
        <w:rPr>
          <w:rFonts w:ascii="Arial" w:hAnsi="Arial" w:cs="Arial"/>
          <w:color w:val="000000" w:themeColor="text1"/>
          <w:sz w:val="28"/>
          <w:szCs w:val="28"/>
        </w:rPr>
        <w:t>ЄвроХім</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Глас трьош Львів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Pr="009C1A07">
        <w:rPr>
          <w:rFonts w:ascii="Arial" w:eastAsiaTheme="minorEastAsia" w:hAnsi="Arial" w:cs="Arial"/>
          <w:color w:val="000000" w:themeColor="text1"/>
          <w:kern w:val="24"/>
          <w:sz w:val="28"/>
          <w:szCs w:val="28"/>
        </w:rPr>
        <w:t>щодо вільних земельних ділянок; приміщень для розміщення нових виробництв та облаштування благоустрою території.</w:t>
      </w:r>
    </w:p>
    <w:p w:rsidR="003851DD" w:rsidRPr="009C1A07" w:rsidRDefault="000A7159"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881C3F" w:rsidRPr="009C1A07">
        <w:rPr>
          <w:rFonts w:ascii="Arial" w:hAnsi="Arial" w:cs="Arial"/>
          <w:color w:val="000000" w:themeColor="text1"/>
          <w:sz w:val="28"/>
          <w:szCs w:val="28"/>
        </w:rPr>
        <w:t xml:space="preserve"> 2017 року проводилась постійна робота із залучення СПД до виконання корпоративно-соціальної відповідальності. Зокрема, </w:t>
      </w:r>
      <w:r w:rsidR="00881C3F" w:rsidRPr="009C1A07">
        <w:rPr>
          <w:rFonts w:ascii="Arial" w:eastAsiaTheme="minorEastAsia" w:hAnsi="Arial" w:cs="Arial"/>
          <w:color w:val="000000" w:themeColor="text1"/>
          <w:kern w:val="24"/>
          <w:sz w:val="28"/>
          <w:szCs w:val="28"/>
        </w:rPr>
        <w:t>облаштовано</w:t>
      </w:r>
      <w:r w:rsidR="00A40F97" w:rsidRPr="009C1A07">
        <w:rPr>
          <w:rFonts w:ascii="Arial" w:eastAsiaTheme="minorEastAsia" w:hAnsi="Arial" w:cs="Arial"/>
          <w:color w:val="000000" w:themeColor="text1"/>
          <w:kern w:val="24"/>
          <w:sz w:val="28"/>
          <w:szCs w:val="28"/>
        </w:rPr>
        <w:t xml:space="preserve"> </w:t>
      </w:r>
      <w:r w:rsidR="00881C3F" w:rsidRPr="009C1A07">
        <w:rPr>
          <w:rFonts w:ascii="Arial" w:eastAsiaTheme="minorEastAsia" w:hAnsi="Arial" w:cs="Arial"/>
          <w:color w:val="000000" w:themeColor="text1"/>
          <w:kern w:val="24"/>
          <w:sz w:val="28"/>
          <w:szCs w:val="28"/>
        </w:rPr>
        <w:t>дитячий майданчик</w:t>
      </w:r>
      <w:r w:rsidR="00A40F97" w:rsidRPr="009C1A07">
        <w:rPr>
          <w:rFonts w:ascii="Arial" w:eastAsiaTheme="minorEastAsia" w:hAnsi="Arial" w:cs="Arial"/>
          <w:color w:val="000000" w:themeColor="text1"/>
          <w:kern w:val="24"/>
          <w:sz w:val="28"/>
          <w:szCs w:val="28"/>
        </w:rPr>
        <w:t xml:space="preserve"> </w:t>
      </w:r>
      <w:r w:rsidR="00881C3F" w:rsidRPr="009C1A07">
        <w:rPr>
          <w:rFonts w:ascii="Arial" w:eastAsiaTheme="minorEastAsia" w:hAnsi="Arial" w:cs="Arial"/>
          <w:color w:val="000000" w:themeColor="text1"/>
          <w:kern w:val="24"/>
          <w:sz w:val="28"/>
          <w:szCs w:val="28"/>
        </w:rPr>
        <w:t>на подвір</w:t>
      </w:r>
      <w:r w:rsidR="004F00C7" w:rsidRPr="009C1A07">
        <w:rPr>
          <w:rFonts w:ascii="Arial" w:eastAsiaTheme="minorEastAsia" w:hAnsi="Arial" w:cs="Arial"/>
          <w:color w:val="000000" w:themeColor="text1"/>
          <w:kern w:val="24"/>
          <w:sz w:val="28"/>
          <w:szCs w:val="28"/>
        </w:rPr>
        <w:t>'</w:t>
      </w:r>
      <w:r w:rsidR="00881C3F" w:rsidRPr="009C1A07">
        <w:rPr>
          <w:rFonts w:ascii="Arial" w:eastAsiaTheme="minorEastAsia" w:hAnsi="Arial" w:cs="Arial"/>
          <w:color w:val="000000" w:themeColor="text1"/>
          <w:kern w:val="24"/>
          <w:sz w:val="28"/>
          <w:szCs w:val="28"/>
        </w:rPr>
        <w:t xml:space="preserve">ї </w:t>
      </w:r>
      <w:r w:rsidR="002C4116" w:rsidRPr="009C1A07">
        <w:rPr>
          <w:rFonts w:ascii="Arial" w:eastAsiaTheme="minorEastAsia" w:hAnsi="Arial" w:cs="Arial"/>
          <w:color w:val="000000" w:themeColor="text1"/>
          <w:kern w:val="24"/>
          <w:sz w:val="28"/>
          <w:szCs w:val="28"/>
        </w:rPr>
        <w:t xml:space="preserve">церкви Покрови Пресвятої Богородиці на </w:t>
      </w:r>
      <w:r w:rsidR="00881C3F" w:rsidRPr="009C1A07">
        <w:rPr>
          <w:rFonts w:ascii="Arial" w:eastAsiaTheme="minorEastAsia" w:hAnsi="Arial" w:cs="Arial"/>
          <w:color w:val="000000" w:themeColor="text1"/>
          <w:kern w:val="24"/>
          <w:sz w:val="28"/>
          <w:szCs w:val="28"/>
        </w:rPr>
        <w:t>вул. Личаківськ</w:t>
      </w:r>
      <w:r w:rsidR="002C4116" w:rsidRPr="009C1A07">
        <w:rPr>
          <w:rFonts w:ascii="Arial" w:eastAsiaTheme="minorEastAsia" w:hAnsi="Arial" w:cs="Arial"/>
          <w:color w:val="000000" w:themeColor="text1"/>
          <w:kern w:val="24"/>
          <w:sz w:val="28"/>
          <w:szCs w:val="28"/>
        </w:rPr>
        <w:t>ій</w:t>
      </w:r>
      <w:r w:rsidR="00881C3F" w:rsidRPr="009C1A07">
        <w:rPr>
          <w:rFonts w:ascii="Arial" w:eastAsiaTheme="minorEastAsia" w:hAnsi="Arial" w:cs="Arial"/>
          <w:color w:val="000000" w:themeColor="text1"/>
          <w:kern w:val="24"/>
          <w:sz w:val="28"/>
          <w:szCs w:val="28"/>
        </w:rPr>
        <w:t xml:space="preserve">, 175 (ПрАТ </w:t>
      </w:r>
      <w:r w:rsidR="00011D21">
        <w:rPr>
          <w:rFonts w:ascii="Arial" w:eastAsiaTheme="minorEastAsia" w:hAnsi="Arial" w:cs="Arial"/>
          <w:color w:val="000000" w:themeColor="text1"/>
          <w:kern w:val="24"/>
          <w:sz w:val="28"/>
          <w:szCs w:val="28"/>
        </w:rPr>
        <w:t>"</w:t>
      </w:r>
      <w:r w:rsidR="00881C3F" w:rsidRPr="009C1A07">
        <w:rPr>
          <w:rFonts w:ascii="Arial" w:eastAsiaTheme="minorEastAsia" w:hAnsi="Arial" w:cs="Arial"/>
          <w:color w:val="000000" w:themeColor="text1"/>
          <w:kern w:val="24"/>
          <w:sz w:val="28"/>
          <w:szCs w:val="28"/>
        </w:rPr>
        <w:t>Компанія Ензим</w:t>
      </w:r>
      <w:r w:rsidR="00011D21">
        <w:rPr>
          <w:rFonts w:ascii="Arial" w:eastAsiaTheme="minorEastAsia" w:hAnsi="Arial" w:cs="Arial"/>
          <w:color w:val="000000" w:themeColor="text1"/>
          <w:kern w:val="24"/>
          <w:sz w:val="28"/>
          <w:szCs w:val="28"/>
        </w:rPr>
        <w:t>"</w:t>
      </w:r>
      <w:r w:rsidR="00881C3F" w:rsidRPr="009C1A07">
        <w:rPr>
          <w:rFonts w:ascii="Arial" w:eastAsiaTheme="minorEastAsia" w:hAnsi="Arial" w:cs="Arial"/>
          <w:color w:val="000000" w:themeColor="text1"/>
          <w:kern w:val="24"/>
          <w:sz w:val="28"/>
          <w:szCs w:val="28"/>
        </w:rPr>
        <w:t xml:space="preserve">). </w:t>
      </w:r>
      <w:r w:rsidR="003851DD" w:rsidRPr="009C1A07">
        <w:rPr>
          <w:rFonts w:ascii="Arial" w:eastAsiaTheme="minorEastAsia" w:hAnsi="Arial" w:cs="Arial"/>
          <w:color w:val="000000" w:themeColor="text1"/>
          <w:kern w:val="24"/>
          <w:sz w:val="28"/>
          <w:szCs w:val="28"/>
        </w:rPr>
        <w:t>У</w:t>
      </w:r>
      <w:r w:rsidR="00881C3F" w:rsidRPr="009C1A07">
        <w:rPr>
          <w:rFonts w:ascii="Arial" w:eastAsiaTheme="minorEastAsia" w:hAnsi="Arial" w:cs="Arial"/>
          <w:color w:val="000000" w:themeColor="text1"/>
          <w:kern w:val="24"/>
          <w:sz w:val="28"/>
          <w:szCs w:val="28"/>
        </w:rPr>
        <w:t xml:space="preserve"> рамках проекту </w:t>
      </w:r>
      <w:r w:rsidR="00011D21">
        <w:rPr>
          <w:rFonts w:ascii="Arial" w:eastAsiaTheme="minorEastAsia" w:hAnsi="Arial" w:cs="Arial"/>
          <w:color w:val="000000" w:themeColor="text1"/>
          <w:kern w:val="24"/>
          <w:sz w:val="28"/>
          <w:szCs w:val="28"/>
        </w:rPr>
        <w:t>"</w:t>
      </w:r>
      <w:r w:rsidR="00881C3F" w:rsidRPr="009C1A07">
        <w:rPr>
          <w:rFonts w:ascii="Arial" w:eastAsiaTheme="minorEastAsia" w:hAnsi="Arial" w:cs="Arial"/>
          <w:color w:val="000000" w:themeColor="text1"/>
          <w:kern w:val="24"/>
          <w:sz w:val="28"/>
          <w:szCs w:val="28"/>
        </w:rPr>
        <w:t>Маленький Принц. Львів, що любить тварин</w:t>
      </w:r>
      <w:r w:rsidR="00011D21">
        <w:rPr>
          <w:rFonts w:ascii="Arial" w:eastAsiaTheme="minorEastAsia" w:hAnsi="Arial" w:cs="Arial"/>
          <w:color w:val="000000" w:themeColor="text1"/>
          <w:kern w:val="24"/>
          <w:sz w:val="28"/>
          <w:szCs w:val="28"/>
        </w:rPr>
        <w:t>"</w:t>
      </w:r>
      <w:r w:rsidR="00881C3F" w:rsidRPr="009C1A07">
        <w:rPr>
          <w:rFonts w:ascii="Arial" w:eastAsiaTheme="minorEastAsia" w:hAnsi="Arial" w:cs="Arial"/>
          <w:color w:val="000000" w:themeColor="text1"/>
          <w:kern w:val="24"/>
          <w:sz w:val="28"/>
          <w:szCs w:val="28"/>
        </w:rPr>
        <w:t xml:space="preserve"> проведено 4-годинне навчання для учнів 6 класів та надруковано методичні</w:t>
      </w:r>
      <w:r w:rsidR="00A40F97" w:rsidRPr="009C1A07">
        <w:rPr>
          <w:rFonts w:ascii="Arial" w:eastAsiaTheme="minorEastAsia" w:hAnsi="Arial" w:cs="Arial"/>
          <w:color w:val="000000" w:themeColor="text1"/>
          <w:kern w:val="24"/>
          <w:sz w:val="28"/>
          <w:szCs w:val="28"/>
        </w:rPr>
        <w:t xml:space="preserve"> </w:t>
      </w:r>
      <w:r w:rsidR="00881C3F" w:rsidRPr="009C1A07">
        <w:rPr>
          <w:rFonts w:ascii="Arial" w:eastAsiaTheme="minorEastAsia" w:hAnsi="Arial" w:cs="Arial"/>
          <w:color w:val="000000" w:themeColor="text1"/>
          <w:kern w:val="24"/>
          <w:sz w:val="28"/>
          <w:szCs w:val="28"/>
        </w:rPr>
        <w:t>матеріали (</w:t>
      </w:r>
      <w:r w:rsidR="00881C3F" w:rsidRPr="009C1A07">
        <w:rPr>
          <w:rFonts w:ascii="Arial" w:hAnsi="Arial" w:cs="Arial"/>
          <w:color w:val="000000" w:themeColor="text1"/>
          <w:sz w:val="28"/>
          <w:szCs w:val="28"/>
        </w:rPr>
        <w:t xml:space="preserve">ТзОВ </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Кормотех</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 xml:space="preserve">), з вересня 2017 року охоплено всі навчальні заклади м. Львова. </w:t>
      </w:r>
      <w:r w:rsidR="00881C3F" w:rsidRPr="009C1A07">
        <w:rPr>
          <w:rFonts w:ascii="Arial" w:eastAsiaTheme="minorEastAsia" w:hAnsi="Arial" w:cs="Arial"/>
          <w:color w:val="000000" w:themeColor="text1"/>
          <w:kern w:val="24"/>
          <w:sz w:val="28"/>
          <w:szCs w:val="28"/>
        </w:rPr>
        <w:t>Спільно з ТЦ Forum Lviv організовано спеціальний острівок від Морозиво ЛІМО. Всі кошти, отримані від продажу морозива, були передані фонду Таблеточки для допомоги онкохворим дітям.</w:t>
      </w:r>
    </w:p>
    <w:p w:rsidR="000106AD" w:rsidRPr="009C1A07" w:rsidRDefault="00881C3F"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Створено та розміщено на порталі Львівської міської ради електронний журнал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Простір бізнесу</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- 49 номерів. Щотижнево здійснюється розсилка на промислові підприємства, громадські організації та асоціації, заклади ресторанного бізнесу та інших осіб, котрі підписались на розсилку вищезазначеного журналу.</w:t>
      </w:r>
      <w:r w:rsidR="000106AD" w:rsidRPr="009C1A07">
        <w:rPr>
          <w:rFonts w:ascii="Arial" w:hAnsi="Arial" w:cs="Arial"/>
          <w:color w:val="000000" w:themeColor="text1"/>
          <w:sz w:val="28"/>
          <w:szCs w:val="28"/>
        </w:rPr>
        <w:t xml:space="preserve"> </w:t>
      </w:r>
      <w:r w:rsidR="003851DD"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розділ</w:t>
      </w:r>
      <w:r w:rsidR="003851DD" w:rsidRPr="009C1A07">
        <w:rPr>
          <w:rFonts w:ascii="Arial" w:hAnsi="Arial" w:cs="Arial"/>
          <w:color w:val="000000" w:themeColor="text1"/>
          <w:sz w:val="28"/>
          <w:szCs w:val="28"/>
        </w:rPr>
        <w:t>і</w:t>
      </w:r>
      <w:r w:rsidRPr="009C1A07">
        <w:rPr>
          <w:rFonts w:ascii="Arial" w:hAnsi="Arial" w:cs="Arial"/>
          <w:color w:val="000000" w:themeColor="text1"/>
          <w:sz w:val="28"/>
          <w:szCs w:val="28"/>
        </w:rPr>
        <w:t xml:space="preserve"> Новини/Економіка на сайті Львівської міської ради розміщено 157 новин</w:t>
      </w:r>
      <w:r w:rsidR="000106AD" w:rsidRPr="009C1A07">
        <w:rPr>
          <w:rFonts w:ascii="Arial" w:hAnsi="Arial" w:cs="Arial"/>
          <w:color w:val="000000" w:themeColor="text1"/>
          <w:sz w:val="28"/>
          <w:szCs w:val="28"/>
        </w:rPr>
        <w:t>.</w:t>
      </w:r>
    </w:p>
    <w:p w:rsidR="00E2112B" w:rsidRPr="009C1A07" w:rsidRDefault="000106AD"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881C3F" w:rsidRPr="009C1A07">
        <w:rPr>
          <w:rFonts w:ascii="Arial" w:hAnsi="Arial" w:cs="Arial"/>
          <w:color w:val="000000" w:themeColor="text1"/>
          <w:sz w:val="28"/>
          <w:szCs w:val="28"/>
        </w:rPr>
        <w:t xml:space="preserve"> 2017 року активно проводилась робота щодо виведення з </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тіні</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 xml:space="preserve"> вже існуючих робочих місць, детінізації заробітної плати та покращення умов та оплати праці найманих працівників м. Львова. Так, відповідно до розпорядження </w:t>
      </w:r>
      <w:r w:rsidR="001F3590" w:rsidRPr="009C1A07">
        <w:rPr>
          <w:rFonts w:ascii="Arial" w:hAnsi="Arial" w:cs="Arial"/>
          <w:color w:val="000000" w:themeColor="text1"/>
          <w:sz w:val="28"/>
          <w:szCs w:val="28"/>
        </w:rPr>
        <w:t xml:space="preserve">Львівського </w:t>
      </w:r>
      <w:r w:rsidR="00881C3F" w:rsidRPr="009C1A07">
        <w:rPr>
          <w:rFonts w:ascii="Arial" w:hAnsi="Arial" w:cs="Arial"/>
          <w:color w:val="000000" w:themeColor="text1"/>
          <w:sz w:val="28"/>
          <w:szCs w:val="28"/>
        </w:rPr>
        <w:t xml:space="preserve">міського голови від 24.02.2017 № 58 </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Про утворення міської комісії з питань легалізації виплати заробітної плати та зайнятості населення, ліквідації заборгованості з виплати заробітної плати, забезпечення повноти і своєчасності сплати податків та єдиного соціального внеску</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 xml:space="preserve"> діють міські та районні комісії з питань легалізації найманої праці, детінізації заробітної плати та погашення заборгованості із виплати заробітної плати.</w:t>
      </w:r>
      <w:r w:rsidR="00A40F9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Подібні комісії вже не перший рік працюють у місті, проводячи роботу з легалізації найманої праці, детінізації заробітної плати та погашення заборговано</w:t>
      </w:r>
      <w:r w:rsidR="001F3590" w:rsidRPr="009C1A07">
        <w:rPr>
          <w:rFonts w:ascii="Arial" w:hAnsi="Arial" w:cs="Arial"/>
          <w:color w:val="000000" w:themeColor="text1"/>
          <w:sz w:val="28"/>
          <w:szCs w:val="28"/>
        </w:rPr>
        <w:t xml:space="preserve">сті з виплати заробітної плати. </w:t>
      </w:r>
      <w:r w:rsidR="00881C3F" w:rsidRPr="009C1A07">
        <w:rPr>
          <w:rFonts w:ascii="Arial" w:hAnsi="Arial" w:cs="Arial"/>
          <w:color w:val="000000" w:themeColor="text1"/>
          <w:sz w:val="28"/>
          <w:szCs w:val="28"/>
        </w:rPr>
        <w:t>Львівською міською радою та районними адміністраціями проведено 300 засідань районних комісій. До складу комісій входять представники районної адміністрації, ДФС у Львівській області, Пенсійного фонду, Львівського міського центру зайнятості, ГУ Держпраці у Львівській області, Об</w:t>
      </w:r>
      <w:r w:rsidR="004F00C7" w:rsidRPr="009C1A07">
        <w:rPr>
          <w:rFonts w:ascii="Arial" w:hAnsi="Arial" w:cs="Arial"/>
          <w:color w:val="000000" w:themeColor="text1"/>
          <w:sz w:val="28"/>
          <w:szCs w:val="28"/>
        </w:rPr>
        <w:t>'</w:t>
      </w:r>
      <w:r w:rsidR="00881C3F" w:rsidRPr="009C1A07">
        <w:rPr>
          <w:rFonts w:ascii="Arial" w:hAnsi="Arial" w:cs="Arial"/>
          <w:color w:val="000000" w:themeColor="text1"/>
          <w:sz w:val="28"/>
          <w:szCs w:val="28"/>
        </w:rPr>
        <w:t xml:space="preserve">єднання профспілок Львівщини, Фонду соціального </w:t>
      </w:r>
      <w:r w:rsidR="00881C3F" w:rsidRPr="009C1A07">
        <w:rPr>
          <w:rFonts w:ascii="Arial" w:hAnsi="Arial" w:cs="Arial"/>
          <w:color w:val="000000" w:themeColor="text1"/>
          <w:sz w:val="28"/>
          <w:szCs w:val="28"/>
        </w:rPr>
        <w:lastRenderedPageBreak/>
        <w:t>страхування від нещасних випадків на виробництві та Служби посередництва та примирення у Львівській області.</w:t>
      </w:r>
      <w:r w:rsidR="002104FB" w:rsidRPr="009C1A07">
        <w:rPr>
          <w:rFonts w:ascii="Arial" w:hAnsi="Arial" w:cs="Arial"/>
          <w:color w:val="000000" w:themeColor="text1"/>
          <w:sz w:val="28"/>
          <w:szCs w:val="28"/>
        </w:rPr>
        <w:t xml:space="preserve"> У</w:t>
      </w:r>
      <w:r w:rsidR="00881C3F" w:rsidRPr="009C1A07">
        <w:rPr>
          <w:rFonts w:ascii="Arial" w:hAnsi="Arial" w:cs="Arial"/>
          <w:color w:val="000000" w:themeColor="text1"/>
          <w:sz w:val="28"/>
          <w:szCs w:val="28"/>
        </w:rPr>
        <w:t xml:space="preserve"> 2017 р</w:t>
      </w:r>
      <w:r w:rsidR="002104FB" w:rsidRPr="009C1A07">
        <w:rPr>
          <w:rFonts w:ascii="Arial" w:hAnsi="Arial" w:cs="Arial"/>
          <w:color w:val="000000" w:themeColor="text1"/>
          <w:sz w:val="28"/>
          <w:szCs w:val="28"/>
        </w:rPr>
        <w:t>о</w:t>
      </w:r>
      <w:r w:rsidR="002770F5" w:rsidRPr="009C1A07">
        <w:rPr>
          <w:rFonts w:ascii="Arial" w:hAnsi="Arial" w:cs="Arial"/>
          <w:color w:val="000000" w:themeColor="text1"/>
          <w:sz w:val="28"/>
          <w:szCs w:val="28"/>
        </w:rPr>
        <w:t>ці</w:t>
      </w:r>
      <w:r w:rsidR="00881C3F" w:rsidRPr="009C1A07">
        <w:rPr>
          <w:rFonts w:ascii="Arial" w:hAnsi="Arial" w:cs="Arial"/>
          <w:color w:val="000000" w:themeColor="text1"/>
          <w:sz w:val="28"/>
          <w:szCs w:val="28"/>
        </w:rPr>
        <w:t xml:space="preserve"> на комісіях заслухано 77 керівників, які допустили заборгованість із виплати заробітної плати (</w:t>
      </w:r>
      <w:r w:rsidR="00734DD3" w:rsidRPr="009C1A07">
        <w:rPr>
          <w:rFonts w:ascii="Arial" w:hAnsi="Arial" w:cs="Arial"/>
          <w:color w:val="000000" w:themeColor="text1"/>
          <w:sz w:val="28"/>
          <w:szCs w:val="28"/>
        </w:rPr>
        <w:t>у т. ч.</w:t>
      </w:r>
      <w:r w:rsidR="00881C3F" w:rsidRPr="009C1A07">
        <w:rPr>
          <w:rFonts w:ascii="Arial" w:hAnsi="Arial" w:cs="Arial"/>
          <w:color w:val="000000" w:themeColor="text1"/>
          <w:sz w:val="28"/>
          <w:szCs w:val="28"/>
        </w:rPr>
        <w:t xml:space="preserve"> повторно) та 1 515 керівників підприємств з питань детінізації заробітної плати (</w:t>
      </w:r>
      <w:r w:rsidR="00734DD3" w:rsidRPr="009C1A07">
        <w:rPr>
          <w:rFonts w:ascii="Arial" w:hAnsi="Arial" w:cs="Arial"/>
          <w:color w:val="000000" w:themeColor="text1"/>
          <w:sz w:val="28"/>
          <w:szCs w:val="28"/>
        </w:rPr>
        <w:t>у т. ч.</w:t>
      </w:r>
      <w:r w:rsidR="00881C3F" w:rsidRPr="009C1A07">
        <w:rPr>
          <w:rFonts w:ascii="Arial" w:hAnsi="Arial" w:cs="Arial"/>
          <w:color w:val="000000" w:themeColor="text1"/>
          <w:sz w:val="28"/>
          <w:szCs w:val="28"/>
        </w:rPr>
        <w:t xml:space="preserve"> при виїзних обстеженнях).</w:t>
      </w:r>
    </w:p>
    <w:p w:rsidR="003A2396" w:rsidRPr="009C1A07" w:rsidRDefault="00881C3F"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У результаті проведеної роботи було опрацьовано 1 058 СПД, із яких - 897 СПД підвищили рівень середньомісячної заробітної плати до 3 200 грн. і вище (83</w:t>
      </w:r>
      <w:r w:rsidR="00B9672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Однак, 179 СПД (17</w:t>
      </w:r>
      <w:r w:rsidR="00B9672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не дотримались раніше наданих зобов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язань щодо підвищення заробітної плати або ж відмовились її підвищувати.</w:t>
      </w:r>
      <w:r w:rsidR="00E2112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Ефективність роботи щодо детінізації зарплати видно по рівню середньомісячної зарплати, динаміці її росту. Так, рівень середньомісячної заробітної плати у м. Львові у листопаді 2017 становить 6 125 грн., що на 1 575 грн. або на 26% більше по</w:t>
      </w:r>
      <w:r w:rsidR="00E2112B" w:rsidRPr="009C1A07">
        <w:rPr>
          <w:rFonts w:ascii="Arial" w:hAnsi="Arial" w:cs="Arial"/>
          <w:color w:val="000000" w:themeColor="text1"/>
          <w:sz w:val="28"/>
          <w:szCs w:val="28"/>
        </w:rPr>
        <w:t xml:space="preserve">рівняно з листопадом 2016 року. </w:t>
      </w:r>
      <w:r w:rsidRPr="009C1A07">
        <w:rPr>
          <w:rFonts w:ascii="Arial" w:hAnsi="Arial" w:cs="Arial"/>
          <w:color w:val="000000" w:themeColor="text1"/>
          <w:sz w:val="28"/>
          <w:szCs w:val="28"/>
        </w:rPr>
        <w:t>Також у 2017 році пророблена інформаційно-роз'яснювальна робота з СПД та працівниками щодо підвищення мінімальної заробітної плати до 3 200 грн, а саме:</w:t>
      </w:r>
      <w:r w:rsidR="00E2112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опубліковано 61 коментарів у пресі,</w:t>
      </w:r>
      <w:r w:rsidR="00E2112B" w:rsidRPr="009C1A07">
        <w:rPr>
          <w:rFonts w:ascii="Arial" w:hAnsi="Arial" w:cs="Arial"/>
          <w:color w:val="000000" w:themeColor="text1"/>
          <w:sz w:val="28"/>
          <w:szCs w:val="28"/>
        </w:rPr>
        <w:t xml:space="preserve"> журналах та інтернет-виданнях; </w:t>
      </w:r>
      <w:r w:rsidRPr="009C1A07">
        <w:rPr>
          <w:rFonts w:ascii="Arial" w:hAnsi="Arial" w:cs="Arial"/>
          <w:color w:val="000000" w:themeColor="text1"/>
          <w:sz w:val="28"/>
          <w:szCs w:val="28"/>
        </w:rPr>
        <w:t xml:space="preserve">надано 2 коментарі для телекомпанії (ПравдаТут), дискусійної платформи </w:t>
      </w:r>
      <w:r w:rsidR="00011D21">
        <w:rPr>
          <w:rFonts w:ascii="Arial" w:hAnsi="Arial" w:cs="Arial"/>
          <w:color w:val="000000" w:themeColor="text1"/>
          <w:sz w:val="28"/>
          <w:szCs w:val="28"/>
        </w:rPr>
        <w:t>"</w:t>
      </w:r>
      <w:r w:rsidRPr="009C1A07">
        <w:rPr>
          <w:rFonts w:ascii="Arial" w:hAnsi="Arial" w:cs="Arial"/>
          <w:color w:val="000000" w:themeColor="text1"/>
          <w:sz w:val="28"/>
          <w:szCs w:val="28"/>
        </w:rPr>
        <w:t>Твоє місто Львів</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E2112B" w:rsidRPr="009C1A07">
        <w:rPr>
          <w:rFonts w:ascii="Arial" w:hAnsi="Arial" w:cs="Arial"/>
          <w:color w:val="000000" w:themeColor="text1"/>
          <w:sz w:val="28"/>
          <w:szCs w:val="28"/>
        </w:rPr>
        <w:t xml:space="preserve"> протягом</w:t>
      </w:r>
      <w:r w:rsidRPr="009C1A07">
        <w:rPr>
          <w:rFonts w:ascii="Arial" w:hAnsi="Arial" w:cs="Arial"/>
          <w:color w:val="000000" w:themeColor="text1"/>
          <w:sz w:val="28"/>
          <w:szCs w:val="28"/>
        </w:rPr>
        <w:t xml:space="preserve"> місяця (з 24.01.2017 по 24.02.2017) проводилося 127 виходів в радіо-ефірах</w:t>
      </w:r>
      <w:r w:rsidR="00A40F97" w:rsidRPr="009C1A07">
        <w:rPr>
          <w:rFonts w:ascii="Arial" w:hAnsi="Arial" w:cs="Arial"/>
          <w:color w:val="000000" w:themeColor="text1"/>
          <w:sz w:val="28"/>
          <w:szCs w:val="28"/>
        </w:rPr>
        <w:t xml:space="preserve"> </w:t>
      </w:r>
      <w:r w:rsidR="00E2112B" w:rsidRPr="009C1A07">
        <w:rPr>
          <w:rFonts w:ascii="Arial" w:hAnsi="Arial" w:cs="Arial"/>
          <w:color w:val="000000" w:themeColor="text1"/>
          <w:sz w:val="28"/>
          <w:szCs w:val="28"/>
        </w:rPr>
        <w:t>на 2-</w:t>
      </w:r>
      <w:r w:rsidRPr="009C1A07">
        <w:rPr>
          <w:rFonts w:ascii="Arial" w:hAnsi="Arial" w:cs="Arial"/>
          <w:color w:val="000000" w:themeColor="text1"/>
          <w:sz w:val="28"/>
          <w:szCs w:val="28"/>
        </w:rPr>
        <w:t>х радіостанціях (Люкс ФМ та Радіо 24 Львів);</w:t>
      </w:r>
      <w:r w:rsidR="00E2112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проведено та взято участь у 47 семінарах для 1 596 СПД;</w:t>
      </w:r>
      <w:r w:rsidR="00E2112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скеровано 4 004 листів СПД;</w:t>
      </w:r>
      <w:r w:rsidR="00D877B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розповсюджено 6 021 інформаційних листівок СПД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СПД які займаються торгівлею у стаціонарних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єктах та МАФ);</w:t>
      </w:r>
      <w:r w:rsidR="00D877B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розповсюджено 5 000 інформаційних буклетів (флаєрів) працівникам м.</w:t>
      </w:r>
      <w:r w:rsidR="00D877B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Львова;</w:t>
      </w:r>
      <w:r w:rsidR="00D877B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розміщено інформаційні довідки на дошках оголошень та стендах в Львівських комунальних підприємствах і районних адміністрацій;</w:t>
      </w:r>
      <w:r w:rsidR="00D877B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розповсюджено 660 інформаційних флаєрів СПД щодо не задекларованої праці (Пілотний проект ГУ Держпраці);</w:t>
      </w:r>
      <w:r w:rsidR="00D877B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розміщено 15 плакатів (2 </w:t>
      </w:r>
      <w:r w:rsidR="00D877B6"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приміщенні </w:t>
      </w:r>
      <w:r w:rsidR="00D877B6" w:rsidRPr="009C1A07">
        <w:rPr>
          <w:rFonts w:ascii="Arial" w:hAnsi="Arial" w:cs="Arial"/>
          <w:color w:val="000000" w:themeColor="text1"/>
          <w:sz w:val="28"/>
          <w:szCs w:val="28"/>
        </w:rPr>
        <w:t>міської ради</w:t>
      </w:r>
      <w:r w:rsidRPr="009C1A07">
        <w:rPr>
          <w:rFonts w:ascii="Arial" w:hAnsi="Arial" w:cs="Arial"/>
          <w:color w:val="000000" w:themeColor="text1"/>
          <w:sz w:val="28"/>
          <w:szCs w:val="28"/>
        </w:rPr>
        <w:t>, 6 у ЦНАП та 7 у районних адміністраціях м. Львова) незадекларована праці.</w:t>
      </w:r>
      <w:r w:rsidR="005D22D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Разом з тим проводиться відповідна робота щодо оптимізації надходжень ПДФО до міського бюджету. Так, </w:t>
      </w:r>
      <w:r w:rsidR="005D22D5"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року спостерігається постійний ріст надходжень ПДФО до міського бюджету Львова. За результатами роботи у 2017 року до міського бюджету м.Львова надійшло 2 655,5 млн</w:t>
      </w:r>
      <w:r w:rsidR="005D22D5"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грн</w:t>
      </w:r>
      <w:r w:rsidR="005D22D5"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ПДФО, що на 685,6 млн</w:t>
      </w:r>
      <w:r w:rsidR="005D22D5"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грн</w:t>
      </w:r>
      <w:r w:rsidR="005D22D5"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більше ніж в аналогічному періоді 2016 року (темп росту 2017/2016 рр. – 134,8%, виконання планового надходження – 104,6</w:t>
      </w:r>
      <w:r w:rsidR="007547B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7547B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Окрім цього, проводиться відповідна робота щодо оптимізації надходження ПДФО до міського бюджету великими платниками, які є бюджетоутворюючими платниками та загалом забезпечують майже 70</w:t>
      </w:r>
      <w:r w:rsidR="007547B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надходження ПДФО. Зокрема, таких платників у місті 676 СПД (292 СПД бюджету та 384 СПД бізнесу), які за 2017 рік загалом сплатили 1 844,4 млн</w:t>
      </w:r>
      <w:r w:rsidR="007547B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грн</w:t>
      </w:r>
      <w:r w:rsidR="007547B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ПДФО, а темп росту у порівнянні до</w:t>
      </w:r>
      <w:r w:rsidR="003A2396" w:rsidRPr="009C1A07">
        <w:rPr>
          <w:rFonts w:ascii="Arial" w:hAnsi="Arial" w:cs="Arial"/>
          <w:color w:val="000000" w:themeColor="text1"/>
          <w:sz w:val="28"/>
          <w:szCs w:val="28"/>
        </w:rPr>
        <w:t xml:space="preserve"> минулого року становив 134,1%.</w:t>
      </w:r>
    </w:p>
    <w:p w:rsidR="003A2396" w:rsidRPr="009C1A07" w:rsidRDefault="007547BA"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881C3F" w:rsidRPr="009C1A07">
        <w:rPr>
          <w:rFonts w:ascii="Arial" w:hAnsi="Arial" w:cs="Arial"/>
          <w:color w:val="000000" w:themeColor="text1"/>
          <w:sz w:val="28"/>
          <w:szCs w:val="28"/>
        </w:rPr>
        <w:t xml:space="preserve"> 2017 року у м. Львові було створено 11 670 робочих місць, а також 7 710 осіб </w:t>
      </w:r>
      <w:r w:rsidR="005D22D5" w:rsidRPr="009C1A07">
        <w:rPr>
          <w:rFonts w:ascii="Arial" w:hAnsi="Arial" w:cs="Arial"/>
          <w:color w:val="000000" w:themeColor="text1"/>
          <w:sz w:val="28"/>
          <w:szCs w:val="28"/>
        </w:rPr>
        <w:t>протягом</w:t>
      </w:r>
      <w:r w:rsidR="00881C3F" w:rsidRPr="009C1A07">
        <w:rPr>
          <w:rFonts w:ascii="Arial" w:hAnsi="Arial" w:cs="Arial"/>
          <w:color w:val="000000" w:themeColor="text1"/>
          <w:sz w:val="28"/>
          <w:szCs w:val="28"/>
        </w:rPr>
        <w:t xml:space="preserve"> 2017 року зареєструвалися фізичними особами підприємцями.</w:t>
      </w:r>
    </w:p>
    <w:p w:rsidR="00E25E64" w:rsidRPr="009C1A07" w:rsidRDefault="00881C3F"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Щодо заборгованості з виплати заробітної плати станом на 01.12.2017 р. загальна сума боргу по місту становила 16,0 млн</w:t>
      </w:r>
      <w:r w:rsidR="003A2396"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грн. Відповідно, станом на 01.01.2018 р. загальна сума боргу по місту становить 15,4 млн</w:t>
      </w:r>
      <w:r w:rsidR="003A2396"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lastRenderedPageBreak/>
        <w:t>грн., відбулося зменшення заборгованості на 593,8 тис. грн.</w:t>
      </w:r>
      <w:r w:rsidR="003A239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 метою погашення заборгованості з виплати заробітної плати на підприємствах, установах та організаціях усіх рівнів розроблено план заходів погашення боргів та систематично проводяться засідання міської і районних комісій з питань погашення заборгованості з виплати заробітної плати.</w:t>
      </w:r>
      <w:r w:rsidR="0071617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 результаті проробленої роботи, </w:t>
      </w:r>
      <w:r w:rsidR="005D22D5"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2015-2017 рр. кількість боржників зменшилася із 51 СПД до 28 СПД, також зменшилася сума заборгованості з виплати заробітної плати із 20,0 </w:t>
      </w:r>
      <w:r w:rsidR="00766C60" w:rsidRPr="009C1A07">
        <w:rPr>
          <w:rFonts w:ascii="Arial" w:hAnsi="Arial" w:cs="Arial"/>
          <w:color w:val="000000" w:themeColor="text1"/>
          <w:sz w:val="28"/>
          <w:szCs w:val="28"/>
        </w:rPr>
        <w:t>млн. грн.</w:t>
      </w:r>
      <w:r w:rsidRPr="009C1A07">
        <w:rPr>
          <w:rFonts w:ascii="Arial" w:hAnsi="Arial" w:cs="Arial"/>
          <w:color w:val="000000" w:themeColor="text1"/>
          <w:sz w:val="28"/>
          <w:szCs w:val="28"/>
        </w:rPr>
        <w:t xml:space="preserve"> до 16,0 </w:t>
      </w:r>
      <w:r w:rsidR="00766C60" w:rsidRPr="009C1A07">
        <w:rPr>
          <w:rFonts w:ascii="Arial" w:hAnsi="Arial" w:cs="Arial"/>
          <w:color w:val="000000" w:themeColor="text1"/>
          <w:sz w:val="28"/>
          <w:szCs w:val="28"/>
        </w:rPr>
        <w:t>млн. грн.</w:t>
      </w:r>
      <w:r w:rsidR="0071617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Проте, складною і надалі залишається ситуація на підприємствах державної форми власності, заборгованість яких станом на 01.12.2017 становить 9,0 млн</w:t>
      </w:r>
      <w:r w:rsidR="00716173"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грн</w:t>
      </w:r>
      <w:r w:rsidR="00716173"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(56 % від загальної суми боргу). Дані підприємства є найбільш проблемними, оскільки займають 54</w:t>
      </w:r>
      <w:r w:rsidR="0071617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економічно</w:t>
      </w:r>
      <w:r w:rsidR="00716173" w:rsidRPr="009C1A07">
        <w:rPr>
          <w:rFonts w:ascii="Arial" w:hAnsi="Arial" w:cs="Arial"/>
          <w:color w:val="000000" w:themeColor="text1"/>
          <w:sz w:val="28"/>
          <w:szCs w:val="28"/>
        </w:rPr>
        <w:t>-</w:t>
      </w:r>
      <w:r w:rsidRPr="009C1A07">
        <w:rPr>
          <w:rFonts w:ascii="Arial" w:hAnsi="Arial" w:cs="Arial"/>
          <w:color w:val="000000" w:themeColor="text1"/>
          <w:sz w:val="28"/>
          <w:szCs w:val="28"/>
        </w:rPr>
        <w:t>активних підприємств. Причинами такої заборгованості є відсутність фінансування міністерствами за виконані роботи підприємствами.</w:t>
      </w:r>
      <w:r w:rsidR="0071617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Щоб вплинути на </w:t>
      </w:r>
      <w:r w:rsidR="00716173" w:rsidRPr="009C1A07">
        <w:rPr>
          <w:rFonts w:ascii="Arial" w:hAnsi="Arial" w:cs="Arial"/>
          <w:color w:val="000000" w:themeColor="text1"/>
          <w:sz w:val="28"/>
          <w:szCs w:val="28"/>
        </w:rPr>
        <w:t>цю</w:t>
      </w:r>
      <w:r w:rsidRPr="009C1A07">
        <w:rPr>
          <w:rFonts w:ascii="Arial" w:hAnsi="Arial" w:cs="Arial"/>
          <w:color w:val="000000" w:themeColor="text1"/>
          <w:sz w:val="28"/>
          <w:szCs w:val="28"/>
        </w:rPr>
        <w:t xml:space="preserve"> ситуацію виконавчі органи Львівської міської ради неодноразово заслуховували керівників підприємств на засіданнях комісії з питань ліквідації заборгованості з виплати заробітної плати, скеровували листи в правоохоронні та контролюючі органи, звертались до Прем</w:t>
      </w:r>
      <w:r w:rsidR="00412A0A" w:rsidRPr="009C1A07">
        <w:rPr>
          <w:rFonts w:ascii="Arial" w:hAnsi="Arial" w:cs="Arial"/>
          <w:color w:val="000000" w:themeColor="text1"/>
          <w:sz w:val="28"/>
          <w:szCs w:val="28"/>
        </w:rPr>
        <w:t>'</w:t>
      </w:r>
      <w:r w:rsidRPr="009C1A07">
        <w:rPr>
          <w:rFonts w:ascii="Arial" w:hAnsi="Arial" w:cs="Arial"/>
          <w:color w:val="000000" w:themeColor="text1"/>
          <w:sz w:val="28"/>
          <w:szCs w:val="28"/>
        </w:rPr>
        <w:t>єр</w:t>
      </w:r>
      <w:r w:rsidR="00716173"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міністра України та відповідні профільні міністерства з проханням посприяти у погашенні </w:t>
      </w:r>
      <w:bookmarkStart w:id="0" w:name="_GoBack"/>
      <w:bookmarkEnd w:id="0"/>
      <w:r w:rsidRPr="009C1A07">
        <w:rPr>
          <w:rFonts w:ascii="Arial" w:hAnsi="Arial" w:cs="Arial"/>
          <w:color w:val="000000" w:themeColor="text1"/>
          <w:sz w:val="28"/>
          <w:szCs w:val="28"/>
        </w:rPr>
        <w:t>заборгованості на підприємствах державної форми власності та забезпечити їх фінансування з державного бюджету, однак ситуація залишається незмінною.</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Щодо керівників підприємств, які не вчиняють дій з метою ліквідації заборгованості з виплати заробітної плати, скеровано 86 листів в органи прокуратури, 39 – в Головне управління Держпраці у Львівській області, 80 - в поліцію та 48 – в Головне управ</w:t>
      </w:r>
      <w:r w:rsidR="00E25E64" w:rsidRPr="009C1A07">
        <w:rPr>
          <w:rFonts w:ascii="Arial" w:hAnsi="Arial" w:cs="Arial"/>
          <w:color w:val="000000" w:themeColor="text1"/>
          <w:sz w:val="28"/>
          <w:szCs w:val="28"/>
        </w:rPr>
        <w:t>ління ДФС у Львівській області.</w:t>
      </w:r>
    </w:p>
    <w:p w:rsidR="0011290E" w:rsidRPr="009C1A07" w:rsidRDefault="00881C3F"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З метою надання тимчасової роботи громадянам, передусім, зареєстрованим як безробітні, департамент економічного розвитку бере активну участь у проведенні оплачуваних громадських робіт. Зокрема, ДЕР співпрацює в частині залучення безробітних громадян до оплачуваних громадських робіт з такими</w:t>
      </w:r>
      <w:r w:rsidR="00E25E64" w:rsidRPr="009C1A07">
        <w:rPr>
          <w:rFonts w:ascii="Arial" w:hAnsi="Arial" w:cs="Arial"/>
          <w:color w:val="000000" w:themeColor="text1"/>
          <w:sz w:val="28"/>
          <w:szCs w:val="28"/>
        </w:rPr>
        <w:t xml:space="preserve"> громадськими організаціями, як </w:t>
      </w:r>
      <w:r w:rsidRPr="009C1A07">
        <w:rPr>
          <w:rFonts w:ascii="Arial" w:hAnsi="Arial" w:cs="Arial"/>
          <w:color w:val="000000" w:themeColor="text1"/>
          <w:sz w:val="28"/>
          <w:szCs w:val="28"/>
        </w:rPr>
        <w:t xml:space="preserve">Львівський обласний осередок громадської організації </w:t>
      </w:r>
      <w:r w:rsidR="00011D21">
        <w:rPr>
          <w:rFonts w:ascii="Arial" w:hAnsi="Arial" w:cs="Arial"/>
          <w:color w:val="000000" w:themeColor="text1"/>
          <w:sz w:val="28"/>
          <w:szCs w:val="28"/>
        </w:rPr>
        <w:t>"</w:t>
      </w:r>
      <w:r w:rsidRPr="009C1A07">
        <w:rPr>
          <w:rFonts w:ascii="Arial" w:hAnsi="Arial" w:cs="Arial"/>
          <w:color w:val="000000" w:themeColor="text1"/>
          <w:sz w:val="28"/>
          <w:szCs w:val="28"/>
        </w:rPr>
        <w:t>Укр</w:t>
      </w:r>
      <w:r w:rsidR="00E25E64" w:rsidRPr="009C1A07">
        <w:rPr>
          <w:rFonts w:ascii="Arial" w:hAnsi="Arial" w:cs="Arial"/>
          <w:color w:val="000000" w:themeColor="text1"/>
          <w:sz w:val="28"/>
          <w:szCs w:val="28"/>
        </w:rPr>
        <w:t>аїнська спілка інвалідів – УСІ</w:t>
      </w:r>
      <w:r w:rsidR="00011D21">
        <w:rPr>
          <w:rFonts w:ascii="Arial" w:hAnsi="Arial" w:cs="Arial"/>
          <w:color w:val="000000" w:themeColor="text1"/>
          <w:sz w:val="28"/>
          <w:szCs w:val="28"/>
        </w:rPr>
        <w:t>"</w:t>
      </w:r>
      <w:r w:rsidR="00E25E6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Львівська обласна організація</w:t>
      </w:r>
      <w:r w:rsidR="00E25E64" w:rsidRPr="009C1A07">
        <w:rPr>
          <w:rFonts w:ascii="Arial" w:hAnsi="Arial" w:cs="Arial"/>
          <w:color w:val="000000" w:themeColor="text1"/>
          <w:sz w:val="28"/>
          <w:szCs w:val="28"/>
        </w:rPr>
        <w:t xml:space="preserve"> Українського товариства сліпих, Фонд реабілітації незрячих, </w:t>
      </w:r>
      <w:r w:rsidRPr="009C1A07">
        <w:rPr>
          <w:rFonts w:ascii="Arial" w:hAnsi="Arial" w:cs="Arial"/>
          <w:color w:val="000000" w:themeColor="text1"/>
          <w:sz w:val="28"/>
          <w:szCs w:val="28"/>
        </w:rPr>
        <w:t xml:space="preserve">Львівська міська громадська організація </w:t>
      </w:r>
      <w:r w:rsidR="00011D21">
        <w:rPr>
          <w:rFonts w:ascii="Arial" w:hAnsi="Arial" w:cs="Arial"/>
          <w:color w:val="000000" w:themeColor="text1"/>
          <w:sz w:val="28"/>
          <w:szCs w:val="28"/>
        </w:rPr>
        <w:t>"</w:t>
      </w:r>
      <w:r w:rsidRPr="009C1A07">
        <w:rPr>
          <w:rFonts w:ascii="Arial" w:hAnsi="Arial" w:cs="Arial"/>
          <w:color w:val="000000" w:themeColor="text1"/>
          <w:sz w:val="28"/>
          <w:szCs w:val="28"/>
        </w:rPr>
        <w:t>С</w:t>
      </w:r>
      <w:r w:rsidR="00E24E57" w:rsidRPr="009C1A07">
        <w:rPr>
          <w:rFonts w:ascii="Arial" w:hAnsi="Arial" w:cs="Arial"/>
          <w:color w:val="000000" w:themeColor="text1"/>
          <w:sz w:val="28"/>
          <w:szCs w:val="28"/>
        </w:rPr>
        <w:t xml:space="preserve">пільнота взаємодопомоги </w:t>
      </w:r>
      <w:r w:rsidR="00011D21">
        <w:rPr>
          <w:rFonts w:ascii="Arial" w:hAnsi="Arial" w:cs="Arial"/>
          <w:color w:val="000000" w:themeColor="text1"/>
          <w:sz w:val="28"/>
          <w:szCs w:val="28"/>
        </w:rPr>
        <w:t>"</w:t>
      </w:r>
      <w:r w:rsidR="00E24E57" w:rsidRPr="009C1A07">
        <w:rPr>
          <w:rFonts w:ascii="Arial" w:hAnsi="Arial" w:cs="Arial"/>
          <w:color w:val="000000" w:themeColor="text1"/>
          <w:sz w:val="28"/>
          <w:szCs w:val="28"/>
        </w:rPr>
        <w:t>Оселя</w:t>
      </w:r>
      <w:r w:rsidR="00011D21">
        <w:rPr>
          <w:rFonts w:ascii="Arial" w:hAnsi="Arial" w:cs="Arial"/>
          <w:color w:val="000000" w:themeColor="text1"/>
          <w:sz w:val="28"/>
          <w:szCs w:val="28"/>
        </w:rPr>
        <w:t>"</w:t>
      </w:r>
      <w:r w:rsidR="00E24E57" w:rsidRPr="009C1A07">
        <w:rPr>
          <w:rFonts w:ascii="Arial" w:hAnsi="Arial" w:cs="Arial"/>
          <w:color w:val="000000" w:themeColor="text1"/>
          <w:sz w:val="28"/>
          <w:szCs w:val="28"/>
        </w:rPr>
        <w:t>, б</w:t>
      </w:r>
      <w:r w:rsidRPr="009C1A07">
        <w:rPr>
          <w:rFonts w:ascii="Arial" w:hAnsi="Arial" w:cs="Arial"/>
          <w:color w:val="000000" w:themeColor="text1"/>
          <w:sz w:val="28"/>
          <w:szCs w:val="28"/>
        </w:rPr>
        <w:t xml:space="preserve">лагодійна організація </w:t>
      </w:r>
      <w:r w:rsidR="00011D21">
        <w:rPr>
          <w:rFonts w:ascii="Arial" w:hAnsi="Arial" w:cs="Arial"/>
          <w:color w:val="000000" w:themeColor="text1"/>
          <w:sz w:val="28"/>
          <w:szCs w:val="28"/>
        </w:rPr>
        <w:t>"</w:t>
      </w:r>
      <w:r w:rsidRPr="009C1A07">
        <w:rPr>
          <w:rFonts w:ascii="Arial" w:hAnsi="Arial" w:cs="Arial"/>
          <w:color w:val="000000" w:themeColor="text1"/>
          <w:sz w:val="28"/>
          <w:szCs w:val="28"/>
        </w:rPr>
        <w:t>Регіональ</w:t>
      </w:r>
      <w:r w:rsidR="00E24E57" w:rsidRPr="009C1A07">
        <w:rPr>
          <w:rFonts w:ascii="Arial" w:hAnsi="Arial" w:cs="Arial"/>
          <w:color w:val="000000" w:themeColor="text1"/>
          <w:sz w:val="28"/>
          <w:szCs w:val="28"/>
        </w:rPr>
        <w:t>ний центр соціальної адаптації</w:t>
      </w:r>
      <w:r w:rsidR="00011D21">
        <w:rPr>
          <w:rFonts w:ascii="Arial" w:hAnsi="Arial" w:cs="Arial"/>
          <w:color w:val="000000" w:themeColor="text1"/>
          <w:sz w:val="28"/>
          <w:szCs w:val="28"/>
        </w:rPr>
        <w:t>"</w:t>
      </w:r>
      <w:r w:rsidR="00E24E57" w:rsidRPr="009C1A07">
        <w:rPr>
          <w:rFonts w:ascii="Arial" w:hAnsi="Arial" w:cs="Arial"/>
          <w:color w:val="000000" w:themeColor="text1"/>
          <w:sz w:val="28"/>
          <w:szCs w:val="28"/>
        </w:rPr>
        <w:t>, г</w:t>
      </w:r>
      <w:r w:rsidRPr="009C1A07">
        <w:rPr>
          <w:rFonts w:ascii="Arial" w:hAnsi="Arial" w:cs="Arial"/>
          <w:color w:val="000000" w:themeColor="text1"/>
          <w:sz w:val="28"/>
          <w:szCs w:val="28"/>
        </w:rPr>
        <w:t>ромадська організація</w:t>
      </w:r>
      <w:r w:rsidR="00A40F97"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Історії життя</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3F7F49" w:rsidRPr="009C1A07">
        <w:rPr>
          <w:rFonts w:ascii="Arial" w:hAnsi="Arial" w:cs="Arial"/>
          <w:color w:val="000000" w:themeColor="text1"/>
          <w:sz w:val="28"/>
          <w:szCs w:val="28"/>
        </w:rPr>
        <w:t xml:space="preserve"> </w:t>
      </w:r>
      <w:r w:rsidR="007547BA"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року до оплачуваних громадських робіт </w:t>
      </w:r>
      <w:r w:rsidR="003F7F49" w:rsidRPr="009C1A07">
        <w:rPr>
          <w:rFonts w:ascii="Arial" w:hAnsi="Arial" w:cs="Arial"/>
          <w:color w:val="000000" w:themeColor="text1"/>
          <w:sz w:val="28"/>
          <w:szCs w:val="28"/>
        </w:rPr>
        <w:t>було</w:t>
      </w:r>
      <w:r w:rsidRPr="009C1A07">
        <w:rPr>
          <w:rFonts w:ascii="Arial" w:hAnsi="Arial" w:cs="Arial"/>
          <w:color w:val="000000" w:themeColor="text1"/>
          <w:sz w:val="28"/>
          <w:szCs w:val="28"/>
        </w:rPr>
        <w:t xml:space="preserve"> залучено 306 безробітних мешканців міста та використано з міського бюджету 570 тис.</w:t>
      </w:r>
      <w:r w:rsidR="0011290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r w:rsidR="0011290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Таким чином, залучення безробітних до громадських робіт вирішує одночасно кілька важливих завдань: допомога соціально-незахищених громадянам, користь місцевій громаді і забезпечення тимчасової зайнятості громадянам, які шукають роботу.</w:t>
      </w:r>
    </w:p>
    <w:p w:rsidR="00037F15" w:rsidRPr="009C1A07" w:rsidRDefault="005858CA"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881C3F" w:rsidRPr="009C1A07">
        <w:rPr>
          <w:rFonts w:ascii="Arial" w:hAnsi="Arial" w:cs="Arial"/>
          <w:color w:val="000000" w:themeColor="text1"/>
          <w:sz w:val="28"/>
          <w:szCs w:val="28"/>
        </w:rPr>
        <w:t xml:space="preserve"> останніх років департамент економічного розвитку приймає безпосередню участь у формуванні переліку об</w:t>
      </w:r>
      <w:r w:rsidR="004F00C7" w:rsidRPr="009C1A07">
        <w:rPr>
          <w:rFonts w:ascii="Arial" w:hAnsi="Arial" w:cs="Arial"/>
          <w:color w:val="000000" w:themeColor="text1"/>
          <w:sz w:val="28"/>
          <w:szCs w:val="28"/>
        </w:rPr>
        <w:t>'</w:t>
      </w:r>
      <w:r w:rsidR="00881C3F" w:rsidRPr="009C1A07">
        <w:rPr>
          <w:rFonts w:ascii="Arial" w:hAnsi="Arial" w:cs="Arial"/>
          <w:color w:val="000000" w:themeColor="text1"/>
          <w:sz w:val="28"/>
          <w:szCs w:val="28"/>
        </w:rPr>
        <w:t>єктів, по яких плануються капітальні вкладення з бюджету розвитку</w:t>
      </w:r>
      <w:r w:rsidR="00A40F9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міського бюджету.</w:t>
      </w:r>
      <w:r w:rsidR="0011290E"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Постійно проводиться аналіз виконання міського б</w:t>
      </w:r>
      <w:r w:rsidR="0011290E" w:rsidRPr="009C1A07">
        <w:rPr>
          <w:rFonts w:ascii="Arial" w:hAnsi="Arial" w:cs="Arial"/>
          <w:color w:val="000000" w:themeColor="text1"/>
          <w:sz w:val="28"/>
          <w:szCs w:val="28"/>
        </w:rPr>
        <w:t xml:space="preserve">юджету за видатками та доходами. </w:t>
      </w:r>
      <w:r w:rsidR="00881C3F" w:rsidRPr="009C1A07">
        <w:rPr>
          <w:rFonts w:ascii="Arial" w:hAnsi="Arial" w:cs="Arial"/>
          <w:color w:val="000000" w:themeColor="text1"/>
          <w:sz w:val="28"/>
          <w:szCs w:val="28"/>
        </w:rPr>
        <w:t xml:space="preserve">Здійснено щоденний моніторинг бази даних фінансування бюджету розвитку в розрізі головних розпорядників коштів, кодів </w:t>
      </w:r>
      <w:r w:rsidR="00881C3F" w:rsidRPr="009C1A07">
        <w:rPr>
          <w:rFonts w:ascii="Arial" w:hAnsi="Arial" w:cs="Arial"/>
          <w:color w:val="000000" w:themeColor="text1"/>
          <w:sz w:val="28"/>
          <w:szCs w:val="28"/>
        </w:rPr>
        <w:lastRenderedPageBreak/>
        <w:t xml:space="preserve">бюджетної класифікації та підрядних організацій. Загалом, протягом 2017 року з бюджету розвитку профінансовано капітальних видатків понад 1,6 млрд. грн., зокрема на галузь освіти 113,5 </w:t>
      </w:r>
      <w:r w:rsidR="00037F15" w:rsidRPr="009C1A07">
        <w:rPr>
          <w:rFonts w:ascii="Arial" w:hAnsi="Arial" w:cs="Arial"/>
          <w:color w:val="000000" w:themeColor="text1"/>
          <w:sz w:val="28"/>
          <w:szCs w:val="28"/>
        </w:rPr>
        <w:t>млн. грн.</w:t>
      </w:r>
      <w:r w:rsidR="00881C3F" w:rsidRPr="009C1A07">
        <w:rPr>
          <w:rFonts w:ascii="Arial" w:hAnsi="Arial" w:cs="Arial"/>
          <w:color w:val="000000" w:themeColor="text1"/>
          <w:sz w:val="28"/>
          <w:szCs w:val="28"/>
        </w:rPr>
        <w:t xml:space="preserve">, охорони здоров'я 54,3 </w:t>
      </w:r>
      <w:r w:rsidR="00037F15" w:rsidRPr="009C1A07">
        <w:rPr>
          <w:rFonts w:ascii="Arial" w:hAnsi="Arial" w:cs="Arial"/>
          <w:color w:val="000000" w:themeColor="text1"/>
          <w:sz w:val="28"/>
          <w:szCs w:val="28"/>
        </w:rPr>
        <w:t>млн. грн.</w:t>
      </w:r>
      <w:r w:rsidR="00881C3F" w:rsidRPr="009C1A07">
        <w:rPr>
          <w:rFonts w:ascii="Arial" w:hAnsi="Arial" w:cs="Arial"/>
          <w:color w:val="000000" w:themeColor="text1"/>
          <w:sz w:val="28"/>
          <w:szCs w:val="28"/>
        </w:rPr>
        <w:t xml:space="preserve">, дорожню інфраструктуру міста 702,0 </w:t>
      </w:r>
      <w:r w:rsidR="00037F15" w:rsidRPr="009C1A07">
        <w:rPr>
          <w:rFonts w:ascii="Arial" w:hAnsi="Arial" w:cs="Arial"/>
          <w:color w:val="000000" w:themeColor="text1"/>
          <w:sz w:val="28"/>
          <w:szCs w:val="28"/>
        </w:rPr>
        <w:t>млн. грн.</w:t>
      </w:r>
      <w:r w:rsidR="00881C3F" w:rsidRPr="009C1A07">
        <w:rPr>
          <w:rFonts w:ascii="Arial" w:hAnsi="Arial" w:cs="Arial"/>
          <w:color w:val="000000" w:themeColor="text1"/>
          <w:sz w:val="28"/>
          <w:szCs w:val="28"/>
        </w:rPr>
        <w:t xml:space="preserve">, оновлення рухомого складу автобусного парку 291,1 </w:t>
      </w:r>
      <w:r w:rsidR="00766C60" w:rsidRPr="009C1A07">
        <w:rPr>
          <w:rFonts w:ascii="Arial" w:hAnsi="Arial" w:cs="Arial"/>
          <w:color w:val="000000" w:themeColor="text1"/>
          <w:sz w:val="28"/>
          <w:szCs w:val="28"/>
        </w:rPr>
        <w:t>млн. грн.</w:t>
      </w:r>
    </w:p>
    <w:p w:rsidR="00BF199D" w:rsidRPr="009C1A07" w:rsidRDefault="00881C3F" w:rsidP="0057537D">
      <w:pPr>
        <w:spacing w:after="0" w:line="240" w:lineRule="auto"/>
        <w:ind w:firstLine="567"/>
        <w:jc w:val="both"/>
        <w:rPr>
          <w:rFonts w:ascii="Arial" w:hAnsi="Arial" w:cs="Arial"/>
          <w:color w:val="000000" w:themeColor="text1"/>
          <w:sz w:val="28"/>
          <w:szCs w:val="28"/>
          <w:shd w:val="clear" w:color="auto" w:fill="FFFFFF"/>
        </w:rPr>
      </w:pPr>
      <w:r w:rsidRPr="009C1A07">
        <w:rPr>
          <w:rFonts w:ascii="Arial" w:hAnsi="Arial" w:cs="Arial"/>
          <w:color w:val="000000" w:themeColor="text1"/>
          <w:sz w:val="28"/>
          <w:szCs w:val="28"/>
        </w:rPr>
        <w:t>У 2017 році розроблено та затверджено Програму соціально-економічного та культурного розвитку м. Львова на 2017-2019 роки.</w:t>
      </w:r>
      <w:r w:rsidR="00037F1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shd w:val="clear" w:color="auto" w:fill="FFFFFF"/>
        </w:rPr>
        <w:t>При розробці цієї Програми застосовано новий підхід, який дозволить досягти чіткого зв</w:t>
      </w:r>
      <w:r w:rsidR="004F00C7" w:rsidRPr="009C1A07">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язку між стратегічними пріоритетами, цілями і завданнями, які необхідно запровадити.</w:t>
      </w:r>
      <w:r w:rsidR="00037F15"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Мет</w:t>
      </w:r>
      <w:r w:rsidR="003B5C77"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Програми – підвищення добробуту населення, вирішення соціальних та соціально-економічних проблем мешканців міста, досягнення економічного зростання на основі власного потенціалу, посилення інвестиційної та інноваційної активності, забезпечення належного функціонування інженерно-транспортної та комунальної інфраструктури міста.</w:t>
      </w:r>
      <w:r w:rsidR="003B5C7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shd w:val="clear" w:color="auto" w:fill="FFFFFF"/>
        </w:rPr>
        <w:t>Довгостроковими пріоритетами є:</w:t>
      </w:r>
      <w:r w:rsidR="003B5C77" w:rsidRPr="009C1A07">
        <w:rPr>
          <w:rFonts w:ascii="Arial" w:hAnsi="Arial" w:cs="Arial"/>
          <w:color w:val="000000" w:themeColor="text1"/>
          <w:sz w:val="28"/>
          <w:szCs w:val="28"/>
        </w:rPr>
        <w:t xml:space="preserve"> 1) М</w:t>
      </w:r>
      <w:r w:rsidRPr="009C1A07">
        <w:rPr>
          <w:rFonts w:ascii="Arial" w:hAnsi="Arial" w:cs="Arial"/>
          <w:color w:val="000000" w:themeColor="text1"/>
          <w:sz w:val="28"/>
          <w:szCs w:val="28"/>
          <w:shd w:val="clear" w:color="auto" w:fill="FFFFFF"/>
        </w:rPr>
        <w:t>істо у якому комфортно жити, навчатись, працювати;</w:t>
      </w:r>
      <w:r w:rsidR="003B5C77" w:rsidRPr="009C1A07">
        <w:rPr>
          <w:rFonts w:ascii="Arial" w:hAnsi="Arial" w:cs="Arial"/>
          <w:color w:val="000000" w:themeColor="text1"/>
          <w:sz w:val="28"/>
          <w:szCs w:val="28"/>
          <w:shd w:val="clear" w:color="auto" w:fill="FFFFFF"/>
        </w:rPr>
        <w:t xml:space="preserve"> 2) </w:t>
      </w:r>
      <w:r w:rsidRPr="009C1A07">
        <w:rPr>
          <w:rFonts w:ascii="Arial" w:hAnsi="Arial" w:cs="Arial"/>
          <w:color w:val="000000" w:themeColor="text1"/>
          <w:sz w:val="28"/>
          <w:szCs w:val="28"/>
          <w:shd w:val="clear" w:color="auto" w:fill="FFFFFF"/>
        </w:rPr>
        <w:t>Розвинута, конкурентоздатна та інноваційна економіка;</w:t>
      </w:r>
      <w:r w:rsidR="003B5C77" w:rsidRPr="009C1A07">
        <w:rPr>
          <w:rFonts w:ascii="Arial" w:hAnsi="Arial" w:cs="Arial"/>
          <w:color w:val="000000" w:themeColor="text1"/>
          <w:sz w:val="28"/>
          <w:szCs w:val="28"/>
          <w:shd w:val="clear" w:color="auto" w:fill="FFFFFF"/>
        </w:rPr>
        <w:t xml:space="preserve"> 3) Т</w:t>
      </w:r>
      <w:r w:rsidRPr="009C1A07">
        <w:rPr>
          <w:rFonts w:ascii="Arial" w:hAnsi="Arial" w:cs="Arial"/>
          <w:color w:val="000000" w:themeColor="text1"/>
          <w:sz w:val="28"/>
          <w:szCs w:val="28"/>
          <w:shd w:val="clear" w:color="auto" w:fill="FFFFFF"/>
        </w:rPr>
        <w:t>вердиня національних цінностей. Місто традицій, знань, культури, туризму та спорту.</w:t>
      </w:r>
    </w:p>
    <w:p w:rsidR="00BA7A25" w:rsidRPr="009C1A07" w:rsidRDefault="00881C3F"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У 2017 році проводилась робота з інвесторами (замовниками, забудовниками) щодо:</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розрахунку розмірів пайового внеску у створенні та розвитку інфраструктури (відповідно до ухвали від 03.04.2008 №1697);</w:t>
      </w:r>
      <w:r w:rsidR="00BA7A2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укладення договорів про пайову участь з замовниками (відповідно до ухвали від 03.04.2008 №1697);</w:t>
      </w:r>
      <w:r w:rsidR="00BA7A2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відслідковування виконання умов договорів про пайову участь;</w:t>
      </w:r>
      <w:r w:rsidR="00BA7A2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передачі матеріалів інвесторів-боржників в прокуратуру та юридичне управління для забезпечення виконання договірних зобов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язань.</w:t>
      </w:r>
      <w:r w:rsidR="00BA7A2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Як наслідок було укладено 278 договорів про пайову участь та забезпечено надходжень міського бюджету від пайової участі в сумі 133,2 млн. грн.</w:t>
      </w:r>
    </w:p>
    <w:p w:rsidR="0013155D" w:rsidRPr="009C1A07" w:rsidRDefault="00881C3F"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З метою забезпечення прозорої та об</w:t>
      </w:r>
      <w:r w:rsidR="00BA7A25" w:rsidRPr="009C1A07">
        <w:rPr>
          <w:rFonts w:ascii="Arial" w:hAnsi="Arial" w:cs="Arial"/>
          <w:color w:val="000000" w:themeColor="text1"/>
          <w:sz w:val="28"/>
          <w:szCs w:val="28"/>
        </w:rPr>
        <w:t>г</w:t>
      </w:r>
      <w:r w:rsidRPr="009C1A07">
        <w:rPr>
          <w:rFonts w:ascii="Arial" w:hAnsi="Arial" w:cs="Arial"/>
          <w:color w:val="000000" w:themeColor="text1"/>
          <w:sz w:val="28"/>
          <w:szCs w:val="28"/>
        </w:rPr>
        <w:t>рунтованої тарифно-цінової політики було проведено аналіз та регулювання тарифів на послуги, що надають львівські комунальні підприємства, а також інші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єкти господарювання. За результатами 2017 року було проаналізовано та погоджено понад 266 тарифів на роботи та послуги (тарифи на теплопостачання, на перевезення пасажирів у міському громадському транспорті, на утримання понад 8 000 будинків та прибудинкових територій, на вивезення побутових відходів, тарифи на послуги, що надають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Ратуша-сервіс</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МЦІТ</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Виробничо-реставраційний комбінат обрядових послуг</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Муніципальна варта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тощо).</w:t>
      </w:r>
    </w:p>
    <w:p w:rsidR="0013155D" w:rsidRPr="009C1A07" w:rsidRDefault="00881C3F"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У відповідності до норм Податкового кодексу України було підготовлено та винесено на розгляд ради 6 проектів ухвал щодо регулювання ставок місцевих податків та зборів, а також розробки порядків нарахування та</w:t>
      </w:r>
      <w:r w:rsidR="0013155D" w:rsidRPr="009C1A07">
        <w:rPr>
          <w:rFonts w:ascii="Arial" w:hAnsi="Arial" w:cs="Arial"/>
          <w:color w:val="000000" w:themeColor="text1"/>
          <w:sz w:val="28"/>
          <w:szCs w:val="28"/>
        </w:rPr>
        <w:t xml:space="preserve"> сплати цих податків та зборів.</w:t>
      </w:r>
    </w:p>
    <w:p w:rsidR="0013155D" w:rsidRPr="009C1A07" w:rsidRDefault="00881C3F"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Здійснювались виїзди та обстеження понад </w:t>
      </w:r>
      <w:r w:rsidR="0013155D" w:rsidRPr="009C1A07">
        <w:rPr>
          <w:rFonts w:ascii="Arial" w:hAnsi="Arial" w:cs="Arial"/>
          <w:color w:val="000000" w:themeColor="text1"/>
          <w:sz w:val="28"/>
          <w:szCs w:val="28"/>
        </w:rPr>
        <w:t>30</w:t>
      </w:r>
      <w:r w:rsidRPr="009C1A07">
        <w:rPr>
          <w:rFonts w:ascii="Arial" w:hAnsi="Arial" w:cs="Arial"/>
          <w:color w:val="000000" w:themeColor="text1"/>
          <w:sz w:val="28"/>
          <w:szCs w:val="28"/>
        </w:rPr>
        <w:t xml:space="preserve"> проектованих майданчиків для паркування. За результатами обстежень проектованих майданчиків на звернення заявників було винесено на розгляд ради 8 проектів ухвал. Проводився аналіз доцільності підвищення розмірів граничної плати за паркування транспортних засобів та збору за місця для </w:t>
      </w:r>
      <w:r w:rsidRPr="009C1A07">
        <w:rPr>
          <w:rFonts w:ascii="Arial" w:hAnsi="Arial" w:cs="Arial"/>
          <w:color w:val="000000" w:themeColor="text1"/>
          <w:sz w:val="28"/>
          <w:szCs w:val="28"/>
        </w:rPr>
        <w:lastRenderedPageBreak/>
        <w:t>паркування. За результатами аналізу було винесено на розгляд ради відповідні ухвали.</w:t>
      </w:r>
    </w:p>
    <w:p w:rsidR="00D56D15" w:rsidRPr="009C1A07" w:rsidRDefault="00881C3F"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Було розроблено та винесено на розгляд ради 4 програми, на підставі яких було здійснено фінансування заходів (підтримка підрозділів Державної служби з питань надзвичайних ситуацій, забезпечення надання послуг з охорони, забезпечення постачання електроенергії мешканцям гуртожитків тощо).</w:t>
      </w:r>
    </w:p>
    <w:p w:rsidR="00D56D15" w:rsidRPr="009C1A07" w:rsidRDefault="00881C3F"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Додатково здійснювалась робота щодо супроводу інфраструктурних проектів в частині проведення економічних розрахунків, зокрема</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підготовлено техніко-економічні обґрунтування та розрахунки самоокупності для реалізації проектів реконструкції доріг, прокладання тролейбусної мережі.</w:t>
      </w:r>
    </w:p>
    <w:p w:rsidR="00D56D15" w:rsidRPr="009C1A07" w:rsidRDefault="00881C3F" w:rsidP="0057537D">
      <w:pPr>
        <w:spacing w:after="0" w:line="240" w:lineRule="auto"/>
        <w:ind w:firstLine="567"/>
        <w:jc w:val="both"/>
        <w:rPr>
          <w:rFonts w:ascii="Arial" w:hAnsi="Arial" w:cs="Arial"/>
          <w:bCs/>
          <w:color w:val="000000" w:themeColor="text1"/>
          <w:sz w:val="28"/>
          <w:szCs w:val="28"/>
        </w:rPr>
      </w:pPr>
      <w:r w:rsidRPr="009C1A07">
        <w:rPr>
          <w:rFonts w:ascii="Arial" w:hAnsi="Arial" w:cs="Arial"/>
          <w:color w:val="000000" w:themeColor="text1"/>
          <w:sz w:val="28"/>
          <w:szCs w:val="28"/>
        </w:rPr>
        <w:t xml:space="preserve">Прийнято участь у навчанні Шведського міжнародного центру місцевої демократії для розробки проекту змін щодо залучення громади до прийняття рішень. Спільно з організаторами навчань було розроблено проект </w:t>
      </w:r>
      <w:r w:rsidRPr="009C1A07">
        <w:rPr>
          <w:rFonts w:ascii="Arial" w:hAnsi="Arial" w:cs="Arial"/>
          <w:bCs/>
          <w:color w:val="000000" w:themeColor="text1"/>
          <w:sz w:val="28"/>
          <w:szCs w:val="28"/>
        </w:rPr>
        <w:t>Порядку забезпечення прозорості при здійсненні будівництва у м. Львові.</w:t>
      </w:r>
      <w:bookmarkStart w:id="1" w:name="o2"/>
      <w:bookmarkEnd w:id="1"/>
    </w:p>
    <w:p w:rsidR="00881C3F" w:rsidRPr="009C1A07" w:rsidRDefault="00881C3F"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Одним з основних пріоритетів міста Львова є впровадження та поширення кращих практик енергозбереження. З цією метою у місті щорічно впроваджується низка заходів для досягнення високого рівня енергоефективності у бюджетній сфері та підвищення поінформованості населення з питань ефективного використання енергоресурсів.</w:t>
      </w:r>
    </w:p>
    <w:p w:rsidR="00881C3F"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У 2017 році відділом енергоменджменту вжито ряд заходів:</w:t>
      </w:r>
    </w:p>
    <w:p w:rsidR="00096E80"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1. Встановлення та контроль за дотриманням лімітів споживання енергоносіїв усіх бюджетних установ в розрізі місяців. З метою забезпечення сталого енергоощадного розвитку та раціонального використання енергоресурсів у місті здійснюється моніторинг споживання енергоресурсів у бюджетній сфері.</w:t>
      </w:r>
      <w:r w:rsidR="009A2C2D" w:rsidRPr="009C1A07">
        <w:rPr>
          <w:rFonts w:ascii="Arial" w:hAnsi="Arial" w:cs="Arial"/>
          <w:color w:val="000000" w:themeColor="text1"/>
          <w:sz w:val="28"/>
          <w:szCs w:val="28"/>
        </w:rPr>
        <w:t xml:space="preserve"> У</w:t>
      </w:r>
      <w:r w:rsidRPr="009C1A07">
        <w:rPr>
          <w:rFonts w:ascii="Arial" w:hAnsi="Arial" w:cs="Arial"/>
          <w:color w:val="000000" w:themeColor="text1"/>
          <w:sz w:val="28"/>
          <w:szCs w:val="28"/>
        </w:rPr>
        <w:t xml:space="preserve"> порівнянні до встановленого ліміту за результатами 2017</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w:t>
      </w:r>
      <w:r w:rsidR="009A2C2D" w:rsidRPr="009C1A07">
        <w:rPr>
          <w:rFonts w:ascii="Arial" w:hAnsi="Arial" w:cs="Arial"/>
          <w:color w:val="000000" w:themeColor="text1"/>
          <w:sz w:val="28"/>
          <w:szCs w:val="28"/>
        </w:rPr>
        <w:t>оку</w:t>
      </w:r>
      <w:r w:rsidRPr="009C1A07">
        <w:rPr>
          <w:rFonts w:ascii="Arial" w:hAnsi="Arial" w:cs="Arial"/>
          <w:color w:val="000000" w:themeColor="text1"/>
          <w:sz w:val="28"/>
          <w:szCs w:val="28"/>
        </w:rPr>
        <w:t xml:space="preserve"> загалом по місту досягнуто економії споживання електроенергі</w:t>
      </w:r>
      <w:r w:rsidR="009A2C2D" w:rsidRPr="009C1A07">
        <w:rPr>
          <w:rFonts w:ascii="Arial" w:hAnsi="Arial" w:cs="Arial"/>
          <w:color w:val="000000" w:themeColor="text1"/>
          <w:sz w:val="28"/>
          <w:szCs w:val="28"/>
        </w:rPr>
        <w:t>ї</w:t>
      </w:r>
      <w:r w:rsidRPr="009C1A07">
        <w:rPr>
          <w:rFonts w:ascii="Arial" w:hAnsi="Arial" w:cs="Arial"/>
          <w:color w:val="000000" w:themeColor="text1"/>
          <w:sz w:val="28"/>
          <w:szCs w:val="28"/>
        </w:rPr>
        <w:t xml:space="preserve"> -</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1 673,661 тис.</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кВт*год</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9,6</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теплової енергії -</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9 548 Гкал (-</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10,3</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газу -</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490,252 тис.</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м³ (-</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22,57</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холодної води</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87,657 тис.</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м³ (-</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15,77</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гарячої води -</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16,796 тис.</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м³ (-</w:t>
      </w:r>
      <w:r w:rsidR="009A2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25,77</w:t>
      </w:r>
      <w:r w:rsidR="009A2C2D" w:rsidRPr="009C1A07">
        <w:rPr>
          <w:rFonts w:ascii="Arial" w:hAnsi="Arial" w:cs="Arial"/>
          <w:color w:val="000000" w:themeColor="text1"/>
          <w:sz w:val="28"/>
          <w:szCs w:val="28"/>
        </w:rPr>
        <w:t xml:space="preserve"> </w:t>
      </w:r>
      <w:r w:rsidR="006351D0" w:rsidRPr="009C1A07">
        <w:rPr>
          <w:rFonts w:ascii="Arial" w:hAnsi="Arial" w:cs="Arial"/>
          <w:color w:val="000000" w:themeColor="text1"/>
          <w:sz w:val="28"/>
          <w:szCs w:val="28"/>
        </w:rPr>
        <w:t xml:space="preserve">%) і </w:t>
      </w:r>
      <w:r w:rsidRPr="009C1A07">
        <w:rPr>
          <w:rFonts w:ascii="Arial" w:hAnsi="Arial" w:cs="Arial"/>
          <w:color w:val="000000" w:themeColor="text1"/>
          <w:sz w:val="28"/>
          <w:szCs w:val="28"/>
        </w:rPr>
        <w:t>2167,5 Гкал (-34,71</w:t>
      </w:r>
      <w:r w:rsidR="006351D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p>
    <w:p w:rsidR="00974424"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2. Участь у проекті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Муніципальна енергетична реформа в Україні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(МЕР) USAID. Отримано проектно-кошторисну документацію від проекту МЕР USAID для </w:t>
      </w:r>
      <w:r w:rsidRPr="009C1A07">
        <w:rPr>
          <w:rFonts w:ascii="Arial" w:hAnsi="Arial" w:cs="Arial"/>
          <w:bCs/>
          <w:color w:val="000000" w:themeColor="text1"/>
          <w:sz w:val="28"/>
          <w:szCs w:val="28"/>
        </w:rPr>
        <w:t xml:space="preserve">реконструкції системи теплозабезпечення ДНЗ № 14 </w:t>
      </w:r>
      <w:r w:rsidRPr="009C1A07">
        <w:rPr>
          <w:rFonts w:ascii="Arial" w:hAnsi="Arial" w:cs="Arial"/>
          <w:color w:val="000000" w:themeColor="text1"/>
          <w:sz w:val="28"/>
          <w:szCs w:val="28"/>
        </w:rPr>
        <w:t xml:space="preserve">вул. Новознесенській, 42 на суму 1,5 </w:t>
      </w:r>
      <w:r w:rsidR="00037F15" w:rsidRPr="009C1A07">
        <w:rPr>
          <w:rFonts w:ascii="Arial" w:hAnsi="Arial" w:cs="Arial"/>
          <w:color w:val="000000" w:themeColor="text1"/>
          <w:sz w:val="28"/>
          <w:szCs w:val="28"/>
        </w:rPr>
        <w:t>млн. грн.</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 проведено експертизу проекту.</w:t>
      </w:r>
    </w:p>
    <w:p w:rsidR="00974424"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3. Виконання зобов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язань </w:t>
      </w:r>
      <w:r w:rsidR="00096E80"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рамках ініціативи Європейського Союзу </w:t>
      </w:r>
      <w:r w:rsidR="00011D21">
        <w:rPr>
          <w:rFonts w:ascii="Arial" w:hAnsi="Arial" w:cs="Arial"/>
          <w:color w:val="000000" w:themeColor="text1"/>
          <w:sz w:val="28"/>
          <w:szCs w:val="28"/>
        </w:rPr>
        <w:t>"</w:t>
      </w:r>
      <w:r w:rsidRPr="009C1A07">
        <w:rPr>
          <w:rFonts w:ascii="Arial" w:hAnsi="Arial" w:cs="Arial"/>
          <w:color w:val="000000" w:themeColor="text1"/>
          <w:sz w:val="28"/>
          <w:szCs w:val="28"/>
        </w:rPr>
        <w:t>Угода Мерів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974424"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рамках Угоди мерів підготовлено інформацію для проведення енергетичної сертифікації усіх бюджетних будівель за методологією кампанії Display за результатами споживання 2016 р</w:t>
      </w:r>
      <w:r w:rsidR="00974424" w:rsidRPr="009C1A07">
        <w:rPr>
          <w:rFonts w:ascii="Arial" w:hAnsi="Arial" w:cs="Arial"/>
          <w:color w:val="000000" w:themeColor="text1"/>
          <w:sz w:val="28"/>
          <w:szCs w:val="28"/>
        </w:rPr>
        <w:t>оку</w:t>
      </w:r>
      <w:r w:rsidRPr="009C1A07">
        <w:rPr>
          <w:rFonts w:ascii="Arial" w:hAnsi="Arial" w:cs="Arial"/>
          <w:color w:val="000000" w:themeColor="text1"/>
          <w:sz w:val="28"/>
          <w:szCs w:val="28"/>
        </w:rPr>
        <w:t xml:space="preserve">. В результаті цих заходів була підвищена обізнаність та компетенція працівників і відвідувачів бюджетних будівель у питаннях раціонального використання енергоресурсів. </w:t>
      </w:r>
      <w:r w:rsidR="00974424" w:rsidRPr="009C1A07">
        <w:rPr>
          <w:rFonts w:ascii="Arial" w:hAnsi="Arial" w:cs="Arial"/>
          <w:color w:val="000000" w:themeColor="text1"/>
          <w:sz w:val="28"/>
          <w:szCs w:val="28"/>
        </w:rPr>
        <w:t>Цей</w:t>
      </w:r>
      <w:r w:rsidRPr="009C1A07">
        <w:rPr>
          <w:rFonts w:ascii="Arial" w:hAnsi="Arial" w:cs="Arial"/>
          <w:color w:val="000000" w:themeColor="text1"/>
          <w:sz w:val="28"/>
          <w:szCs w:val="28"/>
        </w:rPr>
        <w:t xml:space="preserve"> моніторинг дає змогу оцінити рівень споживання установою енергетичних ресурсів, а також обсяг викидів вуглекислого газу.</w:t>
      </w:r>
      <w:r w:rsidR="0097442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За результатами споживання енергоресурсів 2016 року виготовлено 316 плакатів Display, які було розміщено у кожній бюджетній </w:t>
      </w:r>
      <w:r w:rsidRPr="009C1A07">
        <w:rPr>
          <w:rFonts w:ascii="Arial" w:hAnsi="Arial" w:cs="Arial"/>
          <w:color w:val="000000" w:themeColor="text1"/>
          <w:sz w:val="28"/>
          <w:szCs w:val="28"/>
        </w:rPr>
        <w:lastRenderedPageBreak/>
        <w:t>установі міста.</w:t>
      </w:r>
    </w:p>
    <w:p w:rsidR="00974424"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4. Отримання міжнародних відзнак та нагород. Підготовлено заявку на отримання Європейської енергетичної відзнаки від Державного секретаріату з економічних питань Швейцарської Конфедерації (SECO), за результатами якої Львів відібрано одим з трьох пілотних міст для впровадження Європейської енергетичної відзнаки.</w:t>
      </w:r>
    </w:p>
    <w:p w:rsidR="00FF5EDF"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5. Участь у інформаційних та просвітницьких кампаніях, обмін досвідом.</w:t>
      </w:r>
      <w:r w:rsidR="00FF5ED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Відкриття Будівельного форуму </w:t>
      </w:r>
      <w:r w:rsidR="00011D21">
        <w:rPr>
          <w:rFonts w:ascii="Arial" w:hAnsi="Arial" w:cs="Arial"/>
          <w:color w:val="000000" w:themeColor="text1"/>
          <w:sz w:val="28"/>
          <w:szCs w:val="28"/>
        </w:rPr>
        <w:t>"</w:t>
      </w:r>
      <w:r w:rsidRPr="009C1A07">
        <w:rPr>
          <w:rFonts w:ascii="Arial" w:hAnsi="Arial" w:cs="Arial"/>
          <w:color w:val="000000" w:themeColor="text1"/>
          <w:sz w:val="28"/>
          <w:szCs w:val="28"/>
        </w:rPr>
        <w:t>Весна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2017 року, надання коментарів ЗМІ на енергоефективну тематику. Представлення м. Львова на міжнародній та національній</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арені як прогресивного міста у сфері енергозбереження та раціонального використання ресурсів (участь у 5-ти семінарах та конференціях).</w:t>
      </w:r>
    </w:p>
    <w:p w:rsidR="00EC458F"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6. Проект </w:t>
      </w:r>
      <w:r w:rsidR="00011D21">
        <w:rPr>
          <w:rFonts w:ascii="Arial" w:hAnsi="Arial" w:cs="Arial"/>
          <w:color w:val="000000" w:themeColor="text1"/>
          <w:sz w:val="28"/>
          <w:szCs w:val="28"/>
        </w:rPr>
        <w:t>"</w:t>
      </w:r>
      <w:r w:rsidRPr="009C1A07">
        <w:rPr>
          <w:rFonts w:ascii="Arial" w:hAnsi="Arial" w:cs="Arial"/>
          <w:color w:val="000000" w:themeColor="text1"/>
          <w:sz w:val="28"/>
          <w:szCs w:val="28"/>
        </w:rPr>
        <w:t>Район зелених технологій</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(співпраця з м. Фрайбург). У 2017 році була фіналізована заявка для ENGAGEMENT GLOBAL на надання асигнувань з коштів Федерального міністерства економічної співпраці та розвитку (Німеччина). Німецькою стороною схвалено надання коштів у сумі 290 тис. євро на проведення заходів та розробки концепції мікрокройону Рясне з наголосом на енергоефективність. До заходів, які будуть впроваджені згідно проекту, належать:</w:t>
      </w:r>
      <w:r w:rsidR="00FF5ED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проведення енергетичних енергоаудитів у школах мікрорайону;</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термомодернізація та реконструкція системи опалення ЗОШ № 38;</w:t>
      </w:r>
      <w:r w:rsidR="00FF5ED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встановлення сучасних систем вуличного освітлення;</w:t>
      </w:r>
      <w:r w:rsidR="00FF5ED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проведення інформаційних кампаній тощо.</w:t>
      </w:r>
      <w:r w:rsidR="00FF5ED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Програма </w:t>
      </w:r>
      <w:r w:rsidR="00FF5EDF" w:rsidRPr="009C1A07">
        <w:rPr>
          <w:rFonts w:ascii="Arial" w:hAnsi="Arial" w:cs="Arial"/>
          <w:color w:val="000000" w:themeColor="text1"/>
          <w:sz w:val="28"/>
          <w:szCs w:val="28"/>
        </w:rPr>
        <w:t>скерована</w:t>
      </w:r>
      <w:r w:rsidRPr="009C1A07">
        <w:rPr>
          <w:rFonts w:ascii="Arial" w:hAnsi="Arial" w:cs="Arial"/>
          <w:color w:val="000000" w:themeColor="text1"/>
          <w:sz w:val="28"/>
          <w:szCs w:val="28"/>
        </w:rPr>
        <w:t xml:space="preserve"> на громадські будівлі (школи), житловий сектор, громадський простір.</w:t>
      </w:r>
    </w:p>
    <w:p w:rsidR="0012372A"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7. Залучення СІМ-експерта </w:t>
      </w:r>
      <w:r w:rsidR="00EC458F" w:rsidRPr="009C1A07">
        <w:rPr>
          <w:rFonts w:ascii="Arial" w:hAnsi="Arial" w:cs="Arial"/>
          <w:color w:val="000000" w:themeColor="text1"/>
          <w:sz w:val="28"/>
          <w:szCs w:val="28"/>
        </w:rPr>
        <w:t>до</w:t>
      </w:r>
      <w:r w:rsidRPr="009C1A07">
        <w:rPr>
          <w:rFonts w:ascii="Arial" w:hAnsi="Arial" w:cs="Arial"/>
          <w:color w:val="000000" w:themeColor="text1"/>
          <w:sz w:val="28"/>
          <w:szCs w:val="28"/>
        </w:rPr>
        <w:t xml:space="preserve">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Львівсвітло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 рамках проекту GIZ. Робота інтегрованого експерта </w:t>
      </w:r>
      <w:r w:rsidR="00EC458F" w:rsidRPr="009C1A07">
        <w:rPr>
          <w:rFonts w:ascii="Arial" w:hAnsi="Arial" w:cs="Arial"/>
          <w:color w:val="000000" w:themeColor="text1"/>
          <w:sz w:val="28"/>
          <w:szCs w:val="28"/>
        </w:rPr>
        <w:t>в</w:t>
      </w:r>
      <w:r w:rsidRPr="009C1A07">
        <w:rPr>
          <w:rFonts w:ascii="Arial" w:hAnsi="Arial" w:cs="Arial"/>
          <w:color w:val="000000" w:themeColor="text1"/>
          <w:sz w:val="28"/>
          <w:szCs w:val="28"/>
        </w:rPr>
        <w:t xml:space="preserve">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Львівсвітло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 метою координації енергоефективних проектів у місті, зокрема спів</w:t>
      </w:r>
      <w:r w:rsidR="00EC458F" w:rsidRPr="009C1A07">
        <w:rPr>
          <w:rFonts w:ascii="Arial" w:hAnsi="Arial" w:cs="Arial"/>
          <w:color w:val="000000" w:themeColor="text1"/>
          <w:sz w:val="28"/>
          <w:szCs w:val="28"/>
        </w:rPr>
        <w:t xml:space="preserve">праці між містами -партнерами </w:t>
      </w:r>
      <w:r w:rsidRPr="009C1A07">
        <w:rPr>
          <w:rFonts w:ascii="Arial" w:hAnsi="Arial" w:cs="Arial"/>
          <w:color w:val="000000" w:themeColor="text1"/>
          <w:sz w:val="28"/>
          <w:szCs w:val="28"/>
        </w:rPr>
        <w:t>Ль</w:t>
      </w:r>
      <w:r w:rsidR="00EC458F" w:rsidRPr="009C1A07">
        <w:rPr>
          <w:rFonts w:ascii="Arial" w:hAnsi="Arial" w:cs="Arial"/>
          <w:color w:val="000000" w:themeColor="text1"/>
          <w:sz w:val="28"/>
          <w:szCs w:val="28"/>
        </w:rPr>
        <w:t>во</w:t>
      </w:r>
      <w:r w:rsidRPr="009C1A07">
        <w:rPr>
          <w:rFonts w:ascii="Arial" w:hAnsi="Arial" w:cs="Arial"/>
          <w:color w:val="000000" w:themeColor="text1"/>
          <w:sz w:val="28"/>
          <w:szCs w:val="28"/>
        </w:rPr>
        <w:t>в</w:t>
      </w:r>
      <w:r w:rsidR="00EC458F" w:rsidRPr="009C1A07">
        <w:rPr>
          <w:rFonts w:ascii="Arial" w:hAnsi="Arial" w:cs="Arial"/>
          <w:color w:val="000000" w:themeColor="text1"/>
          <w:sz w:val="28"/>
          <w:szCs w:val="28"/>
        </w:rPr>
        <w:t xml:space="preserve">ом і </w:t>
      </w:r>
      <w:r w:rsidRPr="009C1A07">
        <w:rPr>
          <w:rFonts w:ascii="Arial" w:hAnsi="Arial" w:cs="Arial"/>
          <w:color w:val="000000" w:themeColor="text1"/>
          <w:sz w:val="28"/>
          <w:szCs w:val="28"/>
        </w:rPr>
        <w:t>Фрайбург</w:t>
      </w:r>
      <w:r w:rsidR="00EC458F" w:rsidRPr="009C1A07">
        <w:rPr>
          <w:rFonts w:ascii="Arial" w:hAnsi="Arial" w:cs="Arial"/>
          <w:color w:val="000000" w:themeColor="text1"/>
          <w:sz w:val="28"/>
          <w:szCs w:val="28"/>
        </w:rPr>
        <w:t>ом</w:t>
      </w:r>
      <w:r w:rsidRPr="009C1A07">
        <w:rPr>
          <w:rFonts w:ascii="Arial" w:hAnsi="Arial" w:cs="Arial"/>
          <w:color w:val="000000" w:themeColor="text1"/>
          <w:sz w:val="28"/>
          <w:szCs w:val="28"/>
        </w:rPr>
        <w:t>. Відкрито нові можливості м. Львова для міжнародної співпраці у сфері енергозбереження та ефективного використання ресурсів.</w:t>
      </w:r>
    </w:p>
    <w:p w:rsidR="001E1650"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Представлено досвід міста Львова на щорічній Конференції Асоціації </w:t>
      </w:r>
      <w:r w:rsidR="00011D21">
        <w:rPr>
          <w:rFonts w:ascii="Arial" w:hAnsi="Arial" w:cs="Arial"/>
          <w:color w:val="000000" w:themeColor="text1"/>
          <w:sz w:val="28"/>
          <w:szCs w:val="28"/>
        </w:rPr>
        <w:t>"</w:t>
      </w:r>
      <w:r w:rsidRPr="009C1A07">
        <w:rPr>
          <w:rFonts w:ascii="Arial" w:hAnsi="Arial" w:cs="Arial"/>
          <w:color w:val="000000" w:themeColor="text1"/>
          <w:sz w:val="28"/>
          <w:szCs w:val="28"/>
        </w:rPr>
        <w:t>Енерджі Сітіз</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w:t>
      </w:r>
      <w:r w:rsidR="001E1650" w:rsidRPr="009C1A07">
        <w:rPr>
          <w:rFonts w:ascii="Arial" w:hAnsi="Arial" w:cs="Arial"/>
          <w:color w:val="000000" w:themeColor="text1"/>
          <w:sz w:val="28"/>
          <w:szCs w:val="28"/>
        </w:rPr>
        <w:t>і</w:t>
      </w:r>
      <w:r w:rsidRPr="009C1A07">
        <w:rPr>
          <w:rFonts w:ascii="Arial" w:hAnsi="Arial" w:cs="Arial"/>
          <w:color w:val="000000" w:themeColor="text1"/>
          <w:sz w:val="28"/>
          <w:szCs w:val="28"/>
        </w:rPr>
        <w:t>он, Франція), участь у Конференції Німецької енергетичної Агенції (DENA) (Берлін).</w:t>
      </w:r>
    </w:p>
    <w:p w:rsidR="00461158"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 у відділ зовнішньої реклами надійшло 1105 звернень щодо отримання дозволів на розміщення зовнішньої реклами, встановлення пріоритетів на місця розташування рекламних засобів, внесення змін в дозволи, продовження, переоформлення дозволів у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язку із зміною власника рекламних конструкці</w:t>
      </w:r>
      <w:r w:rsidR="001E1650" w:rsidRPr="009C1A07">
        <w:rPr>
          <w:rFonts w:ascii="Arial" w:hAnsi="Arial" w:cs="Arial"/>
          <w:color w:val="000000" w:themeColor="text1"/>
          <w:sz w:val="28"/>
          <w:szCs w:val="28"/>
        </w:rPr>
        <w:t xml:space="preserve">й, скасування дозволів та інше. </w:t>
      </w:r>
      <w:r w:rsidRPr="009C1A07">
        <w:rPr>
          <w:rFonts w:ascii="Arial" w:hAnsi="Arial" w:cs="Arial"/>
          <w:color w:val="000000" w:themeColor="text1"/>
          <w:sz w:val="28"/>
          <w:szCs w:val="28"/>
        </w:rPr>
        <w:t xml:space="preserve">За </w:t>
      </w:r>
      <w:r w:rsidR="001E1650" w:rsidRPr="009C1A07">
        <w:rPr>
          <w:rFonts w:ascii="Arial" w:hAnsi="Arial" w:cs="Arial"/>
          <w:color w:val="000000" w:themeColor="text1"/>
          <w:sz w:val="28"/>
          <w:szCs w:val="28"/>
        </w:rPr>
        <w:t>це</w:t>
      </w:r>
      <w:r w:rsidRPr="009C1A07">
        <w:rPr>
          <w:rFonts w:ascii="Arial" w:hAnsi="Arial" w:cs="Arial"/>
          <w:color w:val="000000" w:themeColor="text1"/>
          <w:sz w:val="28"/>
          <w:szCs w:val="28"/>
        </w:rPr>
        <w:t>й період видано 40 наказів департаменту економічного розвитку про встановлення 185 пріоритетів на надання</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дозволів на розміщення зовнішньої реклами.</w:t>
      </w:r>
      <w:r w:rsidR="001E165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Видано 21 наказів </w:t>
      </w:r>
      <w:bookmarkStart w:id="2" w:name="_Hlk503962731"/>
      <w:r w:rsidRPr="009C1A07">
        <w:rPr>
          <w:rFonts w:ascii="Arial" w:hAnsi="Arial" w:cs="Arial"/>
          <w:color w:val="000000" w:themeColor="text1"/>
          <w:sz w:val="28"/>
          <w:szCs w:val="28"/>
        </w:rPr>
        <w:t xml:space="preserve">департаменту економічного розвитку </w:t>
      </w:r>
      <w:bookmarkEnd w:id="2"/>
      <w:r w:rsidRPr="009C1A07">
        <w:rPr>
          <w:rFonts w:ascii="Arial" w:hAnsi="Arial" w:cs="Arial"/>
          <w:color w:val="000000" w:themeColor="text1"/>
          <w:sz w:val="28"/>
          <w:szCs w:val="28"/>
        </w:rPr>
        <w:t>про втрату чинності 220 дозволів на розміщення зовнішньої реклами.</w:t>
      </w:r>
      <w:r w:rsidR="001E165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Відбулося 68 засідань робочої групи з попереднього розгляду документів поданих на отримання дозволу для розміщення реклами та погодження проектів вивісок. Розглянуто 2225 проектів щодо розміщення реклами та погодження вивісок.</w:t>
      </w:r>
      <w:r w:rsidR="001E165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засіданні виконавчого комітету прийнято 67 рішень, зокрема:</w:t>
      </w:r>
      <w:r w:rsidR="001E165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44 рішення про видачу дозволів на розміщення зовнішньої реклами та видано 146 дозволів на розміщення </w:t>
      </w:r>
      <w:r w:rsidRPr="009C1A07">
        <w:rPr>
          <w:rFonts w:ascii="Arial" w:hAnsi="Arial" w:cs="Arial"/>
          <w:color w:val="000000" w:themeColor="text1"/>
          <w:sz w:val="28"/>
          <w:szCs w:val="28"/>
        </w:rPr>
        <w:lastRenderedPageBreak/>
        <w:t>зовнішньої реклами у місті Львові;</w:t>
      </w:r>
      <w:r w:rsidR="001E165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21 рішення про скасування 25 дозволів;</w:t>
      </w:r>
      <w:r w:rsidR="001E165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 рішення про внесення змін в 10 дозволів.</w:t>
      </w:r>
    </w:p>
    <w:p w:rsidR="00461158"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Відповідно виданих 45 дозволів на розміщення рекламних конструкцій типу </w:t>
      </w:r>
      <w:r w:rsidR="00011D21">
        <w:rPr>
          <w:rFonts w:ascii="Arial" w:hAnsi="Arial" w:cs="Arial"/>
          <w:color w:val="000000" w:themeColor="text1"/>
          <w:sz w:val="28"/>
          <w:szCs w:val="28"/>
        </w:rPr>
        <w:t>"</w:t>
      </w:r>
      <w:r w:rsidRPr="009C1A07">
        <w:rPr>
          <w:rFonts w:ascii="Arial" w:hAnsi="Arial" w:cs="Arial"/>
          <w:color w:val="000000" w:themeColor="text1"/>
          <w:sz w:val="28"/>
          <w:szCs w:val="28"/>
        </w:rPr>
        <w:t>сіті-лайт</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вмонтованих в зупинки громадського транспорту, зупинки встановлено за кошти рекламорозповсюджувачів.</w:t>
      </w:r>
      <w:r w:rsidR="00461158" w:rsidRPr="009C1A07">
        <w:rPr>
          <w:rFonts w:ascii="Arial" w:hAnsi="Arial" w:cs="Arial"/>
          <w:color w:val="000000" w:themeColor="text1"/>
          <w:sz w:val="28"/>
          <w:szCs w:val="28"/>
        </w:rPr>
        <w:t xml:space="preserve"> </w:t>
      </w:r>
    </w:p>
    <w:p w:rsidR="00702A8E"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Департамент економічного розвитку спільно з 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Адміністративно-технічне управління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розроб</w:t>
      </w:r>
      <w:r w:rsidR="00461158" w:rsidRPr="009C1A07">
        <w:rPr>
          <w:rFonts w:ascii="Arial" w:hAnsi="Arial" w:cs="Arial"/>
          <w:color w:val="000000" w:themeColor="text1"/>
          <w:sz w:val="28"/>
          <w:szCs w:val="28"/>
        </w:rPr>
        <w:t>ив</w:t>
      </w:r>
      <w:r w:rsidRPr="009C1A07">
        <w:rPr>
          <w:rFonts w:ascii="Arial" w:hAnsi="Arial" w:cs="Arial"/>
          <w:color w:val="000000" w:themeColor="text1"/>
          <w:sz w:val="28"/>
          <w:szCs w:val="28"/>
        </w:rPr>
        <w:t xml:space="preserve"> схеми розміщення рекламних засобів на перехрестях міста,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перехрестях з круговим рухом:</w:t>
      </w:r>
      <w:r w:rsidR="0046115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вул. Стрийська – вул. Наукова</w:t>
      </w:r>
      <w:r w:rsidR="0046115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вул. </w:t>
      </w:r>
      <w:r w:rsidR="00461158" w:rsidRPr="009C1A07">
        <w:rPr>
          <w:rFonts w:ascii="Arial" w:hAnsi="Arial" w:cs="Arial"/>
          <w:color w:val="000000" w:themeColor="text1"/>
          <w:sz w:val="28"/>
          <w:szCs w:val="28"/>
        </w:rPr>
        <w:t xml:space="preserve">В. </w:t>
      </w:r>
      <w:r w:rsidRPr="009C1A07">
        <w:rPr>
          <w:rFonts w:ascii="Arial" w:hAnsi="Arial" w:cs="Arial"/>
          <w:color w:val="000000" w:themeColor="text1"/>
          <w:sz w:val="28"/>
          <w:szCs w:val="28"/>
        </w:rPr>
        <w:t>Липинського – вул. Б. Хмельницького</w:t>
      </w:r>
      <w:r w:rsidR="0046115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вул. В</w:t>
      </w:r>
      <w:r w:rsidR="00461158" w:rsidRPr="009C1A07">
        <w:rPr>
          <w:rFonts w:ascii="Arial" w:hAnsi="Arial" w:cs="Arial"/>
          <w:color w:val="000000" w:themeColor="text1"/>
          <w:sz w:val="28"/>
          <w:szCs w:val="28"/>
        </w:rPr>
        <w:t>олодимира Великого – вул. Кульпарківська; просп</w:t>
      </w:r>
      <w:r w:rsidRPr="009C1A07">
        <w:rPr>
          <w:rFonts w:ascii="Arial" w:hAnsi="Arial" w:cs="Arial"/>
          <w:color w:val="000000" w:themeColor="text1"/>
          <w:sz w:val="28"/>
          <w:szCs w:val="28"/>
        </w:rPr>
        <w:t xml:space="preserve">. </w:t>
      </w:r>
      <w:r w:rsidR="00461158" w:rsidRPr="009C1A07">
        <w:rPr>
          <w:rFonts w:ascii="Arial" w:hAnsi="Arial" w:cs="Arial"/>
          <w:color w:val="000000" w:themeColor="text1"/>
          <w:sz w:val="28"/>
          <w:szCs w:val="28"/>
        </w:rPr>
        <w:t xml:space="preserve">В. </w:t>
      </w:r>
      <w:r w:rsidRPr="009C1A07">
        <w:rPr>
          <w:rFonts w:ascii="Arial" w:hAnsi="Arial" w:cs="Arial"/>
          <w:color w:val="000000" w:themeColor="text1"/>
          <w:sz w:val="28"/>
          <w:szCs w:val="28"/>
        </w:rPr>
        <w:t xml:space="preserve">Чорновола - вул. </w:t>
      </w:r>
      <w:r w:rsidR="00461158" w:rsidRPr="009C1A07">
        <w:rPr>
          <w:rFonts w:ascii="Arial" w:hAnsi="Arial" w:cs="Arial"/>
          <w:color w:val="000000" w:themeColor="text1"/>
          <w:sz w:val="28"/>
          <w:szCs w:val="28"/>
        </w:rPr>
        <w:t xml:space="preserve">В. </w:t>
      </w:r>
      <w:r w:rsidR="00E4541E" w:rsidRPr="009C1A07">
        <w:rPr>
          <w:rFonts w:ascii="Arial" w:hAnsi="Arial" w:cs="Arial"/>
          <w:color w:val="000000" w:themeColor="text1"/>
          <w:sz w:val="28"/>
          <w:szCs w:val="28"/>
        </w:rPr>
        <w:t xml:space="preserve">Липинського; </w:t>
      </w:r>
      <w:r w:rsidRPr="009C1A07">
        <w:rPr>
          <w:rFonts w:ascii="Arial" w:hAnsi="Arial" w:cs="Arial"/>
          <w:color w:val="000000" w:themeColor="text1"/>
          <w:sz w:val="28"/>
          <w:szCs w:val="28"/>
        </w:rPr>
        <w:t>ву</w:t>
      </w:r>
      <w:r w:rsidR="00E4541E" w:rsidRPr="009C1A07">
        <w:rPr>
          <w:rFonts w:ascii="Arial" w:hAnsi="Arial" w:cs="Arial"/>
          <w:color w:val="000000" w:themeColor="text1"/>
          <w:sz w:val="28"/>
          <w:szCs w:val="28"/>
        </w:rPr>
        <w:t xml:space="preserve">л. Зелена – вул. Дж. Вашингтона; вул. Зелена – вул. Пасічна; </w:t>
      </w:r>
      <w:r w:rsidRPr="009C1A07">
        <w:rPr>
          <w:rFonts w:ascii="Arial" w:hAnsi="Arial" w:cs="Arial"/>
          <w:color w:val="000000" w:themeColor="text1"/>
          <w:sz w:val="28"/>
          <w:szCs w:val="28"/>
        </w:rPr>
        <w:t>вул. В</w:t>
      </w:r>
      <w:r w:rsidR="00E4541E" w:rsidRPr="009C1A07">
        <w:rPr>
          <w:rFonts w:ascii="Arial" w:hAnsi="Arial" w:cs="Arial"/>
          <w:color w:val="000000" w:themeColor="text1"/>
          <w:sz w:val="28"/>
          <w:szCs w:val="28"/>
        </w:rPr>
        <w:t>олодимира Великого – вул. Княгині Ольги; вул. Володимира</w:t>
      </w:r>
      <w:r w:rsidRPr="009C1A07">
        <w:rPr>
          <w:rFonts w:ascii="Arial" w:hAnsi="Arial" w:cs="Arial"/>
          <w:color w:val="000000" w:themeColor="text1"/>
          <w:sz w:val="28"/>
          <w:szCs w:val="28"/>
        </w:rPr>
        <w:t xml:space="preserve"> Великого – вул. Стрийська</w:t>
      </w:r>
      <w:r w:rsidR="00E4541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Пропоновані схеми розміщення рекламних засобів на перехрестях передбачають зменшення </w:t>
      </w:r>
      <w:r w:rsidR="00A24E79"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2018 р</w:t>
      </w:r>
      <w:r w:rsidR="00A24E79" w:rsidRPr="009C1A07">
        <w:rPr>
          <w:rFonts w:ascii="Arial" w:hAnsi="Arial" w:cs="Arial"/>
          <w:color w:val="000000" w:themeColor="text1"/>
          <w:sz w:val="28"/>
          <w:szCs w:val="28"/>
        </w:rPr>
        <w:t>оку</w:t>
      </w:r>
      <w:r w:rsidRPr="009C1A07">
        <w:rPr>
          <w:rFonts w:ascii="Arial" w:hAnsi="Arial" w:cs="Arial"/>
          <w:color w:val="000000" w:themeColor="text1"/>
          <w:sz w:val="28"/>
          <w:szCs w:val="28"/>
        </w:rPr>
        <w:t xml:space="preserve"> кількості рекламних засобів на перелічених перехрестях до 18 конструкцій </w:t>
      </w:r>
      <w:r w:rsidR="00A24E79" w:rsidRPr="009C1A07">
        <w:rPr>
          <w:rFonts w:ascii="Arial" w:hAnsi="Arial" w:cs="Arial"/>
          <w:color w:val="000000" w:themeColor="text1"/>
          <w:sz w:val="28"/>
          <w:szCs w:val="28"/>
        </w:rPr>
        <w:t>через</w:t>
      </w:r>
      <w:r w:rsidRPr="009C1A07">
        <w:rPr>
          <w:rFonts w:ascii="Arial" w:hAnsi="Arial" w:cs="Arial"/>
          <w:color w:val="000000" w:themeColor="text1"/>
          <w:sz w:val="28"/>
          <w:szCs w:val="28"/>
        </w:rPr>
        <w:t xml:space="preserve"> впорядкування розташування конструкцій та демонтажу усіх встановлених рекламних засобів в радіусі 50 м по периметру перехресть та всередині кілець на перехрестях з</w:t>
      </w:r>
      <w:r w:rsidR="00E359D9" w:rsidRPr="009C1A07">
        <w:rPr>
          <w:rFonts w:ascii="Arial" w:hAnsi="Arial" w:cs="Arial"/>
          <w:color w:val="000000" w:themeColor="text1"/>
          <w:sz w:val="28"/>
          <w:szCs w:val="28"/>
        </w:rPr>
        <w:t xml:space="preserve"> круговим рухом. </w:t>
      </w:r>
      <w:r w:rsidRPr="009C1A07">
        <w:rPr>
          <w:rFonts w:ascii="Arial" w:hAnsi="Arial" w:cs="Arial"/>
          <w:color w:val="000000" w:themeColor="text1"/>
          <w:sz w:val="28"/>
          <w:szCs w:val="28"/>
        </w:rPr>
        <w:t>З метою реалізації відповідних схем досягнуто домовленість та підписано Меморандум про наміри з найбільшими рекламорозповсюджувачами.</w:t>
      </w:r>
    </w:p>
    <w:p w:rsidR="003E2F0B" w:rsidRPr="009C1A07" w:rsidRDefault="003E2F0B"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D64DCA" w:rsidRPr="009C1A07">
        <w:rPr>
          <w:rFonts w:ascii="Arial" w:hAnsi="Arial" w:cs="Arial"/>
          <w:color w:val="000000" w:themeColor="text1"/>
          <w:sz w:val="28"/>
          <w:szCs w:val="28"/>
        </w:rPr>
        <w:t xml:space="preserve"> </w:t>
      </w:r>
      <w:r w:rsidR="00D13267" w:rsidRPr="009C1A07">
        <w:rPr>
          <w:rFonts w:ascii="Arial" w:hAnsi="Arial" w:cs="Arial"/>
          <w:color w:val="000000" w:themeColor="text1"/>
          <w:sz w:val="28"/>
          <w:szCs w:val="28"/>
        </w:rPr>
        <w:t>2017 ро</w:t>
      </w:r>
      <w:r w:rsidRPr="009C1A07">
        <w:rPr>
          <w:rFonts w:ascii="Arial" w:hAnsi="Arial" w:cs="Arial"/>
          <w:color w:val="000000" w:themeColor="text1"/>
          <w:sz w:val="28"/>
          <w:szCs w:val="28"/>
        </w:rPr>
        <w:t>ку</w:t>
      </w:r>
      <w:r w:rsidR="00881C3F" w:rsidRPr="009C1A07">
        <w:rPr>
          <w:rFonts w:ascii="Arial" w:hAnsi="Arial" w:cs="Arial"/>
          <w:color w:val="000000" w:themeColor="text1"/>
          <w:sz w:val="28"/>
          <w:szCs w:val="28"/>
        </w:rPr>
        <w:t xml:space="preserve"> від розміщення зовнішньої реклами надійшло 26,3 млн. грн</w:t>
      </w:r>
      <w:r w:rsidR="00D13267" w:rsidRPr="009C1A07">
        <w:rPr>
          <w:rFonts w:ascii="Arial" w:hAnsi="Arial" w:cs="Arial"/>
          <w:color w:val="000000" w:themeColor="text1"/>
          <w:sz w:val="28"/>
          <w:szCs w:val="28"/>
        </w:rPr>
        <w:t>.</w:t>
      </w:r>
    </w:p>
    <w:p w:rsidR="00736E79"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bCs/>
          <w:color w:val="000000" w:themeColor="text1"/>
          <w:sz w:val="28"/>
          <w:szCs w:val="28"/>
        </w:rPr>
        <w:t>У 2017 році відкрито 138 об</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єктів торгівлі та ресторанного господарства та 6 об</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 xml:space="preserve">єктів сфери побутового обслуговування. </w:t>
      </w:r>
      <w:r w:rsidRPr="009C1A07">
        <w:rPr>
          <w:rFonts w:ascii="Arial" w:hAnsi="Arial" w:cs="Arial"/>
          <w:color w:val="000000" w:themeColor="text1"/>
          <w:sz w:val="28"/>
          <w:szCs w:val="28"/>
        </w:rPr>
        <w:t>Відповідно до нормативних документів погоджено 150 режимів роботи стаціонарним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єктам торгівлі, побуту та ресторанного господарства (з них ресторанного господарства – 100, магазинів – 29, супермаркетів – 9,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ринкового господарства –</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 , аптек – 2, сфери побутового обслуговування – 6).</w:t>
      </w:r>
    </w:p>
    <w:p w:rsidR="00CC028F"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Видано 1303 листів-погоджень на одноразову торгівлю під час проведення святкових акцій та виставок-ярмарків: </w:t>
      </w:r>
      <w:r w:rsidR="00736E79" w:rsidRPr="009C1A07">
        <w:rPr>
          <w:rFonts w:ascii="Arial" w:hAnsi="Arial" w:cs="Arial"/>
          <w:color w:val="000000" w:themeColor="text1"/>
          <w:sz w:val="28"/>
          <w:szCs w:val="28"/>
        </w:rPr>
        <w:t>С</w:t>
      </w:r>
      <w:r w:rsidRPr="009C1A07">
        <w:rPr>
          <w:rFonts w:ascii="Arial" w:hAnsi="Arial" w:cs="Arial"/>
          <w:color w:val="000000" w:themeColor="text1"/>
          <w:sz w:val="28"/>
          <w:szCs w:val="28"/>
        </w:rPr>
        <w:t xml:space="preserve">вято хліба, </w:t>
      </w:r>
      <w:r w:rsidR="00736E79" w:rsidRPr="009C1A07">
        <w:rPr>
          <w:rFonts w:ascii="Arial" w:hAnsi="Arial" w:cs="Arial"/>
          <w:color w:val="000000" w:themeColor="text1"/>
          <w:sz w:val="28"/>
          <w:szCs w:val="28"/>
        </w:rPr>
        <w:t>С</w:t>
      </w:r>
      <w:r w:rsidRPr="009C1A07">
        <w:rPr>
          <w:rFonts w:ascii="Arial" w:hAnsi="Arial" w:cs="Arial"/>
          <w:color w:val="000000" w:themeColor="text1"/>
          <w:sz w:val="28"/>
          <w:szCs w:val="28"/>
        </w:rPr>
        <w:t xml:space="preserve">вято шоколаду, свято </w:t>
      </w:r>
      <w:r w:rsidR="00011D21">
        <w:rPr>
          <w:rFonts w:ascii="Arial" w:hAnsi="Arial" w:cs="Arial"/>
          <w:color w:val="000000" w:themeColor="text1"/>
          <w:sz w:val="28"/>
          <w:szCs w:val="28"/>
        </w:rPr>
        <w:t>"</w:t>
      </w:r>
      <w:r w:rsidRPr="009C1A07">
        <w:rPr>
          <w:rFonts w:ascii="Arial" w:hAnsi="Arial" w:cs="Arial"/>
          <w:color w:val="000000" w:themeColor="text1"/>
          <w:sz w:val="28"/>
          <w:szCs w:val="28"/>
        </w:rPr>
        <w:t>Сиру і вина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свято </w:t>
      </w:r>
      <w:r w:rsidR="00011D21">
        <w:rPr>
          <w:rFonts w:ascii="Arial" w:hAnsi="Arial" w:cs="Arial"/>
          <w:color w:val="000000" w:themeColor="text1"/>
          <w:sz w:val="28"/>
          <w:szCs w:val="28"/>
        </w:rPr>
        <w:t>"</w:t>
      </w:r>
      <w:r w:rsidRPr="009C1A07">
        <w:rPr>
          <w:rFonts w:ascii="Arial" w:hAnsi="Arial" w:cs="Arial"/>
          <w:color w:val="000000" w:themeColor="text1"/>
          <w:sz w:val="28"/>
          <w:szCs w:val="28"/>
        </w:rPr>
        <w:t>На каву до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свято </w:t>
      </w:r>
      <w:r w:rsidR="00011D21">
        <w:rPr>
          <w:rFonts w:ascii="Arial" w:hAnsi="Arial" w:cs="Arial"/>
          <w:color w:val="000000" w:themeColor="text1"/>
          <w:sz w:val="28"/>
          <w:szCs w:val="28"/>
        </w:rPr>
        <w:t>"</w:t>
      </w:r>
      <w:r w:rsidRPr="009C1A07">
        <w:rPr>
          <w:rFonts w:ascii="Arial" w:hAnsi="Arial" w:cs="Arial"/>
          <w:color w:val="000000" w:themeColor="text1"/>
          <w:sz w:val="28"/>
          <w:szCs w:val="28"/>
        </w:rPr>
        <w:t>Різдво в Гаю</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736E79" w:rsidRPr="009C1A07">
        <w:rPr>
          <w:rFonts w:ascii="Arial" w:hAnsi="Arial" w:cs="Arial"/>
          <w:color w:val="000000" w:themeColor="text1"/>
          <w:sz w:val="28"/>
          <w:szCs w:val="28"/>
        </w:rPr>
        <w:t>Ф</w:t>
      </w:r>
      <w:r w:rsidRPr="009C1A07">
        <w:rPr>
          <w:rFonts w:ascii="Arial" w:hAnsi="Arial" w:cs="Arial"/>
          <w:color w:val="000000" w:themeColor="text1"/>
          <w:sz w:val="28"/>
          <w:szCs w:val="28"/>
        </w:rPr>
        <w:t xml:space="preserve">естиваль вуличної їжі, </w:t>
      </w:r>
      <w:r w:rsidR="00736E79" w:rsidRPr="009C1A07">
        <w:rPr>
          <w:rFonts w:ascii="Arial" w:hAnsi="Arial" w:cs="Arial"/>
          <w:color w:val="000000" w:themeColor="text1"/>
          <w:sz w:val="28"/>
          <w:szCs w:val="28"/>
        </w:rPr>
        <w:t>В</w:t>
      </w:r>
      <w:r w:rsidRPr="009C1A07">
        <w:rPr>
          <w:rFonts w:ascii="Arial" w:hAnsi="Arial" w:cs="Arial"/>
          <w:color w:val="000000" w:themeColor="text1"/>
          <w:sz w:val="28"/>
          <w:szCs w:val="28"/>
        </w:rPr>
        <w:t xml:space="preserve">елофестиваль, </w:t>
      </w:r>
      <w:r w:rsidR="00736E79" w:rsidRPr="009C1A07">
        <w:rPr>
          <w:rFonts w:ascii="Arial" w:hAnsi="Arial" w:cs="Arial"/>
          <w:color w:val="000000" w:themeColor="text1"/>
          <w:sz w:val="28"/>
          <w:szCs w:val="28"/>
        </w:rPr>
        <w:t>М</w:t>
      </w:r>
      <w:r w:rsidRPr="009C1A07">
        <w:rPr>
          <w:rFonts w:ascii="Arial" w:hAnsi="Arial" w:cs="Arial"/>
          <w:color w:val="000000" w:themeColor="text1"/>
          <w:sz w:val="28"/>
          <w:szCs w:val="28"/>
        </w:rPr>
        <w:t xml:space="preserve">іжнародний фестиваль </w:t>
      </w:r>
      <w:r w:rsidR="00736E79" w:rsidRPr="009C1A07">
        <w:rPr>
          <w:rFonts w:ascii="Arial" w:hAnsi="Arial" w:cs="Arial"/>
          <w:color w:val="000000" w:themeColor="text1"/>
          <w:sz w:val="28"/>
          <w:szCs w:val="28"/>
        </w:rPr>
        <w:t>є</w:t>
      </w:r>
      <w:r w:rsidRPr="009C1A07">
        <w:rPr>
          <w:rFonts w:ascii="Arial" w:hAnsi="Arial" w:cs="Arial"/>
          <w:color w:val="000000" w:themeColor="text1"/>
          <w:sz w:val="28"/>
          <w:szCs w:val="28"/>
        </w:rPr>
        <w:t xml:space="preserve">врейської музики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 КлезФест</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Львівський день йоги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виставка-ярмарок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Львівський товаровиробник</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Великодній та Різдвяний ярмарки, </w:t>
      </w:r>
      <w:r w:rsidR="00011D21">
        <w:rPr>
          <w:rFonts w:ascii="Arial" w:hAnsi="Arial" w:cs="Arial"/>
          <w:color w:val="000000" w:themeColor="text1"/>
          <w:sz w:val="28"/>
          <w:szCs w:val="28"/>
        </w:rPr>
        <w:t>"</w:t>
      </w:r>
      <w:r w:rsidRPr="009C1A07">
        <w:rPr>
          <w:rFonts w:ascii="Arial" w:hAnsi="Arial" w:cs="Arial"/>
          <w:color w:val="000000" w:themeColor="text1"/>
          <w:sz w:val="28"/>
          <w:szCs w:val="28"/>
        </w:rPr>
        <w:t>Дитячий форум у м. Львові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736E79" w:rsidRPr="009C1A07">
        <w:rPr>
          <w:rFonts w:ascii="Arial" w:hAnsi="Arial" w:cs="Arial"/>
          <w:color w:val="000000" w:themeColor="text1"/>
          <w:sz w:val="28"/>
          <w:szCs w:val="28"/>
        </w:rPr>
        <w:t>М</w:t>
      </w:r>
      <w:r w:rsidRPr="009C1A07">
        <w:rPr>
          <w:rFonts w:ascii="Arial" w:hAnsi="Arial" w:cs="Arial"/>
          <w:color w:val="000000" w:themeColor="text1"/>
          <w:sz w:val="28"/>
          <w:szCs w:val="28"/>
        </w:rPr>
        <w:t xml:space="preserve">іжнародний форум індустрії туризму та гостинності, </w:t>
      </w:r>
      <w:r w:rsidR="00736E79" w:rsidRPr="009C1A07">
        <w:rPr>
          <w:rFonts w:ascii="Arial" w:hAnsi="Arial" w:cs="Arial"/>
          <w:color w:val="000000" w:themeColor="text1"/>
          <w:sz w:val="28"/>
          <w:szCs w:val="28"/>
        </w:rPr>
        <w:t>М</w:t>
      </w:r>
      <w:r w:rsidRPr="009C1A07">
        <w:rPr>
          <w:rFonts w:ascii="Arial" w:hAnsi="Arial" w:cs="Arial"/>
          <w:color w:val="000000" w:themeColor="text1"/>
          <w:sz w:val="28"/>
          <w:szCs w:val="28"/>
        </w:rPr>
        <w:t xml:space="preserve">іжнародна стоматологічна виставка </w:t>
      </w:r>
      <w:r w:rsidR="00011D21">
        <w:rPr>
          <w:rFonts w:ascii="Arial" w:hAnsi="Arial" w:cs="Arial"/>
          <w:color w:val="000000" w:themeColor="text1"/>
          <w:sz w:val="28"/>
          <w:szCs w:val="28"/>
        </w:rPr>
        <w:t>"</w:t>
      </w:r>
      <w:r w:rsidRPr="009C1A07">
        <w:rPr>
          <w:rFonts w:ascii="Arial" w:hAnsi="Arial" w:cs="Arial"/>
          <w:color w:val="000000" w:themeColor="text1"/>
          <w:sz w:val="28"/>
          <w:szCs w:val="28"/>
        </w:rPr>
        <w:t>Дентал-Україна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спеціалізована виставки-ярмарки </w:t>
      </w:r>
      <w:r w:rsidR="00011D21">
        <w:rPr>
          <w:rFonts w:ascii="Arial" w:hAnsi="Arial" w:cs="Arial"/>
          <w:color w:val="000000" w:themeColor="text1"/>
          <w:sz w:val="28"/>
          <w:szCs w:val="28"/>
        </w:rPr>
        <w:t>"</w:t>
      </w:r>
      <w:r w:rsidRPr="009C1A07">
        <w:rPr>
          <w:rFonts w:ascii="Arial" w:hAnsi="Arial" w:cs="Arial"/>
          <w:color w:val="000000" w:themeColor="text1"/>
          <w:sz w:val="28"/>
          <w:szCs w:val="28"/>
        </w:rPr>
        <w:t>ЕлітЕКСПО – 2017. Зима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w:t>
      </w:r>
      <w:r w:rsidR="00011D21">
        <w:rPr>
          <w:rFonts w:ascii="Arial" w:hAnsi="Arial" w:cs="Arial"/>
          <w:color w:val="000000" w:themeColor="text1"/>
          <w:sz w:val="28"/>
          <w:szCs w:val="28"/>
        </w:rPr>
        <w:t>"</w:t>
      </w:r>
      <w:r w:rsidRPr="009C1A07">
        <w:rPr>
          <w:rFonts w:ascii="Arial" w:hAnsi="Arial" w:cs="Arial"/>
          <w:color w:val="000000" w:themeColor="text1"/>
          <w:sz w:val="28"/>
          <w:szCs w:val="28"/>
        </w:rPr>
        <w:t>Дитячий світ – 2017</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медична виставка </w:t>
      </w:r>
      <w:r w:rsidR="00011D21">
        <w:rPr>
          <w:rFonts w:ascii="Arial" w:hAnsi="Arial" w:cs="Arial"/>
          <w:color w:val="000000" w:themeColor="text1"/>
          <w:sz w:val="28"/>
          <w:szCs w:val="28"/>
        </w:rPr>
        <w:t>"</w:t>
      </w:r>
      <w:r w:rsidRPr="009C1A07">
        <w:rPr>
          <w:rFonts w:ascii="Arial" w:hAnsi="Arial" w:cs="Arial"/>
          <w:color w:val="000000" w:themeColor="text1"/>
          <w:sz w:val="28"/>
          <w:szCs w:val="28"/>
        </w:rPr>
        <w:t>ГалМЕД: здоров'я та довголіття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спеціалізована виставка </w:t>
      </w:r>
      <w:r w:rsidR="00011D21">
        <w:rPr>
          <w:rFonts w:ascii="Arial" w:hAnsi="Arial" w:cs="Arial"/>
          <w:color w:val="000000" w:themeColor="text1"/>
          <w:sz w:val="28"/>
          <w:szCs w:val="28"/>
        </w:rPr>
        <w:t>"</w:t>
      </w:r>
      <w:r w:rsidRPr="009C1A07">
        <w:rPr>
          <w:rFonts w:ascii="Arial" w:hAnsi="Arial" w:cs="Arial"/>
          <w:color w:val="000000" w:themeColor="text1"/>
          <w:sz w:val="28"/>
          <w:szCs w:val="28"/>
        </w:rPr>
        <w:t>Стоматологічний ярмарок</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ювелірна виставка-ярмарок </w:t>
      </w:r>
      <w:r w:rsidR="00011D21">
        <w:rPr>
          <w:rFonts w:ascii="Arial" w:hAnsi="Arial" w:cs="Arial"/>
          <w:color w:val="000000" w:themeColor="text1"/>
          <w:sz w:val="28"/>
          <w:szCs w:val="28"/>
        </w:rPr>
        <w:t>"</w:t>
      </w:r>
      <w:r w:rsidRPr="009C1A07">
        <w:rPr>
          <w:rFonts w:ascii="Arial" w:hAnsi="Arial" w:cs="Arial"/>
          <w:color w:val="000000" w:themeColor="text1"/>
          <w:sz w:val="28"/>
          <w:szCs w:val="28"/>
        </w:rPr>
        <w:t>Еліт ЕКСПО – 2017. Літо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AE4961" w:rsidRPr="009C1A07">
        <w:rPr>
          <w:rFonts w:ascii="Arial" w:hAnsi="Arial" w:cs="Arial"/>
          <w:color w:val="000000" w:themeColor="text1"/>
          <w:sz w:val="28"/>
          <w:szCs w:val="28"/>
        </w:rPr>
        <w:t>М</w:t>
      </w:r>
      <w:r w:rsidRPr="009C1A07">
        <w:rPr>
          <w:rFonts w:ascii="Arial" w:hAnsi="Arial" w:cs="Arial"/>
          <w:color w:val="000000" w:themeColor="text1"/>
          <w:sz w:val="28"/>
          <w:szCs w:val="28"/>
        </w:rPr>
        <w:t xml:space="preserve">іжнародний джазовий фестиваль </w:t>
      </w:r>
      <w:r w:rsidR="00011D21">
        <w:rPr>
          <w:rFonts w:ascii="Arial" w:hAnsi="Arial" w:cs="Arial"/>
          <w:color w:val="000000" w:themeColor="text1"/>
          <w:sz w:val="28"/>
          <w:szCs w:val="28"/>
        </w:rPr>
        <w:t>"</w:t>
      </w:r>
      <w:r w:rsidRPr="009C1A07">
        <w:rPr>
          <w:rFonts w:ascii="Arial" w:hAnsi="Arial" w:cs="Arial"/>
          <w:color w:val="000000" w:themeColor="text1"/>
          <w:sz w:val="28"/>
          <w:szCs w:val="28"/>
        </w:rPr>
        <w:t>Альфа</w:t>
      </w:r>
      <w:r w:rsidR="00AE4961" w:rsidRPr="009C1A07">
        <w:rPr>
          <w:rFonts w:ascii="Arial" w:hAnsi="Arial" w:cs="Arial"/>
          <w:color w:val="000000" w:themeColor="text1"/>
          <w:sz w:val="28"/>
          <w:szCs w:val="28"/>
        </w:rPr>
        <w:t>-д</w:t>
      </w:r>
      <w:r w:rsidRPr="009C1A07">
        <w:rPr>
          <w:rFonts w:ascii="Arial" w:hAnsi="Arial" w:cs="Arial"/>
          <w:color w:val="000000" w:themeColor="text1"/>
          <w:sz w:val="28"/>
          <w:szCs w:val="28"/>
        </w:rPr>
        <w:t>жаз Фест</w:t>
      </w:r>
      <w:r w:rsidR="00011D21">
        <w:rPr>
          <w:rFonts w:ascii="Arial" w:hAnsi="Arial" w:cs="Arial"/>
          <w:color w:val="000000" w:themeColor="text1"/>
          <w:sz w:val="28"/>
          <w:szCs w:val="28"/>
        </w:rPr>
        <w:t>"</w:t>
      </w:r>
      <w:r w:rsidRPr="009C1A07">
        <w:rPr>
          <w:rFonts w:ascii="Arial" w:hAnsi="Arial" w:cs="Arial"/>
          <w:color w:val="000000" w:themeColor="text1"/>
          <w:sz w:val="28"/>
          <w:szCs w:val="28"/>
        </w:rPr>
        <w:t>, Міжнародний кни</w:t>
      </w:r>
      <w:r w:rsidR="00CC028F" w:rsidRPr="009C1A07">
        <w:rPr>
          <w:rFonts w:ascii="Arial" w:hAnsi="Arial" w:cs="Arial"/>
          <w:color w:val="000000" w:themeColor="text1"/>
          <w:sz w:val="28"/>
          <w:szCs w:val="28"/>
        </w:rPr>
        <w:t>жковий форум видавців у Львові.</w:t>
      </w:r>
    </w:p>
    <w:p w:rsidR="0009760A"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Організовано та проведено відкриті конкурси на найкращий проект облаштування та функціонування Великоднього та Різдвяного ярмарків.</w:t>
      </w:r>
      <w:r w:rsidRPr="009C1A07">
        <w:rPr>
          <w:rFonts w:ascii="Arial" w:eastAsia="+mn-ea" w:hAnsi="Arial" w:cs="Arial"/>
          <w:color w:val="000000" w:themeColor="text1"/>
          <w:kern w:val="24"/>
          <w:sz w:val="28"/>
          <w:szCs w:val="28"/>
        </w:rPr>
        <w:t xml:space="preserve"> Відтак, організатором до участі в ярмарку було залучено 160 підприємств та організацій з м. Львова та областей України, </w:t>
      </w:r>
      <w:r w:rsidRPr="009C1A07">
        <w:rPr>
          <w:rFonts w:ascii="Arial" w:hAnsi="Arial" w:cs="Arial"/>
          <w:color w:val="000000" w:themeColor="text1"/>
          <w:sz w:val="28"/>
          <w:szCs w:val="28"/>
        </w:rPr>
        <w:t>до бюджету у 2017</w:t>
      </w:r>
      <w:r w:rsidR="00CC028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w:t>
      </w:r>
      <w:r w:rsidR="00CC028F" w:rsidRPr="009C1A07">
        <w:rPr>
          <w:rFonts w:ascii="Arial" w:hAnsi="Arial" w:cs="Arial"/>
          <w:color w:val="000000" w:themeColor="text1"/>
          <w:sz w:val="28"/>
          <w:szCs w:val="28"/>
        </w:rPr>
        <w:t>оці</w:t>
      </w:r>
      <w:r w:rsidR="0009760A" w:rsidRPr="009C1A07">
        <w:rPr>
          <w:rFonts w:ascii="Arial" w:hAnsi="Arial" w:cs="Arial"/>
          <w:color w:val="000000" w:themeColor="text1"/>
          <w:sz w:val="28"/>
          <w:szCs w:val="28"/>
        </w:rPr>
        <w:t xml:space="preserve"> надійшло 219,7 тис. грн.</w:t>
      </w:r>
    </w:p>
    <w:p w:rsidR="00CB6016"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З метою наповнення інформаційного порталу </w:t>
      </w:r>
      <w:r w:rsidR="00011D21">
        <w:rPr>
          <w:rFonts w:ascii="Arial" w:hAnsi="Arial" w:cs="Arial"/>
          <w:color w:val="000000" w:themeColor="text1"/>
          <w:sz w:val="28"/>
          <w:szCs w:val="28"/>
        </w:rPr>
        <w:t>"</w:t>
      </w:r>
      <w:r w:rsidRPr="009C1A07">
        <w:rPr>
          <w:rFonts w:ascii="Arial" w:hAnsi="Arial" w:cs="Arial"/>
          <w:color w:val="000000" w:themeColor="text1"/>
          <w:sz w:val="28"/>
          <w:szCs w:val="28"/>
        </w:rPr>
        <w:t>Відкриті дані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спільно з </w:t>
      </w:r>
      <w:r w:rsidRPr="009C1A07">
        <w:rPr>
          <w:rFonts w:ascii="Arial" w:hAnsi="Arial" w:cs="Arial"/>
          <w:color w:val="000000" w:themeColor="text1"/>
          <w:sz w:val="28"/>
          <w:szCs w:val="28"/>
        </w:rPr>
        <w:lastRenderedPageBreak/>
        <w:t>районними адміністраціями здійснено інвентаризацію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торгівлі, ресторанного господарства та побутового обслуговування та підготовлено інформацію в розрізі закладів ресторанного господарства</w:t>
      </w:r>
      <w:r w:rsidR="0009760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магазинів</w:t>
      </w:r>
      <w:r w:rsidR="0009760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тимчасових споруд</w:t>
      </w:r>
      <w:r w:rsidR="0009760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аптек</w:t>
      </w:r>
      <w:r w:rsidR="0009760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лазень та саун</w:t>
      </w:r>
      <w:r w:rsidR="0009760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ломбардів</w:t>
      </w:r>
      <w:r w:rsidR="0009760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станцій технічного обслуговування, автомийок та шиномонтажу</w:t>
      </w:r>
      <w:r w:rsidR="0009760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перукарень</w:t>
      </w:r>
      <w:r w:rsidR="0009760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хімчисток</w:t>
      </w:r>
      <w:r w:rsidR="0009760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фотосалонів</w:t>
      </w:r>
      <w:r w:rsidR="0009760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пралень</w:t>
      </w:r>
      <w:r w:rsidR="0009760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фітнес-клубів</w:t>
      </w:r>
      <w:r w:rsidR="0009760A" w:rsidRPr="009C1A07">
        <w:rPr>
          <w:rFonts w:ascii="Arial" w:hAnsi="Arial" w:cs="Arial"/>
          <w:color w:val="000000" w:themeColor="text1"/>
          <w:sz w:val="28"/>
          <w:szCs w:val="28"/>
        </w:rPr>
        <w:t>,</w:t>
      </w:r>
      <w:r w:rsidR="00CB6016" w:rsidRPr="009C1A07">
        <w:rPr>
          <w:rFonts w:ascii="Arial" w:hAnsi="Arial" w:cs="Arial"/>
          <w:color w:val="000000" w:themeColor="text1"/>
          <w:sz w:val="28"/>
          <w:szCs w:val="28"/>
        </w:rPr>
        <w:t xml:space="preserve"> ательє.</w:t>
      </w:r>
    </w:p>
    <w:p w:rsidR="00585E26"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На виконання рішення виконавчого комітету Львівської міської ради від 20.12.2010 № 1768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заборону роздрібної торгівлі алкогольними, слабоалкогольними напоями та пивом (окрім безалкогольного) протягом 2017р.</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відділом торгівлі </w:t>
      </w:r>
      <w:r w:rsidRPr="009C1A07">
        <w:rPr>
          <w:rFonts w:ascii="Arial" w:hAnsi="Arial" w:cs="Arial"/>
          <w:color w:val="000000" w:themeColor="text1"/>
          <w:sz w:val="28"/>
          <w:szCs w:val="28"/>
          <w:shd w:val="clear" w:color="auto" w:fill="FFFFFF"/>
        </w:rPr>
        <w:t xml:space="preserve">та тендерної політики </w:t>
      </w:r>
      <w:r w:rsidRPr="009C1A07">
        <w:rPr>
          <w:rFonts w:ascii="Arial" w:hAnsi="Arial" w:cs="Arial"/>
          <w:color w:val="000000" w:themeColor="text1"/>
          <w:sz w:val="28"/>
          <w:szCs w:val="28"/>
        </w:rPr>
        <w:t>спільно з районними відділами поліції, ЛКП Муніципальна варта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районними адміністраціями з залученням депутатів Львівської міської ради, громадських організацій та ЗМІ проведено 147 рейдів, за результатами яких складено 179 протоколів про адміністративне правопорушення за продаж алкогольних напоїв після 22.00 год., а на порушників накладено штрафних санкцій у розмірі 93,6 тис.</w:t>
      </w:r>
      <w:r w:rsidR="00585E2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p>
    <w:p w:rsidR="00852645"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З метою забезпечення повноти декларування та сплати до місцевого бюджету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єктами господарювання акцизного податку з роздрібної торгівлі алкогольними напоями та тютюновими виробами при районних адміністраціях було створено робочі групи за участю працівників ГУ ДФС у Львівській області,</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районних адміністрацій, департаменту економічного розвитку. </w:t>
      </w:r>
      <w:r w:rsidR="00585E26"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травня</w:t>
      </w:r>
      <w:r w:rsidR="00585E26" w:rsidRPr="009C1A07">
        <w:rPr>
          <w:rFonts w:ascii="Arial" w:hAnsi="Arial" w:cs="Arial"/>
          <w:color w:val="000000" w:themeColor="text1"/>
          <w:sz w:val="28"/>
          <w:szCs w:val="28"/>
        </w:rPr>
        <w:t>-</w:t>
      </w:r>
      <w:r w:rsidRPr="009C1A07">
        <w:rPr>
          <w:rFonts w:ascii="Arial" w:hAnsi="Arial" w:cs="Arial"/>
          <w:color w:val="000000" w:themeColor="text1"/>
          <w:sz w:val="28"/>
          <w:szCs w:val="28"/>
        </w:rPr>
        <w:t>грудня 2017</w:t>
      </w:r>
      <w:r w:rsidR="00585E2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w:t>
      </w:r>
      <w:r w:rsidR="00585E26" w:rsidRPr="009C1A07">
        <w:rPr>
          <w:rFonts w:ascii="Arial" w:hAnsi="Arial" w:cs="Arial"/>
          <w:color w:val="000000" w:themeColor="text1"/>
          <w:sz w:val="28"/>
          <w:szCs w:val="28"/>
        </w:rPr>
        <w:t>оку</w:t>
      </w:r>
      <w:r w:rsidRPr="009C1A07">
        <w:rPr>
          <w:rFonts w:ascii="Arial" w:hAnsi="Arial" w:cs="Arial"/>
          <w:color w:val="000000" w:themeColor="text1"/>
          <w:sz w:val="28"/>
          <w:szCs w:val="28"/>
        </w:rPr>
        <w:t xml:space="preserve"> проведено 192 засідання, заслухано 1536 СПД, здійснено 48 комісійних виїздів безпосередньо в заклади торгівлі або ресторанного господарства. </w:t>
      </w:r>
      <w:r w:rsidR="00585E26"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порівнянні з травнем 2017 кількість СПД, які сплачують мінімальні суми акцизного податку, зменшилась у грудні на 62</w:t>
      </w:r>
      <w:r w:rsidR="00585E2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кількість СПД, які подають нульові суми акцизного податку – на 86</w:t>
      </w:r>
      <w:r w:rsidR="00585E2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Відтак, до бюджету СПД, які сплачували мінімальні суми акцизного податку, додатково сплатили </w:t>
      </w:r>
      <w:r w:rsidR="00946406" w:rsidRPr="009C1A07">
        <w:rPr>
          <w:rFonts w:ascii="Arial" w:hAnsi="Arial" w:cs="Arial"/>
          <w:color w:val="000000" w:themeColor="text1"/>
          <w:sz w:val="28"/>
          <w:szCs w:val="28"/>
        </w:rPr>
        <w:t>приблизно</w:t>
      </w:r>
      <w:r w:rsidRPr="009C1A07">
        <w:rPr>
          <w:rFonts w:ascii="Arial" w:hAnsi="Arial" w:cs="Arial"/>
          <w:color w:val="000000" w:themeColor="text1"/>
          <w:sz w:val="28"/>
          <w:szCs w:val="28"/>
        </w:rPr>
        <w:t xml:space="preserve"> 300 тис.</w:t>
      </w:r>
      <w:r w:rsidR="0085264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p>
    <w:p w:rsidR="00852645"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З метою впорядкування торгівлі на ринках м. Львова проведено паспортизацію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ринкового господарства. У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язку із будівництвом трамвайної лінії</w:t>
      </w:r>
      <w:r w:rsidR="00852645"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на вул.</w:t>
      </w:r>
      <w:r w:rsidR="00852645" w:rsidRPr="009C1A07">
        <w:rPr>
          <w:rFonts w:ascii="Arial" w:hAnsi="Arial" w:cs="Arial"/>
          <w:color w:val="000000" w:themeColor="text1"/>
          <w:sz w:val="28"/>
          <w:szCs w:val="28"/>
        </w:rPr>
        <w:t xml:space="preserve"> Б.-І. </w:t>
      </w:r>
      <w:r w:rsidRPr="009C1A07">
        <w:rPr>
          <w:rFonts w:ascii="Arial" w:hAnsi="Arial" w:cs="Arial"/>
          <w:color w:val="000000" w:themeColor="text1"/>
          <w:sz w:val="28"/>
          <w:szCs w:val="28"/>
        </w:rPr>
        <w:t>Антонича збудований новий ринок, на якому облаштовано 120 місць для реалізації продукції рослинного та тваринного походження та 352 павільйонів.</w:t>
      </w:r>
    </w:p>
    <w:p w:rsidR="00151D4D"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За результатами зустрічей з керівниками ринків створено додатково в літньо-осінній період понад 300 торгівельних місць для реалізації селянами власної сільськогосподарської продукції і плодоовочевої продукції, вирощеної на присадибних ділянках; проведено тематичні та соціальні ярмарки; забезпечено роздільне сортування відход</w:t>
      </w:r>
      <w:r w:rsidR="00151D4D" w:rsidRPr="009C1A07">
        <w:rPr>
          <w:rFonts w:ascii="Arial" w:hAnsi="Arial" w:cs="Arial"/>
          <w:color w:val="000000" w:themeColor="text1"/>
          <w:sz w:val="28"/>
          <w:szCs w:val="28"/>
        </w:rPr>
        <w:t>ів та сміття.</w:t>
      </w:r>
    </w:p>
    <w:p w:rsidR="00E23F36"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З метою ліквідації стихійної торгівлі в районних адміністраціях за участю представників районних адміністрацій, ГУ НП у Львівській області,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Муніципальна варта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Управління патрульної поліції проведено 35 нарад щодо координації дій по недопущенню несанкціонованої торгівлі ліквідації стихійної торгівлі на території міста. </w:t>
      </w:r>
      <w:r w:rsidR="00151D4D"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року здійснено </w:t>
      </w:r>
      <w:r w:rsidRPr="009C1A07">
        <w:rPr>
          <w:rFonts w:ascii="Arial" w:hAnsi="Arial" w:cs="Arial"/>
          <w:bCs/>
          <w:color w:val="000000" w:themeColor="text1"/>
          <w:sz w:val="28"/>
          <w:szCs w:val="28"/>
        </w:rPr>
        <w:t>1513 рейдів у місцях поширення стихійної торгівлі, складено 343 протоколи про адміністративне правопорушення, які скеровано до суду та адміністративні комісії при районних адміністраціях.</w:t>
      </w:r>
    </w:p>
    <w:p w:rsidR="00E23F36" w:rsidRPr="009C1A07" w:rsidRDefault="00881C3F" w:rsidP="0057537D">
      <w:pPr>
        <w:pStyle w:val="a7"/>
        <w:ind w:left="0" w:firstLine="567"/>
        <w:jc w:val="both"/>
        <w:rPr>
          <w:rFonts w:ascii="Arial" w:hAnsi="Arial" w:cs="Arial"/>
          <w:bCs/>
          <w:color w:val="000000" w:themeColor="text1"/>
          <w:sz w:val="28"/>
          <w:szCs w:val="28"/>
        </w:rPr>
      </w:pPr>
      <w:r w:rsidRPr="009C1A07">
        <w:rPr>
          <w:rFonts w:ascii="Arial" w:hAnsi="Arial" w:cs="Arial"/>
          <w:color w:val="000000" w:themeColor="text1"/>
          <w:sz w:val="28"/>
          <w:szCs w:val="28"/>
        </w:rPr>
        <w:t>Організовано та проведено відкритий конкурс</w:t>
      </w:r>
      <w:r w:rsidR="00E23F36"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аукціон з визначення </w:t>
      </w:r>
      <w:r w:rsidRPr="009C1A07">
        <w:rPr>
          <w:rFonts w:ascii="Arial" w:hAnsi="Arial" w:cs="Arial"/>
          <w:color w:val="000000" w:themeColor="text1"/>
          <w:sz w:val="28"/>
          <w:szCs w:val="28"/>
        </w:rPr>
        <w:lastRenderedPageBreak/>
        <w:t xml:space="preserve">орендаря місць для сезонної торгівлі баштанними культурами. За результатами в бюджет міста додатково надійшло </w:t>
      </w:r>
      <w:r w:rsidRPr="009C1A07">
        <w:rPr>
          <w:rFonts w:ascii="Arial" w:hAnsi="Arial" w:cs="Arial"/>
          <w:bCs/>
          <w:color w:val="000000" w:themeColor="text1"/>
          <w:sz w:val="28"/>
          <w:szCs w:val="28"/>
        </w:rPr>
        <w:t>145,6 тис.</w:t>
      </w:r>
      <w:r w:rsidR="00E23F36"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грн.</w:t>
      </w:r>
    </w:p>
    <w:p w:rsidR="00E23F36" w:rsidRPr="009C1A07" w:rsidRDefault="00881C3F" w:rsidP="0057537D">
      <w:pPr>
        <w:pStyle w:val="a7"/>
        <w:ind w:left="0" w:firstLine="567"/>
        <w:jc w:val="both"/>
        <w:rPr>
          <w:rFonts w:ascii="Arial" w:hAnsi="Arial" w:cs="Arial"/>
          <w:bCs/>
          <w:color w:val="000000" w:themeColor="text1"/>
          <w:sz w:val="28"/>
          <w:szCs w:val="28"/>
          <w:shd w:val="clear" w:color="auto" w:fill="FFFFFF"/>
        </w:rPr>
      </w:pPr>
      <w:r w:rsidRPr="009C1A07">
        <w:rPr>
          <w:rFonts w:ascii="Arial" w:hAnsi="Arial" w:cs="Arial"/>
          <w:bCs/>
          <w:color w:val="000000" w:themeColor="text1"/>
          <w:sz w:val="28"/>
          <w:szCs w:val="28"/>
        </w:rPr>
        <w:t xml:space="preserve">Для впорядкування розміщення </w:t>
      </w:r>
      <w:r w:rsidRPr="009C1A07">
        <w:rPr>
          <w:rFonts w:ascii="Arial" w:hAnsi="Arial" w:cs="Arial"/>
          <w:color w:val="000000" w:themeColor="text1"/>
          <w:sz w:val="28"/>
          <w:szCs w:val="28"/>
          <w:shd w:val="clear" w:color="auto" w:fill="FFFFFF"/>
        </w:rPr>
        <w:t>та врегулювання порядку розміщення об</w:t>
      </w:r>
      <w:r w:rsidR="004F00C7" w:rsidRPr="009C1A07">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єктів сфери послуг, відпочинку та розваг відділом торгівлі та тендерної політики розроблено проект ухвали про </w:t>
      </w:r>
      <w:r w:rsidRPr="009C1A07">
        <w:rPr>
          <w:rFonts w:ascii="Arial" w:hAnsi="Arial" w:cs="Arial"/>
          <w:bCs/>
          <w:color w:val="000000" w:themeColor="text1"/>
          <w:sz w:val="28"/>
          <w:szCs w:val="28"/>
          <w:shd w:val="clear" w:color="auto" w:fill="FFFFFF"/>
        </w:rPr>
        <w:t>затвердження Положення про порядок надання послуг у сфері відпочинку та розваг на території м. Львова, який був винесений на обговорення на громадські слухання та затверджений на сесії міської ради.</w:t>
      </w:r>
    </w:p>
    <w:p w:rsidR="00613354" w:rsidRPr="009C1A07" w:rsidRDefault="00E23F36"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881C3F" w:rsidRPr="009C1A07">
        <w:rPr>
          <w:rFonts w:ascii="Arial" w:hAnsi="Arial" w:cs="Arial"/>
          <w:color w:val="000000" w:themeColor="text1"/>
          <w:sz w:val="28"/>
          <w:szCs w:val="28"/>
        </w:rPr>
        <w:t xml:space="preserve"> 2017 року сектор тендерної політики перевір</w:t>
      </w:r>
      <w:r w:rsidRPr="009C1A07">
        <w:rPr>
          <w:rFonts w:ascii="Arial" w:hAnsi="Arial" w:cs="Arial"/>
          <w:color w:val="000000" w:themeColor="text1"/>
          <w:sz w:val="28"/>
          <w:szCs w:val="28"/>
        </w:rPr>
        <w:t>ив</w:t>
      </w:r>
      <w:r w:rsidR="00881C3F" w:rsidRPr="009C1A07">
        <w:rPr>
          <w:rFonts w:ascii="Arial" w:hAnsi="Arial" w:cs="Arial"/>
          <w:color w:val="000000" w:themeColor="text1"/>
          <w:sz w:val="28"/>
          <w:szCs w:val="28"/>
        </w:rPr>
        <w:t xml:space="preserve"> 1725 тендерних документацій замовників, 2305 тендерних пропозицій учасників, 249 об</w:t>
      </w:r>
      <w:r w:rsidRPr="009C1A07">
        <w:rPr>
          <w:rFonts w:ascii="Arial" w:hAnsi="Arial" w:cs="Arial"/>
          <w:color w:val="000000" w:themeColor="text1"/>
          <w:sz w:val="28"/>
          <w:szCs w:val="28"/>
        </w:rPr>
        <w:t>г</w:t>
      </w:r>
      <w:r w:rsidR="00881C3F" w:rsidRPr="009C1A07">
        <w:rPr>
          <w:rFonts w:ascii="Arial" w:hAnsi="Arial" w:cs="Arial"/>
          <w:color w:val="000000" w:themeColor="text1"/>
          <w:sz w:val="28"/>
          <w:szCs w:val="28"/>
        </w:rPr>
        <w:t>рунтувань застосування переговорної процедури, 191 протокол відміни торгів, 580 протоколів відхилення учасників, 1845 звітів про укладені договори.</w:t>
      </w:r>
      <w:r w:rsidR="00613354"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 xml:space="preserve">Щомісячно здійснювався моніторинг та аналіз закупівель розпорядників коштів Львівської міської ради на предмет дотримання рішення виконавчого комітету </w:t>
      </w:r>
      <w:r w:rsidR="00613354" w:rsidRPr="009C1A07">
        <w:rPr>
          <w:rFonts w:ascii="Arial" w:hAnsi="Arial" w:cs="Arial"/>
          <w:color w:val="000000" w:themeColor="text1"/>
          <w:sz w:val="28"/>
          <w:szCs w:val="28"/>
        </w:rPr>
        <w:t xml:space="preserve">від 13.01.2016 </w:t>
      </w:r>
      <w:r w:rsidR="00881C3F" w:rsidRPr="009C1A07">
        <w:rPr>
          <w:rFonts w:ascii="Arial" w:hAnsi="Arial" w:cs="Arial"/>
          <w:color w:val="000000" w:themeColor="text1"/>
          <w:sz w:val="28"/>
          <w:szCs w:val="28"/>
        </w:rPr>
        <w:t>№</w:t>
      </w:r>
      <w:r w:rsidR="00613354"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 xml:space="preserve">13 </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Про здійснення електронних закупівель у м. Львові</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 За результатами проведеного моніторингу протягом 2017 року кількість закупівель, здійснених з порушенням вимог рішення виконавчо</w:t>
      </w:r>
      <w:r w:rsidR="00613354" w:rsidRPr="009C1A07">
        <w:rPr>
          <w:rFonts w:ascii="Arial" w:hAnsi="Arial" w:cs="Arial"/>
          <w:color w:val="000000" w:themeColor="text1"/>
          <w:sz w:val="28"/>
          <w:szCs w:val="28"/>
        </w:rPr>
        <w:t>го комітету, зменшилась на 95%.</w:t>
      </w:r>
    </w:p>
    <w:p w:rsidR="00795DCC"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Окрім цього, надавалась методологічна та практична допомога розпорядникам коштів Львівської міської ради у проведенні закупівель, що здійснюються в електронній системі Prozorro, а саме: реєстрація у системі Prozorro, робота з веб-порталом, оформлення документів, планування закупівель, розроблення документацій, оприлюдення оголошень, повідомлень, протоколів та звітів на веб-порталі Prozorro. Проводився моніторинг веб-порталу, відстеження та систематизація інформації про закупівлі за кошти міського бюджету м. Львова та кошти львівських комунальних підприємств; моніторинг та аналіз публі</w:t>
      </w:r>
      <w:r w:rsidR="00795DCC" w:rsidRPr="009C1A07">
        <w:rPr>
          <w:rFonts w:ascii="Arial" w:hAnsi="Arial" w:cs="Arial"/>
          <w:color w:val="000000" w:themeColor="text1"/>
          <w:sz w:val="28"/>
          <w:szCs w:val="28"/>
        </w:rPr>
        <w:t>чних та електронних закупівель.</w:t>
      </w:r>
    </w:p>
    <w:p w:rsidR="00AF2783"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Для забезпечення безперебійного постачання теплової енергії, газопостачання, водопостачання та електричної енергії у комунальні заклади та установи м. Львова</w:t>
      </w:r>
      <w:r w:rsidR="00795DCC" w:rsidRPr="009C1A07">
        <w:rPr>
          <w:rFonts w:ascii="Arial" w:hAnsi="Arial" w:cs="Arial"/>
          <w:color w:val="000000" w:themeColor="text1"/>
          <w:sz w:val="28"/>
          <w:szCs w:val="28"/>
        </w:rPr>
        <w:t xml:space="preserve"> було</w:t>
      </w:r>
      <w:r w:rsidRPr="009C1A07">
        <w:rPr>
          <w:rFonts w:ascii="Arial" w:hAnsi="Arial" w:cs="Arial"/>
          <w:color w:val="000000" w:themeColor="text1"/>
          <w:sz w:val="28"/>
          <w:szCs w:val="28"/>
        </w:rPr>
        <w:t xml:space="preserve"> розроблено та розіслано розпорядникам коштів взірці документів для проведення переговорної процедури закупівлі для потреб 2017 року. За результатами співпраці було проведено 94 закупівель на постачання теплової енергії, 30 закупівель природного газу, 39 закупівель електричної енергії та 7 закупівель на водопостачання і водовідведення.</w:t>
      </w:r>
      <w:r w:rsidR="00795DC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Також здійснено супровід 79 закупівель послуг їдалень та 190 закупівель продуктів харчування для закла</w:t>
      </w:r>
      <w:r w:rsidR="00795DCC" w:rsidRPr="009C1A07">
        <w:rPr>
          <w:rFonts w:ascii="Arial" w:hAnsi="Arial" w:cs="Arial"/>
          <w:color w:val="000000" w:themeColor="text1"/>
          <w:sz w:val="28"/>
          <w:szCs w:val="28"/>
        </w:rPr>
        <w:t>дів освіти та охорони здоров</w:t>
      </w:r>
      <w:r w:rsidR="004F00C7" w:rsidRPr="009C1A07">
        <w:rPr>
          <w:rFonts w:ascii="Arial" w:hAnsi="Arial" w:cs="Arial"/>
          <w:color w:val="000000" w:themeColor="text1"/>
          <w:sz w:val="28"/>
          <w:szCs w:val="28"/>
        </w:rPr>
        <w:t>'</w:t>
      </w:r>
      <w:r w:rsidR="00795DCC" w:rsidRPr="009C1A07">
        <w:rPr>
          <w:rFonts w:ascii="Arial" w:hAnsi="Arial" w:cs="Arial"/>
          <w:color w:val="000000" w:themeColor="text1"/>
          <w:sz w:val="28"/>
          <w:szCs w:val="28"/>
        </w:rPr>
        <w:t xml:space="preserve">я. </w:t>
      </w:r>
      <w:r w:rsidRPr="009C1A07">
        <w:rPr>
          <w:rFonts w:ascii="Arial" w:hAnsi="Arial" w:cs="Arial"/>
          <w:color w:val="000000" w:themeColor="text1"/>
          <w:sz w:val="28"/>
          <w:szCs w:val="28"/>
        </w:rPr>
        <w:t xml:space="preserve">За результатами співпраці розпорядників коштів м. Львова </w:t>
      </w:r>
      <w:r w:rsidR="005D22D5"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року у електронній системі Prozorro здійснено 3 819 закупівель на загальну суму 2,03 млрд. грн., що дозволило зекономити 140,1 млн. грн. бюджетних коштів.</w:t>
      </w:r>
    </w:p>
    <w:p w:rsidR="00B8683B"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02.08.2017 Львівськ</w:t>
      </w:r>
      <w:r w:rsidR="00AF2783"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міськ</w:t>
      </w:r>
      <w:r w:rsidR="00AF2783"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рад</w:t>
      </w:r>
      <w:r w:rsidR="00AF2783"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підписа</w:t>
      </w:r>
      <w:r w:rsidR="00AF2783" w:rsidRPr="009C1A07">
        <w:rPr>
          <w:rFonts w:ascii="Arial" w:hAnsi="Arial" w:cs="Arial"/>
          <w:color w:val="000000" w:themeColor="text1"/>
          <w:sz w:val="28"/>
          <w:szCs w:val="28"/>
        </w:rPr>
        <w:t>ла</w:t>
      </w:r>
      <w:r w:rsidRPr="009C1A07">
        <w:rPr>
          <w:rFonts w:ascii="Arial" w:hAnsi="Arial" w:cs="Arial"/>
          <w:color w:val="000000" w:themeColor="text1"/>
          <w:sz w:val="28"/>
          <w:szCs w:val="28"/>
        </w:rPr>
        <w:t xml:space="preserve"> Меморандум про приєднання до спільного </w:t>
      </w:r>
      <w:r w:rsidRPr="009C1A07">
        <w:rPr>
          <w:rFonts w:ascii="Arial" w:hAnsi="Arial" w:cs="Arial"/>
          <w:color w:val="000000" w:themeColor="text1"/>
          <w:sz w:val="28"/>
          <w:szCs w:val="28"/>
          <w:shd w:val="clear" w:color="auto" w:fill="FFFFFF"/>
        </w:rPr>
        <w:t>проекту Міністерства економічного розвитку і торгівлі України, Transparency International Україна та Фонду гарантування вкладів фі</w:t>
      </w:r>
      <w:r w:rsidR="00AF2783" w:rsidRPr="009C1A07">
        <w:rPr>
          <w:rFonts w:ascii="Arial" w:hAnsi="Arial" w:cs="Arial"/>
          <w:color w:val="000000" w:themeColor="text1"/>
          <w:sz w:val="28"/>
          <w:szCs w:val="28"/>
          <w:shd w:val="clear" w:color="auto" w:fill="FFFFFF"/>
        </w:rPr>
        <w:t xml:space="preserve">зичних осіб - ProZorro.Продажі. </w:t>
      </w:r>
      <w:r w:rsidRPr="009C1A07">
        <w:rPr>
          <w:rFonts w:ascii="Arial" w:hAnsi="Arial" w:cs="Arial"/>
          <w:color w:val="000000" w:themeColor="text1"/>
          <w:sz w:val="28"/>
          <w:szCs w:val="28"/>
          <w:shd w:val="clear" w:color="auto" w:fill="FFFFFF"/>
        </w:rPr>
        <w:t xml:space="preserve">Відтак, </w:t>
      </w:r>
      <w:r w:rsidRPr="009C1A07">
        <w:rPr>
          <w:rFonts w:ascii="Arial" w:hAnsi="Arial" w:cs="Arial"/>
          <w:color w:val="000000" w:themeColor="text1"/>
          <w:sz w:val="28"/>
          <w:szCs w:val="28"/>
        </w:rPr>
        <w:t xml:space="preserve">з метою ефективної реалізації державного та комунального майна, а також запобіганню корупції завдяки централізації даних, громадському контролю та </w:t>
      </w:r>
      <w:r w:rsidRPr="009C1A07">
        <w:rPr>
          <w:rFonts w:ascii="Arial" w:hAnsi="Arial" w:cs="Arial"/>
          <w:color w:val="000000" w:themeColor="text1"/>
          <w:sz w:val="28"/>
          <w:szCs w:val="28"/>
        </w:rPr>
        <w:lastRenderedPageBreak/>
        <w:t xml:space="preserve">розширенню кола покупців, відділом торгівлі та тендерної політики разом із представниками електронного майданчика </w:t>
      </w:r>
      <w:r w:rsidR="00011D21">
        <w:rPr>
          <w:rFonts w:ascii="Arial" w:hAnsi="Arial" w:cs="Arial"/>
          <w:color w:val="000000" w:themeColor="text1"/>
          <w:sz w:val="28"/>
          <w:szCs w:val="28"/>
        </w:rPr>
        <w:t>"</w:t>
      </w:r>
      <w:r w:rsidRPr="009C1A07">
        <w:rPr>
          <w:rFonts w:ascii="Arial" w:hAnsi="Arial" w:cs="Arial"/>
          <w:color w:val="000000" w:themeColor="text1"/>
          <w:sz w:val="28"/>
          <w:szCs w:val="28"/>
        </w:rPr>
        <w:t>Open Tender Державне майно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організовано для Львівських комунальних підприємств безкоштовні навчання з питань застосування системи Prozorro.Sale. Участь у навчанні взяло 80 представників комунальних установ Львівської міської ради. За результатами проведеного навчання були здійсненні перші успішні спроби реалізації проекту ProZorro.Продажі.</w:t>
      </w:r>
      <w:r w:rsidR="007257B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Одночасно для проінформованості громадськості, збільшення конкуренції відповідно і збільшення економії державних коштів, сектор тендерної політики співпрацює із представниками електронного майданчика E-tender та Львівським комунальним підприємством </w:t>
      </w:r>
      <w:r w:rsidR="00011D21">
        <w:rPr>
          <w:rFonts w:ascii="Arial" w:hAnsi="Arial" w:cs="Arial"/>
          <w:color w:val="000000" w:themeColor="text1"/>
          <w:sz w:val="28"/>
          <w:szCs w:val="28"/>
        </w:rPr>
        <w:t>"</w:t>
      </w:r>
      <w:r w:rsidRPr="009C1A07">
        <w:rPr>
          <w:rFonts w:ascii="Arial" w:hAnsi="Arial" w:cs="Arial"/>
          <w:color w:val="000000" w:themeColor="text1"/>
          <w:sz w:val="28"/>
          <w:szCs w:val="28"/>
        </w:rPr>
        <w:t>Міський центр інформаційних технологій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 метою висвітлення на веб-сторінці міської ради (www.city-adm.lviv.ua) в розділах </w:t>
      </w:r>
      <w:r w:rsidR="00011D21">
        <w:rPr>
          <w:rFonts w:ascii="Arial" w:hAnsi="Arial" w:cs="Arial"/>
          <w:color w:val="000000" w:themeColor="text1"/>
          <w:sz w:val="28"/>
          <w:szCs w:val="28"/>
        </w:rPr>
        <w:t>"</w:t>
      </w:r>
      <w:r w:rsidRPr="009C1A07">
        <w:rPr>
          <w:rFonts w:ascii="Arial" w:hAnsi="Arial" w:cs="Arial"/>
          <w:color w:val="000000" w:themeColor="text1"/>
          <w:sz w:val="28"/>
          <w:szCs w:val="28"/>
        </w:rPr>
        <w:t>Електронні закупівлі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w:t>
      </w:r>
      <w:r w:rsidR="00011D21">
        <w:rPr>
          <w:rFonts w:ascii="Arial" w:hAnsi="Arial" w:cs="Arial"/>
          <w:color w:val="000000" w:themeColor="text1"/>
          <w:sz w:val="28"/>
          <w:szCs w:val="28"/>
        </w:rPr>
        <w:t>"</w:t>
      </w:r>
      <w:r w:rsidRPr="009C1A07">
        <w:rPr>
          <w:rFonts w:ascii="Arial" w:hAnsi="Arial" w:cs="Arial"/>
          <w:color w:val="000000" w:themeColor="text1"/>
          <w:sz w:val="28"/>
          <w:szCs w:val="28"/>
        </w:rPr>
        <w:t>Плани закупівель</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інформації щодо закупівель структурних підрозділів Львівської міської ради.</w:t>
      </w:r>
    </w:p>
    <w:p w:rsidR="00B8683B"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Аналіз діяльності львівських комунальних підприємств</w:t>
      </w:r>
      <w:r w:rsidR="00B8683B" w:rsidRPr="009C1A07">
        <w:rPr>
          <w:rFonts w:ascii="Arial" w:hAnsi="Arial" w:cs="Arial"/>
          <w:color w:val="000000" w:themeColor="text1"/>
          <w:sz w:val="28"/>
          <w:szCs w:val="28"/>
        </w:rPr>
        <w:t>.</w:t>
      </w:r>
    </w:p>
    <w:p w:rsidR="00FB2B2A"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1. Проведено засідання комісії з розгляду основних показників фінансово-господарської діяльності за результатами роботи по 91 ЛКП </w:t>
      </w:r>
      <w:r w:rsidRPr="009C1A07">
        <w:rPr>
          <w:rFonts w:ascii="Arial" w:hAnsi="Arial" w:cs="Arial"/>
          <w:color w:val="000000" w:themeColor="text1"/>
          <w:sz w:val="28"/>
          <w:szCs w:val="28"/>
        </w:rPr>
        <w:br/>
        <w:t xml:space="preserve">за 2016 рік </w:t>
      </w:r>
      <w:r w:rsidR="00B8683B" w:rsidRPr="009C1A07">
        <w:rPr>
          <w:rFonts w:ascii="Arial" w:hAnsi="Arial" w:cs="Arial"/>
          <w:color w:val="000000" w:themeColor="text1"/>
          <w:sz w:val="28"/>
          <w:szCs w:val="28"/>
        </w:rPr>
        <w:t xml:space="preserve">та за І півріччя 2017 року. </w:t>
      </w:r>
      <w:r w:rsidRPr="009C1A07">
        <w:rPr>
          <w:rFonts w:ascii="Arial" w:hAnsi="Arial" w:cs="Arial"/>
          <w:color w:val="000000" w:themeColor="text1"/>
          <w:sz w:val="28"/>
          <w:szCs w:val="28"/>
        </w:rPr>
        <w:t xml:space="preserve">На засіданнях комісій проводився аналіз та оцінка діяльності ЛКП за </w:t>
      </w:r>
      <w:r w:rsidR="00B8683B" w:rsidRPr="009C1A07">
        <w:rPr>
          <w:rFonts w:ascii="Arial" w:hAnsi="Arial" w:cs="Arial"/>
          <w:color w:val="000000" w:themeColor="text1"/>
          <w:sz w:val="28"/>
          <w:szCs w:val="28"/>
        </w:rPr>
        <w:t>такими</w:t>
      </w:r>
      <w:r w:rsidRPr="009C1A07">
        <w:rPr>
          <w:rFonts w:ascii="Arial" w:hAnsi="Arial" w:cs="Arial"/>
          <w:color w:val="000000" w:themeColor="text1"/>
          <w:sz w:val="28"/>
          <w:szCs w:val="28"/>
        </w:rPr>
        <w:t xml:space="preserve"> критеріями:</w:t>
      </w:r>
      <w:r w:rsidR="00B8683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збалансованість доходів та витрат;</w:t>
      </w:r>
      <w:r w:rsidR="00B8683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рівень заборгованості;</w:t>
      </w:r>
      <w:r w:rsidR="00B8683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результати господарювання, прибуток/збиток;</w:t>
      </w:r>
      <w:r w:rsidR="00B8683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економічна ефективність</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виробництва, надання послуг;</w:t>
      </w:r>
      <w:r w:rsidR="00B8683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використання виробничого п</w:t>
      </w:r>
      <w:r w:rsidR="00FB2B2A" w:rsidRPr="009C1A07">
        <w:rPr>
          <w:rFonts w:ascii="Arial" w:hAnsi="Arial" w:cs="Arial"/>
          <w:color w:val="000000" w:themeColor="text1"/>
          <w:sz w:val="28"/>
          <w:szCs w:val="28"/>
        </w:rPr>
        <w:t xml:space="preserve">отенціалу та грошових ресурсів; </w:t>
      </w:r>
      <w:r w:rsidRPr="009C1A07">
        <w:rPr>
          <w:rFonts w:ascii="Arial" w:hAnsi="Arial" w:cs="Arial"/>
          <w:color w:val="000000" w:themeColor="text1"/>
          <w:sz w:val="28"/>
          <w:szCs w:val="28"/>
        </w:rPr>
        <w:t>про</w:t>
      </w:r>
      <w:r w:rsidR="00FB2B2A" w:rsidRPr="009C1A07">
        <w:rPr>
          <w:rFonts w:ascii="Arial" w:hAnsi="Arial" w:cs="Arial"/>
          <w:color w:val="000000" w:themeColor="text1"/>
          <w:sz w:val="28"/>
          <w:szCs w:val="28"/>
        </w:rPr>
        <w:t xml:space="preserve">дуктивність праці, оплата праці. </w:t>
      </w:r>
      <w:r w:rsidRPr="009C1A07">
        <w:rPr>
          <w:rFonts w:ascii="Arial" w:hAnsi="Arial" w:cs="Arial"/>
          <w:color w:val="000000" w:themeColor="text1"/>
          <w:sz w:val="28"/>
          <w:szCs w:val="28"/>
        </w:rPr>
        <w:t>Метою проведення комісій є оптимізація діяльності ЛКП в умовах економіки сьогодення, покращення показників фінансово-господарської діяльності підприємств, досягнення беззбиткової діяльності та конкурентоспроможності ЛКП шляхом підвищення якості послуг, збільшення їх видів.</w:t>
      </w:r>
      <w:r w:rsidR="00FB2B2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 результатами роботи 9 місяців львівськими комунальними підприємствами було досягнуто таких результатів:</w:t>
      </w:r>
      <w:r w:rsidR="00FB2B2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 91 ЛКП у 2017 році отримано прибутків по 73 підприємствах на загальну суму 18,5 млн. грн., що на 11,0 </w:t>
      </w:r>
      <w:r w:rsidR="00037F15" w:rsidRPr="009C1A07">
        <w:rPr>
          <w:rFonts w:ascii="Arial" w:hAnsi="Arial" w:cs="Arial"/>
          <w:color w:val="000000" w:themeColor="text1"/>
          <w:sz w:val="28"/>
          <w:szCs w:val="28"/>
        </w:rPr>
        <w:t>млн. грн.</w:t>
      </w:r>
      <w:r w:rsidRPr="009C1A07">
        <w:rPr>
          <w:rFonts w:ascii="Arial" w:hAnsi="Arial" w:cs="Arial"/>
          <w:color w:val="000000" w:themeColor="text1"/>
          <w:sz w:val="28"/>
          <w:szCs w:val="28"/>
        </w:rPr>
        <w:t xml:space="preserve"> більше ніж за аналогічний період 2016 року;</w:t>
      </w:r>
      <w:r w:rsidR="00FB2B2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по 18 комунальних підприємствах за результатами роботи отримано збиток на суму 470,6 </w:t>
      </w:r>
      <w:r w:rsidR="00766C60" w:rsidRPr="009C1A07">
        <w:rPr>
          <w:rFonts w:ascii="Arial" w:hAnsi="Arial" w:cs="Arial"/>
          <w:color w:val="000000" w:themeColor="text1"/>
          <w:sz w:val="28"/>
          <w:szCs w:val="28"/>
        </w:rPr>
        <w:t>млн. грн.</w:t>
      </w:r>
      <w:r w:rsidRPr="009C1A07">
        <w:rPr>
          <w:rFonts w:ascii="Arial" w:hAnsi="Arial" w:cs="Arial"/>
          <w:color w:val="000000" w:themeColor="text1"/>
          <w:sz w:val="28"/>
          <w:szCs w:val="28"/>
        </w:rPr>
        <w:t>, що на 9% більше ніж у 2016 році.</w:t>
      </w:r>
    </w:p>
    <w:p w:rsidR="00F4236D"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2. Здійсню</w:t>
      </w:r>
      <w:r w:rsidR="00F4236D" w:rsidRPr="009C1A07">
        <w:rPr>
          <w:rFonts w:ascii="Arial" w:hAnsi="Arial" w:cs="Arial"/>
          <w:color w:val="000000" w:themeColor="text1"/>
          <w:sz w:val="28"/>
          <w:szCs w:val="28"/>
        </w:rPr>
        <w:t>вав</w:t>
      </w:r>
      <w:r w:rsidRPr="009C1A07">
        <w:rPr>
          <w:rFonts w:ascii="Arial" w:hAnsi="Arial" w:cs="Arial"/>
          <w:color w:val="000000" w:themeColor="text1"/>
          <w:sz w:val="28"/>
          <w:szCs w:val="28"/>
        </w:rPr>
        <w:t>ся супровід роботи ЛКП, що обслуговують житловий фонд в програмі: 1С Бухгалтерія</w:t>
      </w:r>
      <w:r w:rsidR="00011D21">
        <w:rPr>
          <w:rFonts w:ascii="Arial" w:hAnsi="Arial" w:cs="Arial"/>
          <w:color w:val="000000" w:themeColor="text1"/>
          <w:sz w:val="28"/>
          <w:szCs w:val="28"/>
        </w:rPr>
        <w:t>"</w:t>
      </w:r>
      <w:r w:rsidRPr="009C1A07">
        <w:rPr>
          <w:rFonts w:ascii="Arial" w:hAnsi="Arial" w:cs="Arial"/>
          <w:color w:val="000000" w:themeColor="text1"/>
          <w:sz w:val="28"/>
          <w:szCs w:val="28"/>
        </w:rPr>
        <w:t>, нарахування комунальних платежів.</w:t>
      </w:r>
    </w:p>
    <w:p w:rsidR="003D21F5" w:rsidRPr="009C1A07" w:rsidRDefault="00F4236D"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3. </w:t>
      </w:r>
      <w:r w:rsidR="00881C3F" w:rsidRPr="009C1A07">
        <w:rPr>
          <w:rFonts w:ascii="Arial" w:hAnsi="Arial" w:cs="Arial"/>
          <w:color w:val="000000" w:themeColor="text1"/>
          <w:sz w:val="28"/>
          <w:szCs w:val="28"/>
        </w:rPr>
        <w:t xml:space="preserve">Відповідно до вимог Закону України </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 xml:space="preserve">Про внесення змін до Закону України </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Про бухгалтерський облік та фінансову звітність в Україні</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 xml:space="preserve"> щодо удосконалення деяких положень</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 xml:space="preserve"> розпочато роботу </w:t>
      </w:r>
      <w:r w:rsidR="003D21F5" w:rsidRPr="009C1A07">
        <w:rPr>
          <w:rFonts w:ascii="Arial" w:hAnsi="Arial" w:cs="Arial"/>
          <w:color w:val="000000" w:themeColor="text1"/>
          <w:sz w:val="28"/>
          <w:szCs w:val="28"/>
        </w:rPr>
        <w:t>з</w:t>
      </w:r>
      <w:r w:rsidR="00881C3F" w:rsidRPr="009C1A07">
        <w:rPr>
          <w:rFonts w:ascii="Arial" w:hAnsi="Arial" w:cs="Arial"/>
          <w:color w:val="000000" w:themeColor="text1"/>
          <w:sz w:val="28"/>
          <w:szCs w:val="28"/>
        </w:rPr>
        <w:t xml:space="preserve"> впроваджен</w:t>
      </w:r>
      <w:r w:rsidR="003D21F5" w:rsidRPr="009C1A07">
        <w:rPr>
          <w:rFonts w:ascii="Arial" w:hAnsi="Arial" w:cs="Arial"/>
          <w:color w:val="000000" w:themeColor="text1"/>
          <w:sz w:val="28"/>
          <w:szCs w:val="28"/>
        </w:rPr>
        <w:t>ня</w:t>
      </w:r>
      <w:r w:rsidR="00881C3F" w:rsidRPr="009C1A07">
        <w:rPr>
          <w:rFonts w:ascii="Arial" w:hAnsi="Arial" w:cs="Arial"/>
          <w:color w:val="000000" w:themeColor="text1"/>
          <w:sz w:val="28"/>
          <w:szCs w:val="28"/>
        </w:rPr>
        <w:t xml:space="preserve"> на 7 найбільших комунальних підприємствах ведення бухгалтерського облі</w:t>
      </w:r>
      <w:r w:rsidR="003D21F5" w:rsidRPr="009C1A07">
        <w:rPr>
          <w:rFonts w:ascii="Arial" w:hAnsi="Arial" w:cs="Arial"/>
          <w:color w:val="000000" w:themeColor="text1"/>
          <w:sz w:val="28"/>
          <w:szCs w:val="28"/>
        </w:rPr>
        <w:t>ку за міжнародними стандартами.</w:t>
      </w:r>
    </w:p>
    <w:p w:rsidR="003542F6" w:rsidRPr="009C1A07" w:rsidRDefault="003D21F5"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4. </w:t>
      </w:r>
      <w:r w:rsidR="00881C3F" w:rsidRPr="009C1A07">
        <w:rPr>
          <w:rFonts w:ascii="Arial" w:hAnsi="Arial" w:cs="Arial"/>
          <w:color w:val="000000" w:themeColor="text1"/>
          <w:sz w:val="28"/>
          <w:szCs w:val="28"/>
        </w:rPr>
        <w:t>Запроваджено систему управлінського контролю за фінансово-господарською діяльністю</w:t>
      </w:r>
      <w:r w:rsidRPr="009C1A07">
        <w:rPr>
          <w:rFonts w:ascii="Arial" w:hAnsi="Arial" w:cs="Arial"/>
          <w:color w:val="000000" w:themeColor="text1"/>
          <w:sz w:val="28"/>
          <w:szCs w:val="28"/>
        </w:rPr>
        <w:t xml:space="preserve"> комунальних підприємств міста. </w:t>
      </w:r>
      <w:r w:rsidR="00881C3F" w:rsidRPr="009C1A07">
        <w:rPr>
          <w:rFonts w:ascii="Arial" w:hAnsi="Arial" w:cs="Arial"/>
          <w:color w:val="000000" w:themeColor="text1"/>
          <w:sz w:val="28"/>
          <w:szCs w:val="28"/>
        </w:rPr>
        <w:t xml:space="preserve">На </w:t>
      </w:r>
      <w:r w:rsidRPr="009C1A07">
        <w:rPr>
          <w:rFonts w:ascii="Arial" w:hAnsi="Arial" w:cs="Arial"/>
          <w:color w:val="000000" w:themeColor="text1"/>
          <w:sz w:val="28"/>
          <w:szCs w:val="28"/>
        </w:rPr>
        <w:t>цей</w:t>
      </w:r>
      <w:r w:rsidR="00881C3F" w:rsidRPr="009C1A07">
        <w:rPr>
          <w:rFonts w:ascii="Arial" w:hAnsi="Arial" w:cs="Arial"/>
          <w:color w:val="000000" w:themeColor="text1"/>
          <w:sz w:val="28"/>
          <w:szCs w:val="28"/>
        </w:rPr>
        <w:t xml:space="preserve"> час система запроваджена в 12 комунальних підприємствах.</w:t>
      </w:r>
      <w:r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Управлінський контроль проводиться щомісячно за такими напрямками:</w:t>
      </w:r>
      <w:r w:rsidR="003542F6"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фактичні результати фінансово-господарської діяльності ЛКП (Proffit&amp;Lost);</w:t>
      </w:r>
      <w:r w:rsidR="003542F6"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використання капітальних інвестицій;</w:t>
      </w:r>
      <w:r w:rsidR="003542F6"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обсяг дебіторської та кредиторської заборгованості ЛКП;</w:t>
      </w:r>
      <w:r w:rsidR="003542F6"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 xml:space="preserve">оціка кількісних та якісних показників, що </w:t>
      </w:r>
      <w:r w:rsidR="00881C3F" w:rsidRPr="009C1A07">
        <w:rPr>
          <w:rFonts w:ascii="Arial" w:hAnsi="Arial" w:cs="Arial"/>
          <w:color w:val="000000" w:themeColor="text1"/>
          <w:sz w:val="28"/>
          <w:szCs w:val="28"/>
        </w:rPr>
        <w:lastRenderedPageBreak/>
        <w:t>характеризують результати</w:t>
      </w:r>
      <w:r w:rsidR="00A40F9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господарювання ЛКП.</w:t>
      </w:r>
    </w:p>
    <w:p w:rsidR="003542F6" w:rsidRPr="009C1A07" w:rsidRDefault="003542F6" w:rsidP="0057537D">
      <w:pPr>
        <w:pStyle w:val="a7"/>
        <w:ind w:left="0" w:firstLine="567"/>
        <w:jc w:val="both"/>
        <w:rPr>
          <w:rFonts w:ascii="Arial" w:hAnsi="Arial" w:cs="Arial"/>
          <w:color w:val="000000" w:themeColor="text1"/>
          <w:sz w:val="28"/>
          <w:szCs w:val="28"/>
        </w:rPr>
      </w:pPr>
    </w:p>
    <w:p w:rsidR="005D0AC8" w:rsidRPr="009C1A07" w:rsidRDefault="002F1F87"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881C3F" w:rsidRPr="009C1A07">
        <w:rPr>
          <w:rFonts w:ascii="Arial" w:hAnsi="Arial" w:cs="Arial"/>
          <w:color w:val="000000" w:themeColor="text1"/>
          <w:sz w:val="28"/>
          <w:szCs w:val="28"/>
        </w:rPr>
        <w:t xml:space="preserve"> 2017 року управління комунальної власності забезпеч</w:t>
      </w:r>
      <w:r w:rsidR="00CE02E4" w:rsidRPr="009C1A07">
        <w:rPr>
          <w:rFonts w:ascii="Arial" w:hAnsi="Arial" w:cs="Arial"/>
          <w:color w:val="000000" w:themeColor="text1"/>
          <w:sz w:val="28"/>
          <w:szCs w:val="28"/>
        </w:rPr>
        <w:t>ило</w:t>
      </w:r>
      <w:r w:rsidR="00881C3F" w:rsidRPr="009C1A07">
        <w:rPr>
          <w:rFonts w:ascii="Arial" w:hAnsi="Arial" w:cs="Arial"/>
          <w:color w:val="000000" w:themeColor="text1"/>
          <w:sz w:val="28"/>
          <w:szCs w:val="28"/>
        </w:rPr>
        <w:t xml:space="preserve"> фактичні надходження до міського бюджету в загальній сумі 136 601,2</w:t>
      </w:r>
      <w:r w:rsidR="00A40F9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тис. грн.:</w:t>
      </w:r>
      <w:r w:rsidR="00CE02E4"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73 786,6</w:t>
      </w:r>
      <w:r w:rsidR="00A40F9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тис. грн. - від приватизації нежитлових приміщень;</w:t>
      </w:r>
      <w:r w:rsidR="00CE02E4"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41 336,6 тис. грн</w:t>
      </w:r>
      <w:r w:rsidR="00CE02E4" w:rsidRPr="009C1A07">
        <w:rPr>
          <w:rFonts w:ascii="Arial" w:hAnsi="Arial" w:cs="Arial"/>
          <w:color w:val="000000" w:themeColor="text1"/>
          <w:sz w:val="28"/>
          <w:szCs w:val="28"/>
        </w:rPr>
        <w:t>.</w:t>
      </w:r>
      <w:r w:rsidR="00A40F9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 від орендної плати нежитлових приміщень;</w:t>
      </w:r>
      <w:r w:rsidR="00CE02E4"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1 727,7 тис. грн</w:t>
      </w:r>
      <w:r w:rsidR="00CE02E4" w:rsidRPr="009C1A07">
        <w:rPr>
          <w:rFonts w:ascii="Arial" w:hAnsi="Arial" w:cs="Arial"/>
          <w:color w:val="000000" w:themeColor="text1"/>
          <w:sz w:val="28"/>
          <w:szCs w:val="28"/>
        </w:rPr>
        <w:t>.</w:t>
      </w:r>
      <w:r w:rsidR="00881C3F" w:rsidRPr="009C1A07">
        <w:rPr>
          <w:rFonts w:ascii="Arial" w:hAnsi="Arial" w:cs="Arial"/>
          <w:color w:val="000000" w:themeColor="text1"/>
          <w:sz w:val="28"/>
          <w:szCs w:val="28"/>
        </w:rPr>
        <w:t xml:space="preserve"> - від оренди цілісних майнових комплексів;</w:t>
      </w:r>
      <w:r w:rsidR="00CE02E4"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19 695,1 тис. грн</w:t>
      </w:r>
      <w:r w:rsidR="00CE02E4" w:rsidRPr="009C1A07">
        <w:rPr>
          <w:rFonts w:ascii="Arial" w:hAnsi="Arial" w:cs="Arial"/>
          <w:color w:val="000000" w:themeColor="text1"/>
          <w:sz w:val="28"/>
          <w:szCs w:val="28"/>
        </w:rPr>
        <w:t>.</w:t>
      </w:r>
      <w:r w:rsidR="00A40F9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w:t>
      </w:r>
      <w:r w:rsidR="00A40F9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від оренди окремих конструктивних елементів.</w:t>
      </w:r>
      <w:r w:rsidR="00CE02E4" w:rsidRPr="009C1A07">
        <w:rPr>
          <w:rFonts w:ascii="Arial" w:hAnsi="Arial" w:cs="Arial"/>
          <w:color w:val="000000" w:themeColor="text1"/>
          <w:sz w:val="28"/>
          <w:szCs w:val="28"/>
        </w:rPr>
        <w:t xml:space="preserve"> Т</w:t>
      </w:r>
      <w:r w:rsidR="00881C3F" w:rsidRPr="009C1A07">
        <w:rPr>
          <w:rFonts w:ascii="Arial" w:hAnsi="Arial" w:cs="Arial"/>
          <w:color w:val="000000" w:themeColor="text1"/>
          <w:sz w:val="28"/>
          <w:szCs w:val="28"/>
        </w:rPr>
        <w:t>акож забезпечено фактичні надходження</w:t>
      </w:r>
      <w:r w:rsidR="00A40F9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до державного бюджету в сумі</w:t>
      </w:r>
      <w:r w:rsidR="00A40F97" w:rsidRPr="009C1A07">
        <w:rPr>
          <w:rFonts w:ascii="Arial" w:hAnsi="Arial" w:cs="Arial"/>
          <w:color w:val="000000" w:themeColor="text1"/>
          <w:sz w:val="28"/>
          <w:szCs w:val="28"/>
        </w:rPr>
        <w:t xml:space="preserve"> </w:t>
      </w:r>
      <w:r w:rsidR="005D0AC8" w:rsidRPr="009C1A07">
        <w:rPr>
          <w:rFonts w:ascii="Arial" w:hAnsi="Arial" w:cs="Arial"/>
          <w:color w:val="000000" w:themeColor="text1"/>
          <w:sz w:val="28"/>
          <w:szCs w:val="28"/>
        </w:rPr>
        <w:t>32 412,2 тис. грн.</w:t>
      </w:r>
    </w:p>
    <w:p w:rsidR="006510BD" w:rsidRPr="009C1A07" w:rsidRDefault="005D0AC8"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У 2017 році п</w:t>
      </w:r>
      <w:r w:rsidR="00881C3F" w:rsidRPr="009C1A07">
        <w:rPr>
          <w:rFonts w:ascii="Arial" w:hAnsi="Arial" w:cs="Arial"/>
          <w:color w:val="000000" w:themeColor="text1"/>
          <w:sz w:val="28"/>
          <w:szCs w:val="28"/>
        </w:rPr>
        <w:t>ідготовлено наказів щодо продовження договорів оренди, внесення змін до наказів та укладення договору оренди за результатами проведення конкурсів: по 531 об'єктах, 47 наказів по суборенді.</w:t>
      </w:r>
      <w:r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За рішеннями комісій з підготовки пропозицій для надання в оренду майна територіальної громади м. Львова підготовлено 129 проектів ухвали щодо надання в оренду нежитлових приміщень/внесення змін.</w:t>
      </w:r>
      <w:r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Підготовлено та проведено 12 конкурсних комісій на право оренди майна територіальної громади м. Львова.</w:t>
      </w:r>
      <w:r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Підготовлено та проведено 25 комісій з підготовки пропозицій для надання в оренду майна територіальної громади м. Львова.</w:t>
      </w:r>
      <w:r w:rsidR="006510BD"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Укладено договорів оренди нерухомого майна – 535.</w:t>
      </w:r>
      <w:r w:rsidR="006510BD"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Укладено договорів на право тимчасового користування окремими конструктивними елементами благоустрою комунальної власності на умовах оренди – 2116 шт.</w:t>
      </w:r>
    </w:p>
    <w:p w:rsidR="00C55F7F" w:rsidRPr="009C1A07" w:rsidRDefault="00881C3F" w:rsidP="0057537D">
      <w:pPr>
        <w:pStyle w:val="a7"/>
        <w:ind w:left="0" w:firstLine="567"/>
        <w:jc w:val="both"/>
        <w:rPr>
          <w:rFonts w:ascii="Arial" w:hAnsi="Arial" w:cs="Arial"/>
          <w:bCs/>
          <w:color w:val="000000" w:themeColor="text1"/>
          <w:sz w:val="28"/>
          <w:szCs w:val="28"/>
        </w:rPr>
      </w:pPr>
      <w:r w:rsidRPr="009C1A07">
        <w:rPr>
          <w:rFonts w:ascii="Arial" w:hAnsi="Arial" w:cs="Arial"/>
          <w:bCs/>
          <w:color w:val="000000" w:themeColor="text1"/>
          <w:sz w:val="28"/>
          <w:szCs w:val="28"/>
        </w:rPr>
        <w:t>Проведено 11</w:t>
      </w:r>
      <w:r w:rsidR="00A40F97"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аукціонів з продажу об</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єктів нерухомості комунального майна м. Львова. Укладено 11 (одинадцять) договорів купівлі - продажу нерухомого майна з аукціону на суму 7 829 148,00 (сім мільйонів вісімсот двадцять дев</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ять тисяч сто сорок вісім) грн.</w:t>
      </w:r>
      <w:r w:rsidR="006510BD"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Укладено 37 (тридцять сім) договорів купівлі продажу способом викупу на суму 67 122 990,00 (шістдесят сім мільйонів сто двадцять дві тисячі дев</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ятсот дев</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яносто) грн.</w:t>
      </w:r>
      <w:r w:rsidR="00C55F7F"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Підготовлено 112 проектів рішень виконкому про реєстрацію права комунальної власності на 815 об</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єктів нерухомого майна.</w:t>
      </w:r>
      <w:r w:rsidR="00C55F7F"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Підготовлено та подано на реєстрацію права комунальної власності документи на</w:t>
      </w:r>
      <w:r w:rsidR="00A40F97"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822</w:t>
      </w:r>
      <w:r w:rsidR="00A40F97" w:rsidRPr="009C1A07">
        <w:rPr>
          <w:rFonts w:ascii="Arial" w:hAnsi="Arial" w:cs="Arial"/>
          <w:bCs/>
          <w:color w:val="000000" w:themeColor="text1"/>
          <w:sz w:val="28"/>
          <w:szCs w:val="28"/>
        </w:rPr>
        <w:t xml:space="preserve"> </w:t>
      </w:r>
      <w:r w:rsidR="00C55F7F" w:rsidRPr="009C1A07">
        <w:rPr>
          <w:rFonts w:ascii="Arial" w:hAnsi="Arial" w:cs="Arial"/>
          <w:bCs/>
          <w:color w:val="000000" w:themeColor="text1"/>
          <w:sz w:val="28"/>
          <w:szCs w:val="28"/>
        </w:rPr>
        <w:t xml:space="preserve">об'єкти нерухомості. </w:t>
      </w:r>
      <w:r w:rsidRPr="009C1A07">
        <w:rPr>
          <w:rFonts w:ascii="Arial" w:hAnsi="Arial" w:cs="Arial"/>
          <w:bCs/>
          <w:color w:val="000000" w:themeColor="text1"/>
          <w:sz w:val="28"/>
          <w:szCs w:val="28"/>
        </w:rPr>
        <w:t>Забезпечено реєстрацію права комунальної власності на</w:t>
      </w:r>
      <w:r w:rsidR="00A40F97"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720</w:t>
      </w:r>
      <w:r w:rsidR="00A40F97"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об'єктів нерухомості.</w:t>
      </w:r>
      <w:r w:rsidR="00C55F7F"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Проведено аналіз 79 проектів наказів про затвердження акту приймання-передачі житлового комплексу з балансу ЛКП на баланс ОСББ</w:t>
      </w:r>
      <w:r w:rsidRPr="009C1A07">
        <w:rPr>
          <w:rFonts w:ascii="Arial" w:hAnsi="Arial" w:cs="Arial"/>
          <w:bCs/>
          <w:color w:val="000000" w:themeColor="text1"/>
          <w:sz w:val="28"/>
          <w:szCs w:val="28"/>
        </w:rPr>
        <w:t>.</w:t>
      </w:r>
    </w:p>
    <w:p w:rsidR="00C41DB8" w:rsidRPr="009C1A07" w:rsidRDefault="00702A52" w:rsidP="0057537D">
      <w:pPr>
        <w:pStyle w:val="a7"/>
        <w:ind w:left="0" w:firstLine="567"/>
        <w:jc w:val="both"/>
        <w:rPr>
          <w:rFonts w:ascii="Arial" w:hAnsi="Arial" w:cs="Arial"/>
          <w:color w:val="000000" w:themeColor="text1"/>
          <w:sz w:val="28"/>
          <w:szCs w:val="28"/>
        </w:rPr>
      </w:pPr>
      <w:r w:rsidRPr="009C1A07">
        <w:rPr>
          <w:rFonts w:ascii="Arial" w:hAnsi="Arial" w:cs="Arial"/>
          <w:bCs/>
          <w:color w:val="000000" w:themeColor="text1"/>
          <w:sz w:val="28"/>
          <w:szCs w:val="28"/>
        </w:rPr>
        <w:t>Протягом 2017 року з</w:t>
      </w:r>
      <w:r w:rsidR="00881C3F" w:rsidRPr="009C1A07">
        <w:rPr>
          <w:rFonts w:ascii="Arial" w:hAnsi="Arial" w:cs="Arial"/>
          <w:color w:val="000000" w:themeColor="text1"/>
          <w:sz w:val="28"/>
          <w:szCs w:val="28"/>
        </w:rPr>
        <w:t>абезпечено проведення незалежної оцінки та рецензування звітів по 421 об</w:t>
      </w:r>
      <w:r w:rsidR="004F00C7" w:rsidRPr="009C1A07">
        <w:rPr>
          <w:rFonts w:ascii="Arial" w:hAnsi="Arial" w:cs="Arial"/>
          <w:color w:val="000000" w:themeColor="text1"/>
          <w:sz w:val="28"/>
          <w:szCs w:val="28"/>
        </w:rPr>
        <w:t>'</w:t>
      </w:r>
      <w:r w:rsidR="00881C3F" w:rsidRPr="009C1A07">
        <w:rPr>
          <w:rFonts w:ascii="Arial" w:hAnsi="Arial" w:cs="Arial"/>
          <w:color w:val="000000" w:themeColor="text1"/>
          <w:sz w:val="28"/>
          <w:szCs w:val="28"/>
        </w:rPr>
        <w:t xml:space="preserve">єкту нерухомого майна, </w:t>
      </w:r>
      <w:r w:rsidR="00734DD3" w:rsidRPr="009C1A07">
        <w:rPr>
          <w:rFonts w:ascii="Arial" w:hAnsi="Arial" w:cs="Arial"/>
          <w:color w:val="000000" w:themeColor="text1"/>
          <w:sz w:val="28"/>
          <w:szCs w:val="28"/>
        </w:rPr>
        <w:t>у т. ч.</w:t>
      </w:r>
      <w:r w:rsidR="00881C3F" w:rsidRPr="009C1A07">
        <w:rPr>
          <w:rFonts w:ascii="Arial" w:hAnsi="Arial" w:cs="Arial"/>
          <w:color w:val="000000" w:themeColor="text1"/>
          <w:sz w:val="28"/>
          <w:szCs w:val="28"/>
        </w:rPr>
        <w:t xml:space="preserve"> по 314 об</w:t>
      </w:r>
      <w:r w:rsidR="004F00C7" w:rsidRPr="009C1A07">
        <w:rPr>
          <w:rFonts w:ascii="Arial" w:hAnsi="Arial" w:cs="Arial"/>
          <w:color w:val="000000" w:themeColor="text1"/>
          <w:sz w:val="28"/>
          <w:szCs w:val="28"/>
        </w:rPr>
        <w:t>'</w:t>
      </w:r>
      <w:r w:rsidR="00881C3F" w:rsidRPr="009C1A07">
        <w:rPr>
          <w:rFonts w:ascii="Arial" w:hAnsi="Arial" w:cs="Arial"/>
          <w:color w:val="000000" w:themeColor="text1"/>
          <w:sz w:val="28"/>
          <w:szCs w:val="28"/>
        </w:rPr>
        <w:t>єктах з метою оформлення</w:t>
      </w:r>
      <w:r w:rsidR="00A40F9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договорів оренди (з них 49 – для надання в оренду конкурсним способом) та по 107 з метою приватизації майна (з них 68 – для приватизаці</w:t>
      </w:r>
      <w:r w:rsidR="00CA1155" w:rsidRPr="009C1A07">
        <w:rPr>
          <w:rFonts w:ascii="Arial" w:hAnsi="Arial" w:cs="Arial"/>
          <w:color w:val="000000" w:themeColor="text1"/>
          <w:sz w:val="28"/>
          <w:szCs w:val="28"/>
        </w:rPr>
        <w:t>ї способом продажу на аукціоні)</w:t>
      </w:r>
      <w:r w:rsidR="00881C3F" w:rsidRPr="009C1A07">
        <w:rPr>
          <w:rFonts w:ascii="Arial" w:hAnsi="Arial" w:cs="Arial"/>
          <w:color w:val="000000" w:themeColor="text1"/>
          <w:sz w:val="28"/>
          <w:szCs w:val="28"/>
        </w:rPr>
        <w:t>.</w:t>
      </w:r>
      <w:r w:rsidR="00A40F9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Загальна площа оцінених об</w:t>
      </w:r>
      <w:r w:rsidR="004F00C7" w:rsidRPr="009C1A07">
        <w:rPr>
          <w:rFonts w:ascii="Arial" w:hAnsi="Arial" w:cs="Arial"/>
          <w:color w:val="000000" w:themeColor="text1"/>
          <w:sz w:val="28"/>
          <w:szCs w:val="28"/>
        </w:rPr>
        <w:t>'</w:t>
      </w:r>
      <w:r w:rsidR="00CA1155" w:rsidRPr="009C1A07">
        <w:rPr>
          <w:rFonts w:ascii="Arial" w:hAnsi="Arial" w:cs="Arial"/>
          <w:color w:val="000000" w:themeColor="text1"/>
          <w:sz w:val="28"/>
          <w:szCs w:val="28"/>
        </w:rPr>
        <w:t>єктів складає 44,35 тис. кв. м,</w:t>
      </w:r>
      <w:r w:rsidR="00881C3F" w:rsidRPr="009C1A07">
        <w:rPr>
          <w:rFonts w:ascii="Arial" w:hAnsi="Arial" w:cs="Arial"/>
          <w:color w:val="000000" w:themeColor="text1"/>
          <w:sz w:val="28"/>
          <w:szCs w:val="28"/>
        </w:rPr>
        <w:t xml:space="preserve"> </w:t>
      </w:r>
      <w:r w:rsidR="00CA1155" w:rsidRPr="009C1A07">
        <w:rPr>
          <w:rFonts w:ascii="Arial" w:hAnsi="Arial" w:cs="Arial"/>
          <w:color w:val="000000" w:themeColor="text1"/>
          <w:sz w:val="28"/>
          <w:szCs w:val="28"/>
        </w:rPr>
        <w:t>з</w:t>
      </w:r>
      <w:r w:rsidR="00881C3F" w:rsidRPr="009C1A07">
        <w:rPr>
          <w:rFonts w:ascii="Arial" w:hAnsi="Arial" w:cs="Arial"/>
          <w:color w:val="000000" w:themeColor="text1"/>
          <w:sz w:val="28"/>
          <w:szCs w:val="28"/>
        </w:rPr>
        <w:t>агальна оціночна вартість</w:t>
      </w:r>
      <w:r w:rsidR="00CA1155"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 xml:space="preserve"> 613 971 тис. грн. в т.ч. ПДВ.</w:t>
      </w:r>
    </w:p>
    <w:p w:rsidR="00C41DB8" w:rsidRPr="009C1A07" w:rsidRDefault="00881C3F"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З метою проведення незалежної оцінки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що належать до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яток культурної спадщини, забезпечено виготовлення 15 актів технічного стану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яток архітектури. Організовано 14 конкурсів з відбору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оціночної діяльності на право проведення оцінки комунального майна по 121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єкту привати</w:t>
      </w:r>
      <w:r w:rsidR="00C41DB8" w:rsidRPr="009C1A07">
        <w:rPr>
          <w:rFonts w:ascii="Arial" w:hAnsi="Arial" w:cs="Arial"/>
          <w:color w:val="000000" w:themeColor="text1"/>
          <w:sz w:val="28"/>
          <w:szCs w:val="28"/>
        </w:rPr>
        <w:t>зації та по 47 об</w:t>
      </w:r>
      <w:r w:rsidR="004F00C7" w:rsidRPr="009C1A07">
        <w:rPr>
          <w:rFonts w:ascii="Arial" w:hAnsi="Arial" w:cs="Arial"/>
          <w:color w:val="000000" w:themeColor="text1"/>
          <w:sz w:val="28"/>
          <w:szCs w:val="28"/>
        </w:rPr>
        <w:t>'</w:t>
      </w:r>
      <w:r w:rsidR="00C41DB8" w:rsidRPr="009C1A07">
        <w:rPr>
          <w:rFonts w:ascii="Arial" w:hAnsi="Arial" w:cs="Arial"/>
          <w:color w:val="000000" w:themeColor="text1"/>
          <w:sz w:val="28"/>
          <w:szCs w:val="28"/>
        </w:rPr>
        <w:t xml:space="preserve">єктах оренди. </w:t>
      </w:r>
      <w:r w:rsidRPr="009C1A07">
        <w:rPr>
          <w:rFonts w:ascii="Arial" w:hAnsi="Arial" w:cs="Arial"/>
          <w:color w:val="000000" w:themeColor="text1"/>
          <w:sz w:val="28"/>
          <w:szCs w:val="28"/>
        </w:rPr>
        <w:t>Підготовлено 6 рішень виконкому про затвердження висновків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єктів оціночної </w:t>
      </w:r>
      <w:r w:rsidRPr="009C1A07">
        <w:rPr>
          <w:rFonts w:ascii="Arial" w:hAnsi="Arial" w:cs="Arial"/>
          <w:color w:val="000000" w:themeColor="text1"/>
          <w:sz w:val="28"/>
          <w:szCs w:val="28"/>
        </w:rPr>
        <w:lastRenderedPageBreak/>
        <w:t>діяльності по 39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єктах приватизації, які</w:t>
      </w:r>
      <w:r w:rsidR="00A40F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підлягають приватизації способом викупу.</w:t>
      </w:r>
    </w:p>
    <w:p w:rsidR="00124925" w:rsidRPr="009C1A07" w:rsidRDefault="00881C3F" w:rsidP="0057537D">
      <w:pPr>
        <w:pStyle w:val="a7"/>
        <w:ind w:left="0" w:firstLine="567"/>
        <w:jc w:val="both"/>
        <w:rPr>
          <w:rFonts w:ascii="Arial" w:hAnsi="Arial" w:cs="Arial"/>
          <w:bCs/>
          <w:color w:val="000000" w:themeColor="text1"/>
          <w:sz w:val="28"/>
          <w:szCs w:val="28"/>
        </w:rPr>
      </w:pPr>
      <w:r w:rsidRPr="009C1A07">
        <w:rPr>
          <w:rFonts w:ascii="Arial" w:hAnsi="Arial" w:cs="Arial"/>
          <w:bCs/>
          <w:color w:val="000000" w:themeColor="text1"/>
          <w:sz w:val="28"/>
          <w:szCs w:val="28"/>
        </w:rPr>
        <w:t>Обстежено 860 об'єктів нерухомого майна та внесено в електронну базу. Проведено побудинкові об</w:t>
      </w:r>
      <w:r w:rsidR="00235084" w:rsidRPr="009C1A07">
        <w:rPr>
          <w:rFonts w:ascii="Arial" w:hAnsi="Arial" w:cs="Arial"/>
          <w:bCs/>
          <w:color w:val="000000" w:themeColor="text1"/>
          <w:sz w:val="28"/>
          <w:szCs w:val="28"/>
        </w:rPr>
        <w:t xml:space="preserve">стеження 78 будівель м. Львова. </w:t>
      </w:r>
      <w:r w:rsidRPr="009C1A07">
        <w:rPr>
          <w:rFonts w:ascii="Arial" w:hAnsi="Arial" w:cs="Arial"/>
          <w:bCs/>
          <w:color w:val="000000" w:themeColor="text1"/>
          <w:sz w:val="28"/>
          <w:szCs w:val="28"/>
        </w:rPr>
        <w:t>Здійснено 5 виїздів із судовими експертами по об'єктах комунальної власності.</w:t>
      </w:r>
      <w:r w:rsidR="00235084"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Забезпечено фотофіксацію об</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єктів комунальної власності для розгляду 527 питань на виконавчий комітет.</w:t>
      </w:r>
    </w:p>
    <w:p w:rsidR="00111ADD" w:rsidRPr="009C1A07" w:rsidRDefault="00124925" w:rsidP="0057537D">
      <w:pPr>
        <w:pStyle w:val="a7"/>
        <w:ind w:left="0" w:firstLine="567"/>
        <w:jc w:val="both"/>
        <w:rPr>
          <w:rFonts w:ascii="Arial" w:hAnsi="Arial" w:cs="Arial"/>
          <w:bCs/>
          <w:color w:val="000000" w:themeColor="text1"/>
          <w:sz w:val="28"/>
          <w:szCs w:val="28"/>
        </w:rPr>
      </w:pPr>
      <w:r w:rsidRPr="009C1A07">
        <w:rPr>
          <w:rFonts w:ascii="Arial" w:hAnsi="Arial" w:cs="Arial"/>
          <w:bCs/>
          <w:color w:val="000000" w:themeColor="text1"/>
          <w:sz w:val="28"/>
          <w:szCs w:val="28"/>
        </w:rPr>
        <w:t>У 2017 році с</w:t>
      </w:r>
      <w:r w:rsidR="00881C3F" w:rsidRPr="009C1A07">
        <w:rPr>
          <w:rFonts w:ascii="Arial" w:hAnsi="Arial" w:cs="Arial"/>
          <w:color w:val="000000" w:themeColor="text1"/>
          <w:sz w:val="28"/>
          <w:szCs w:val="28"/>
        </w:rPr>
        <w:t>тягнуто на користь управління</w:t>
      </w:r>
      <w:r w:rsidRPr="009C1A07">
        <w:rPr>
          <w:rFonts w:ascii="Arial" w:hAnsi="Arial" w:cs="Arial"/>
          <w:color w:val="000000" w:themeColor="text1"/>
          <w:sz w:val="28"/>
          <w:szCs w:val="28"/>
        </w:rPr>
        <w:t xml:space="preserve"> комунальної власності</w:t>
      </w:r>
      <w:r w:rsidR="00881C3F" w:rsidRPr="009C1A07">
        <w:rPr>
          <w:rFonts w:ascii="Arial" w:hAnsi="Arial" w:cs="Arial"/>
          <w:color w:val="000000" w:themeColor="text1"/>
          <w:sz w:val="28"/>
          <w:szCs w:val="28"/>
        </w:rPr>
        <w:t xml:space="preserve"> понад 6,3 млн. грн. (найбільш резонансним стягненням по судовому рішенні була справа </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Краківський ринок</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 xml:space="preserve"> (стягнуто більше 1,5 млн.</w:t>
      </w:r>
      <w:r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грн</w:t>
      </w:r>
      <w:r w:rsidRPr="009C1A07">
        <w:rPr>
          <w:rFonts w:ascii="Arial" w:hAnsi="Arial" w:cs="Arial"/>
          <w:color w:val="000000" w:themeColor="text1"/>
          <w:sz w:val="28"/>
          <w:szCs w:val="28"/>
        </w:rPr>
        <w:t>.</w:t>
      </w:r>
      <w:r w:rsidR="00881C3F" w:rsidRPr="009C1A07">
        <w:rPr>
          <w:rFonts w:ascii="Arial" w:hAnsi="Arial" w:cs="Arial"/>
          <w:color w:val="000000" w:themeColor="text1"/>
          <w:sz w:val="28"/>
          <w:szCs w:val="28"/>
        </w:rPr>
        <w:t xml:space="preserve">), справа </w:t>
      </w:r>
      <w:r w:rsidR="00011D21">
        <w:rPr>
          <w:rFonts w:ascii="Arial" w:hAnsi="Arial" w:cs="Arial"/>
          <w:color w:val="000000" w:themeColor="text1"/>
          <w:sz w:val="28"/>
          <w:szCs w:val="28"/>
        </w:rPr>
        <w:t>"</w:t>
      </w:r>
      <w:r w:rsidRPr="009C1A07">
        <w:rPr>
          <w:rFonts w:ascii="Arial" w:hAnsi="Arial" w:cs="Arial"/>
          <w:color w:val="000000" w:themeColor="text1"/>
          <w:sz w:val="28"/>
          <w:szCs w:val="28"/>
        </w:rPr>
        <w:t>Інтер</w:t>
      </w:r>
      <w:r w:rsidR="00881C3F" w:rsidRPr="009C1A07">
        <w:rPr>
          <w:rFonts w:ascii="Arial" w:hAnsi="Arial" w:cs="Arial"/>
          <w:color w:val="000000" w:themeColor="text1"/>
          <w:sz w:val="28"/>
          <w:szCs w:val="28"/>
        </w:rPr>
        <w:t>-Лев</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 xml:space="preserve"> (стягнуто майже 700 тис. грн</w:t>
      </w:r>
      <w:r w:rsidRPr="009C1A07">
        <w:rPr>
          <w:rFonts w:ascii="Arial" w:hAnsi="Arial" w:cs="Arial"/>
          <w:color w:val="000000" w:themeColor="text1"/>
          <w:sz w:val="28"/>
          <w:szCs w:val="28"/>
        </w:rPr>
        <w:t>.</w:t>
      </w:r>
      <w:r w:rsidR="00881C3F" w:rsidRPr="009C1A07">
        <w:rPr>
          <w:rFonts w:ascii="Arial" w:hAnsi="Arial" w:cs="Arial"/>
          <w:color w:val="000000" w:themeColor="text1"/>
          <w:sz w:val="28"/>
          <w:szCs w:val="28"/>
        </w:rPr>
        <w:t>), справа Перегінський Д.</w:t>
      </w:r>
      <w:r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М. – стягнуто майже 472 тис.</w:t>
      </w:r>
      <w:r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грн., окремі справи по невідповідності щодо площ, цільового використання та заборгованості з ОКЕБів – стягнення</w:t>
      </w:r>
      <w:r w:rsidR="00A40F9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майже 216 тис. грн.</w:t>
      </w:r>
    </w:p>
    <w:p w:rsidR="00E16866" w:rsidRPr="009C1A07" w:rsidRDefault="00D101BE" w:rsidP="0057537D">
      <w:pPr>
        <w:pStyle w:val="a7"/>
        <w:ind w:left="0" w:firstLine="567"/>
        <w:jc w:val="both"/>
        <w:rPr>
          <w:rFonts w:ascii="Arial" w:hAnsi="Arial" w:cs="Arial"/>
          <w:color w:val="000000" w:themeColor="text1"/>
          <w:sz w:val="28"/>
          <w:szCs w:val="28"/>
        </w:rPr>
      </w:pPr>
      <w:r w:rsidRPr="009C1A07">
        <w:rPr>
          <w:rFonts w:ascii="Arial" w:hAnsi="Arial" w:cs="Arial"/>
          <w:color w:val="000000" w:themeColor="text1"/>
          <w:sz w:val="28"/>
          <w:szCs w:val="28"/>
        </w:rPr>
        <w:t>У 2017 році</w:t>
      </w:r>
      <w:r w:rsidR="00881C3F" w:rsidRPr="009C1A07">
        <w:rPr>
          <w:rFonts w:ascii="Arial" w:hAnsi="Arial" w:cs="Arial"/>
          <w:color w:val="000000" w:themeColor="text1"/>
          <w:sz w:val="28"/>
          <w:szCs w:val="28"/>
        </w:rPr>
        <w:t xml:space="preserve"> запрова</w:t>
      </w:r>
      <w:r w:rsidRPr="009C1A07">
        <w:rPr>
          <w:rFonts w:ascii="Arial" w:hAnsi="Arial" w:cs="Arial"/>
          <w:color w:val="000000" w:themeColor="text1"/>
          <w:sz w:val="28"/>
          <w:szCs w:val="28"/>
        </w:rPr>
        <w:t>джено</w:t>
      </w:r>
      <w:r w:rsidR="00881C3F" w:rsidRPr="009C1A07">
        <w:rPr>
          <w:rFonts w:ascii="Arial" w:hAnsi="Arial" w:cs="Arial"/>
          <w:color w:val="000000" w:themeColor="text1"/>
          <w:sz w:val="28"/>
          <w:szCs w:val="28"/>
        </w:rPr>
        <w:t xml:space="preserve"> нову систему співпраці з приватними виконавцями судових рішень. Був проведений конкурс на визначення приватних виконавців.</w:t>
      </w:r>
      <w:r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Резонанстні справи:</w:t>
      </w:r>
      <w:r w:rsidRPr="009C1A07">
        <w:rPr>
          <w:rFonts w:ascii="Arial" w:hAnsi="Arial" w:cs="Arial"/>
          <w:color w:val="000000" w:themeColor="text1"/>
          <w:sz w:val="28"/>
          <w:szCs w:val="28"/>
        </w:rPr>
        <w:t xml:space="preserve"> с</w:t>
      </w:r>
      <w:r w:rsidR="00881C3F" w:rsidRPr="009C1A07">
        <w:rPr>
          <w:rFonts w:ascii="Arial" w:hAnsi="Arial" w:cs="Arial"/>
          <w:color w:val="000000" w:themeColor="text1"/>
          <w:sz w:val="28"/>
          <w:szCs w:val="28"/>
        </w:rPr>
        <w:t>права Мачеусів</w:t>
      </w:r>
      <w:r w:rsidR="00A40F97"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w:t>
      </w:r>
      <w:r w:rsidRPr="009C1A07">
        <w:rPr>
          <w:rFonts w:ascii="Arial" w:hAnsi="Arial" w:cs="Arial"/>
          <w:color w:val="000000" w:themeColor="text1"/>
          <w:sz w:val="28"/>
          <w:szCs w:val="28"/>
        </w:rPr>
        <w:t>міській раді</w:t>
      </w:r>
      <w:r w:rsidR="00881C3F" w:rsidRPr="009C1A07">
        <w:rPr>
          <w:rFonts w:ascii="Arial" w:hAnsi="Arial" w:cs="Arial"/>
          <w:color w:val="000000" w:themeColor="text1"/>
          <w:sz w:val="28"/>
          <w:szCs w:val="28"/>
        </w:rPr>
        <w:t xml:space="preserve"> не вдається стягнути з орендарів 3,0 </w:t>
      </w:r>
      <w:r w:rsidR="00037F15" w:rsidRPr="009C1A07">
        <w:rPr>
          <w:rFonts w:ascii="Arial" w:hAnsi="Arial" w:cs="Arial"/>
          <w:color w:val="000000" w:themeColor="text1"/>
          <w:sz w:val="28"/>
          <w:szCs w:val="28"/>
        </w:rPr>
        <w:t>млн. грн.</w:t>
      </w:r>
      <w:r w:rsidR="00881C3F" w:rsidRPr="009C1A07">
        <w:rPr>
          <w:rFonts w:ascii="Arial" w:hAnsi="Arial" w:cs="Arial"/>
          <w:color w:val="000000" w:themeColor="text1"/>
          <w:sz w:val="28"/>
          <w:szCs w:val="28"/>
        </w:rPr>
        <w:t xml:space="preserve"> боргу</w:t>
      </w:r>
      <w:r w:rsidR="00B75416" w:rsidRPr="009C1A07">
        <w:rPr>
          <w:rFonts w:ascii="Arial" w:hAnsi="Arial" w:cs="Arial"/>
          <w:color w:val="000000" w:themeColor="text1"/>
          <w:sz w:val="28"/>
          <w:szCs w:val="28"/>
        </w:rPr>
        <w:t xml:space="preserve"> через постійні відводи суддів), с</w:t>
      </w:r>
      <w:r w:rsidR="00881C3F" w:rsidRPr="009C1A07">
        <w:rPr>
          <w:rFonts w:ascii="Arial" w:hAnsi="Arial" w:cs="Arial"/>
          <w:color w:val="000000" w:themeColor="text1"/>
          <w:sz w:val="28"/>
          <w:szCs w:val="28"/>
        </w:rPr>
        <w:t xml:space="preserve">права </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Піцци Пронто</w:t>
      </w:r>
      <w:r w:rsidR="00011D21">
        <w:rPr>
          <w:rFonts w:ascii="Arial" w:hAnsi="Arial" w:cs="Arial"/>
          <w:color w:val="000000" w:themeColor="text1"/>
          <w:sz w:val="28"/>
          <w:szCs w:val="28"/>
        </w:rPr>
        <w:t>"</w:t>
      </w:r>
      <w:r w:rsidR="00881C3F" w:rsidRPr="009C1A07">
        <w:rPr>
          <w:rFonts w:ascii="Arial" w:hAnsi="Arial" w:cs="Arial"/>
          <w:color w:val="000000" w:themeColor="text1"/>
          <w:sz w:val="28"/>
          <w:szCs w:val="28"/>
        </w:rPr>
        <w:t xml:space="preserve"> (</w:t>
      </w:r>
      <w:r w:rsidR="00B75416" w:rsidRPr="009C1A07">
        <w:rPr>
          <w:rFonts w:ascii="Arial" w:hAnsi="Arial" w:cs="Arial"/>
          <w:color w:val="000000" w:themeColor="text1"/>
          <w:sz w:val="28"/>
          <w:szCs w:val="28"/>
        </w:rPr>
        <w:t>в</w:t>
      </w:r>
      <w:r w:rsidR="00881C3F" w:rsidRPr="009C1A07">
        <w:rPr>
          <w:rFonts w:ascii="Arial" w:hAnsi="Arial" w:cs="Arial"/>
          <w:color w:val="000000" w:themeColor="text1"/>
          <w:sz w:val="28"/>
          <w:szCs w:val="28"/>
        </w:rPr>
        <w:t>иконавча служба понад 20 годин виселяла орендаторку піцерії на вул. Городоцькій).</w:t>
      </w:r>
      <w:r w:rsidR="00B75416"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Щодо вкрадених об</w:t>
      </w:r>
      <w:r w:rsidR="004F00C7" w:rsidRPr="009C1A07">
        <w:rPr>
          <w:rFonts w:ascii="Arial" w:hAnsi="Arial" w:cs="Arial"/>
          <w:color w:val="000000" w:themeColor="text1"/>
          <w:sz w:val="28"/>
          <w:szCs w:val="28"/>
        </w:rPr>
        <w:t>'</w:t>
      </w:r>
      <w:r w:rsidR="00881C3F" w:rsidRPr="009C1A07">
        <w:rPr>
          <w:rFonts w:ascii="Arial" w:hAnsi="Arial" w:cs="Arial"/>
          <w:color w:val="000000" w:themeColor="text1"/>
          <w:sz w:val="28"/>
          <w:szCs w:val="28"/>
        </w:rPr>
        <w:t xml:space="preserve">єктів комунального майна, то один з них повернутий у комунальну власність, по </w:t>
      </w:r>
      <w:r w:rsidR="00B75416" w:rsidRPr="009C1A07">
        <w:rPr>
          <w:rFonts w:ascii="Arial" w:hAnsi="Arial" w:cs="Arial"/>
          <w:color w:val="000000" w:themeColor="text1"/>
          <w:sz w:val="28"/>
          <w:szCs w:val="28"/>
        </w:rPr>
        <w:t>двох</w:t>
      </w:r>
      <w:r w:rsidR="00881C3F" w:rsidRPr="009C1A07">
        <w:rPr>
          <w:rFonts w:ascii="Arial" w:hAnsi="Arial" w:cs="Arial"/>
          <w:color w:val="000000" w:themeColor="text1"/>
          <w:sz w:val="28"/>
          <w:szCs w:val="28"/>
        </w:rPr>
        <w:t xml:space="preserve"> об'єктах (вул. Замков</w:t>
      </w:r>
      <w:r w:rsidR="00B75416" w:rsidRPr="009C1A07">
        <w:rPr>
          <w:rFonts w:ascii="Arial" w:hAnsi="Arial" w:cs="Arial"/>
          <w:color w:val="000000" w:themeColor="text1"/>
          <w:sz w:val="28"/>
          <w:szCs w:val="28"/>
        </w:rPr>
        <w:t>а</w:t>
      </w:r>
      <w:r w:rsidR="00881C3F" w:rsidRPr="009C1A07">
        <w:rPr>
          <w:rFonts w:ascii="Arial" w:hAnsi="Arial" w:cs="Arial"/>
          <w:color w:val="000000" w:themeColor="text1"/>
          <w:sz w:val="28"/>
          <w:szCs w:val="28"/>
        </w:rPr>
        <w:t>,</w:t>
      </w:r>
      <w:r w:rsidR="00B75416" w:rsidRPr="009C1A07">
        <w:rPr>
          <w:rFonts w:ascii="Arial" w:hAnsi="Arial" w:cs="Arial"/>
          <w:color w:val="000000" w:themeColor="text1"/>
          <w:sz w:val="28"/>
          <w:szCs w:val="28"/>
        </w:rPr>
        <w:t xml:space="preserve"> </w:t>
      </w:r>
      <w:r w:rsidR="00881C3F" w:rsidRPr="009C1A07">
        <w:rPr>
          <w:rFonts w:ascii="Arial" w:hAnsi="Arial" w:cs="Arial"/>
          <w:color w:val="000000" w:themeColor="text1"/>
          <w:sz w:val="28"/>
          <w:szCs w:val="28"/>
        </w:rPr>
        <w:t xml:space="preserve">9 та </w:t>
      </w:r>
      <w:r w:rsidR="00B75416" w:rsidRPr="009C1A07">
        <w:rPr>
          <w:rFonts w:ascii="Arial" w:hAnsi="Arial" w:cs="Arial"/>
          <w:color w:val="000000" w:themeColor="text1"/>
          <w:sz w:val="28"/>
          <w:szCs w:val="28"/>
        </w:rPr>
        <w:t xml:space="preserve">просп. </w:t>
      </w:r>
      <w:r w:rsidR="00881C3F" w:rsidRPr="009C1A07">
        <w:rPr>
          <w:rFonts w:ascii="Arial" w:hAnsi="Arial" w:cs="Arial"/>
          <w:color w:val="000000" w:themeColor="text1"/>
          <w:sz w:val="28"/>
          <w:szCs w:val="28"/>
        </w:rPr>
        <w:t>Свободи</w:t>
      </w:r>
      <w:r w:rsidR="00B75416" w:rsidRPr="009C1A07">
        <w:rPr>
          <w:rFonts w:ascii="Arial" w:hAnsi="Arial" w:cs="Arial"/>
          <w:color w:val="000000" w:themeColor="text1"/>
          <w:sz w:val="28"/>
          <w:szCs w:val="28"/>
        </w:rPr>
        <w:t>,</w:t>
      </w:r>
      <w:r w:rsidR="00881C3F" w:rsidRPr="009C1A07">
        <w:rPr>
          <w:rFonts w:ascii="Arial" w:hAnsi="Arial" w:cs="Arial"/>
          <w:color w:val="000000" w:themeColor="text1"/>
          <w:sz w:val="28"/>
          <w:szCs w:val="28"/>
        </w:rPr>
        <w:t xml:space="preserve"> 1/3)</w:t>
      </w:r>
      <w:r w:rsidR="0074040C" w:rsidRPr="009C1A07">
        <w:rPr>
          <w:rFonts w:ascii="Arial" w:hAnsi="Arial" w:cs="Arial"/>
          <w:color w:val="000000" w:themeColor="text1"/>
          <w:sz w:val="28"/>
          <w:szCs w:val="28"/>
        </w:rPr>
        <w:t xml:space="preserve"> справи</w:t>
      </w:r>
      <w:r w:rsidR="00881C3F" w:rsidRPr="009C1A07">
        <w:rPr>
          <w:rFonts w:ascii="Arial" w:hAnsi="Arial" w:cs="Arial"/>
          <w:color w:val="000000" w:themeColor="text1"/>
          <w:sz w:val="28"/>
          <w:szCs w:val="28"/>
        </w:rPr>
        <w:t xml:space="preserve"> перебувають в апеляційній інстанції.</w:t>
      </w:r>
    </w:p>
    <w:p w:rsidR="00E16866" w:rsidRPr="009C1A07" w:rsidRDefault="00E16866" w:rsidP="0057537D">
      <w:pPr>
        <w:pStyle w:val="a7"/>
        <w:ind w:left="0"/>
        <w:jc w:val="both"/>
        <w:rPr>
          <w:rFonts w:ascii="Arial" w:hAnsi="Arial" w:cs="Arial"/>
          <w:color w:val="000000" w:themeColor="text1"/>
          <w:sz w:val="28"/>
          <w:szCs w:val="28"/>
        </w:rPr>
      </w:pPr>
    </w:p>
    <w:p w:rsidR="00E16866" w:rsidRPr="009C1A07" w:rsidRDefault="00E16866" w:rsidP="0057537D">
      <w:pPr>
        <w:pStyle w:val="a7"/>
        <w:ind w:left="0"/>
        <w:jc w:val="both"/>
        <w:rPr>
          <w:rFonts w:ascii="Arial" w:hAnsi="Arial" w:cs="Arial"/>
          <w:color w:val="000000" w:themeColor="text1"/>
          <w:sz w:val="28"/>
          <w:szCs w:val="28"/>
        </w:rPr>
      </w:pPr>
    </w:p>
    <w:p w:rsidR="00E16866" w:rsidRPr="009C1A07" w:rsidRDefault="00E16866" w:rsidP="0057537D">
      <w:pPr>
        <w:pStyle w:val="a7"/>
        <w:ind w:left="0"/>
        <w:jc w:val="both"/>
        <w:rPr>
          <w:rFonts w:ascii="Arial" w:hAnsi="Arial" w:cs="Arial"/>
          <w:bCs/>
          <w:iCs/>
          <w:color w:val="000000" w:themeColor="text1"/>
          <w:sz w:val="28"/>
          <w:szCs w:val="28"/>
        </w:rPr>
      </w:pPr>
      <w:r w:rsidRPr="009C1A07">
        <w:rPr>
          <w:rFonts w:ascii="Arial" w:hAnsi="Arial" w:cs="Arial"/>
          <w:bCs/>
          <w:iCs/>
          <w:color w:val="000000" w:themeColor="text1"/>
          <w:sz w:val="28"/>
          <w:szCs w:val="28"/>
        </w:rPr>
        <w:t>Д</w:t>
      </w:r>
      <w:r w:rsidR="0060271D" w:rsidRPr="009C1A07">
        <w:rPr>
          <w:rFonts w:ascii="Arial" w:hAnsi="Arial" w:cs="Arial"/>
          <w:bCs/>
          <w:iCs/>
          <w:color w:val="000000" w:themeColor="text1"/>
          <w:sz w:val="28"/>
          <w:szCs w:val="28"/>
        </w:rPr>
        <w:t>е</w:t>
      </w:r>
      <w:r w:rsidRPr="009C1A07">
        <w:rPr>
          <w:rFonts w:ascii="Arial" w:hAnsi="Arial" w:cs="Arial"/>
          <w:bCs/>
          <w:iCs/>
          <w:color w:val="000000" w:themeColor="text1"/>
          <w:sz w:val="28"/>
          <w:szCs w:val="28"/>
        </w:rPr>
        <w:t>партамент гуманітарної політики</w:t>
      </w:r>
    </w:p>
    <w:p w:rsidR="00E16866" w:rsidRPr="009C1A07" w:rsidRDefault="00E16866" w:rsidP="0057537D">
      <w:pPr>
        <w:pStyle w:val="a7"/>
        <w:ind w:left="0"/>
        <w:jc w:val="both"/>
        <w:rPr>
          <w:rFonts w:ascii="Arial" w:hAnsi="Arial" w:cs="Arial"/>
          <w:bCs/>
          <w:iCs/>
          <w:color w:val="000000" w:themeColor="text1"/>
          <w:sz w:val="28"/>
          <w:szCs w:val="28"/>
        </w:rPr>
      </w:pPr>
    </w:p>
    <w:p w:rsidR="006E3461"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Соціальна сфера є однією з найпріоритетніших галузей життєдіяльності будь-якого суспільства, її стан слугує індикатором зрілості влади та спільноти у реакції на наяв</w:t>
      </w:r>
      <w:r w:rsidR="006E3461" w:rsidRPr="009C1A07">
        <w:rPr>
          <w:rFonts w:ascii="Arial" w:hAnsi="Arial" w:cs="Arial"/>
          <w:color w:val="000000" w:themeColor="text1"/>
          <w:sz w:val="28"/>
          <w:szCs w:val="28"/>
        </w:rPr>
        <w:t>ні соціальні виклики та запити.</w:t>
      </w:r>
    </w:p>
    <w:p w:rsidR="006E3461" w:rsidRPr="009C1A07" w:rsidRDefault="0060271D" w:rsidP="0057537D">
      <w:pPr>
        <w:pStyle w:val="a7"/>
        <w:ind w:left="0" w:firstLine="708"/>
        <w:jc w:val="both"/>
        <w:rPr>
          <w:rFonts w:ascii="Arial" w:hAnsi="Arial" w:cs="Arial"/>
          <w:iCs/>
          <w:color w:val="000000" w:themeColor="text1"/>
          <w:sz w:val="28"/>
          <w:szCs w:val="28"/>
        </w:rPr>
      </w:pPr>
      <w:r w:rsidRPr="009C1A07">
        <w:rPr>
          <w:rFonts w:ascii="Arial" w:hAnsi="Arial" w:cs="Arial"/>
          <w:color w:val="000000" w:themeColor="text1"/>
          <w:sz w:val="28"/>
          <w:szCs w:val="28"/>
        </w:rPr>
        <w:t>Важливим є забезпечення первинних потреб особи, яка потребує підтримки у поєднанні із послугами соціального супроводу, що в контексті м. Львова та держави в цілому відображається через такі сегменти:</w:t>
      </w:r>
      <w:r w:rsidR="006E3461" w:rsidRPr="009C1A07">
        <w:rPr>
          <w:rFonts w:ascii="Arial" w:hAnsi="Arial" w:cs="Arial"/>
          <w:color w:val="000000" w:themeColor="text1"/>
          <w:sz w:val="28"/>
          <w:szCs w:val="28"/>
        </w:rPr>
        <w:t xml:space="preserve"> </w:t>
      </w:r>
      <w:r w:rsidRPr="009C1A07">
        <w:rPr>
          <w:rFonts w:ascii="Arial" w:hAnsi="Arial" w:cs="Arial"/>
          <w:iCs/>
          <w:color w:val="000000" w:themeColor="text1"/>
          <w:sz w:val="28"/>
          <w:szCs w:val="28"/>
        </w:rPr>
        <w:t>надання допомог, пільг, субсидій та інших компенсацій, необхідних для збереження рівня соціальної захищеності та добробуту;</w:t>
      </w:r>
      <w:r w:rsidR="006E3461" w:rsidRPr="009C1A07">
        <w:rPr>
          <w:rFonts w:ascii="Arial" w:hAnsi="Arial" w:cs="Arial"/>
          <w:iCs/>
          <w:color w:val="000000" w:themeColor="text1"/>
          <w:sz w:val="28"/>
          <w:szCs w:val="28"/>
        </w:rPr>
        <w:t xml:space="preserve"> </w:t>
      </w:r>
      <w:r w:rsidRPr="009C1A07">
        <w:rPr>
          <w:rFonts w:ascii="Arial" w:hAnsi="Arial" w:cs="Arial"/>
          <w:iCs/>
          <w:color w:val="000000" w:themeColor="text1"/>
          <w:sz w:val="28"/>
          <w:szCs w:val="28"/>
        </w:rPr>
        <w:t>надання соціальних послуг через бюджетні установи та громадські організації для підтримки соціальних рефлексів.</w:t>
      </w:r>
    </w:p>
    <w:p w:rsidR="008158AC"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Щорічний ріст запитів громадян до соціальних служб свідчить про наявну непросту соціально-економічну ситуацію в державі загалом, зумовлену як внутрішніми (слабкість державних інституцій, зниження купівельної спроможності громадян, високі тарифи на житлово-комунальні послуги)</w:t>
      </w:r>
      <w:r w:rsidR="006E3461"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так і зовнішніми факторами (агресія Росії).</w:t>
      </w:r>
    </w:p>
    <w:p w:rsidR="008158AC"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Власне у 2017 році управлінням соціального захисту та підпорядкованими бюджетними установами надано 658,7 тис. сервісних послуг, з них:</w:t>
      </w:r>
      <w:r w:rsidR="008158A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576,9 тис. послуг пов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язаних з отриманням допомог, пільг, субсидій та компенсацій (сервіси управління соціального захисту);</w:t>
      </w:r>
      <w:r w:rsidR="008158AC" w:rsidRPr="009C1A07">
        <w:rPr>
          <w:rFonts w:ascii="Arial" w:hAnsi="Arial" w:cs="Arial"/>
          <w:color w:val="000000" w:themeColor="text1"/>
          <w:sz w:val="28"/>
          <w:szCs w:val="28"/>
        </w:rPr>
        <w:t xml:space="preserve"> </w:t>
      </w:r>
      <w:r w:rsidRPr="009C1A07">
        <w:rPr>
          <w:rFonts w:ascii="Arial" w:hAnsi="Arial" w:cs="Arial"/>
          <w:iCs/>
          <w:color w:val="000000" w:themeColor="text1"/>
          <w:sz w:val="28"/>
          <w:szCs w:val="28"/>
        </w:rPr>
        <w:t>(130 тис. львівських сімей отримують житлову субсидію – це 52% від загальної кількості сімей Львова. 43 тис. львів</w:t>
      </w:r>
      <w:r w:rsidR="004F00C7" w:rsidRPr="009C1A07">
        <w:rPr>
          <w:rFonts w:ascii="Arial" w:hAnsi="Arial" w:cs="Arial"/>
          <w:iCs/>
          <w:color w:val="000000" w:themeColor="text1"/>
          <w:sz w:val="28"/>
          <w:szCs w:val="28"/>
        </w:rPr>
        <w:t>'</w:t>
      </w:r>
      <w:r w:rsidRPr="009C1A07">
        <w:rPr>
          <w:rFonts w:ascii="Arial" w:hAnsi="Arial" w:cs="Arial"/>
          <w:iCs/>
          <w:color w:val="000000" w:themeColor="text1"/>
          <w:sz w:val="28"/>
          <w:szCs w:val="28"/>
        </w:rPr>
        <w:t xml:space="preserve">ян користувались правом на пільги </w:t>
      </w:r>
      <w:r w:rsidRPr="009C1A07">
        <w:rPr>
          <w:rFonts w:ascii="Arial" w:hAnsi="Arial" w:cs="Arial"/>
          <w:iCs/>
          <w:color w:val="000000" w:themeColor="text1"/>
          <w:sz w:val="28"/>
          <w:szCs w:val="28"/>
        </w:rPr>
        <w:lastRenderedPageBreak/>
        <w:t>при оплаті за житлово-комунальні послуги)</w:t>
      </w:r>
      <w:r w:rsidR="008158AC" w:rsidRPr="009C1A07">
        <w:rPr>
          <w:rFonts w:ascii="Arial" w:hAnsi="Arial" w:cs="Arial"/>
          <w:iCs/>
          <w:color w:val="000000" w:themeColor="text1"/>
          <w:sz w:val="28"/>
          <w:szCs w:val="28"/>
        </w:rPr>
        <w:t xml:space="preserve">; </w:t>
      </w:r>
      <w:r w:rsidRPr="009C1A07">
        <w:rPr>
          <w:rFonts w:ascii="Arial" w:hAnsi="Arial" w:cs="Arial"/>
          <w:color w:val="000000" w:themeColor="text1"/>
          <w:sz w:val="28"/>
          <w:szCs w:val="28"/>
        </w:rPr>
        <w:t>81,9 тис. послуг надано соціальними бюджетними установами міста для бездомних, осіб літнього віку, особам з інвалідністю, учасникам АТО та членам їх сімей,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ям, які перебувають у кризових ситуаціях та дітям-сиротам.</w:t>
      </w:r>
    </w:p>
    <w:p w:rsidR="00ED0D97"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Станом на 01.12.2017 житлову субсидію </w:t>
      </w:r>
      <w:r w:rsidR="005B6B18" w:rsidRPr="009C1A07">
        <w:rPr>
          <w:rFonts w:ascii="Arial" w:hAnsi="Arial" w:cs="Arial"/>
          <w:color w:val="000000" w:themeColor="text1"/>
          <w:sz w:val="28"/>
          <w:szCs w:val="28"/>
        </w:rPr>
        <w:t>отримують</w:t>
      </w:r>
      <w:r w:rsidRPr="009C1A07">
        <w:rPr>
          <w:rFonts w:ascii="Arial" w:hAnsi="Arial" w:cs="Arial"/>
          <w:color w:val="000000" w:themeColor="text1"/>
          <w:sz w:val="28"/>
          <w:szCs w:val="28"/>
        </w:rPr>
        <w:t xml:space="preserve"> 129518 сімей (домогосподарств), що становить 52,1 % від кількості сімей, (домогосподарств) м. Львова. За аналогічний період у 2016 році, тобто станом на 01.12.2016 житлову субсидію одержували 112316 сімей (домогосподарств), що становило 45,2 % від кількості сімей (домогосподарств) м. Львова.</w:t>
      </w:r>
      <w:r w:rsidR="005B6B1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Всього </w:t>
      </w:r>
      <w:r w:rsidR="005B6B18"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року нараховано субсидій на оплату житлово-комунальних послуг на загальну суму 1158,1 млн.</w:t>
      </w:r>
      <w:r w:rsidR="005B6B1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грн., перераховано коштів організаціям, </w:t>
      </w:r>
      <w:r w:rsidR="00F51305" w:rsidRPr="009C1A07">
        <w:rPr>
          <w:rFonts w:ascii="Arial" w:hAnsi="Arial" w:cs="Arial"/>
          <w:color w:val="000000" w:themeColor="text1"/>
          <w:sz w:val="28"/>
          <w:szCs w:val="28"/>
        </w:rPr>
        <w:t>які</w:t>
      </w:r>
      <w:r w:rsidRPr="009C1A07">
        <w:rPr>
          <w:rFonts w:ascii="Arial" w:hAnsi="Arial" w:cs="Arial"/>
          <w:color w:val="000000" w:themeColor="text1"/>
          <w:sz w:val="28"/>
          <w:szCs w:val="28"/>
        </w:rPr>
        <w:t xml:space="preserve"> надають житлово-комунальні послуги на суму 1189,99 млн.</w:t>
      </w:r>
      <w:r w:rsidR="00F513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погашення заборгованості станом на 1 січня 2017 року</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- 388,37 млн. грн.).</w:t>
      </w:r>
      <w:r w:rsidR="00F513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Також, у </w:t>
      </w:r>
      <w:r w:rsidR="00F51305"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призначено муніципальні субсидії з коштів бюджету міста 1366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ям, з яких вже профінансовано 2,46 млн. грн.</w:t>
      </w:r>
      <w:r w:rsidR="00F513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 2017 році здійснено автоматичний перерахунок житлових субсидій значній кількості сімей, без їх звернення </w:t>
      </w:r>
      <w:r w:rsidR="00F51305" w:rsidRPr="009C1A07">
        <w:rPr>
          <w:rFonts w:ascii="Arial" w:hAnsi="Arial" w:cs="Arial"/>
          <w:color w:val="000000" w:themeColor="text1"/>
          <w:sz w:val="28"/>
          <w:szCs w:val="28"/>
        </w:rPr>
        <w:t xml:space="preserve">до відділів соціального захисту. </w:t>
      </w:r>
      <w:r w:rsidRPr="009C1A07">
        <w:rPr>
          <w:rFonts w:ascii="Arial" w:hAnsi="Arial" w:cs="Arial"/>
          <w:color w:val="000000" w:themeColor="text1"/>
          <w:sz w:val="28"/>
          <w:szCs w:val="28"/>
        </w:rPr>
        <w:t>З 1 травня набули чинності зміни, внесені постановою Кабінету Міністрів України від 26.04.2017 № 300, зокрема, передбачено алгоритм монетизації частини зекономлених житлових субсидій.</w:t>
      </w:r>
      <w:r w:rsidR="0031105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Чисельність отримувачів субсидії, включених до списків підприємств-надавачів послуг, у яких на рахунках залишилися частина невикористаних субсидій – 18448 осіб. Кількість громадян, які звернулися до відділів соціального захисту управління з заявою щодо виплати частин невикористаних субсидій – 13058 осіб. Загальна сума частин невикористаних субсидій щодо яких надійшли заяви на виплату – 8335,06 тис.</w:t>
      </w:r>
      <w:r w:rsidR="00311058" w:rsidRPr="009C1A07">
        <w:rPr>
          <w:rFonts w:ascii="Arial" w:hAnsi="Arial" w:cs="Arial"/>
          <w:color w:val="000000" w:themeColor="text1"/>
          <w:sz w:val="28"/>
          <w:szCs w:val="28"/>
        </w:rPr>
        <w:t xml:space="preserve"> грн. </w:t>
      </w:r>
      <w:r w:rsidRPr="009C1A07">
        <w:rPr>
          <w:rFonts w:ascii="Arial" w:hAnsi="Arial" w:cs="Arial"/>
          <w:color w:val="000000" w:themeColor="text1"/>
          <w:sz w:val="28"/>
          <w:szCs w:val="28"/>
        </w:rPr>
        <w:t xml:space="preserve">Станом на 01.12.2017 виплачено </w:t>
      </w:r>
      <w:r w:rsidR="00311058" w:rsidRPr="009C1A07">
        <w:rPr>
          <w:rFonts w:ascii="Arial" w:hAnsi="Arial" w:cs="Arial"/>
          <w:color w:val="000000" w:themeColor="text1"/>
          <w:sz w:val="28"/>
          <w:szCs w:val="28"/>
        </w:rPr>
        <w:t xml:space="preserve">12873 особам на загальну суму </w:t>
      </w:r>
      <w:r w:rsidRPr="009C1A07">
        <w:rPr>
          <w:rFonts w:ascii="Arial" w:hAnsi="Arial" w:cs="Arial"/>
          <w:color w:val="000000" w:themeColor="text1"/>
          <w:sz w:val="28"/>
          <w:szCs w:val="28"/>
        </w:rPr>
        <w:t>8,4 млн.</w:t>
      </w:r>
      <w:r w:rsidR="0031105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p>
    <w:p w:rsidR="000C6032"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місто скерувало на галузь соціального захисту 262,7 млн. грн., що вдвічі перевищує показник 2016 року у 125 млн. грн. В основному кошти скеровані на соціальні програми підтримки учасників АТО, допомоги малозабезпеченим, муніципальні пільги та субсидії, діяльність мережі бюджетних закладів соціальної сфери, підтримку ініціатив громадських організацій та забезпечення інших соціа</w:t>
      </w:r>
      <w:r w:rsidR="00ED0D97" w:rsidRPr="009C1A07">
        <w:rPr>
          <w:rFonts w:ascii="Arial" w:hAnsi="Arial" w:cs="Arial"/>
          <w:color w:val="000000" w:themeColor="text1"/>
          <w:sz w:val="28"/>
          <w:szCs w:val="28"/>
        </w:rPr>
        <w:t xml:space="preserve">льних фінансових компенсаторів. </w:t>
      </w:r>
      <w:r w:rsidRPr="009C1A07">
        <w:rPr>
          <w:rFonts w:ascii="Arial" w:hAnsi="Arial" w:cs="Arial"/>
          <w:color w:val="000000" w:themeColor="text1"/>
          <w:sz w:val="28"/>
          <w:szCs w:val="28"/>
        </w:rPr>
        <w:t>Основним викликом на який зобов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язані реагувати в контексті міста і держави є військові дії на Сході України, які спричинили значний потік внутрішньо переміщених осіб та необхідність соціальної підтримки учасників АТО, членів їх родин, максимальну підтримку сімей загиблих Героїв. У 2017 році місто докладало значні зусилля задля соціальної підтримки осіб, яких торкнулись військові дії на Сході України.</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Так, у Львові функціонує, унікальний в межах України, </w:t>
      </w:r>
      <w:r w:rsidR="000C6032" w:rsidRPr="009C1A07">
        <w:rPr>
          <w:rFonts w:ascii="Arial" w:hAnsi="Arial" w:cs="Arial"/>
          <w:color w:val="000000" w:themeColor="text1"/>
          <w:sz w:val="28"/>
          <w:szCs w:val="28"/>
        </w:rPr>
        <w:t>Ц</w:t>
      </w:r>
      <w:r w:rsidRPr="009C1A07">
        <w:rPr>
          <w:rFonts w:ascii="Arial" w:hAnsi="Arial" w:cs="Arial"/>
          <w:color w:val="000000" w:themeColor="text1"/>
          <w:sz w:val="28"/>
          <w:szCs w:val="28"/>
        </w:rPr>
        <w:t>ентр надання послуг учасникам бойових дій (вул. Пекарська, 41) – установа, яка забезпечує запити на надання соціальних послуг нашим воїнам – Героям, та їх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ям. Окрім, цього значні кошти місто скеровує на їх фінансову підтримку.</w:t>
      </w:r>
      <w:r w:rsidR="000C603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Зокрема, у 2017 році 100 млн. грн. отримали 1000 учасників АТО (по 100 тис. грн. кожному), що є унікальними прикладом серед інших міст України.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ятаємо і про батьків загиблих Героїв, зокрема до Дня Батька та Дня Матері 76 батьків загиблих отримали допомогу на загальну суму 700 тис. </w:t>
      </w:r>
      <w:r w:rsidRPr="009C1A07">
        <w:rPr>
          <w:rFonts w:ascii="Arial" w:hAnsi="Arial" w:cs="Arial"/>
          <w:color w:val="000000" w:themeColor="text1"/>
          <w:sz w:val="28"/>
          <w:szCs w:val="28"/>
        </w:rPr>
        <w:lastRenderedPageBreak/>
        <w:t>грн., а до Свята Миколая 70 дітей загиблих Героїв – учасників АТО отримали по 10 тис. грн. на кожну дитину. Близько 2 млн. грн. у 2017 році місто скерувало на оздоровлення 800 дітей учасників АТО. Загалом на підтримку учасників АТО у 2017 році місто виділило понад 116 млн. грн.</w:t>
      </w:r>
    </w:p>
    <w:p w:rsidR="00B01B6C"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Відділами соціального захисту поставлено на облік і видано відповідні довідки 8540 особам з тимчасово окупованої території та зони АТО (6483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ї), у т.</w:t>
      </w:r>
      <w:r w:rsidR="00B01B6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ч. 5165 осіб працездатного віку; 2167 дітей, 191 особа з інвалідністю, 1017 пенсіонерів. Призначено грошову допомогу для покриття витрат на проживання 6112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ям.</w:t>
      </w:r>
    </w:p>
    <w:p w:rsidR="00B07B12"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Відповідно до затвердженої Програми соціального захисту внутрішньо переміщених осіб (</w:t>
      </w:r>
      <w:r w:rsidR="00B01B6C" w:rsidRPr="009C1A07">
        <w:rPr>
          <w:rFonts w:ascii="Arial" w:hAnsi="Arial" w:cs="Arial"/>
          <w:color w:val="000000" w:themeColor="text1"/>
          <w:sz w:val="28"/>
          <w:szCs w:val="28"/>
        </w:rPr>
        <w:t>у</w:t>
      </w:r>
      <w:r w:rsidRPr="009C1A07">
        <w:rPr>
          <w:rFonts w:ascii="Arial" w:hAnsi="Arial" w:cs="Arial"/>
          <w:color w:val="000000" w:themeColor="text1"/>
          <w:sz w:val="28"/>
          <w:szCs w:val="28"/>
        </w:rPr>
        <w:t>хвала від 14.07.2016 №779) за їх зверненнями надано 43 особам матеріальну допомогу з міського бюджету на суму 75,0 тис. грн.</w:t>
      </w:r>
    </w:p>
    <w:p w:rsidR="00B07B12" w:rsidRPr="009C1A07" w:rsidRDefault="00B07B12"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З</w:t>
      </w:r>
      <w:r w:rsidR="0060271D" w:rsidRPr="009C1A07">
        <w:rPr>
          <w:rFonts w:ascii="Arial" w:hAnsi="Arial" w:cs="Arial"/>
          <w:color w:val="000000" w:themeColor="text1"/>
          <w:sz w:val="28"/>
          <w:szCs w:val="28"/>
        </w:rPr>
        <w:t>адля вирішення запиту на потребу соціалізації внутрішньо переміщених осіб та дітей-сиріт у 2017 році розпочато активну фазу облаштування унікальної установи по наданню комплексних послуг соціалізації вимушених переселенців зі Сходу України у тристоронній співпраці міста з Українським Фондом Соціальних Інвестицій та Німецьким державним банком розвитку KFW. Створення такої установи (вул. Угорська, 2) виведе на новий якісний рівень надання комплексу соціальних послуг внутрішньо переміщеним особам, а також дітям-сиротам у Львові.</w:t>
      </w:r>
    </w:p>
    <w:p w:rsidR="00B07B12"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За рахунок коштів Державного бюджету України здійснено 47109 виплат державних соціальних допомог на суму 687 103 тис. грн.</w:t>
      </w:r>
    </w:p>
    <w:p w:rsidR="00C153D1"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На обліку перебуває 4195 багатодітних сімей, з яких 482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ям надано допомог з міського бюджету на загальну суму 988,0 тис. грн., зокрема: 408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ям, які мають на утриманні 4 і більше дітей виплачено по 1000 грн.; 66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ям, які мають на утриманні 6 і більше сімей, для їх відпочинку та/або оздоровлення по 7500 грн.; 8 сімей, в яких одночасно народилось 3 і більше дітей отримували щомісячну виплату по 1000 грн.</w:t>
      </w:r>
    </w:p>
    <w:p w:rsidR="00C153D1"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З метою координації роботи напряму протидії насильству в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ї в м. Львові у 2017</w:t>
      </w:r>
      <w:r w:rsidR="00B07B1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w:t>
      </w:r>
      <w:r w:rsidR="00B07B12" w:rsidRPr="009C1A07">
        <w:rPr>
          <w:rFonts w:ascii="Arial" w:hAnsi="Arial" w:cs="Arial"/>
          <w:color w:val="000000" w:themeColor="text1"/>
          <w:sz w:val="28"/>
          <w:szCs w:val="28"/>
        </w:rPr>
        <w:t>оці</w:t>
      </w:r>
      <w:r w:rsidRPr="009C1A07">
        <w:rPr>
          <w:rFonts w:ascii="Arial" w:hAnsi="Arial" w:cs="Arial"/>
          <w:color w:val="000000" w:themeColor="text1"/>
          <w:sz w:val="28"/>
          <w:szCs w:val="28"/>
        </w:rPr>
        <w:t xml:space="preserve"> в управлінні соціального захисту створено відділ з питань сімейної політики. </w:t>
      </w:r>
      <w:r w:rsidR="00C153D1" w:rsidRPr="009C1A07">
        <w:rPr>
          <w:rFonts w:ascii="Arial" w:hAnsi="Arial" w:cs="Arial"/>
          <w:color w:val="000000" w:themeColor="text1"/>
          <w:sz w:val="28"/>
          <w:szCs w:val="28"/>
        </w:rPr>
        <w:t>П</w:t>
      </w:r>
      <w:r w:rsidR="00441B6A" w:rsidRPr="009C1A07">
        <w:rPr>
          <w:rFonts w:ascii="Arial" w:hAnsi="Arial" w:cs="Arial"/>
          <w:color w:val="000000" w:themeColor="text1"/>
          <w:sz w:val="28"/>
          <w:szCs w:val="28"/>
        </w:rPr>
        <w:t>ротягом</w:t>
      </w:r>
      <w:r w:rsidRPr="009C1A07">
        <w:rPr>
          <w:rFonts w:ascii="Arial" w:hAnsi="Arial" w:cs="Arial"/>
          <w:color w:val="000000" w:themeColor="text1"/>
          <w:sz w:val="28"/>
          <w:szCs w:val="28"/>
        </w:rPr>
        <w:t xml:space="preserve"> звітного періоду отримано 258 спеціальних карток обліку факту скоєння насильства в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ї від районних відділів поліції м. Львова,</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 них 228 - факт скоєння насильства над жінкою, 30 – факт скоєння насильства над чоловіком, у 42 сім'ях присутні неповнолітні діти.</w:t>
      </w:r>
    </w:p>
    <w:p w:rsidR="00C153D1"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Кількість громадян, які постраждали внаслідок Чорнобильської катастрофи, облікованих у відділах соціального захисту управління соціального захисту станом на 01.12.2017 становить 3400 осіб, зокрема: категорія 1 – 894 особи; категорія 2 – 1245 осіб; категорія 3 – 396 осіб; категорія Г – 26 осіб; вдови – 258 осіб; діти – 581 особа.</w:t>
      </w:r>
      <w:r w:rsidR="00C153D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Станом на 01.12.2017 оздоровлено 229 осіб, з них 227 учасники ліквідації Чорнобильської катастрофи І категорії та 2 дітей з інвалідністю, захворювання яких пов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язане з наслідками Чорнобильської катастрофи.</w:t>
      </w:r>
      <w:r w:rsidR="00C153D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2017 році громадянам, постраждалим внаслідок Чорнобильської катастрофи, виплачено матеріальну допомогу 2735 особам на загальну суму 1 372,7 тис. грн.</w:t>
      </w:r>
    </w:p>
    <w:p w:rsidR="003B329E"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На обліку в управлінні перебуває понад 37 тис. осіб з інвалідністю. </w:t>
      </w:r>
      <w:r w:rsidRPr="009C1A07">
        <w:rPr>
          <w:rFonts w:ascii="Arial" w:hAnsi="Arial" w:cs="Arial"/>
          <w:color w:val="000000" w:themeColor="text1"/>
          <w:sz w:val="28"/>
          <w:szCs w:val="28"/>
        </w:rPr>
        <w:lastRenderedPageBreak/>
        <w:t>Через відділи соціального захисту управління з початку 2017 року технічними засобами реабілітації забезпечено 72 особи з інвалідністю; надано направлення на протезні підприємства для виготовлення 11,8 тис. протезно-ортопедичних виробів та забезпечення їх 1750 технічними засобами реабілітації.</w:t>
      </w:r>
    </w:p>
    <w:p w:rsidR="003B329E" w:rsidRPr="009C1A07" w:rsidRDefault="00274CB1"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w:t>
      </w:r>
      <w:r w:rsidR="0060271D" w:rsidRPr="009C1A07">
        <w:rPr>
          <w:rFonts w:ascii="Arial" w:hAnsi="Arial" w:cs="Arial"/>
          <w:color w:val="000000" w:themeColor="text1"/>
          <w:sz w:val="28"/>
          <w:szCs w:val="28"/>
        </w:rPr>
        <w:t xml:space="preserve"> 902 осіб з числа ветеранів та осіб з інвалідністю забезпечено через відділи соціального захисту путівками на санаторно-курортне лікування.</w:t>
      </w:r>
    </w:p>
    <w:p w:rsidR="007F7680"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Ще одним ключовим сегментом на який необхідно звернути увагу у сфері соціальних послуг – це залучення потенціалу громадських організацій до загальної соціальної політики міста, і стимулювання розвитку існуючих ініціатив. Досвід розвинутих країн Заходу показує, що розвинута мережа соціальних ініціатив громадських організацій свідчить про більші можливості для потребуючої особи в отриманні якісних соціальних послуг. Наш пріоритет стимулювати ці процеси через існуючі інструменти органів місцевого самоврядування.</w:t>
      </w:r>
      <w:r w:rsidR="00EB13B6" w:rsidRPr="009C1A07">
        <w:rPr>
          <w:rFonts w:ascii="Arial" w:hAnsi="Arial" w:cs="Arial"/>
          <w:color w:val="000000" w:themeColor="text1"/>
          <w:sz w:val="28"/>
          <w:szCs w:val="28"/>
        </w:rPr>
        <w:t xml:space="preserve"> </w:t>
      </w:r>
      <w:r w:rsidR="005858CA"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2017 року місто скерувало на фінансову підтримку ініціатив громадських організацій вдвічі більше коштів (</w:t>
      </w:r>
      <w:r w:rsidR="00EB13B6" w:rsidRPr="009C1A07">
        <w:rPr>
          <w:rFonts w:ascii="Arial" w:hAnsi="Arial" w:cs="Arial"/>
          <w:color w:val="000000" w:themeColor="text1"/>
          <w:sz w:val="28"/>
          <w:szCs w:val="28"/>
        </w:rPr>
        <w:t>1,2 млн. грн.) ніж у 2016 році.</w:t>
      </w:r>
    </w:p>
    <w:p w:rsidR="00D06123"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Багаторічна співпраця міста з унікальним на всю країну </w:t>
      </w:r>
      <w:r w:rsidR="007F7680" w:rsidRPr="009C1A07">
        <w:rPr>
          <w:rFonts w:ascii="Arial" w:hAnsi="Arial" w:cs="Arial"/>
          <w:color w:val="000000" w:themeColor="text1"/>
          <w:sz w:val="28"/>
          <w:szCs w:val="28"/>
        </w:rPr>
        <w:t>н</w:t>
      </w:r>
      <w:r w:rsidRPr="009C1A07">
        <w:rPr>
          <w:rFonts w:ascii="Arial" w:hAnsi="Arial" w:cs="Arial"/>
          <w:color w:val="000000" w:themeColor="text1"/>
          <w:sz w:val="28"/>
          <w:szCs w:val="28"/>
        </w:rPr>
        <w:t xml:space="preserve">авчально-реабілітаційним центром </w:t>
      </w:r>
      <w:r w:rsidR="00011D21">
        <w:rPr>
          <w:rFonts w:ascii="Arial" w:hAnsi="Arial" w:cs="Arial"/>
          <w:color w:val="000000" w:themeColor="text1"/>
          <w:sz w:val="28"/>
          <w:szCs w:val="28"/>
        </w:rPr>
        <w:t>"</w:t>
      </w:r>
      <w:r w:rsidRPr="009C1A07">
        <w:rPr>
          <w:rFonts w:ascii="Arial" w:hAnsi="Arial" w:cs="Arial"/>
          <w:color w:val="000000" w:themeColor="text1"/>
          <w:sz w:val="28"/>
          <w:szCs w:val="28"/>
        </w:rPr>
        <w:t>Джерело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переростає на новий якісний рівень. Так, за підтримки міста </w:t>
      </w:r>
      <w:r w:rsidR="007F7680"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березні 2017 року</w:t>
      </w:r>
      <w:r w:rsidR="007F7680" w:rsidRPr="009C1A07">
        <w:rPr>
          <w:rFonts w:ascii="Arial" w:hAnsi="Arial" w:cs="Arial"/>
          <w:color w:val="000000" w:themeColor="text1"/>
          <w:sz w:val="28"/>
          <w:szCs w:val="28"/>
        </w:rPr>
        <w:t xml:space="preserve"> на</w:t>
      </w:r>
      <w:r w:rsidRPr="009C1A07">
        <w:rPr>
          <w:rFonts w:ascii="Arial" w:hAnsi="Arial" w:cs="Arial"/>
          <w:color w:val="000000" w:themeColor="text1"/>
          <w:sz w:val="28"/>
          <w:szCs w:val="28"/>
        </w:rPr>
        <w:t xml:space="preserve"> вул. Дністерськ</w:t>
      </w:r>
      <w:r w:rsidR="007F7680" w:rsidRPr="009C1A07">
        <w:rPr>
          <w:rFonts w:ascii="Arial" w:hAnsi="Arial" w:cs="Arial"/>
          <w:color w:val="000000" w:themeColor="text1"/>
          <w:sz w:val="28"/>
          <w:szCs w:val="28"/>
        </w:rPr>
        <w:t>ій</w:t>
      </w:r>
      <w:r w:rsidRPr="009C1A07">
        <w:rPr>
          <w:rFonts w:ascii="Arial" w:hAnsi="Arial" w:cs="Arial"/>
          <w:color w:val="000000" w:themeColor="text1"/>
          <w:sz w:val="28"/>
          <w:szCs w:val="28"/>
        </w:rPr>
        <w:t>, 12 відкрито осередок для осіб з особливими потребами віком старш</w:t>
      </w:r>
      <w:r w:rsidR="007F7680" w:rsidRPr="009C1A07">
        <w:rPr>
          <w:rFonts w:ascii="Arial" w:hAnsi="Arial" w:cs="Arial"/>
          <w:color w:val="000000" w:themeColor="text1"/>
          <w:sz w:val="28"/>
          <w:szCs w:val="28"/>
        </w:rPr>
        <w:t>их</w:t>
      </w:r>
      <w:r w:rsidRPr="009C1A07">
        <w:rPr>
          <w:rFonts w:ascii="Arial" w:hAnsi="Arial" w:cs="Arial"/>
          <w:color w:val="000000" w:themeColor="text1"/>
          <w:sz w:val="28"/>
          <w:szCs w:val="28"/>
        </w:rPr>
        <w:t xml:space="preserve"> 35 років. Здійснено ремонтні роботи </w:t>
      </w:r>
      <w:r w:rsidR="007F7680"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 облаштуванн</w:t>
      </w:r>
      <w:r w:rsidR="007F7680" w:rsidRPr="009C1A07">
        <w:rPr>
          <w:rFonts w:ascii="Arial" w:hAnsi="Arial" w:cs="Arial"/>
          <w:color w:val="000000" w:themeColor="text1"/>
          <w:sz w:val="28"/>
          <w:szCs w:val="28"/>
        </w:rPr>
        <w:t>я</w:t>
      </w:r>
      <w:r w:rsidRPr="009C1A07">
        <w:rPr>
          <w:rFonts w:ascii="Arial" w:hAnsi="Arial" w:cs="Arial"/>
          <w:color w:val="000000" w:themeColor="text1"/>
          <w:sz w:val="28"/>
          <w:szCs w:val="28"/>
        </w:rPr>
        <w:t xml:space="preserve"> такого осередку </w:t>
      </w:r>
      <w:r w:rsidR="007F7680" w:rsidRPr="009C1A07">
        <w:rPr>
          <w:rFonts w:ascii="Arial" w:hAnsi="Arial" w:cs="Arial"/>
          <w:color w:val="000000" w:themeColor="text1"/>
          <w:sz w:val="28"/>
          <w:szCs w:val="28"/>
        </w:rPr>
        <w:t>у</w:t>
      </w:r>
      <w:r w:rsidR="000B3C3D" w:rsidRPr="009C1A07">
        <w:rPr>
          <w:rFonts w:ascii="Arial" w:hAnsi="Arial" w:cs="Arial"/>
          <w:color w:val="000000" w:themeColor="text1"/>
          <w:sz w:val="28"/>
          <w:szCs w:val="28"/>
        </w:rPr>
        <w:t xml:space="preserve"> Шевченківському районі.</w:t>
      </w:r>
    </w:p>
    <w:p w:rsidR="00D06123"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Для розширення потужностей транспортної служби при ЛМЦР </w:t>
      </w:r>
      <w:r w:rsidR="00011D21">
        <w:rPr>
          <w:rFonts w:ascii="Arial" w:hAnsi="Arial" w:cs="Arial"/>
          <w:color w:val="000000" w:themeColor="text1"/>
          <w:sz w:val="28"/>
          <w:szCs w:val="28"/>
        </w:rPr>
        <w:t>"</w:t>
      </w:r>
      <w:r w:rsidRPr="009C1A07">
        <w:rPr>
          <w:rFonts w:ascii="Arial" w:hAnsi="Arial" w:cs="Arial"/>
          <w:color w:val="000000" w:themeColor="text1"/>
          <w:sz w:val="28"/>
          <w:szCs w:val="28"/>
        </w:rPr>
        <w:t>Джерело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місто придбало новий автобус на 22 місця, обладнаний підйомником для інвалідних візків.</w:t>
      </w:r>
      <w:r w:rsidR="00D06123" w:rsidRPr="009C1A07">
        <w:rPr>
          <w:rFonts w:ascii="Arial" w:hAnsi="Arial" w:cs="Arial"/>
          <w:color w:val="000000" w:themeColor="text1"/>
          <w:sz w:val="28"/>
          <w:szCs w:val="28"/>
        </w:rPr>
        <w:t xml:space="preserve"> Вартість склала 2,15 млн. грн.</w:t>
      </w:r>
    </w:p>
    <w:p w:rsidR="00825566"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З березня 2017 року </w:t>
      </w:r>
      <w:r w:rsidR="00D06123"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Центрі обліку та нічного перебування бездомних осіб розпочала роботу кухня, яка дає змогу забезпечити гарячим харчуванням осіб без домівки. Якісне різноманітне гаряче харчування щоденно до</w:t>
      </w:r>
      <w:r w:rsidR="00D06123" w:rsidRPr="009C1A07">
        <w:rPr>
          <w:rFonts w:ascii="Arial" w:hAnsi="Arial" w:cs="Arial"/>
          <w:color w:val="000000" w:themeColor="text1"/>
          <w:sz w:val="28"/>
          <w:szCs w:val="28"/>
        </w:rPr>
        <w:t xml:space="preserve">ступне для відвідувачів Центру. </w:t>
      </w:r>
      <w:r w:rsidRPr="009C1A07">
        <w:rPr>
          <w:rFonts w:ascii="Arial" w:hAnsi="Arial" w:cs="Arial"/>
          <w:color w:val="000000" w:themeColor="text1"/>
          <w:sz w:val="28"/>
          <w:szCs w:val="28"/>
        </w:rPr>
        <w:t xml:space="preserve">Придбано автомобіль </w:t>
      </w:r>
      <w:r w:rsidR="00011D21">
        <w:rPr>
          <w:rFonts w:ascii="Arial" w:hAnsi="Arial" w:cs="Arial"/>
          <w:color w:val="000000" w:themeColor="text1"/>
          <w:sz w:val="28"/>
          <w:szCs w:val="28"/>
        </w:rPr>
        <w:t>"</w:t>
      </w:r>
      <w:r w:rsidRPr="009C1A07">
        <w:rPr>
          <w:rFonts w:ascii="Arial" w:hAnsi="Arial" w:cs="Arial"/>
          <w:color w:val="000000" w:themeColor="text1"/>
          <w:sz w:val="28"/>
          <w:szCs w:val="28"/>
        </w:rPr>
        <w:t>Рено Доккер</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для служби соціального патрулювання Центру обліку бездомних осіб. Вартість 449 тис. грн.</w:t>
      </w:r>
      <w:r w:rsidR="00D061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Тобто, станом на сьогодні місто забезпечує в установі повний цикл первинних послуг бездомним, необхідних для початку виходу з кризової ситуації.</w:t>
      </w:r>
    </w:p>
    <w:p w:rsidR="00A862C6"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У співпраці Львівського міського територіального центру з храмами міста у Львові функціонують 8 центрів дозвілля для літніх львів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ян.</w:t>
      </w:r>
      <w:r w:rsidR="0082556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Ведеться активна робота по запровадженню нових напрямів соціалізації, зокрема облаштовано та відкрито сучасний</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ютерний клас, для проведення навчань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ютерної грамоти. Вже маємо перших випускників, ще 150 дідусів і бабусь бажають оволодіти основами користування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ютером та Інтернетом. Це крок для підвищення доступності інформації для осіб літнього віку, і можливість формувати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єктивну картину подій сьогодення.</w:t>
      </w:r>
    </w:p>
    <w:p w:rsidR="00A862C6"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у 5 разів (до 5000 грн. кожному) підвищено грошову виплату з нагоди відзначення довгожителями</w:t>
      </w:r>
      <w:r w:rsidR="00A862C6" w:rsidRPr="009C1A07">
        <w:rPr>
          <w:rFonts w:ascii="Arial" w:hAnsi="Arial" w:cs="Arial"/>
          <w:color w:val="000000" w:themeColor="text1"/>
          <w:sz w:val="28"/>
          <w:szCs w:val="28"/>
        </w:rPr>
        <w:t xml:space="preserve"> уродин 100 і більше років. </w:t>
      </w:r>
      <w:r w:rsidRPr="009C1A07">
        <w:rPr>
          <w:rFonts w:ascii="Arial" w:hAnsi="Arial" w:cs="Arial"/>
          <w:color w:val="000000" w:themeColor="text1"/>
          <w:sz w:val="28"/>
          <w:szCs w:val="28"/>
        </w:rPr>
        <w:t>Виплата 90 тис. грн. від міста за рік. Унікальна традиція започаткована у Львові 10 років тому пошир</w:t>
      </w:r>
      <w:r w:rsidR="00A862C6" w:rsidRPr="009C1A07">
        <w:rPr>
          <w:rFonts w:ascii="Arial" w:hAnsi="Arial" w:cs="Arial"/>
          <w:color w:val="000000" w:themeColor="text1"/>
          <w:sz w:val="28"/>
          <w:szCs w:val="28"/>
        </w:rPr>
        <w:t>юється й на інші міста України.</w:t>
      </w:r>
    </w:p>
    <w:p w:rsidR="00A862C6" w:rsidRPr="009C1A07" w:rsidRDefault="0060271D" w:rsidP="0057537D">
      <w:pPr>
        <w:pStyle w:val="a7"/>
        <w:ind w:left="0" w:firstLine="708"/>
        <w:jc w:val="both"/>
        <w:rPr>
          <w:rFonts w:ascii="Arial" w:hAnsi="Arial" w:cs="Arial"/>
          <w:bCs/>
          <w:color w:val="000000" w:themeColor="text1"/>
          <w:sz w:val="28"/>
          <w:szCs w:val="28"/>
        </w:rPr>
      </w:pPr>
      <w:r w:rsidRPr="009C1A07">
        <w:rPr>
          <w:rFonts w:ascii="Arial" w:hAnsi="Arial" w:cs="Arial"/>
          <w:bCs/>
          <w:color w:val="000000" w:themeColor="text1"/>
          <w:sz w:val="28"/>
          <w:szCs w:val="28"/>
        </w:rPr>
        <w:lastRenderedPageBreak/>
        <w:t>Упродовж 2017 року ЛМЦСССДМ здійснював заходи щодо виявлення, обліку та надання соціальних послуг сім</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ям, дітям та молоді, які перебувають у складних життєвих обставин, учасникам АТО і членам їх сімей, внутрішньо-переміщеним особам, дітям-сиротам, особам, які відбували покарання у вигляді обмеження волі</w:t>
      </w:r>
      <w:r w:rsidR="00D64DCA"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або позбавлення волі на певний строк, здійснював соціальне супроводження прийомних сімей та дитячих будинків сімейного типу. ЛМЦСССДМ забезпечував активне виявлення та облік, обстеження та оцінку потреб, формування індивідуального плану та укладення угоди, корегування та перегляд плану, досягнення р</w:t>
      </w:r>
      <w:r w:rsidR="00A862C6" w:rsidRPr="009C1A07">
        <w:rPr>
          <w:rFonts w:ascii="Arial" w:hAnsi="Arial" w:cs="Arial"/>
          <w:bCs/>
          <w:color w:val="000000" w:themeColor="text1"/>
          <w:sz w:val="28"/>
          <w:szCs w:val="28"/>
        </w:rPr>
        <w:t>езультату, програмну підтримку.</w:t>
      </w:r>
    </w:p>
    <w:p w:rsidR="000B3449"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Згадані фактори внутрішньої нестабільності процесів у державі збереже тенденцію по навантаженню на органи місцевого самоврядування по вирішенню соціальних викликів, які є ключовими для нас. Нажаль, кількість громадян, які потребуватимуть підтримки держави й міста в короткостроковій перспективі залишатиметься критично високою, і тільки покращення загальноекономічних процесів в Україні, і ефективне визначення пріоритетів соціальної політики міста дозволить швидко та якісно реагувати на соціальні запити наших громадян.</w:t>
      </w:r>
    </w:p>
    <w:p w:rsidR="00FB7EC3"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Молодь і спорт. 2017 рік подарував нашому місту Лева і загалом нашій державі багато спортивних здобутків. Приємно відзначити, що саме львівські спортсмени </w:t>
      </w:r>
      <w:r w:rsidR="00977FD0" w:rsidRPr="009C1A07">
        <w:rPr>
          <w:rFonts w:ascii="Arial" w:hAnsi="Arial" w:cs="Arial"/>
          <w:color w:val="000000" w:themeColor="text1"/>
          <w:sz w:val="28"/>
          <w:szCs w:val="28"/>
        </w:rPr>
        <w:t>протягом 2017 року</w:t>
      </w:r>
      <w:r w:rsidRPr="009C1A07">
        <w:rPr>
          <w:rFonts w:ascii="Arial" w:hAnsi="Arial" w:cs="Arial"/>
          <w:color w:val="000000" w:themeColor="text1"/>
          <w:sz w:val="28"/>
          <w:szCs w:val="28"/>
        </w:rPr>
        <w:t xml:space="preserve"> неодноразово піднімалися на найвищу сходинку 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єдесталу, серед них чемпіони та призери змагань світового рівня, спортсмени, що входять до еліти українського спорту, талановита молодь. А саме, Станіслав Горуна – перший львів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янин, який привіз золото Всесвітніх Ігор у наше місто та перший представник української школи карате, що здобув нагороду для України у </w:t>
      </w:r>
      <w:r w:rsidR="000B3449" w:rsidRPr="009C1A07">
        <w:rPr>
          <w:rFonts w:ascii="Arial" w:hAnsi="Arial" w:cs="Arial"/>
          <w:color w:val="000000" w:themeColor="text1"/>
          <w:sz w:val="28"/>
          <w:szCs w:val="28"/>
        </w:rPr>
        <w:t>ц</w:t>
      </w:r>
      <w:r w:rsidRPr="009C1A07">
        <w:rPr>
          <w:rFonts w:ascii="Arial" w:hAnsi="Arial" w:cs="Arial"/>
          <w:color w:val="000000" w:themeColor="text1"/>
          <w:sz w:val="28"/>
          <w:szCs w:val="28"/>
        </w:rPr>
        <w:t>ій дисципліні на других за важливістю та масовістю після Олімпіади спортивних змаганнях.</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Анастасія Горлова – львів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янка, яка у</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липні на Чемпіонаті Європи-2017, в двійці з Марією Кічасовою підтвердили свою першість, виборовши золоту медаль, здобувши перемогу на дистанції 200 м. Львівські фехтувальниці поповнили скарбничку збірної України золотом XXIX Всесвітньої літньої Універсіади в Тайбеї – Ксенія Пантелєєва, Юлія Свистіль посіли перше місце у командному турнірі шпажисток. </w:t>
      </w:r>
      <w:r w:rsidR="00700751"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2017 році українська команда вперше брала участь у змаганнях </w:t>
      </w:r>
      <w:r w:rsidR="00011D21">
        <w:rPr>
          <w:rFonts w:ascii="Arial" w:hAnsi="Arial" w:cs="Arial"/>
          <w:color w:val="000000" w:themeColor="text1"/>
          <w:sz w:val="28"/>
          <w:szCs w:val="28"/>
        </w:rPr>
        <w:t>"</w:t>
      </w:r>
      <w:r w:rsidRPr="009C1A07">
        <w:rPr>
          <w:rFonts w:ascii="Arial" w:hAnsi="Arial" w:cs="Arial"/>
          <w:color w:val="000000" w:themeColor="text1"/>
          <w:sz w:val="28"/>
          <w:szCs w:val="28"/>
        </w:rPr>
        <w:t>Ігри нескорених</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Invictus Games</w:t>
      </w:r>
      <w:r w:rsidR="00011D21">
        <w:rPr>
          <w:rFonts w:ascii="Arial" w:hAnsi="Arial" w:cs="Arial"/>
          <w:color w:val="000000" w:themeColor="text1"/>
          <w:sz w:val="28"/>
          <w:szCs w:val="28"/>
        </w:rPr>
        <w:t>"</w:t>
      </w:r>
      <w:r w:rsidRPr="009C1A07">
        <w:rPr>
          <w:rFonts w:ascii="Arial" w:hAnsi="Arial" w:cs="Arial"/>
          <w:color w:val="000000" w:themeColor="text1"/>
          <w:sz w:val="28"/>
          <w:szCs w:val="28"/>
        </w:rPr>
        <w:t>), міжнародних спортивних змаганнях серед військовослужбовців та ветеранів, які зазнали травм, поранень або захворювань під час або внаслідок виконання службового обов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язку. Серед складу команди було і 5 учасників зі Львова. Троє з них привезли медалі в наше місто, а саме: Роман Панченко – золота медаль зі стрільби з луку серед початківців, срібна медаль в командному заліку зі стрільби з лука серед початківців; Дмитро Сидорук – срібна медаль зі стрільби з луку серед професіоналів; Катерина Михайлова – срібна медаль в командному заліку зі стрільби з лука серед початківців. Львів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янка Юлія Ткач-Остапчук, аспірантка Львівського державного університету фізичної культури, лідер світового рейтингу у Парижі здобула </w:t>
      </w:r>
      <w:r w:rsidR="00011D21">
        <w:rPr>
          <w:rFonts w:ascii="Arial" w:hAnsi="Arial" w:cs="Arial"/>
          <w:color w:val="000000" w:themeColor="text1"/>
          <w:sz w:val="28"/>
          <w:szCs w:val="28"/>
        </w:rPr>
        <w:t>"</w:t>
      </w:r>
      <w:r w:rsidRPr="009C1A07">
        <w:rPr>
          <w:rFonts w:ascii="Arial" w:hAnsi="Arial" w:cs="Arial"/>
          <w:color w:val="000000" w:themeColor="text1"/>
          <w:sz w:val="28"/>
          <w:szCs w:val="28"/>
        </w:rPr>
        <w:t>срібло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 Чемпіонаті Світу-2017 з боротьби. Кириченко Василина-Ірина стала переможницею молодіжної першості Європи з дзюдо.</w:t>
      </w:r>
    </w:p>
    <w:p w:rsidR="009574C5"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2017 році </w:t>
      </w:r>
      <w:r w:rsidR="00FB7EC3"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w:t>
      </w:r>
      <w:r w:rsidR="00FB7EC3" w:rsidRPr="009C1A07">
        <w:rPr>
          <w:rFonts w:ascii="Arial" w:hAnsi="Arial" w:cs="Arial"/>
          <w:color w:val="000000" w:themeColor="text1"/>
          <w:sz w:val="28"/>
          <w:szCs w:val="28"/>
        </w:rPr>
        <w:t>Львові</w:t>
      </w:r>
      <w:r w:rsidRPr="009C1A07">
        <w:rPr>
          <w:rFonts w:ascii="Arial" w:hAnsi="Arial" w:cs="Arial"/>
          <w:color w:val="000000" w:themeColor="text1"/>
          <w:sz w:val="28"/>
          <w:szCs w:val="28"/>
        </w:rPr>
        <w:t xml:space="preserve"> започатковано нову традицію проведення </w:t>
      </w:r>
      <w:r w:rsidRPr="009C1A07">
        <w:rPr>
          <w:rFonts w:ascii="Arial" w:hAnsi="Arial" w:cs="Arial"/>
          <w:color w:val="000000" w:themeColor="text1"/>
          <w:sz w:val="28"/>
          <w:szCs w:val="28"/>
        </w:rPr>
        <w:lastRenderedPageBreak/>
        <w:t xml:space="preserve">Відкритих Кубків Львова з різних видів спорту. Ці змагання покликанні стати певною візитівкою міста і залучати кращих спортсменів серед дітей та дорослих. </w:t>
      </w:r>
      <w:r w:rsidR="00FB7EC3" w:rsidRPr="009C1A07">
        <w:rPr>
          <w:rFonts w:ascii="Arial" w:hAnsi="Arial" w:cs="Arial"/>
          <w:color w:val="000000" w:themeColor="text1"/>
          <w:sz w:val="28"/>
          <w:szCs w:val="28"/>
        </w:rPr>
        <w:t>У 2017 році</w:t>
      </w:r>
      <w:r w:rsidRPr="009C1A07">
        <w:rPr>
          <w:rFonts w:ascii="Arial" w:hAnsi="Arial" w:cs="Arial"/>
          <w:color w:val="000000" w:themeColor="text1"/>
          <w:sz w:val="28"/>
          <w:szCs w:val="28"/>
        </w:rPr>
        <w:t xml:space="preserve"> було проведено 25 Відкритих кубків міста Львова з різних видів спорту. Мінімальна фінансова підтримка становила 50 млн. грн.</w:t>
      </w:r>
      <w:r w:rsidR="009574C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Також, було організовано та співорганізовано більше 150 спортивно-масових заходів для 80 спортивних громадських організацій та дитячо-юнацьких спортивних шкіл. Було надано організаційну та медійну підтримку для близько 100</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заходів (3 млн.</w:t>
      </w:r>
      <w:r w:rsidR="00CB072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r w:rsidR="00821914" w:rsidRPr="009C1A07">
        <w:rPr>
          <w:rFonts w:ascii="Arial" w:hAnsi="Arial" w:cs="Arial"/>
          <w:color w:val="000000" w:themeColor="text1"/>
          <w:sz w:val="28"/>
          <w:szCs w:val="28"/>
        </w:rPr>
        <w:t>.</w:t>
      </w:r>
      <w:r w:rsidRPr="009C1A07">
        <w:rPr>
          <w:rFonts w:ascii="Arial" w:hAnsi="Arial" w:cs="Arial"/>
          <w:color w:val="000000" w:themeColor="text1"/>
          <w:sz w:val="28"/>
          <w:szCs w:val="28"/>
        </w:rPr>
        <w:t>).</w:t>
      </w:r>
    </w:p>
    <w:p w:rsidR="00E7139F"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74 спортивних організації завдяки фінансовій підтримці від міста придбали нову спортивну форму та інвентар, на що з бюджету виділено 2,8 млн.</w:t>
      </w:r>
      <w:r w:rsidR="00F53A1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грн. З них понад 1 млн. грн. отримали 5 клубів вищої спортивної майстерності для придбання спортивного інвентаря та форми: ГК </w:t>
      </w:r>
      <w:r w:rsidR="00011D21">
        <w:rPr>
          <w:rFonts w:ascii="Arial" w:hAnsi="Arial" w:cs="Arial"/>
          <w:color w:val="000000" w:themeColor="text1"/>
          <w:sz w:val="28"/>
          <w:szCs w:val="28"/>
        </w:rPr>
        <w:t>"</w:t>
      </w:r>
      <w:r w:rsidRPr="009C1A07">
        <w:rPr>
          <w:rFonts w:ascii="Arial" w:hAnsi="Arial" w:cs="Arial"/>
          <w:color w:val="000000" w:themeColor="text1"/>
          <w:sz w:val="28"/>
          <w:szCs w:val="28"/>
        </w:rPr>
        <w:t>Галичанка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СК </w:t>
      </w:r>
      <w:r w:rsidR="00011D21">
        <w:rPr>
          <w:rFonts w:ascii="Arial" w:hAnsi="Arial" w:cs="Arial"/>
          <w:color w:val="000000" w:themeColor="text1"/>
          <w:sz w:val="28"/>
          <w:szCs w:val="28"/>
        </w:rPr>
        <w:t>"</w:t>
      </w:r>
      <w:r w:rsidRPr="009C1A07">
        <w:rPr>
          <w:rFonts w:ascii="Arial" w:hAnsi="Arial" w:cs="Arial"/>
          <w:color w:val="000000" w:themeColor="text1"/>
          <w:sz w:val="28"/>
          <w:szCs w:val="28"/>
        </w:rPr>
        <w:t>Сокіл-регбі</w:t>
      </w:r>
      <w:r w:rsidR="00011D21">
        <w:rPr>
          <w:rFonts w:ascii="Arial" w:hAnsi="Arial" w:cs="Arial"/>
          <w:color w:val="000000" w:themeColor="text1"/>
          <w:sz w:val="28"/>
          <w:szCs w:val="28"/>
        </w:rPr>
        <w:t>"</w:t>
      </w:r>
      <w:r w:rsidRPr="009C1A07">
        <w:rPr>
          <w:rFonts w:ascii="Arial" w:hAnsi="Arial" w:cs="Arial"/>
          <w:color w:val="000000" w:themeColor="text1"/>
          <w:sz w:val="28"/>
          <w:szCs w:val="28"/>
        </w:rPr>
        <w:t>, команда водного поло ЛОО ФСТ</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Динамо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СК </w:t>
      </w:r>
      <w:r w:rsidR="00011D21">
        <w:rPr>
          <w:rFonts w:ascii="Arial" w:hAnsi="Arial" w:cs="Arial"/>
          <w:color w:val="000000" w:themeColor="text1"/>
          <w:sz w:val="28"/>
          <w:szCs w:val="28"/>
        </w:rPr>
        <w:t>"</w:t>
      </w:r>
      <w:r w:rsidRPr="009C1A07">
        <w:rPr>
          <w:rFonts w:ascii="Arial" w:hAnsi="Arial" w:cs="Arial"/>
          <w:color w:val="000000" w:themeColor="text1"/>
          <w:sz w:val="28"/>
          <w:szCs w:val="28"/>
        </w:rPr>
        <w:t>Енергія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ВК </w:t>
      </w:r>
      <w:r w:rsidR="00011D21">
        <w:rPr>
          <w:rFonts w:ascii="Arial" w:hAnsi="Arial" w:cs="Arial"/>
          <w:color w:val="000000" w:themeColor="text1"/>
          <w:sz w:val="28"/>
          <w:szCs w:val="28"/>
        </w:rPr>
        <w:t>"</w:t>
      </w:r>
      <w:r w:rsidRPr="009C1A07">
        <w:rPr>
          <w:rFonts w:ascii="Arial" w:hAnsi="Arial" w:cs="Arial"/>
          <w:color w:val="000000" w:themeColor="text1"/>
          <w:sz w:val="28"/>
          <w:szCs w:val="28"/>
        </w:rPr>
        <w:t>Барком-Кажани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Вперше </w:t>
      </w:r>
      <w:r w:rsidR="00F53A1E" w:rsidRPr="009C1A07">
        <w:rPr>
          <w:rFonts w:ascii="Arial" w:hAnsi="Arial" w:cs="Arial"/>
          <w:color w:val="000000" w:themeColor="text1"/>
          <w:sz w:val="28"/>
          <w:szCs w:val="28"/>
        </w:rPr>
        <w:t>у 2017 році</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місто підтримало студентську збірну</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міста Львова і спортсмени отримали спортивну форму та гідно представили нашу державу на</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XXIX Всесвітній літній Універсіаді в Тайбеї.</w:t>
      </w:r>
    </w:p>
    <w:p w:rsidR="00D72388"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З метою створення сприятливих умов для розвитку та популяризації фізичної культури та спорту у нашому місті</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 підтримки талановитих спортивних тренерів, які працюють з дітьми та молоддю</w:t>
      </w:r>
      <w:r w:rsidR="0035208E"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з міського бюджету виділено понад 750 тис. грн.</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 </w:t>
      </w:r>
      <w:r w:rsidR="0035208E"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спортсмени та їх тренери отримали грошові винагороди у розмірі від 2 до 11 тис</w:t>
      </w:r>
      <w:r w:rsidR="0035208E"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грн. за спортивні досягнення.</w:t>
      </w:r>
      <w:r w:rsidR="0035208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Також, у 2017 році Львів вшанував кращих дитячих тренерів, а саме було відзначено 100 кращих тренерів нашого міста, які працюють з дітьми та молоддю до 18 років. Переможці отримали грошову винагороду по 25 тис. грн.</w:t>
      </w:r>
    </w:p>
    <w:p w:rsidR="00B2562E"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D72388" w:rsidRPr="009C1A07">
        <w:rPr>
          <w:rFonts w:ascii="Arial" w:hAnsi="Arial" w:cs="Arial"/>
          <w:color w:val="000000" w:themeColor="text1"/>
          <w:sz w:val="28"/>
          <w:szCs w:val="28"/>
        </w:rPr>
        <w:t xml:space="preserve"> 2017</w:t>
      </w:r>
      <w:r w:rsidRPr="009C1A07">
        <w:rPr>
          <w:rFonts w:ascii="Arial" w:hAnsi="Arial" w:cs="Arial"/>
          <w:color w:val="000000" w:themeColor="text1"/>
          <w:sz w:val="28"/>
          <w:szCs w:val="28"/>
        </w:rPr>
        <w:t xml:space="preserve"> року </w:t>
      </w:r>
      <w:r w:rsidR="00D72388" w:rsidRPr="009C1A07">
        <w:rPr>
          <w:rFonts w:ascii="Arial" w:hAnsi="Arial" w:cs="Arial"/>
          <w:color w:val="000000" w:themeColor="text1"/>
          <w:sz w:val="28"/>
          <w:szCs w:val="28"/>
        </w:rPr>
        <w:t>у Львові</w:t>
      </w:r>
      <w:r w:rsidRPr="009C1A07">
        <w:rPr>
          <w:rFonts w:ascii="Arial" w:hAnsi="Arial" w:cs="Arial"/>
          <w:color w:val="000000" w:themeColor="text1"/>
          <w:sz w:val="28"/>
          <w:szCs w:val="28"/>
        </w:rPr>
        <w:t xml:space="preserve"> відбувалося безліч яскравих та незабутніх спортивних свят.</w:t>
      </w:r>
      <w:r w:rsidR="00E7139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Відбувся VIII щорічний Ярмарок спорту, який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єднав близько 100 кращих федерацій та спортивних організацій міста. Ярмарок відвідало понад 10 тис. осіб, які змогли ознайомитись не лише із звичними, але й з новими видами спорту, такими як корфбол, флорбол, хортинг, бампербол тощо.</w:t>
      </w:r>
      <w:r w:rsidR="00E7139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Вдруге відбувся біговий захід міжнародного масштабу –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Львівський напівмарафон 2017</w:t>
      </w:r>
      <w:r w:rsidR="00011D21">
        <w:rPr>
          <w:rFonts w:ascii="Arial" w:hAnsi="Arial" w:cs="Arial"/>
          <w:color w:val="000000" w:themeColor="text1"/>
          <w:sz w:val="28"/>
          <w:szCs w:val="28"/>
        </w:rPr>
        <w:t>"</w:t>
      </w:r>
      <w:r w:rsidRPr="009C1A07">
        <w:rPr>
          <w:rFonts w:ascii="Arial" w:hAnsi="Arial" w:cs="Arial"/>
          <w:color w:val="000000" w:themeColor="text1"/>
          <w:sz w:val="28"/>
          <w:szCs w:val="28"/>
        </w:rPr>
        <w:t>. Тисячі бігунів з понад 25 країн світу завітали до міста старого лева аби пробігти вулицями з віковою історією та відчувати смак життя. Проведення таких заходів дає стимул</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для львів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ян займатися спортом, бігом, ставати на шлях здорового способу життя.</w:t>
      </w:r>
      <w:r w:rsidR="005708F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нашому місті відбувся престижний</w:t>
      </w:r>
      <w:r w:rsidR="005708F7" w:rsidRPr="009C1A07">
        <w:rPr>
          <w:rFonts w:ascii="Arial" w:hAnsi="Arial" w:cs="Arial"/>
          <w:color w:val="000000" w:themeColor="text1"/>
          <w:sz w:val="28"/>
          <w:szCs w:val="28"/>
        </w:rPr>
        <w:t xml:space="preserve"> 54 М</w:t>
      </w:r>
      <w:r w:rsidRPr="009C1A07">
        <w:rPr>
          <w:rFonts w:ascii="Arial" w:hAnsi="Arial" w:cs="Arial"/>
          <w:color w:val="000000" w:themeColor="text1"/>
          <w:sz w:val="28"/>
          <w:szCs w:val="28"/>
        </w:rPr>
        <w:t xml:space="preserve">іжнародний турнір зі стрільби з лука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Золота </w:t>
      </w:r>
      <w:r w:rsidR="005708F7" w:rsidRPr="009C1A07">
        <w:rPr>
          <w:rFonts w:ascii="Arial" w:hAnsi="Arial" w:cs="Arial"/>
          <w:color w:val="000000" w:themeColor="text1"/>
          <w:sz w:val="28"/>
          <w:szCs w:val="28"/>
        </w:rPr>
        <w:t>о</w:t>
      </w:r>
      <w:r w:rsidRPr="009C1A07">
        <w:rPr>
          <w:rFonts w:ascii="Arial" w:hAnsi="Arial" w:cs="Arial"/>
          <w:color w:val="000000" w:themeColor="text1"/>
          <w:sz w:val="28"/>
          <w:szCs w:val="28"/>
        </w:rPr>
        <w:t>сінь</w:t>
      </w:r>
      <w:r w:rsidR="00011D21">
        <w:rPr>
          <w:rFonts w:ascii="Arial" w:hAnsi="Arial" w:cs="Arial"/>
          <w:color w:val="000000" w:themeColor="text1"/>
          <w:sz w:val="28"/>
          <w:szCs w:val="28"/>
        </w:rPr>
        <w:t>"</w:t>
      </w:r>
      <w:r w:rsidRPr="009C1A07">
        <w:rPr>
          <w:rFonts w:ascii="Arial" w:hAnsi="Arial" w:cs="Arial"/>
          <w:color w:val="000000" w:themeColor="text1"/>
          <w:sz w:val="28"/>
          <w:szCs w:val="28"/>
        </w:rPr>
        <w:t>. Змагання цьогоріч були</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приурочені до 60–річчя від дня заснування Львівської обласної федерації стрільби з лука, з якої розпочалось відродження спорти</w:t>
      </w:r>
      <w:r w:rsidR="00B2562E" w:rsidRPr="009C1A07">
        <w:rPr>
          <w:rFonts w:ascii="Arial" w:hAnsi="Arial" w:cs="Arial"/>
          <w:color w:val="000000" w:themeColor="text1"/>
          <w:sz w:val="28"/>
          <w:szCs w:val="28"/>
        </w:rPr>
        <w:t>вної стрільби з лука в Україні.</w:t>
      </w:r>
    </w:p>
    <w:p w:rsidR="006E0E9D"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Управління молоді та спорту у 2017 році працювало також і над розвитком інфраструктури нашого міста. Зокрема, облаштовано мультифункціональний майданчик з полівінілхлоридним покриттям для гри в баскетбол і футбол та зоною для гри в настільний теніс на просп. </w:t>
      </w:r>
      <w:r w:rsidR="00422A18" w:rsidRPr="009C1A07">
        <w:rPr>
          <w:rFonts w:ascii="Arial" w:hAnsi="Arial" w:cs="Arial"/>
          <w:color w:val="000000" w:themeColor="text1"/>
          <w:sz w:val="28"/>
          <w:szCs w:val="28"/>
        </w:rPr>
        <w:t xml:space="preserve">В. </w:t>
      </w:r>
      <w:r w:rsidRPr="009C1A07">
        <w:rPr>
          <w:rFonts w:ascii="Arial" w:hAnsi="Arial" w:cs="Arial"/>
          <w:color w:val="000000" w:themeColor="text1"/>
          <w:sz w:val="28"/>
          <w:szCs w:val="28"/>
        </w:rPr>
        <w:t>Чорновола, 45.</w:t>
      </w:r>
      <w:r w:rsidR="00422A1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Завершено роботи з капітального ремонту спортивних майданчиків </w:t>
      </w:r>
      <w:r w:rsidR="00422A18"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 </w:t>
      </w:r>
      <w:r w:rsidR="00422A18" w:rsidRPr="009C1A07">
        <w:rPr>
          <w:rFonts w:ascii="Arial" w:hAnsi="Arial" w:cs="Arial"/>
          <w:color w:val="000000" w:themeColor="text1"/>
          <w:sz w:val="28"/>
          <w:szCs w:val="28"/>
        </w:rPr>
        <w:t xml:space="preserve">О. </w:t>
      </w:r>
      <w:r w:rsidRPr="009C1A07">
        <w:rPr>
          <w:rFonts w:ascii="Arial" w:hAnsi="Arial" w:cs="Arial"/>
          <w:color w:val="000000" w:themeColor="text1"/>
          <w:sz w:val="28"/>
          <w:szCs w:val="28"/>
        </w:rPr>
        <w:t>Кошиця, 4, вул. Тернопільськ</w:t>
      </w:r>
      <w:r w:rsidR="00422A18" w:rsidRPr="009C1A07">
        <w:rPr>
          <w:rFonts w:ascii="Arial" w:hAnsi="Arial" w:cs="Arial"/>
          <w:color w:val="000000" w:themeColor="text1"/>
          <w:sz w:val="28"/>
          <w:szCs w:val="28"/>
        </w:rPr>
        <w:t>ій</w:t>
      </w:r>
      <w:r w:rsidRPr="009C1A07">
        <w:rPr>
          <w:rFonts w:ascii="Arial" w:hAnsi="Arial" w:cs="Arial"/>
          <w:color w:val="000000" w:themeColor="text1"/>
          <w:sz w:val="28"/>
          <w:szCs w:val="28"/>
        </w:rPr>
        <w:t>, 13</w:t>
      </w:r>
      <w:r w:rsidR="00422A18" w:rsidRPr="009C1A07">
        <w:rPr>
          <w:rFonts w:ascii="Arial" w:hAnsi="Arial" w:cs="Arial"/>
          <w:color w:val="000000" w:themeColor="text1"/>
          <w:sz w:val="28"/>
          <w:szCs w:val="28"/>
        </w:rPr>
        <w:t>-А</w:t>
      </w:r>
      <w:r w:rsidRPr="009C1A07">
        <w:rPr>
          <w:rFonts w:ascii="Arial" w:hAnsi="Arial" w:cs="Arial"/>
          <w:color w:val="000000" w:themeColor="text1"/>
          <w:sz w:val="28"/>
          <w:szCs w:val="28"/>
        </w:rPr>
        <w:t>, вул. Кастелів</w:t>
      </w:r>
      <w:r w:rsidR="00143F00" w:rsidRPr="009C1A07">
        <w:rPr>
          <w:rFonts w:ascii="Arial" w:hAnsi="Arial" w:cs="Arial"/>
          <w:color w:val="000000" w:themeColor="text1"/>
          <w:sz w:val="28"/>
          <w:szCs w:val="28"/>
        </w:rPr>
        <w:t>ці</w:t>
      </w:r>
      <w:r w:rsidRPr="009C1A07">
        <w:rPr>
          <w:rFonts w:ascii="Arial" w:hAnsi="Arial" w:cs="Arial"/>
          <w:color w:val="000000" w:themeColor="text1"/>
          <w:sz w:val="28"/>
          <w:szCs w:val="28"/>
        </w:rPr>
        <w:t>, 8.</w:t>
      </w:r>
      <w:r w:rsidR="006E0E9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Відповідно до реалізації бюджету розвитку міського бюджету продовжується облаштування 20 дитячих майданчиків. У рамках </w:t>
      </w:r>
      <w:r w:rsidRPr="009C1A07">
        <w:rPr>
          <w:rFonts w:ascii="Arial" w:hAnsi="Arial" w:cs="Arial"/>
          <w:color w:val="000000" w:themeColor="text1"/>
          <w:sz w:val="28"/>
          <w:szCs w:val="28"/>
        </w:rPr>
        <w:lastRenderedPageBreak/>
        <w:t>громадського бюджету Львова в процесі облаштування перебуває 6 дитя</w:t>
      </w:r>
      <w:r w:rsidR="006E0E9D" w:rsidRPr="009C1A07">
        <w:rPr>
          <w:rFonts w:ascii="Arial" w:hAnsi="Arial" w:cs="Arial"/>
          <w:color w:val="000000" w:themeColor="text1"/>
          <w:sz w:val="28"/>
          <w:szCs w:val="28"/>
        </w:rPr>
        <w:t xml:space="preserve">чих та 3 спортивних майданчики. </w:t>
      </w:r>
      <w:r w:rsidRPr="009C1A07">
        <w:rPr>
          <w:rFonts w:ascii="Arial" w:hAnsi="Arial" w:cs="Arial"/>
          <w:color w:val="000000" w:themeColor="text1"/>
          <w:sz w:val="28"/>
          <w:szCs w:val="28"/>
        </w:rPr>
        <w:t xml:space="preserve">На базі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Спортресурс</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створено мобільні бригади для обслуговування дитячих та спортивних майданчиків нашого міста.</w:t>
      </w:r>
    </w:p>
    <w:p w:rsidR="00F578B2"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2017 році відкрито новий дитячий клуб </w:t>
      </w:r>
      <w:r w:rsidR="00011D21">
        <w:rPr>
          <w:rFonts w:ascii="Arial" w:hAnsi="Arial" w:cs="Arial"/>
          <w:color w:val="000000" w:themeColor="text1"/>
          <w:sz w:val="28"/>
          <w:szCs w:val="28"/>
        </w:rPr>
        <w:t>"</w:t>
      </w:r>
      <w:r w:rsidRPr="009C1A07">
        <w:rPr>
          <w:rFonts w:ascii="Arial" w:hAnsi="Arial" w:cs="Arial"/>
          <w:color w:val="000000" w:themeColor="text1"/>
          <w:sz w:val="28"/>
          <w:szCs w:val="28"/>
        </w:rPr>
        <w:t>Колорит</w:t>
      </w:r>
      <w:r w:rsidR="00011D21">
        <w:rPr>
          <w:rFonts w:ascii="Arial" w:hAnsi="Arial" w:cs="Arial"/>
          <w:color w:val="000000" w:themeColor="text1"/>
          <w:sz w:val="28"/>
          <w:szCs w:val="28"/>
        </w:rPr>
        <w:t>"</w:t>
      </w:r>
      <w:r w:rsidR="006E0E9D" w:rsidRPr="009C1A07">
        <w:rPr>
          <w:rFonts w:ascii="Arial" w:hAnsi="Arial" w:cs="Arial"/>
          <w:color w:val="000000" w:themeColor="text1"/>
          <w:sz w:val="28"/>
          <w:szCs w:val="28"/>
        </w:rPr>
        <w:t xml:space="preserve"> на вул. Суботівській, 7, у якому</w:t>
      </w:r>
      <w:r w:rsidRPr="009C1A07">
        <w:rPr>
          <w:rFonts w:ascii="Arial" w:hAnsi="Arial" w:cs="Arial"/>
          <w:color w:val="000000" w:themeColor="text1"/>
          <w:sz w:val="28"/>
          <w:szCs w:val="28"/>
        </w:rPr>
        <w:t xml:space="preserve"> працює танцювальна студія та гурток образотворчого мистецтва.</w:t>
      </w:r>
      <w:r w:rsidR="006406C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Було проведено капітальний ремонт ще 4 дитячих клубів.</w:t>
      </w:r>
      <w:r w:rsidR="006406C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Також,</w:t>
      </w:r>
      <w:r w:rsidR="00D64DCA" w:rsidRPr="009C1A07">
        <w:rPr>
          <w:rFonts w:ascii="Arial" w:hAnsi="Arial" w:cs="Arial"/>
          <w:color w:val="000000" w:themeColor="text1"/>
          <w:sz w:val="28"/>
          <w:szCs w:val="28"/>
        </w:rPr>
        <w:t xml:space="preserve"> </w:t>
      </w:r>
      <w:r w:rsidR="006406C8" w:rsidRPr="009C1A07">
        <w:rPr>
          <w:rFonts w:ascii="Arial" w:hAnsi="Arial" w:cs="Arial"/>
          <w:color w:val="000000" w:themeColor="text1"/>
          <w:sz w:val="28"/>
          <w:szCs w:val="28"/>
        </w:rPr>
        <w:t>було</w:t>
      </w:r>
      <w:r w:rsidRPr="009C1A07">
        <w:rPr>
          <w:rFonts w:ascii="Arial" w:hAnsi="Arial" w:cs="Arial"/>
          <w:color w:val="000000" w:themeColor="text1"/>
          <w:sz w:val="28"/>
          <w:szCs w:val="28"/>
        </w:rPr>
        <w:t xml:space="preserve"> розроблено проектно-кошторисну документацію </w:t>
      </w:r>
      <w:r w:rsidR="006406C8"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капітальн</w:t>
      </w:r>
      <w:r w:rsidR="006406C8" w:rsidRPr="009C1A07">
        <w:rPr>
          <w:rFonts w:ascii="Arial" w:hAnsi="Arial" w:cs="Arial"/>
          <w:color w:val="000000" w:themeColor="text1"/>
          <w:sz w:val="28"/>
          <w:szCs w:val="28"/>
        </w:rPr>
        <w:t>ий</w:t>
      </w:r>
      <w:r w:rsidRPr="009C1A07">
        <w:rPr>
          <w:rFonts w:ascii="Arial" w:hAnsi="Arial" w:cs="Arial"/>
          <w:color w:val="000000" w:themeColor="text1"/>
          <w:sz w:val="28"/>
          <w:szCs w:val="28"/>
        </w:rPr>
        <w:t xml:space="preserve"> ремонт 2 клубів та для нового унікально</w:t>
      </w:r>
      <w:r w:rsidR="006406C8" w:rsidRPr="009C1A07">
        <w:rPr>
          <w:rFonts w:ascii="Arial" w:hAnsi="Arial" w:cs="Arial"/>
          <w:color w:val="000000" w:themeColor="text1"/>
          <w:sz w:val="28"/>
          <w:szCs w:val="28"/>
        </w:rPr>
        <w:t>го</w:t>
      </w:r>
      <w:r w:rsidRPr="009C1A07">
        <w:rPr>
          <w:rFonts w:ascii="Arial" w:hAnsi="Arial" w:cs="Arial"/>
          <w:color w:val="000000" w:themeColor="text1"/>
          <w:sz w:val="28"/>
          <w:szCs w:val="28"/>
        </w:rPr>
        <w:t xml:space="preserve"> клубу </w:t>
      </w:r>
      <w:r w:rsidR="006406C8"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 Науковій, 29.</w:t>
      </w:r>
    </w:p>
    <w:p w:rsidR="006C6944"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CF17A0" w:rsidRPr="009C1A07">
        <w:rPr>
          <w:rFonts w:ascii="Arial" w:hAnsi="Arial" w:cs="Arial"/>
          <w:color w:val="000000" w:themeColor="text1"/>
          <w:sz w:val="28"/>
          <w:szCs w:val="28"/>
        </w:rPr>
        <w:t xml:space="preserve"> 2017</w:t>
      </w:r>
      <w:r w:rsidRPr="009C1A07">
        <w:rPr>
          <w:rFonts w:ascii="Arial" w:hAnsi="Arial" w:cs="Arial"/>
          <w:color w:val="000000" w:themeColor="text1"/>
          <w:sz w:val="28"/>
          <w:szCs w:val="28"/>
        </w:rPr>
        <w:t xml:space="preserve"> року 150 дітей оздоровилися у дитячих таборах ДЛОК </w:t>
      </w:r>
      <w:r w:rsidR="00011D21">
        <w:rPr>
          <w:rFonts w:ascii="Arial" w:hAnsi="Arial" w:cs="Arial"/>
          <w:color w:val="000000" w:themeColor="text1"/>
          <w:sz w:val="28"/>
          <w:szCs w:val="28"/>
        </w:rPr>
        <w:t>"</w:t>
      </w:r>
      <w:r w:rsidRPr="009C1A07">
        <w:rPr>
          <w:rFonts w:ascii="Arial" w:hAnsi="Arial" w:cs="Arial"/>
          <w:color w:val="000000" w:themeColor="text1"/>
          <w:sz w:val="28"/>
          <w:szCs w:val="28"/>
        </w:rPr>
        <w:t>Сокіл</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ДЛОК </w:t>
      </w:r>
      <w:r w:rsidR="00011D21">
        <w:rPr>
          <w:rFonts w:ascii="Arial" w:hAnsi="Arial" w:cs="Arial"/>
          <w:color w:val="000000" w:themeColor="text1"/>
          <w:sz w:val="28"/>
          <w:szCs w:val="28"/>
        </w:rPr>
        <w:t>"</w:t>
      </w:r>
      <w:r w:rsidRPr="009C1A07">
        <w:rPr>
          <w:rFonts w:ascii="Arial" w:hAnsi="Arial" w:cs="Arial"/>
          <w:color w:val="000000" w:themeColor="text1"/>
          <w:sz w:val="28"/>
          <w:szCs w:val="28"/>
        </w:rPr>
        <w:t>Сузір</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 Таврії</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F578B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Дуже важл</w:t>
      </w:r>
      <w:r w:rsidR="00F578B2" w:rsidRPr="009C1A07">
        <w:rPr>
          <w:rFonts w:ascii="Arial" w:hAnsi="Arial" w:cs="Arial"/>
          <w:color w:val="000000" w:themeColor="text1"/>
          <w:sz w:val="28"/>
          <w:szCs w:val="28"/>
        </w:rPr>
        <w:t xml:space="preserve">ивим є фізичний розвиток дітей - </w:t>
      </w:r>
      <w:r w:rsidRPr="009C1A07">
        <w:rPr>
          <w:rFonts w:ascii="Arial" w:hAnsi="Arial" w:cs="Arial"/>
          <w:color w:val="000000" w:themeColor="text1"/>
          <w:sz w:val="28"/>
          <w:szCs w:val="28"/>
        </w:rPr>
        <w:t>реалізову</w:t>
      </w:r>
      <w:r w:rsidR="000D1631" w:rsidRPr="009C1A07">
        <w:rPr>
          <w:rFonts w:ascii="Arial" w:hAnsi="Arial" w:cs="Arial"/>
          <w:color w:val="000000" w:themeColor="text1"/>
          <w:sz w:val="28"/>
          <w:szCs w:val="28"/>
        </w:rPr>
        <w:t>валася</w:t>
      </w:r>
      <w:r w:rsidRPr="009C1A07">
        <w:rPr>
          <w:rFonts w:ascii="Arial" w:hAnsi="Arial" w:cs="Arial"/>
          <w:color w:val="000000" w:themeColor="text1"/>
          <w:sz w:val="28"/>
          <w:szCs w:val="28"/>
        </w:rPr>
        <w:t xml:space="preserve"> програм</w:t>
      </w:r>
      <w:r w:rsidR="00F578B2"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навчанню плавання дітей соціальних категорій. У програмі</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плавання взяло участь більше 1000 дітей з соціально-незахищених категорій населення та діти, батьки яких перебувають у зоні АТО.</w:t>
      </w:r>
    </w:p>
    <w:p w:rsidR="005F0CD1"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Охорона здоров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 мешканців м. Львова – одна з найважливіших складових діяльності Львівської міської ради. Стан здоров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 людей має фундаментальне</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значення для розвитку суспільства і держави, тому ми приділяємо значну увагу профілактиці захворювань. </w:t>
      </w:r>
      <w:r w:rsidR="00F170CE" w:rsidRPr="009C1A07">
        <w:rPr>
          <w:rFonts w:ascii="Arial" w:hAnsi="Arial" w:cs="Arial"/>
          <w:color w:val="000000" w:themeColor="text1"/>
          <w:sz w:val="28"/>
          <w:szCs w:val="28"/>
        </w:rPr>
        <w:t>У 2017</w:t>
      </w:r>
      <w:r w:rsidRPr="009C1A07">
        <w:rPr>
          <w:rFonts w:ascii="Arial" w:hAnsi="Arial" w:cs="Arial"/>
          <w:color w:val="000000" w:themeColor="text1"/>
          <w:sz w:val="28"/>
          <w:szCs w:val="28"/>
        </w:rPr>
        <w:t xml:space="preserve"> ро</w:t>
      </w:r>
      <w:r w:rsidR="00F170CE" w:rsidRPr="009C1A07">
        <w:rPr>
          <w:rFonts w:ascii="Arial" w:hAnsi="Arial" w:cs="Arial"/>
          <w:color w:val="000000" w:themeColor="text1"/>
          <w:sz w:val="28"/>
          <w:szCs w:val="28"/>
        </w:rPr>
        <w:t>ці</w:t>
      </w:r>
      <w:r w:rsidRPr="009C1A07">
        <w:rPr>
          <w:rFonts w:ascii="Arial" w:hAnsi="Arial" w:cs="Arial"/>
          <w:color w:val="000000" w:themeColor="text1"/>
          <w:sz w:val="28"/>
          <w:szCs w:val="28"/>
        </w:rPr>
        <w:t>, як і у попередні роки, проведені акції з профілактики артеріальної гіпертензії, туберкульозу, онкопатрології, цукрового діабету, глаукоми, опіків у дітей. Під час цих заходів 2017 року о</w:t>
      </w:r>
      <w:r w:rsidR="005F0CD1" w:rsidRPr="009C1A07">
        <w:rPr>
          <w:rFonts w:ascii="Arial" w:hAnsi="Arial" w:cs="Arial"/>
          <w:color w:val="000000" w:themeColor="text1"/>
          <w:sz w:val="28"/>
          <w:szCs w:val="28"/>
        </w:rPr>
        <w:t xml:space="preserve">бстежено близько 126 тис. осіб. </w:t>
      </w:r>
      <w:r w:rsidRPr="009C1A07">
        <w:rPr>
          <w:rFonts w:ascii="Arial" w:hAnsi="Arial" w:cs="Arial"/>
          <w:color w:val="000000" w:themeColor="text1"/>
          <w:sz w:val="28"/>
          <w:szCs w:val="28"/>
        </w:rPr>
        <w:t xml:space="preserve">Традиційним стало проведення </w:t>
      </w:r>
      <w:r w:rsidR="005F0CD1"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кожному мікрорайоні Львова профілактичної кампанії </w:t>
      </w:r>
      <w:r w:rsidR="00011D21">
        <w:rPr>
          <w:rFonts w:ascii="Arial" w:hAnsi="Arial" w:cs="Arial"/>
          <w:color w:val="000000" w:themeColor="text1"/>
          <w:sz w:val="28"/>
          <w:szCs w:val="28"/>
        </w:rPr>
        <w:t>"</w:t>
      </w:r>
      <w:r w:rsidRPr="009C1A07">
        <w:rPr>
          <w:rFonts w:ascii="Arial" w:hAnsi="Arial" w:cs="Arial"/>
          <w:color w:val="000000" w:themeColor="text1"/>
          <w:sz w:val="28"/>
          <w:szCs w:val="28"/>
        </w:rPr>
        <w:t>Здорове місто</w:t>
      </w:r>
      <w:r w:rsidR="00011D21">
        <w:rPr>
          <w:rFonts w:ascii="Arial" w:hAnsi="Arial" w:cs="Arial"/>
          <w:color w:val="000000" w:themeColor="text1"/>
          <w:sz w:val="28"/>
          <w:szCs w:val="28"/>
        </w:rPr>
        <w:t>"</w:t>
      </w:r>
      <w:r w:rsidRPr="009C1A07">
        <w:rPr>
          <w:rFonts w:ascii="Arial" w:hAnsi="Arial" w:cs="Arial"/>
          <w:color w:val="000000" w:themeColor="text1"/>
          <w:sz w:val="28"/>
          <w:szCs w:val="28"/>
        </w:rPr>
        <w:t>, під час якої</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усі охочі можуть просто неба отримати консультації спеціалістів, пройти медичне обстеження. </w:t>
      </w:r>
      <w:r w:rsidR="005F0CD1" w:rsidRPr="009C1A07">
        <w:rPr>
          <w:rFonts w:ascii="Arial" w:hAnsi="Arial" w:cs="Arial"/>
          <w:color w:val="000000" w:themeColor="text1"/>
          <w:sz w:val="28"/>
          <w:szCs w:val="28"/>
        </w:rPr>
        <w:t>У 2017 році</w:t>
      </w:r>
      <w:r w:rsidRPr="009C1A07">
        <w:rPr>
          <w:rFonts w:ascii="Arial" w:hAnsi="Arial" w:cs="Arial"/>
          <w:color w:val="000000" w:themeColor="text1"/>
          <w:sz w:val="28"/>
          <w:szCs w:val="28"/>
        </w:rPr>
        <w:t xml:space="preserve"> така акція тривала у червні, за її результатами зареєстровано</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14 587 звернень, також обстежено 1 424 дитини.</w:t>
      </w:r>
    </w:p>
    <w:p w:rsidR="00B80C55"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Сьогодні задоволення потреб населення</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вимагає проведення реформування національної системи охорони здоров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 Україні прийнято закон, який декларує старт реформи в ланці первинної медичної допомоги. Управління охорони здоров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 готувалося до реформування та провело значну роботу із забезпечення якісної та доступної медичної допомоги населенню. Зокрема </w:t>
      </w:r>
      <w:r w:rsidR="002925D2" w:rsidRPr="009C1A07">
        <w:rPr>
          <w:rFonts w:ascii="Arial" w:hAnsi="Arial" w:cs="Arial"/>
          <w:color w:val="000000" w:themeColor="text1"/>
          <w:sz w:val="28"/>
          <w:szCs w:val="28"/>
        </w:rPr>
        <w:t>у 2017 році</w:t>
      </w:r>
      <w:r w:rsidRPr="009C1A07">
        <w:rPr>
          <w:rFonts w:ascii="Arial" w:hAnsi="Arial" w:cs="Arial"/>
          <w:color w:val="000000" w:themeColor="text1"/>
          <w:sz w:val="28"/>
          <w:szCs w:val="28"/>
        </w:rPr>
        <w:t xml:space="preserve"> </w:t>
      </w:r>
      <w:r w:rsidR="002925D2"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м. Львові з метою розвитку первинної медичної допомоги (ПМД), яку надають сімейні лікарі, педіатри й терапе</w:t>
      </w:r>
      <w:r w:rsidR="002925D2" w:rsidRPr="009C1A07">
        <w:rPr>
          <w:rFonts w:ascii="Arial" w:hAnsi="Arial" w:cs="Arial"/>
          <w:color w:val="000000" w:themeColor="text1"/>
          <w:sz w:val="28"/>
          <w:szCs w:val="28"/>
        </w:rPr>
        <w:t xml:space="preserve">вти на первинному прийомі, було </w:t>
      </w:r>
      <w:r w:rsidRPr="009C1A07">
        <w:rPr>
          <w:rFonts w:ascii="Arial" w:hAnsi="Arial" w:cs="Arial"/>
          <w:color w:val="000000" w:themeColor="text1"/>
          <w:sz w:val="28"/>
          <w:szCs w:val="28"/>
        </w:rPr>
        <w:t>відкрито 2 амбулаторії сімейної медицини на вул. Тернопільській, 9 та на вул. Личаківській, 119 для мешканців мікрорайонів;</w:t>
      </w:r>
      <w:r w:rsidR="002925D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добротно відремонтовано амбулаторію сімейної медицини в Рясне -1 на вул. </w:t>
      </w:r>
      <w:r w:rsidR="002925D2" w:rsidRPr="009C1A07">
        <w:rPr>
          <w:rFonts w:ascii="Arial" w:hAnsi="Arial" w:cs="Arial"/>
          <w:color w:val="000000" w:themeColor="text1"/>
          <w:sz w:val="28"/>
          <w:szCs w:val="28"/>
        </w:rPr>
        <w:t xml:space="preserve">Т. </w:t>
      </w:r>
      <w:r w:rsidRPr="009C1A07">
        <w:rPr>
          <w:rFonts w:ascii="Arial" w:hAnsi="Arial" w:cs="Arial"/>
          <w:color w:val="000000" w:themeColor="text1"/>
          <w:sz w:val="28"/>
          <w:szCs w:val="28"/>
        </w:rPr>
        <w:t>Шевченка, 36</w:t>
      </w:r>
      <w:r w:rsidR="002925D2" w:rsidRPr="009C1A07">
        <w:rPr>
          <w:rFonts w:ascii="Arial" w:hAnsi="Arial" w:cs="Arial"/>
          <w:color w:val="000000" w:themeColor="text1"/>
          <w:sz w:val="28"/>
          <w:szCs w:val="28"/>
        </w:rPr>
        <w:t>6,</w:t>
      </w:r>
      <w:r w:rsidRPr="009C1A07">
        <w:rPr>
          <w:rFonts w:ascii="Arial" w:hAnsi="Arial" w:cs="Arial"/>
          <w:color w:val="000000" w:themeColor="text1"/>
          <w:sz w:val="28"/>
          <w:szCs w:val="28"/>
        </w:rPr>
        <w:t xml:space="preserve"> поліклінічні відділення на вулицях Повітряній, 99, </w:t>
      </w:r>
      <w:r w:rsidR="00167693" w:rsidRPr="009C1A07">
        <w:rPr>
          <w:rFonts w:ascii="Arial" w:hAnsi="Arial" w:cs="Arial"/>
          <w:color w:val="000000" w:themeColor="text1"/>
          <w:sz w:val="28"/>
          <w:szCs w:val="28"/>
        </w:rPr>
        <w:t xml:space="preserve">Я. </w:t>
      </w:r>
      <w:r w:rsidR="00B80C55" w:rsidRPr="009C1A07">
        <w:rPr>
          <w:rFonts w:ascii="Arial" w:hAnsi="Arial" w:cs="Arial"/>
          <w:color w:val="000000" w:themeColor="text1"/>
          <w:sz w:val="28"/>
          <w:szCs w:val="28"/>
        </w:rPr>
        <w:t xml:space="preserve">Раппапорта, 6 та Стрийській, 61. </w:t>
      </w:r>
      <w:r w:rsidRPr="009C1A07">
        <w:rPr>
          <w:rFonts w:ascii="Arial" w:hAnsi="Arial" w:cs="Arial"/>
          <w:color w:val="000000" w:themeColor="text1"/>
          <w:sz w:val="28"/>
          <w:szCs w:val="28"/>
        </w:rPr>
        <w:t>Загалом за 4 останні роки створено 8 нових амбулаторій сімейної медицини, відремонтовано 5 амбулаторій та поліклінічних відділень,запроваджено електронну реєстратуру для запису пацієнтів на прийом до лікарів;кожне робоче місце сімейного лікаря забезпечено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ютером з п</w:t>
      </w:r>
      <w:r w:rsidR="00B80C55" w:rsidRPr="009C1A07">
        <w:rPr>
          <w:rFonts w:ascii="Arial" w:hAnsi="Arial" w:cs="Arial"/>
          <w:color w:val="000000" w:themeColor="text1"/>
          <w:sz w:val="28"/>
          <w:szCs w:val="28"/>
        </w:rPr>
        <w:t>ідключенням до Інтернет мережі.</w:t>
      </w:r>
    </w:p>
    <w:p w:rsidR="00260317"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Проводити реформи в галузі охорони здоров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 надзвичайно складно. До прикладу, </w:t>
      </w:r>
      <w:r w:rsidR="00441B6A"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багатьох років управління намагається реформувати стоматологічну службу. </w:t>
      </w:r>
      <w:r w:rsidR="00B80C55" w:rsidRPr="009C1A07">
        <w:rPr>
          <w:rFonts w:ascii="Arial" w:hAnsi="Arial" w:cs="Arial"/>
          <w:color w:val="000000" w:themeColor="text1"/>
          <w:sz w:val="28"/>
          <w:szCs w:val="28"/>
        </w:rPr>
        <w:t>У 2017 році</w:t>
      </w:r>
      <w:r w:rsidRPr="009C1A07">
        <w:rPr>
          <w:rFonts w:ascii="Arial" w:hAnsi="Arial" w:cs="Arial"/>
          <w:color w:val="000000" w:themeColor="text1"/>
          <w:sz w:val="28"/>
          <w:szCs w:val="28"/>
        </w:rPr>
        <w:t xml:space="preserve"> було прийнято рішення </w:t>
      </w:r>
      <w:r w:rsidRPr="009C1A07">
        <w:rPr>
          <w:rFonts w:ascii="Arial" w:hAnsi="Arial" w:cs="Arial"/>
          <w:color w:val="000000" w:themeColor="text1"/>
          <w:sz w:val="28"/>
          <w:szCs w:val="28"/>
        </w:rPr>
        <w:lastRenderedPageBreak/>
        <w:t xml:space="preserve">про перетворення комунальних стоматологічних поліклінік </w:t>
      </w:r>
      <w:r w:rsidR="00260317"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комунальні некомерційні підприємства. Проте, реорганізувалися </w:t>
      </w:r>
      <w:r w:rsidR="00260317"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некомерційне підприємство лише дві стоматологічні поліклініки.</w:t>
      </w:r>
    </w:p>
    <w:p w:rsidR="00F374A9"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Попри проведення реформ людей треба щоденно лікувати. Для цього, окрім фахових лікарів, необхідне якісне обладнання. Тому за кошти місцевого бюджету було закуплено сучасне обладнання, зокрема:</w:t>
      </w:r>
      <w:r w:rsidR="0026031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цифрові рентгенапарати для лікарні швидкої медичної допомоги, для закладів охорони здоров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 Франківського (2-</w:t>
      </w:r>
      <w:r w:rsidR="00260317"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міська поліклініка),</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Сихівського (4-а міська поліклініка), Залізничного (5-а міська поліклініка) районів та м. Винники на суму 23,3 млн. грн.;</w:t>
      </w:r>
      <w:r w:rsidR="0026031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80 одиниць фізіотерапевтичного обладнання для всіх медичних закладів на суму 3,6 млн. грн.;</w:t>
      </w:r>
      <w:r w:rsidR="0026031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операційні столи для акушерських і гінекологічних стаціонарів</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3-ї міської лікарні на суму 2,3 млн. грн.;</w:t>
      </w:r>
      <w:r w:rsidR="0026031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офтальмологічне обладнання для міської дитячої клінічної лікарні на суму 1,6 млн. грн. тощо.</w:t>
      </w:r>
    </w:p>
    <w:p w:rsidR="0043281E"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Основні зусилля </w:t>
      </w:r>
      <w:r w:rsidR="00E31186" w:rsidRPr="009C1A07">
        <w:rPr>
          <w:rFonts w:ascii="Arial" w:hAnsi="Arial" w:cs="Arial"/>
          <w:color w:val="000000" w:themeColor="text1"/>
          <w:sz w:val="28"/>
          <w:szCs w:val="28"/>
        </w:rPr>
        <w:t>с</w:t>
      </w:r>
      <w:r w:rsidRPr="009C1A07">
        <w:rPr>
          <w:rFonts w:ascii="Arial" w:hAnsi="Arial" w:cs="Arial"/>
          <w:color w:val="000000" w:themeColor="text1"/>
          <w:sz w:val="28"/>
          <w:szCs w:val="28"/>
        </w:rPr>
        <w:t>лужба у справах дітей скеровувала на забезпеченні права дітей на проживання в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ї, розвитку сімейних форм виховання дітей-сиріт</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 дітей, позбавлених батьківського піклування шляхом створення прийомних сімей</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 ди</w:t>
      </w:r>
      <w:r w:rsidR="00641394" w:rsidRPr="009C1A07">
        <w:rPr>
          <w:rFonts w:ascii="Arial" w:hAnsi="Arial" w:cs="Arial"/>
          <w:color w:val="000000" w:themeColor="text1"/>
          <w:sz w:val="28"/>
          <w:szCs w:val="28"/>
        </w:rPr>
        <w:t xml:space="preserve">тячих будинків сімейного типу. </w:t>
      </w:r>
      <w:r w:rsidRPr="009C1A07">
        <w:rPr>
          <w:rFonts w:ascii="Arial" w:hAnsi="Arial" w:cs="Arial"/>
          <w:color w:val="000000" w:themeColor="text1"/>
          <w:sz w:val="28"/>
          <w:szCs w:val="28"/>
        </w:rPr>
        <w:t xml:space="preserve">На </w:t>
      </w:r>
      <w:r w:rsidR="00641394" w:rsidRPr="009C1A07">
        <w:rPr>
          <w:rFonts w:ascii="Arial" w:hAnsi="Arial" w:cs="Arial"/>
          <w:color w:val="000000" w:themeColor="text1"/>
          <w:sz w:val="28"/>
          <w:szCs w:val="28"/>
        </w:rPr>
        <w:t>це</w:t>
      </w:r>
      <w:r w:rsidRPr="009C1A07">
        <w:rPr>
          <w:rFonts w:ascii="Arial" w:hAnsi="Arial" w:cs="Arial"/>
          <w:color w:val="000000" w:themeColor="text1"/>
          <w:sz w:val="28"/>
          <w:szCs w:val="28"/>
        </w:rPr>
        <w:t xml:space="preserve">й час </w:t>
      </w:r>
      <w:r w:rsidR="00641394" w:rsidRPr="009C1A07">
        <w:rPr>
          <w:rFonts w:ascii="Arial" w:hAnsi="Arial" w:cs="Arial"/>
          <w:color w:val="000000" w:themeColor="text1"/>
          <w:sz w:val="28"/>
          <w:szCs w:val="28"/>
        </w:rPr>
        <w:t>у Львові</w:t>
      </w:r>
      <w:r w:rsidRPr="009C1A07">
        <w:rPr>
          <w:rFonts w:ascii="Arial" w:hAnsi="Arial" w:cs="Arial"/>
          <w:color w:val="000000" w:themeColor="text1"/>
          <w:sz w:val="28"/>
          <w:szCs w:val="28"/>
        </w:rPr>
        <w:t xml:space="preserve"> діє 4 дитячих будинки сімейного типу, </w:t>
      </w:r>
      <w:r w:rsidR="00641394"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яких виховується 35 дітей-сиріт, дітей, позбавлених батьківського піклування. Крім </w:t>
      </w:r>
      <w:r w:rsidR="00641394" w:rsidRPr="009C1A07">
        <w:rPr>
          <w:rFonts w:ascii="Arial" w:hAnsi="Arial" w:cs="Arial"/>
          <w:color w:val="000000" w:themeColor="text1"/>
          <w:sz w:val="28"/>
          <w:szCs w:val="28"/>
        </w:rPr>
        <w:t>ць</w:t>
      </w:r>
      <w:r w:rsidRPr="009C1A07">
        <w:rPr>
          <w:rFonts w:ascii="Arial" w:hAnsi="Arial" w:cs="Arial"/>
          <w:color w:val="000000" w:themeColor="text1"/>
          <w:sz w:val="28"/>
          <w:szCs w:val="28"/>
        </w:rPr>
        <w:t xml:space="preserve">ого, функціонує 11 прийомних сімей, </w:t>
      </w:r>
      <w:r w:rsidR="00641394" w:rsidRPr="009C1A07">
        <w:rPr>
          <w:rFonts w:ascii="Arial" w:hAnsi="Arial" w:cs="Arial"/>
          <w:color w:val="000000" w:themeColor="text1"/>
          <w:sz w:val="28"/>
          <w:szCs w:val="28"/>
        </w:rPr>
        <w:t>у яких виховується 16 дітей.</w:t>
      </w:r>
    </w:p>
    <w:p w:rsidR="00C143FF"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На обліку перебуває 526 дітей-сиріт та дітей, позбавлених батьківського піклування, що складає 0,4% від загальної кількості дітей у </w:t>
      </w:r>
      <w:r w:rsidR="001577F4" w:rsidRPr="009C1A07">
        <w:rPr>
          <w:rFonts w:ascii="Arial" w:hAnsi="Arial" w:cs="Arial"/>
          <w:color w:val="000000" w:themeColor="text1"/>
          <w:sz w:val="28"/>
          <w:szCs w:val="28"/>
        </w:rPr>
        <w:t>Львові, у т. ч.</w:t>
      </w:r>
      <w:r w:rsidR="006940E6" w:rsidRPr="009C1A07">
        <w:rPr>
          <w:rFonts w:ascii="Arial" w:hAnsi="Arial" w:cs="Arial"/>
          <w:color w:val="000000" w:themeColor="text1"/>
          <w:sz w:val="28"/>
          <w:szCs w:val="28"/>
        </w:rPr>
        <w:t xml:space="preserve"> 172 дітей-</w:t>
      </w:r>
      <w:r w:rsidRPr="009C1A07">
        <w:rPr>
          <w:rFonts w:ascii="Arial" w:hAnsi="Arial" w:cs="Arial"/>
          <w:color w:val="000000" w:themeColor="text1"/>
          <w:sz w:val="28"/>
          <w:szCs w:val="28"/>
        </w:rPr>
        <w:t>сиріт та 354 дітей позбав</w:t>
      </w:r>
      <w:r w:rsidR="00BC3466" w:rsidRPr="009C1A07">
        <w:rPr>
          <w:rFonts w:ascii="Arial" w:hAnsi="Arial" w:cs="Arial"/>
          <w:color w:val="000000" w:themeColor="text1"/>
          <w:sz w:val="28"/>
          <w:szCs w:val="28"/>
        </w:rPr>
        <w:t>лених батьківського піклування.</w:t>
      </w:r>
    </w:p>
    <w:p w:rsidR="002473F7" w:rsidRPr="009C1A07" w:rsidRDefault="005858CA"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60271D" w:rsidRPr="009C1A07">
        <w:rPr>
          <w:rFonts w:ascii="Arial" w:hAnsi="Arial" w:cs="Arial"/>
          <w:color w:val="000000" w:themeColor="text1"/>
          <w:sz w:val="28"/>
          <w:szCs w:val="28"/>
        </w:rPr>
        <w:t xml:space="preserve"> 2017 року 77 дітям надано статус, </w:t>
      </w:r>
      <w:r w:rsidR="00734DD3" w:rsidRPr="009C1A07">
        <w:rPr>
          <w:rFonts w:ascii="Arial" w:hAnsi="Arial" w:cs="Arial"/>
          <w:color w:val="000000" w:themeColor="text1"/>
          <w:sz w:val="28"/>
          <w:szCs w:val="28"/>
        </w:rPr>
        <w:t>у т. ч.</w:t>
      </w:r>
      <w:r w:rsidR="0060271D" w:rsidRPr="009C1A07">
        <w:rPr>
          <w:rFonts w:ascii="Arial" w:hAnsi="Arial" w:cs="Arial"/>
          <w:color w:val="000000" w:themeColor="text1"/>
          <w:sz w:val="28"/>
          <w:szCs w:val="28"/>
        </w:rPr>
        <w:t xml:space="preserve"> 16 дітей</w:t>
      </w:r>
      <w:r w:rsidR="00BC3466" w:rsidRPr="009C1A07">
        <w:rPr>
          <w:rFonts w:ascii="Arial" w:hAnsi="Arial" w:cs="Arial"/>
          <w:color w:val="000000" w:themeColor="text1"/>
          <w:sz w:val="28"/>
          <w:szCs w:val="28"/>
        </w:rPr>
        <w:t>-</w:t>
      </w:r>
      <w:r w:rsidR="0060271D" w:rsidRPr="009C1A07">
        <w:rPr>
          <w:rFonts w:ascii="Arial" w:hAnsi="Arial" w:cs="Arial"/>
          <w:color w:val="000000" w:themeColor="text1"/>
          <w:sz w:val="28"/>
          <w:szCs w:val="28"/>
        </w:rPr>
        <w:t>сиріт та 61 дітей, позбавлених батьківського піклування. З первинного обліку знято 112 дітей.</w:t>
      </w:r>
      <w:r w:rsidR="0043281E" w:rsidRPr="009C1A07">
        <w:rPr>
          <w:rFonts w:ascii="Arial" w:hAnsi="Arial" w:cs="Arial"/>
          <w:color w:val="000000" w:themeColor="text1"/>
          <w:sz w:val="28"/>
          <w:szCs w:val="28"/>
        </w:rPr>
        <w:t xml:space="preserve"> </w:t>
      </w:r>
      <w:r w:rsidR="0060271D" w:rsidRPr="009C1A07">
        <w:rPr>
          <w:rFonts w:ascii="Arial" w:hAnsi="Arial" w:cs="Arial"/>
          <w:color w:val="000000" w:themeColor="text1"/>
          <w:sz w:val="28"/>
          <w:szCs w:val="28"/>
        </w:rPr>
        <w:t>Загалом за 2017 рік збільшена частка дітей</w:t>
      </w:r>
      <w:r w:rsidR="0043281E" w:rsidRPr="009C1A07">
        <w:rPr>
          <w:rFonts w:ascii="Arial" w:hAnsi="Arial" w:cs="Arial"/>
          <w:color w:val="000000" w:themeColor="text1"/>
          <w:sz w:val="28"/>
          <w:szCs w:val="28"/>
        </w:rPr>
        <w:t>,</w:t>
      </w:r>
      <w:r w:rsidR="0060271D" w:rsidRPr="009C1A07">
        <w:rPr>
          <w:rFonts w:ascii="Arial" w:hAnsi="Arial" w:cs="Arial"/>
          <w:color w:val="000000" w:themeColor="text1"/>
          <w:sz w:val="28"/>
          <w:szCs w:val="28"/>
        </w:rPr>
        <w:t xml:space="preserve"> які влаштовані </w:t>
      </w:r>
      <w:r w:rsidR="00C143FF" w:rsidRPr="009C1A07">
        <w:rPr>
          <w:rFonts w:ascii="Arial" w:hAnsi="Arial" w:cs="Arial"/>
          <w:color w:val="000000" w:themeColor="text1"/>
          <w:sz w:val="28"/>
          <w:szCs w:val="28"/>
        </w:rPr>
        <w:t>у</w:t>
      </w:r>
      <w:r w:rsidR="0060271D" w:rsidRPr="009C1A07">
        <w:rPr>
          <w:rFonts w:ascii="Arial" w:hAnsi="Arial" w:cs="Arial"/>
          <w:color w:val="000000" w:themeColor="text1"/>
          <w:sz w:val="28"/>
          <w:szCs w:val="28"/>
        </w:rPr>
        <w:t xml:space="preserve"> сімейні </w:t>
      </w:r>
      <w:r w:rsidR="00C143FF" w:rsidRPr="009C1A07">
        <w:rPr>
          <w:rFonts w:ascii="Arial" w:hAnsi="Arial" w:cs="Arial"/>
          <w:color w:val="000000" w:themeColor="text1"/>
          <w:sz w:val="28"/>
          <w:szCs w:val="28"/>
        </w:rPr>
        <w:t>форми виховання з 91% до 92,1%.</w:t>
      </w:r>
    </w:p>
    <w:p w:rsidR="00983BBC"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Для матеріально-технічного забезпечення </w:t>
      </w:r>
      <w:r w:rsidR="002473F7" w:rsidRPr="009C1A07">
        <w:rPr>
          <w:rFonts w:ascii="Arial" w:hAnsi="Arial" w:cs="Arial"/>
          <w:color w:val="000000" w:themeColor="text1"/>
          <w:sz w:val="28"/>
          <w:szCs w:val="28"/>
        </w:rPr>
        <w:t>4</w:t>
      </w:r>
      <w:r w:rsidRPr="009C1A07">
        <w:rPr>
          <w:rFonts w:ascii="Arial" w:hAnsi="Arial" w:cs="Arial"/>
          <w:color w:val="000000" w:themeColor="text1"/>
          <w:sz w:val="28"/>
          <w:szCs w:val="28"/>
        </w:rPr>
        <w:t xml:space="preserve"> дитячих будинків сімейного типу з міського бюджету використано 231 465 грн., за які проведено поточний ремонт </w:t>
      </w:r>
      <w:r w:rsidR="002473F7"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w:t>
      </w:r>
      <w:r w:rsidR="002473F7" w:rsidRPr="009C1A07">
        <w:rPr>
          <w:rFonts w:ascii="Arial" w:hAnsi="Arial" w:cs="Arial"/>
          <w:color w:val="000000" w:themeColor="text1"/>
          <w:sz w:val="28"/>
          <w:szCs w:val="28"/>
        </w:rPr>
        <w:t>2</w:t>
      </w:r>
      <w:r w:rsidRPr="009C1A07">
        <w:rPr>
          <w:rFonts w:ascii="Arial" w:hAnsi="Arial" w:cs="Arial"/>
          <w:color w:val="000000" w:themeColor="text1"/>
          <w:sz w:val="28"/>
          <w:szCs w:val="28"/>
        </w:rPr>
        <w:t xml:space="preserve"> дитячих будинках сімейного типу та придбані товари довготривалого вжитку для </w:t>
      </w:r>
      <w:r w:rsidR="002473F7" w:rsidRPr="009C1A07">
        <w:rPr>
          <w:rFonts w:ascii="Arial" w:hAnsi="Arial" w:cs="Arial"/>
          <w:color w:val="000000" w:themeColor="text1"/>
          <w:sz w:val="28"/>
          <w:szCs w:val="28"/>
        </w:rPr>
        <w:t>4</w:t>
      </w:r>
      <w:r w:rsidRPr="009C1A07">
        <w:rPr>
          <w:rFonts w:ascii="Arial" w:hAnsi="Arial" w:cs="Arial"/>
          <w:color w:val="000000" w:themeColor="text1"/>
          <w:sz w:val="28"/>
          <w:szCs w:val="28"/>
        </w:rPr>
        <w:t xml:space="preserve"> дитячих будинків сімейного типу.</w:t>
      </w:r>
      <w:r w:rsidR="00837EA4" w:rsidRPr="009C1A07">
        <w:rPr>
          <w:rFonts w:ascii="Arial" w:hAnsi="Arial" w:cs="Arial"/>
          <w:color w:val="000000" w:themeColor="text1"/>
          <w:sz w:val="28"/>
          <w:szCs w:val="28"/>
        </w:rPr>
        <w:t xml:space="preserve"> </w:t>
      </w:r>
      <w:r w:rsidR="005858CA" w:rsidRPr="009C1A07">
        <w:rPr>
          <w:rFonts w:ascii="Arial" w:hAnsi="Arial" w:cs="Arial"/>
          <w:color w:val="000000" w:themeColor="text1"/>
          <w:sz w:val="28"/>
          <w:szCs w:val="28"/>
        </w:rPr>
        <w:t>Протягом</w:t>
      </w:r>
      <w:r w:rsidR="006E7DD2" w:rsidRPr="009C1A07">
        <w:rPr>
          <w:rFonts w:ascii="Arial" w:hAnsi="Arial" w:cs="Arial"/>
          <w:color w:val="000000" w:themeColor="text1"/>
          <w:sz w:val="28"/>
          <w:szCs w:val="28"/>
        </w:rPr>
        <w:t xml:space="preserve"> 2017</w:t>
      </w:r>
      <w:r w:rsidRPr="009C1A07">
        <w:rPr>
          <w:rFonts w:ascii="Arial" w:hAnsi="Arial" w:cs="Arial"/>
          <w:color w:val="000000" w:themeColor="text1"/>
          <w:sz w:val="28"/>
          <w:szCs w:val="28"/>
        </w:rPr>
        <w:t xml:space="preserve"> року Львівська міська рада придбала 3 квартири для дітей-сиріт, дітей, позбавлених батьківського піклування</w:t>
      </w:r>
      <w:r w:rsidR="002C1B9D" w:rsidRPr="009C1A07">
        <w:rPr>
          <w:rFonts w:ascii="Arial" w:hAnsi="Arial" w:cs="Arial"/>
          <w:color w:val="000000" w:themeColor="text1"/>
          <w:sz w:val="28"/>
          <w:szCs w:val="28"/>
        </w:rPr>
        <w:t xml:space="preserve"> та осіб з їх числа</w:t>
      </w:r>
      <w:r w:rsidRPr="009C1A07">
        <w:rPr>
          <w:rFonts w:ascii="Arial" w:hAnsi="Arial" w:cs="Arial"/>
          <w:color w:val="000000" w:themeColor="text1"/>
          <w:sz w:val="28"/>
          <w:szCs w:val="28"/>
        </w:rPr>
        <w:t>.</w:t>
      </w:r>
      <w:r w:rsidR="002C1B9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виконання міської Програми приведення до санітарного стану житл</w:t>
      </w:r>
      <w:r w:rsidR="0022576B" w:rsidRPr="009C1A07">
        <w:rPr>
          <w:rFonts w:ascii="Arial" w:hAnsi="Arial" w:cs="Arial"/>
          <w:color w:val="000000" w:themeColor="text1"/>
          <w:sz w:val="28"/>
          <w:szCs w:val="28"/>
        </w:rPr>
        <w:t>о</w:t>
      </w:r>
      <w:r w:rsidRPr="009C1A07">
        <w:rPr>
          <w:rFonts w:ascii="Arial" w:hAnsi="Arial" w:cs="Arial"/>
          <w:color w:val="000000" w:themeColor="text1"/>
          <w:sz w:val="28"/>
          <w:szCs w:val="28"/>
        </w:rPr>
        <w:t xml:space="preserve"> дітей-сиріт, дітей, позбавлених батьківського піклування та осіб з їх числа</w:t>
      </w:r>
      <w:r w:rsidR="0022576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відремонтовано 8 квартир (3 квартири дітей та 5 квартир осіб з числа дітей-сиріт, дітей, позбавлених батьківського піклування) на загальну суму 438968 грн.</w:t>
      </w:r>
    </w:p>
    <w:p w:rsidR="007134E4"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Освіта має значний вплив на всі аспекти життя і діяльності міста. Стан освіти в сучасному світі складний і суперечливий. Сьогодні освіта розглядається як стратегічний пріоритет міста.</w:t>
      </w:r>
      <w:r w:rsidR="00983BBC" w:rsidRPr="009C1A07">
        <w:rPr>
          <w:rFonts w:ascii="Arial" w:hAnsi="Arial" w:cs="Arial"/>
          <w:color w:val="000000" w:themeColor="text1"/>
          <w:sz w:val="28"/>
          <w:szCs w:val="28"/>
        </w:rPr>
        <w:t xml:space="preserve"> У</w:t>
      </w:r>
      <w:r w:rsidRPr="009C1A07">
        <w:rPr>
          <w:rFonts w:ascii="Arial" w:hAnsi="Arial" w:cs="Arial"/>
          <w:color w:val="000000" w:themeColor="text1"/>
          <w:sz w:val="28"/>
          <w:szCs w:val="28"/>
        </w:rPr>
        <w:t xml:space="preserve"> </w:t>
      </w:r>
      <w:r w:rsidR="00983BBC"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прийнято закон України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освіту</w:t>
      </w:r>
      <w:r w:rsidR="00011D21">
        <w:rPr>
          <w:rFonts w:ascii="Arial" w:hAnsi="Arial" w:cs="Arial"/>
          <w:color w:val="000000" w:themeColor="text1"/>
          <w:sz w:val="28"/>
          <w:szCs w:val="28"/>
        </w:rPr>
        <w:t>"</w:t>
      </w:r>
      <w:r w:rsidRPr="009C1A07">
        <w:rPr>
          <w:rFonts w:ascii="Arial" w:hAnsi="Arial" w:cs="Arial"/>
          <w:color w:val="000000" w:themeColor="text1"/>
          <w:sz w:val="28"/>
          <w:szCs w:val="28"/>
        </w:rPr>
        <w:t>. І приємно те, що напрацювання та методики, які давно використовуються та працюють в місті, стали основою для нового закону. Найголовніше завдання — розвивати творчу креативну особистість, її здібності та інтереси.</w:t>
      </w:r>
      <w:r w:rsidR="00983BB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Освіта у Львові – це постійний пошук педагога попри усталені норми;</w:t>
      </w:r>
      <w:r w:rsidR="00983BB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це делегування учням можливості </w:t>
      </w:r>
      <w:r w:rsidRPr="009C1A07">
        <w:rPr>
          <w:rFonts w:ascii="Arial" w:hAnsi="Arial" w:cs="Arial"/>
          <w:color w:val="000000" w:themeColor="text1"/>
          <w:sz w:val="28"/>
          <w:szCs w:val="28"/>
        </w:rPr>
        <w:lastRenderedPageBreak/>
        <w:t xml:space="preserve">прийняття самостійного рішення; це впровадження нових європейських методик, креативних освітніх проектів для педагогів як </w:t>
      </w:r>
      <w:r w:rsidR="00011D21">
        <w:rPr>
          <w:rFonts w:ascii="Arial" w:hAnsi="Arial" w:cs="Arial"/>
          <w:color w:val="000000" w:themeColor="text1"/>
          <w:sz w:val="28"/>
          <w:szCs w:val="28"/>
        </w:rPr>
        <w:t>"</w:t>
      </w:r>
      <w:r w:rsidRPr="009C1A07">
        <w:rPr>
          <w:rFonts w:ascii="Arial" w:hAnsi="Arial" w:cs="Arial"/>
          <w:color w:val="000000" w:themeColor="text1"/>
          <w:sz w:val="28"/>
          <w:szCs w:val="28"/>
        </w:rPr>
        <w:t>перезавантаження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педагогічної свідомості; це </w:t>
      </w:r>
      <w:r w:rsidR="00011D21">
        <w:rPr>
          <w:rFonts w:ascii="Arial" w:hAnsi="Arial" w:cs="Arial"/>
          <w:color w:val="000000" w:themeColor="text1"/>
          <w:sz w:val="28"/>
          <w:szCs w:val="28"/>
        </w:rPr>
        <w:t>"</w:t>
      </w:r>
      <w:r w:rsidRPr="009C1A07">
        <w:rPr>
          <w:rFonts w:ascii="Arial" w:hAnsi="Arial" w:cs="Arial"/>
          <w:color w:val="000000" w:themeColor="text1"/>
          <w:sz w:val="28"/>
          <w:szCs w:val="28"/>
        </w:rPr>
        <w:t>STOP</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педагогічному вигоранню та вагома фінансова мотивація вчителя.</w:t>
      </w:r>
      <w:r w:rsidR="007134E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Так, є ще проблеми, є стереотипи, існує небажання змінюватись.</w:t>
      </w:r>
      <w:r w:rsidR="007134E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Але ми рухаємось вперед і прогресивні кроки змін ламають стереотипи і перешкоди.</w:t>
      </w:r>
    </w:p>
    <w:p w:rsidR="000875C7"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Основним показником надання якісних освітніх послуг є те, що з 2010 року Львів займає перші місця в Україні за результатами ЗНО. У 2017 році місто отримало перше місце в Україні за рівнем знань випускників. 31 особа, яка набрала 200 та 400 балів за результатами ЗНО, отримала грошову винагороду у розмірі відповідно 2 тис. грн. та 4 тис. грн. </w:t>
      </w:r>
      <w:r w:rsidR="007134E4"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рамках реалізації міської Програм</w:t>
      </w:r>
      <w:r w:rsidR="007134E4" w:rsidRPr="009C1A07">
        <w:rPr>
          <w:rFonts w:ascii="Arial" w:hAnsi="Arial" w:cs="Arial"/>
          <w:color w:val="000000" w:themeColor="text1"/>
          <w:sz w:val="28"/>
          <w:szCs w:val="28"/>
        </w:rPr>
        <w:t xml:space="preserve">и підтримки обдарованої молоді. </w:t>
      </w:r>
      <w:r w:rsidRPr="009C1A07">
        <w:rPr>
          <w:rFonts w:ascii="Arial" w:hAnsi="Arial" w:cs="Arial"/>
          <w:color w:val="000000" w:themeColor="text1"/>
          <w:sz w:val="28"/>
          <w:szCs w:val="28"/>
        </w:rPr>
        <w:t>Відповідно до рейтингу загальноосвітніх шкіл України за підсумками ЗНО 2017 року у ТОП-200 ввійшло</w:t>
      </w:r>
      <w:r w:rsidR="007134E4" w:rsidRPr="009C1A07">
        <w:rPr>
          <w:rFonts w:ascii="Arial" w:hAnsi="Arial" w:cs="Arial"/>
          <w:color w:val="000000" w:themeColor="text1"/>
          <w:sz w:val="28"/>
          <w:szCs w:val="28"/>
        </w:rPr>
        <w:t xml:space="preserve"> 15 навчальних закладів міста (</w:t>
      </w:r>
      <w:r w:rsidRPr="009C1A07">
        <w:rPr>
          <w:rFonts w:ascii="Arial" w:hAnsi="Arial" w:cs="Arial"/>
          <w:color w:val="000000" w:themeColor="text1"/>
          <w:sz w:val="28"/>
          <w:szCs w:val="28"/>
        </w:rPr>
        <w:t>2 місце після Києва).</w:t>
      </w:r>
      <w:r w:rsidR="000875C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Маємо значні перемоги на міжнародних олімпіадах та конкурсах. 30 найталановитіших учнів, переможців та учасників міжнародних та всеукраїнських конкурсів і олімпіад отримали премії міської ради в розмірі по 10 тис. грн., а також мали можливість отримати фінансову підтримку для участі у згаданих заходах.</w:t>
      </w:r>
      <w:r w:rsidR="000875C7" w:rsidRPr="009C1A07">
        <w:rPr>
          <w:rFonts w:ascii="Arial" w:hAnsi="Arial" w:cs="Arial"/>
          <w:color w:val="000000" w:themeColor="text1"/>
          <w:sz w:val="28"/>
          <w:szCs w:val="28"/>
        </w:rPr>
        <w:t xml:space="preserve"> </w:t>
      </w:r>
      <w:r w:rsidR="005858CA"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5 років спільно з вишами та ІТ-компаніями Львова проводяться міські учнівські інтернет-олімпіади з базових дисциплін. Переможці нагороджуються цінними призами в</w:t>
      </w:r>
      <w:r w:rsidR="000875C7" w:rsidRPr="009C1A07">
        <w:rPr>
          <w:rFonts w:ascii="Arial" w:hAnsi="Arial" w:cs="Arial"/>
          <w:color w:val="000000" w:themeColor="text1"/>
          <w:sz w:val="28"/>
          <w:szCs w:val="28"/>
        </w:rPr>
        <w:t xml:space="preserve">ід міста та компаній-спонсорів. </w:t>
      </w:r>
      <w:r w:rsidRPr="009C1A07">
        <w:rPr>
          <w:rFonts w:ascii="Arial" w:hAnsi="Arial" w:cs="Arial"/>
          <w:color w:val="000000" w:themeColor="text1"/>
          <w:sz w:val="28"/>
          <w:szCs w:val="28"/>
        </w:rPr>
        <w:t>У міському бюджеті на реалізацію зазначеної програми передбачено 800 тис.</w:t>
      </w:r>
      <w:r w:rsidR="000875C7" w:rsidRPr="009C1A07">
        <w:rPr>
          <w:rFonts w:ascii="Arial" w:hAnsi="Arial" w:cs="Arial"/>
          <w:color w:val="000000" w:themeColor="text1"/>
          <w:sz w:val="28"/>
          <w:szCs w:val="28"/>
        </w:rPr>
        <w:t xml:space="preserve"> грн.</w:t>
      </w:r>
    </w:p>
    <w:p w:rsidR="00B911D1"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З метою розвитку інтелектуального мислення та логіки вперше в Україні введено Програму розвитку шахів. У всіх школах та </w:t>
      </w:r>
      <w:r w:rsidR="009C02BE" w:rsidRPr="009C1A07">
        <w:rPr>
          <w:rFonts w:ascii="Arial" w:hAnsi="Arial" w:cs="Arial"/>
          <w:color w:val="000000" w:themeColor="text1"/>
          <w:sz w:val="28"/>
          <w:szCs w:val="28"/>
        </w:rPr>
        <w:t xml:space="preserve">50 % садків працюють шахові гуртки. </w:t>
      </w:r>
      <w:r w:rsidRPr="009C1A07">
        <w:rPr>
          <w:rFonts w:ascii="Arial" w:hAnsi="Arial" w:cs="Arial"/>
          <w:color w:val="000000" w:themeColor="text1"/>
          <w:sz w:val="28"/>
          <w:szCs w:val="28"/>
        </w:rPr>
        <w:t xml:space="preserve">Третій рік поспіль впроваджується програма </w:t>
      </w:r>
      <w:r w:rsidR="00011D21">
        <w:rPr>
          <w:rFonts w:ascii="Arial" w:hAnsi="Arial" w:cs="Arial"/>
          <w:color w:val="000000" w:themeColor="text1"/>
          <w:sz w:val="28"/>
          <w:szCs w:val="28"/>
        </w:rPr>
        <w:t>"</w:t>
      </w:r>
      <w:r w:rsidRPr="009C1A07">
        <w:rPr>
          <w:rFonts w:ascii="Arial" w:hAnsi="Arial" w:cs="Arial"/>
          <w:color w:val="000000" w:themeColor="text1"/>
          <w:sz w:val="28"/>
          <w:szCs w:val="28"/>
        </w:rPr>
        <w:t>Успішний педагог</w:t>
      </w:r>
      <w:r w:rsidR="00011D21">
        <w:rPr>
          <w:rFonts w:ascii="Arial" w:hAnsi="Arial" w:cs="Arial"/>
          <w:color w:val="000000" w:themeColor="text1"/>
          <w:sz w:val="28"/>
          <w:szCs w:val="28"/>
        </w:rPr>
        <w:t>"</w:t>
      </w:r>
      <w:r w:rsidRPr="009C1A07">
        <w:rPr>
          <w:rFonts w:ascii="Arial" w:hAnsi="Arial" w:cs="Arial"/>
          <w:color w:val="000000" w:themeColor="text1"/>
          <w:sz w:val="28"/>
          <w:szCs w:val="28"/>
        </w:rPr>
        <w:t>, яка дає змогу отримати премії по 25 тис.</w:t>
      </w:r>
      <w:r w:rsidR="009C02B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найкращим представникам цієї професії, що є унікальним прик</w:t>
      </w:r>
      <w:r w:rsidR="009C02BE" w:rsidRPr="009C1A07">
        <w:rPr>
          <w:rFonts w:ascii="Arial" w:hAnsi="Arial" w:cs="Arial"/>
          <w:color w:val="000000" w:themeColor="text1"/>
          <w:sz w:val="28"/>
          <w:szCs w:val="28"/>
        </w:rPr>
        <w:t xml:space="preserve">ладом серед інших міст України. </w:t>
      </w:r>
      <w:r w:rsidR="005858CA"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останніх років особлива увага звертається на створення сучасного освітнього середовища. Ми закупили у всі школи</w:t>
      </w:r>
      <w:r w:rsidR="00D64DCA" w:rsidRPr="009C1A07">
        <w:rPr>
          <w:rFonts w:ascii="Arial" w:hAnsi="Arial" w:cs="Arial"/>
          <w:color w:val="000000" w:themeColor="text1"/>
          <w:sz w:val="28"/>
          <w:szCs w:val="28"/>
        </w:rPr>
        <w:t xml:space="preserve"> </w:t>
      </w:r>
      <w:r w:rsidR="009C02BE" w:rsidRPr="009C1A07">
        <w:rPr>
          <w:rFonts w:ascii="Arial" w:hAnsi="Arial" w:cs="Arial"/>
          <w:color w:val="000000" w:themeColor="text1"/>
          <w:sz w:val="28"/>
          <w:szCs w:val="28"/>
        </w:rPr>
        <w:t>мультиборди (107 на суму 17,</w:t>
      </w:r>
      <w:r w:rsidRPr="009C1A07">
        <w:rPr>
          <w:rFonts w:ascii="Arial" w:hAnsi="Arial" w:cs="Arial"/>
          <w:color w:val="000000" w:themeColor="text1"/>
          <w:sz w:val="28"/>
          <w:szCs w:val="28"/>
        </w:rPr>
        <w:t>6 млн. грн.), 50 % шкіл отримали сучасне демонстраційне та лабораторне обладнання для кабінетів фізики (46 кабінетів на суму 7,3 млн.</w:t>
      </w:r>
      <w:r w:rsidR="00772B9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для кабінетів інформатики та мат</w:t>
      </w:r>
      <w:r w:rsidR="00772B9D" w:rsidRPr="009C1A07">
        <w:rPr>
          <w:rFonts w:ascii="Arial" w:hAnsi="Arial" w:cs="Arial"/>
          <w:color w:val="000000" w:themeColor="text1"/>
          <w:sz w:val="28"/>
          <w:szCs w:val="28"/>
        </w:rPr>
        <w:t>ематики придбано 3-Д принтери (</w:t>
      </w:r>
      <w:r w:rsidRPr="009C1A07">
        <w:rPr>
          <w:rFonts w:ascii="Arial" w:hAnsi="Arial" w:cs="Arial"/>
          <w:color w:val="000000" w:themeColor="text1"/>
          <w:sz w:val="28"/>
          <w:szCs w:val="28"/>
        </w:rPr>
        <w:t xml:space="preserve">38 шт. на суму 950 тис. грн.). Окрім </w:t>
      </w:r>
      <w:r w:rsidR="00772B9D" w:rsidRPr="009C1A07">
        <w:rPr>
          <w:rFonts w:ascii="Arial" w:hAnsi="Arial" w:cs="Arial"/>
          <w:color w:val="000000" w:themeColor="text1"/>
          <w:sz w:val="28"/>
          <w:szCs w:val="28"/>
        </w:rPr>
        <w:t>цього</w:t>
      </w:r>
      <w:r w:rsidRPr="009C1A07">
        <w:rPr>
          <w:rFonts w:ascii="Arial" w:hAnsi="Arial" w:cs="Arial"/>
          <w:color w:val="000000" w:themeColor="text1"/>
          <w:sz w:val="28"/>
          <w:szCs w:val="28"/>
        </w:rPr>
        <w:t xml:space="preserve">, </w:t>
      </w:r>
      <w:r w:rsidR="00772B9D"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w:t>
      </w:r>
      <w:r w:rsidR="00772B9D"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створено 9 сучасних фізико-хімічних лаборат</w:t>
      </w:r>
      <w:r w:rsidR="00772B9D" w:rsidRPr="009C1A07">
        <w:rPr>
          <w:rFonts w:ascii="Arial" w:hAnsi="Arial" w:cs="Arial"/>
          <w:color w:val="000000" w:themeColor="text1"/>
          <w:sz w:val="28"/>
          <w:szCs w:val="28"/>
        </w:rPr>
        <w:t>орій (2,</w:t>
      </w:r>
      <w:r w:rsidRPr="009C1A07">
        <w:rPr>
          <w:rFonts w:ascii="Arial" w:hAnsi="Arial" w:cs="Arial"/>
          <w:color w:val="000000" w:themeColor="text1"/>
          <w:sz w:val="28"/>
          <w:szCs w:val="28"/>
        </w:rPr>
        <w:t>6 млн. грн.) та</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відновлено 7 шкільних</w:t>
      </w:r>
      <w:r w:rsidR="00B911D1" w:rsidRPr="009C1A07">
        <w:rPr>
          <w:rFonts w:ascii="Arial" w:hAnsi="Arial" w:cs="Arial"/>
          <w:color w:val="000000" w:themeColor="text1"/>
          <w:sz w:val="28"/>
          <w:szCs w:val="28"/>
        </w:rPr>
        <w:t xml:space="preserve"> майстерень (1715,00 тис. грн.</w:t>
      </w:r>
      <w:r w:rsidRPr="009C1A07">
        <w:rPr>
          <w:rFonts w:ascii="Arial" w:hAnsi="Arial" w:cs="Arial"/>
          <w:color w:val="000000" w:themeColor="text1"/>
          <w:sz w:val="28"/>
          <w:szCs w:val="28"/>
        </w:rPr>
        <w:t xml:space="preserve">). У школах, які показують високі результати з іноземних мов </w:t>
      </w:r>
      <w:r w:rsidR="00B911D1" w:rsidRPr="009C1A07">
        <w:rPr>
          <w:rFonts w:ascii="Arial" w:hAnsi="Arial" w:cs="Arial"/>
          <w:color w:val="000000" w:themeColor="text1"/>
          <w:sz w:val="28"/>
          <w:szCs w:val="28"/>
        </w:rPr>
        <w:t>обладнано лінгафонні кабінети (</w:t>
      </w:r>
      <w:r w:rsidRPr="009C1A07">
        <w:rPr>
          <w:rFonts w:ascii="Arial" w:hAnsi="Arial" w:cs="Arial"/>
          <w:color w:val="000000" w:themeColor="text1"/>
          <w:sz w:val="28"/>
          <w:szCs w:val="28"/>
        </w:rPr>
        <w:t>3 кабінети – 580 тис.</w:t>
      </w:r>
      <w:r w:rsidR="00B911D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p>
    <w:p w:rsidR="00F07D15" w:rsidRPr="009C1A07" w:rsidRDefault="00B911D1"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w:t>
      </w:r>
      <w:r w:rsidR="0060271D" w:rsidRPr="009C1A07">
        <w:rPr>
          <w:rFonts w:ascii="Arial" w:hAnsi="Arial" w:cs="Arial"/>
          <w:color w:val="000000" w:themeColor="text1"/>
          <w:sz w:val="28"/>
          <w:szCs w:val="28"/>
        </w:rPr>
        <w:t xml:space="preserve"> спільно з ІТ-компаніями організовано та проведено навчання для вчителів щодо роботи з обладнанням та програмами, які використовуються дл</w:t>
      </w:r>
      <w:r w:rsidRPr="009C1A07">
        <w:rPr>
          <w:rFonts w:ascii="Arial" w:hAnsi="Arial" w:cs="Arial"/>
          <w:color w:val="000000" w:themeColor="text1"/>
          <w:sz w:val="28"/>
          <w:szCs w:val="28"/>
        </w:rPr>
        <w:t>я мультибордів та 3D принтерів.</w:t>
      </w:r>
    </w:p>
    <w:p w:rsidR="00F07D15" w:rsidRPr="009C1A07" w:rsidRDefault="00B911D1"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5</w:t>
      </w:r>
      <w:r w:rsidR="0060271D" w:rsidRPr="009C1A07">
        <w:rPr>
          <w:rFonts w:ascii="Arial" w:hAnsi="Arial" w:cs="Arial"/>
          <w:color w:val="000000" w:themeColor="text1"/>
          <w:sz w:val="28"/>
          <w:szCs w:val="28"/>
        </w:rPr>
        <w:t xml:space="preserve"> шкіл м. Львова</w:t>
      </w:r>
      <w:r w:rsidR="00D64DCA" w:rsidRPr="009C1A07">
        <w:rPr>
          <w:rFonts w:ascii="Arial" w:hAnsi="Arial" w:cs="Arial"/>
          <w:color w:val="000000" w:themeColor="text1"/>
          <w:sz w:val="28"/>
          <w:szCs w:val="28"/>
        </w:rPr>
        <w:t xml:space="preserve"> </w:t>
      </w:r>
      <w:r w:rsidR="0060271D" w:rsidRPr="009C1A07">
        <w:rPr>
          <w:rFonts w:ascii="Arial" w:hAnsi="Arial" w:cs="Arial"/>
          <w:color w:val="000000" w:themeColor="text1"/>
          <w:sz w:val="28"/>
          <w:szCs w:val="28"/>
        </w:rPr>
        <w:t>беруть участь в експерименті нового державного стандарту початкової освіти</w:t>
      </w:r>
      <w:r w:rsidR="00F07D15" w:rsidRPr="009C1A07">
        <w:rPr>
          <w:rFonts w:ascii="Arial" w:hAnsi="Arial" w:cs="Arial"/>
          <w:color w:val="000000" w:themeColor="text1"/>
          <w:sz w:val="28"/>
          <w:szCs w:val="28"/>
        </w:rPr>
        <w:t xml:space="preserve"> - </w:t>
      </w:r>
      <w:r w:rsidR="0060271D" w:rsidRPr="009C1A07">
        <w:rPr>
          <w:rFonts w:ascii="Arial" w:hAnsi="Arial" w:cs="Arial"/>
          <w:color w:val="000000" w:themeColor="text1"/>
          <w:sz w:val="28"/>
          <w:szCs w:val="28"/>
        </w:rPr>
        <w:t xml:space="preserve">ЛЗШ </w:t>
      </w:r>
      <w:r w:rsidR="00011D21">
        <w:rPr>
          <w:rFonts w:ascii="Arial" w:hAnsi="Arial" w:cs="Arial"/>
          <w:color w:val="000000" w:themeColor="text1"/>
          <w:sz w:val="28"/>
          <w:szCs w:val="28"/>
        </w:rPr>
        <w:t>"</w:t>
      </w:r>
      <w:r w:rsidR="0060271D" w:rsidRPr="009C1A07">
        <w:rPr>
          <w:rFonts w:ascii="Arial" w:hAnsi="Arial" w:cs="Arial"/>
          <w:color w:val="000000" w:themeColor="text1"/>
          <w:sz w:val="28"/>
          <w:szCs w:val="28"/>
        </w:rPr>
        <w:t>Світанок</w:t>
      </w:r>
      <w:r w:rsidR="00011D21">
        <w:rPr>
          <w:rFonts w:ascii="Arial" w:hAnsi="Arial" w:cs="Arial"/>
          <w:color w:val="000000" w:themeColor="text1"/>
          <w:sz w:val="28"/>
          <w:szCs w:val="28"/>
        </w:rPr>
        <w:t>"</w:t>
      </w:r>
      <w:r w:rsidR="0060271D" w:rsidRPr="009C1A07">
        <w:rPr>
          <w:rFonts w:ascii="Arial" w:hAnsi="Arial" w:cs="Arial"/>
          <w:color w:val="000000" w:themeColor="text1"/>
          <w:sz w:val="28"/>
          <w:szCs w:val="28"/>
        </w:rPr>
        <w:t xml:space="preserve">, ССЗШ № 66, СЗШ № 99, НВК </w:t>
      </w:r>
      <w:r w:rsidR="00011D21">
        <w:rPr>
          <w:rFonts w:ascii="Arial" w:hAnsi="Arial" w:cs="Arial"/>
          <w:color w:val="000000" w:themeColor="text1"/>
          <w:sz w:val="28"/>
          <w:szCs w:val="28"/>
        </w:rPr>
        <w:t>"</w:t>
      </w:r>
      <w:r w:rsidR="0060271D" w:rsidRPr="009C1A07">
        <w:rPr>
          <w:rFonts w:ascii="Arial" w:hAnsi="Arial" w:cs="Arial"/>
          <w:color w:val="000000" w:themeColor="text1"/>
          <w:sz w:val="28"/>
          <w:szCs w:val="28"/>
        </w:rPr>
        <w:t>Малюк</w:t>
      </w:r>
      <w:r w:rsidR="00011D21">
        <w:rPr>
          <w:rFonts w:ascii="Arial" w:hAnsi="Arial" w:cs="Arial"/>
          <w:color w:val="000000" w:themeColor="text1"/>
          <w:sz w:val="28"/>
          <w:szCs w:val="28"/>
        </w:rPr>
        <w:t>"</w:t>
      </w:r>
      <w:r w:rsidR="0060271D"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0060271D" w:rsidRPr="009C1A07">
        <w:rPr>
          <w:rFonts w:ascii="Arial" w:hAnsi="Arial" w:cs="Arial"/>
          <w:color w:val="000000" w:themeColor="text1"/>
          <w:sz w:val="28"/>
          <w:szCs w:val="28"/>
        </w:rPr>
        <w:t>Дивосвіт</w:t>
      </w:r>
      <w:r w:rsidR="00011D21">
        <w:rPr>
          <w:rFonts w:ascii="Arial" w:hAnsi="Arial" w:cs="Arial"/>
          <w:color w:val="000000" w:themeColor="text1"/>
          <w:sz w:val="28"/>
          <w:szCs w:val="28"/>
        </w:rPr>
        <w:t>"</w:t>
      </w:r>
      <w:r w:rsidR="0060271D" w:rsidRPr="009C1A07">
        <w:rPr>
          <w:rFonts w:ascii="Arial" w:hAnsi="Arial" w:cs="Arial"/>
          <w:color w:val="000000" w:themeColor="text1"/>
          <w:sz w:val="28"/>
          <w:szCs w:val="28"/>
        </w:rPr>
        <w:t>. Вчителі цих закладів вже з</w:t>
      </w:r>
      <w:r w:rsidR="00D64DCA" w:rsidRPr="009C1A07">
        <w:rPr>
          <w:rFonts w:ascii="Arial" w:hAnsi="Arial" w:cs="Arial"/>
          <w:color w:val="000000" w:themeColor="text1"/>
          <w:sz w:val="28"/>
          <w:szCs w:val="28"/>
        </w:rPr>
        <w:t xml:space="preserve"> </w:t>
      </w:r>
      <w:r w:rsidR="00F07D15" w:rsidRPr="009C1A07">
        <w:rPr>
          <w:rFonts w:ascii="Arial" w:hAnsi="Arial" w:cs="Arial"/>
          <w:color w:val="000000" w:themeColor="text1"/>
          <w:sz w:val="28"/>
          <w:szCs w:val="28"/>
        </w:rPr>
        <w:t>вересня навчають учнів 1-</w:t>
      </w:r>
      <w:r w:rsidR="0060271D" w:rsidRPr="009C1A07">
        <w:rPr>
          <w:rFonts w:ascii="Arial" w:hAnsi="Arial" w:cs="Arial"/>
          <w:color w:val="000000" w:themeColor="text1"/>
          <w:sz w:val="28"/>
          <w:szCs w:val="28"/>
        </w:rPr>
        <w:t>х класів за модельною навчальною програмою, розробленою на основі проблемно-пошукового підходу. Усі вчителі, котрі працюють в експериментальних класах, пройшли відповідне навчання.</w:t>
      </w:r>
      <w:r w:rsidR="00F07D15" w:rsidRPr="009C1A07">
        <w:rPr>
          <w:rFonts w:ascii="Arial" w:hAnsi="Arial" w:cs="Arial"/>
          <w:color w:val="000000" w:themeColor="text1"/>
          <w:sz w:val="28"/>
          <w:szCs w:val="28"/>
        </w:rPr>
        <w:t xml:space="preserve"> </w:t>
      </w:r>
      <w:r w:rsidR="0060271D" w:rsidRPr="009C1A07">
        <w:rPr>
          <w:rFonts w:ascii="Arial" w:hAnsi="Arial" w:cs="Arial"/>
          <w:color w:val="000000" w:themeColor="text1"/>
          <w:sz w:val="28"/>
          <w:szCs w:val="28"/>
        </w:rPr>
        <w:t xml:space="preserve">З бюджету розвитку міського бюджету м. Львова на матеріально-технічне </w:t>
      </w:r>
      <w:r w:rsidR="0060271D" w:rsidRPr="009C1A07">
        <w:rPr>
          <w:rFonts w:ascii="Arial" w:hAnsi="Arial" w:cs="Arial"/>
          <w:color w:val="000000" w:themeColor="text1"/>
          <w:sz w:val="28"/>
          <w:szCs w:val="28"/>
        </w:rPr>
        <w:lastRenderedPageBreak/>
        <w:t>забезпечення реалізації пілотного проекту виділено 500 000 грн.</w:t>
      </w:r>
    </w:p>
    <w:p w:rsidR="005A7FDF" w:rsidRPr="009C1A07" w:rsidRDefault="0060271D" w:rsidP="0057537D">
      <w:pPr>
        <w:pStyle w:val="a7"/>
        <w:ind w:left="0" w:firstLine="708"/>
        <w:jc w:val="both"/>
        <w:rPr>
          <w:rFonts w:ascii="Arial" w:eastAsia="Calibri" w:hAnsi="Arial" w:cs="Arial"/>
          <w:color w:val="000000" w:themeColor="text1"/>
          <w:sz w:val="28"/>
          <w:szCs w:val="28"/>
          <w:lang w:eastAsia="ru-RU"/>
        </w:rPr>
      </w:pPr>
      <w:r w:rsidRPr="009C1A07">
        <w:rPr>
          <w:rFonts w:ascii="Arial" w:eastAsia="Calibri" w:hAnsi="Arial" w:cs="Arial"/>
          <w:color w:val="000000" w:themeColor="text1"/>
          <w:sz w:val="28"/>
          <w:szCs w:val="28"/>
          <w:lang w:eastAsia="ru-RU"/>
        </w:rPr>
        <w:t xml:space="preserve">У 2017 році розпочато реалізацію пілотного проекту у </w:t>
      </w:r>
      <w:r w:rsidR="00F07D15" w:rsidRPr="009C1A07">
        <w:rPr>
          <w:rFonts w:ascii="Arial" w:eastAsia="Calibri" w:hAnsi="Arial" w:cs="Arial"/>
          <w:color w:val="000000" w:themeColor="text1"/>
          <w:sz w:val="28"/>
          <w:szCs w:val="28"/>
          <w:lang w:eastAsia="ru-RU"/>
        </w:rPr>
        <w:t>1-</w:t>
      </w:r>
      <w:r w:rsidRPr="009C1A07">
        <w:rPr>
          <w:rFonts w:ascii="Arial" w:eastAsia="Calibri" w:hAnsi="Arial" w:cs="Arial"/>
          <w:color w:val="000000" w:themeColor="text1"/>
          <w:sz w:val="28"/>
          <w:szCs w:val="28"/>
          <w:lang w:eastAsia="ru-RU"/>
        </w:rPr>
        <w:t xml:space="preserve">х класах окремих навчальних закладів міста </w:t>
      </w:r>
      <w:r w:rsidR="00011D21">
        <w:rPr>
          <w:rFonts w:ascii="Arial" w:eastAsia="Calibri" w:hAnsi="Arial" w:cs="Arial"/>
          <w:color w:val="000000" w:themeColor="text1"/>
          <w:sz w:val="28"/>
          <w:szCs w:val="28"/>
          <w:lang w:eastAsia="ru-RU"/>
        </w:rPr>
        <w:t>"</w:t>
      </w:r>
      <w:r w:rsidRPr="009C1A07">
        <w:rPr>
          <w:rFonts w:ascii="Arial" w:eastAsia="Calibri" w:hAnsi="Arial" w:cs="Arial"/>
          <w:color w:val="000000" w:themeColor="text1"/>
          <w:sz w:val="28"/>
          <w:szCs w:val="28"/>
          <w:lang w:eastAsia="ru-RU"/>
        </w:rPr>
        <w:t>Школа повного дня</w:t>
      </w:r>
      <w:r w:rsidR="00011D21">
        <w:rPr>
          <w:rFonts w:ascii="Arial" w:eastAsia="Calibri" w:hAnsi="Arial" w:cs="Arial"/>
          <w:color w:val="000000" w:themeColor="text1"/>
          <w:sz w:val="28"/>
          <w:szCs w:val="28"/>
          <w:lang w:eastAsia="ru-RU"/>
        </w:rPr>
        <w:t>"</w:t>
      </w:r>
      <w:r w:rsidRPr="009C1A07">
        <w:rPr>
          <w:rFonts w:ascii="Arial" w:eastAsia="Calibri" w:hAnsi="Arial" w:cs="Arial"/>
          <w:color w:val="000000" w:themeColor="text1"/>
          <w:sz w:val="28"/>
          <w:szCs w:val="28"/>
          <w:lang w:eastAsia="ru-RU"/>
        </w:rPr>
        <w:t xml:space="preserve">. </w:t>
      </w:r>
      <w:r w:rsidR="00F07D15" w:rsidRPr="009C1A07">
        <w:rPr>
          <w:rFonts w:ascii="Arial" w:eastAsia="Calibri" w:hAnsi="Arial" w:cs="Arial"/>
          <w:color w:val="000000" w:themeColor="text1"/>
          <w:sz w:val="28"/>
          <w:szCs w:val="28"/>
          <w:lang w:eastAsia="ru-RU"/>
        </w:rPr>
        <w:t>У</w:t>
      </w:r>
      <w:r w:rsidRPr="009C1A07">
        <w:rPr>
          <w:rFonts w:ascii="Arial" w:eastAsia="Calibri" w:hAnsi="Arial" w:cs="Arial"/>
          <w:color w:val="000000" w:themeColor="text1"/>
          <w:sz w:val="28"/>
          <w:szCs w:val="28"/>
          <w:lang w:eastAsia="ru-RU"/>
        </w:rPr>
        <w:t xml:space="preserve"> рамках зазначеного проекту в школах навчально-виховний процес триває </w:t>
      </w:r>
      <w:r w:rsidR="00441B6A" w:rsidRPr="009C1A07">
        <w:rPr>
          <w:rFonts w:ascii="Arial" w:eastAsia="Calibri" w:hAnsi="Arial" w:cs="Arial"/>
          <w:color w:val="000000" w:themeColor="text1"/>
          <w:sz w:val="28"/>
          <w:szCs w:val="28"/>
          <w:lang w:eastAsia="ru-RU"/>
        </w:rPr>
        <w:t>протягом</w:t>
      </w:r>
      <w:r w:rsidRPr="009C1A07">
        <w:rPr>
          <w:rFonts w:ascii="Arial" w:eastAsia="Calibri" w:hAnsi="Arial" w:cs="Arial"/>
          <w:color w:val="000000" w:themeColor="text1"/>
          <w:sz w:val="28"/>
          <w:szCs w:val="28"/>
          <w:lang w:eastAsia="ru-RU"/>
        </w:rPr>
        <w:t xml:space="preserve"> 8-ми годин. </w:t>
      </w:r>
      <w:r w:rsidR="005A7FDF" w:rsidRPr="009C1A07">
        <w:rPr>
          <w:rFonts w:ascii="Arial" w:eastAsia="Calibri" w:hAnsi="Arial" w:cs="Arial"/>
          <w:color w:val="000000" w:themeColor="text1"/>
          <w:sz w:val="28"/>
          <w:szCs w:val="28"/>
          <w:lang w:eastAsia="ru-RU"/>
        </w:rPr>
        <w:t>У</w:t>
      </w:r>
      <w:r w:rsidRPr="009C1A07">
        <w:rPr>
          <w:rFonts w:ascii="Arial" w:eastAsia="Calibri" w:hAnsi="Arial" w:cs="Arial"/>
          <w:color w:val="000000" w:themeColor="text1"/>
          <w:sz w:val="28"/>
          <w:szCs w:val="28"/>
          <w:lang w:eastAsia="ru-RU"/>
        </w:rPr>
        <w:t xml:space="preserve"> першій половині дня -</w:t>
      </w:r>
      <w:r w:rsidR="00D64DCA" w:rsidRPr="009C1A07">
        <w:rPr>
          <w:rFonts w:ascii="Arial" w:eastAsia="Calibri" w:hAnsi="Arial" w:cs="Arial"/>
          <w:color w:val="000000" w:themeColor="text1"/>
          <w:sz w:val="28"/>
          <w:szCs w:val="28"/>
          <w:lang w:eastAsia="ru-RU"/>
        </w:rPr>
        <w:t xml:space="preserve"> </w:t>
      </w:r>
      <w:r w:rsidRPr="009C1A07">
        <w:rPr>
          <w:rFonts w:ascii="Arial" w:eastAsia="Calibri" w:hAnsi="Arial" w:cs="Arial"/>
          <w:color w:val="000000" w:themeColor="text1"/>
          <w:sz w:val="28"/>
          <w:szCs w:val="28"/>
          <w:lang w:eastAsia="ru-RU"/>
        </w:rPr>
        <w:t xml:space="preserve">навчальна діяльність загальнопізнавальними темами, яка проходить в ігровій формі, відбувається робота </w:t>
      </w:r>
      <w:r w:rsidR="005A7FDF" w:rsidRPr="009C1A07">
        <w:rPr>
          <w:rFonts w:ascii="Arial" w:eastAsia="Calibri" w:hAnsi="Arial" w:cs="Arial"/>
          <w:color w:val="000000" w:themeColor="text1"/>
          <w:sz w:val="28"/>
          <w:szCs w:val="28"/>
          <w:lang w:eastAsia="ru-RU"/>
        </w:rPr>
        <w:t>у</w:t>
      </w:r>
      <w:r w:rsidRPr="009C1A07">
        <w:rPr>
          <w:rFonts w:ascii="Arial" w:eastAsia="Calibri" w:hAnsi="Arial" w:cs="Arial"/>
          <w:color w:val="000000" w:themeColor="text1"/>
          <w:sz w:val="28"/>
          <w:szCs w:val="28"/>
          <w:lang w:eastAsia="ru-RU"/>
        </w:rPr>
        <w:t xml:space="preserve"> групах, інтерактивна діяльність. Зокрема, дітей навчають читати методикою від тексту до букви. В другій половині дня обов</w:t>
      </w:r>
      <w:r w:rsidR="004F00C7" w:rsidRPr="009C1A07">
        <w:rPr>
          <w:rFonts w:ascii="Arial" w:eastAsia="Calibri" w:hAnsi="Arial" w:cs="Arial"/>
          <w:color w:val="000000" w:themeColor="text1"/>
          <w:sz w:val="28"/>
          <w:szCs w:val="28"/>
          <w:lang w:eastAsia="ru-RU"/>
        </w:rPr>
        <w:t>'</w:t>
      </w:r>
      <w:r w:rsidRPr="009C1A07">
        <w:rPr>
          <w:rFonts w:ascii="Arial" w:eastAsia="Calibri" w:hAnsi="Arial" w:cs="Arial"/>
          <w:color w:val="000000" w:themeColor="text1"/>
          <w:sz w:val="28"/>
          <w:szCs w:val="28"/>
          <w:lang w:eastAsia="ru-RU"/>
        </w:rPr>
        <w:t xml:space="preserve">язковими режимними моментами є творчо-розвивальна і екскурсійно-пізнавальна діяльність. Щодня діти беруть участь у різноманітних екскурсіях, відвідують гуртки, мають ранкові зустрічі та тихе читання. Працюють у режимі </w:t>
      </w:r>
      <w:r w:rsidR="00011D21">
        <w:rPr>
          <w:rFonts w:ascii="Arial" w:eastAsia="Calibri" w:hAnsi="Arial" w:cs="Arial"/>
          <w:color w:val="000000" w:themeColor="text1"/>
          <w:sz w:val="28"/>
          <w:szCs w:val="28"/>
          <w:lang w:eastAsia="ru-RU"/>
        </w:rPr>
        <w:t>"</w:t>
      </w:r>
      <w:r w:rsidRPr="009C1A07">
        <w:rPr>
          <w:rFonts w:ascii="Arial" w:eastAsia="Calibri" w:hAnsi="Arial" w:cs="Arial"/>
          <w:color w:val="000000" w:themeColor="text1"/>
          <w:sz w:val="28"/>
          <w:szCs w:val="28"/>
          <w:lang w:eastAsia="ru-RU"/>
        </w:rPr>
        <w:t>Школа повного дня</w:t>
      </w:r>
      <w:r w:rsidR="00011D21">
        <w:rPr>
          <w:rFonts w:ascii="Arial" w:eastAsia="Calibri" w:hAnsi="Arial" w:cs="Arial"/>
          <w:color w:val="000000" w:themeColor="text1"/>
          <w:sz w:val="28"/>
          <w:szCs w:val="28"/>
          <w:lang w:eastAsia="ru-RU"/>
        </w:rPr>
        <w:t>"</w:t>
      </w:r>
      <w:r w:rsidRPr="009C1A07">
        <w:rPr>
          <w:rFonts w:ascii="Arial" w:eastAsia="Calibri" w:hAnsi="Arial" w:cs="Arial"/>
          <w:color w:val="000000" w:themeColor="text1"/>
          <w:sz w:val="28"/>
          <w:szCs w:val="28"/>
          <w:lang w:eastAsia="ru-RU"/>
        </w:rPr>
        <w:t xml:space="preserve"> на базі 1-х класів з 1 листопада 2017 року ЛСЗШ </w:t>
      </w:r>
      <w:r w:rsidR="00011D21">
        <w:rPr>
          <w:rFonts w:ascii="Arial" w:eastAsia="Calibri" w:hAnsi="Arial" w:cs="Arial"/>
          <w:color w:val="000000" w:themeColor="text1"/>
          <w:sz w:val="28"/>
          <w:szCs w:val="28"/>
          <w:lang w:eastAsia="ru-RU"/>
        </w:rPr>
        <w:t>"</w:t>
      </w:r>
      <w:r w:rsidRPr="009C1A07">
        <w:rPr>
          <w:rFonts w:ascii="Arial" w:eastAsia="Calibri" w:hAnsi="Arial" w:cs="Arial"/>
          <w:color w:val="000000" w:themeColor="text1"/>
          <w:sz w:val="28"/>
          <w:szCs w:val="28"/>
          <w:lang w:eastAsia="ru-RU"/>
        </w:rPr>
        <w:t>Школа радості</w:t>
      </w:r>
      <w:r w:rsidR="00011D21">
        <w:rPr>
          <w:rFonts w:ascii="Arial" w:eastAsia="Calibri" w:hAnsi="Arial" w:cs="Arial"/>
          <w:color w:val="000000" w:themeColor="text1"/>
          <w:sz w:val="28"/>
          <w:szCs w:val="28"/>
          <w:lang w:eastAsia="ru-RU"/>
        </w:rPr>
        <w:t>"</w:t>
      </w:r>
      <w:r w:rsidR="005A7FDF" w:rsidRPr="009C1A07">
        <w:rPr>
          <w:rFonts w:ascii="Arial" w:eastAsia="Calibri" w:hAnsi="Arial" w:cs="Arial"/>
          <w:color w:val="000000" w:themeColor="text1"/>
          <w:sz w:val="28"/>
          <w:szCs w:val="28"/>
          <w:lang w:eastAsia="ru-RU"/>
        </w:rPr>
        <w:t>,</w:t>
      </w:r>
      <w:r w:rsidRPr="009C1A07">
        <w:rPr>
          <w:rFonts w:ascii="Arial" w:eastAsia="Calibri" w:hAnsi="Arial" w:cs="Arial"/>
          <w:color w:val="000000" w:themeColor="text1"/>
          <w:sz w:val="28"/>
          <w:szCs w:val="28"/>
          <w:lang w:eastAsia="ru-RU"/>
        </w:rPr>
        <w:t xml:space="preserve"> ЛСЗШ І ступеня </w:t>
      </w:r>
      <w:r w:rsidR="00011D21">
        <w:rPr>
          <w:rFonts w:ascii="Arial" w:eastAsia="Calibri" w:hAnsi="Arial" w:cs="Arial"/>
          <w:color w:val="000000" w:themeColor="text1"/>
          <w:sz w:val="28"/>
          <w:szCs w:val="28"/>
          <w:lang w:eastAsia="ru-RU"/>
        </w:rPr>
        <w:t>"</w:t>
      </w:r>
      <w:r w:rsidRPr="009C1A07">
        <w:rPr>
          <w:rFonts w:ascii="Arial" w:eastAsia="Calibri" w:hAnsi="Arial" w:cs="Arial"/>
          <w:color w:val="000000" w:themeColor="text1"/>
          <w:sz w:val="28"/>
          <w:szCs w:val="28"/>
          <w:lang w:eastAsia="ru-RU"/>
        </w:rPr>
        <w:t>Джерельце</w:t>
      </w:r>
      <w:r w:rsidR="00011D21">
        <w:rPr>
          <w:rFonts w:ascii="Arial" w:eastAsia="Calibri" w:hAnsi="Arial" w:cs="Arial"/>
          <w:color w:val="000000" w:themeColor="text1"/>
          <w:sz w:val="28"/>
          <w:szCs w:val="28"/>
          <w:lang w:eastAsia="ru-RU"/>
        </w:rPr>
        <w:t>"</w:t>
      </w:r>
      <w:r w:rsidR="005A7FDF" w:rsidRPr="009C1A07">
        <w:rPr>
          <w:rFonts w:ascii="Arial" w:eastAsia="Calibri" w:hAnsi="Arial" w:cs="Arial"/>
          <w:color w:val="000000" w:themeColor="text1"/>
          <w:sz w:val="28"/>
          <w:szCs w:val="28"/>
          <w:lang w:eastAsia="ru-RU"/>
        </w:rPr>
        <w:t>, СЗШ № 77,</w:t>
      </w:r>
      <w:r w:rsidRPr="009C1A07">
        <w:rPr>
          <w:rFonts w:ascii="Arial" w:eastAsia="Calibri" w:hAnsi="Arial" w:cs="Arial"/>
          <w:color w:val="000000" w:themeColor="text1"/>
          <w:sz w:val="28"/>
          <w:szCs w:val="28"/>
          <w:lang w:eastAsia="ru-RU"/>
        </w:rPr>
        <w:t xml:space="preserve"> СЗШ № 98.</w:t>
      </w:r>
    </w:p>
    <w:p w:rsidR="00DB0111" w:rsidRPr="009C1A07" w:rsidRDefault="0060271D" w:rsidP="0057537D">
      <w:pPr>
        <w:pStyle w:val="a7"/>
        <w:ind w:left="0" w:firstLine="708"/>
        <w:jc w:val="both"/>
        <w:rPr>
          <w:rFonts w:ascii="Arial" w:eastAsia="Calibri" w:hAnsi="Arial" w:cs="Arial"/>
          <w:color w:val="000000" w:themeColor="text1"/>
          <w:sz w:val="28"/>
          <w:szCs w:val="28"/>
        </w:rPr>
      </w:pPr>
      <w:r w:rsidRPr="009C1A07">
        <w:rPr>
          <w:rFonts w:ascii="Arial" w:eastAsia="Calibri" w:hAnsi="Arial" w:cs="Arial"/>
          <w:color w:val="000000" w:themeColor="text1"/>
          <w:sz w:val="28"/>
          <w:szCs w:val="28"/>
        </w:rPr>
        <w:t xml:space="preserve">У </w:t>
      </w:r>
      <w:r w:rsidR="005A7FDF" w:rsidRPr="009C1A07">
        <w:rPr>
          <w:rFonts w:ascii="Arial" w:eastAsia="Calibri" w:hAnsi="Arial" w:cs="Arial"/>
          <w:color w:val="000000" w:themeColor="text1"/>
          <w:sz w:val="28"/>
          <w:szCs w:val="28"/>
        </w:rPr>
        <w:t>2017</w:t>
      </w:r>
      <w:r w:rsidRPr="009C1A07">
        <w:rPr>
          <w:rFonts w:ascii="Arial" w:eastAsia="Calibri" w:hAnsi="Arial" w:cs="Arial"/>
          <w:color w:val="000000" w:themeColor="text1"/>
          <w:sz w:val="28"/>
          <w:szCs w:val="28"/>
        </w:rPr>
        <w:t xml:space="preserve"> році успішно реалізуються проекти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Friendlyschool</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Електронний журнал</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Година коду</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Навігатор до фінансової свободи</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Маленький Принц. Львів, що любить тварин</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Курси аніматорів</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Exit Tour</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Покликані до любові та витривалості</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Навігатор по етикетках</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Фотографія, що оживає</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Перлини Галицької корони</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 від легенд до історичних фактів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Львівське рондо</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Уроки дипломатії</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Екологічне виховання. Сортування відходів. Сталий розвиток</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Сонцелеви</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Пленерні уроки</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Real Life</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LvivTeensTalk</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1+1</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Школа становлення сучасного вчителя</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Маленькі кроки до великого успіху</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w:t>
      </w:r>
    </w:p>
    <w:p w:rsidR="003806EC" w:rsidRPr="009C1A07" w:rsidRDefault="0060271D" w:rsidP="0057537D">
      <w:pPr>
        <w:pStyle w:val="a7"/>
        <w:ind w:left="0" w:firstLine="708"/>
        <w:jc w:val="both"/>
        <w:rPr>
          <w:rFonts w:ascii="Arial" w:eastAsia="Calibri" w:hAnsi="Arial" w:cs="Arial"/>
          <w:color w:val="000000" w:themeColor="text1"/>
          <w:sz w:val="28"/>
          <w:szCs w:val="28"/>
        </w:rPr>
      </w:pPr>
      <w:r w:rsidRPr="009C1A07">
        <w:rPr>
          <w:rFonts w:ascii="Arial" w:eastAsia="Calibri" w:hAnsi="Arial" w:cs="Arial"/>
          <w:color w:val="000000" w:themeColor="text1"/>
          <w:sz w:val="28"/>
          <w:szCs w:val="28"/>
        </w:rPr>
        <w:t xml:space="preserve">На виконання Програми національно-патріотичного виховання </w:t>
      </w:r>
      <w:r w:rsidRPr="009C1A07">
        <w:rPr>
          <w:rFonts w:ascii="Arial" w:hAnsi="Arial" w:cs="Arial"/>
          <w:color w:val="000000" w:themeColor="text1"/>
          <w:sz w:val="28"/>
          <w:szCs w:val="28"/>
        </w:rPr>
        <w:t>дітей та молоді на 2017-2020 роки</w:t>
      </w:r>
      <w:r w:rsidRPr="009C1A07">
        <w:rPr>
          <w:rFonts w:ascii="Arial" w:eastAsia="Calibri" w:hAnsi="Arial" w:cs="Arial"/>
          <w:color w:val="000000" w:themeColor="text1"/>
          <w:sz w:val="28"/>
          <w:szCs w:val="28"/>
        </w:rPr>
        <w:t xml:space="preserve"> забезпечено обладнанням, </w:t>
      </w:r>
      <w:r w:rsidR="00734DD3" w:rsidRPr="009C1A07">
        <w:rPr>
          <w:rFonts w:ascii="Arial" w:eastAsia="Calibri" w:hAnsi="Arial" w:cs="Arial"/>
          <w:color w:val="000000" w:themeColor="text1"/>
          <w:sz w:val="28"/>
          <w:szCs w:val="28"/>
        </w:rPr>
        <w:t>у т. ч.</w:t>
      </w:r>
      <w:r w:rsidRPr="009C1A07">
        <w:rPr>
          <w:rFonts w:ascii="Arial" w:eastAsia="Calibri" w:hAnsi="Arial" w:cs="Arial"/>
          <w:color w:val="000000" w:themeColor="text1"/>
          <w:sz w:val="28"/>
          <w:szCs w:val="28"/>
        </w:rPr>
        <w:t xml:space="preserve"> пневматичними гвинтівками, бронежилетами і кевларовими касками, кабінети предмету </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Захист Вітчизни</w:t>
      </w:r>
      <w:r w:rsidR="00011D21">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у</w:t>
      </w:r>
      <w:r w:rsidR="00D64DCA" w:rsidRPr="009C1A07">
        <w:rPr>
          <w:rFonts w:ascii="Arial" w:eastAsia="Calibri" w:hAnsi="Arial" w:cs="Arial"/>
          <w:color w:val="000000" w:themeColor="text1"/>
          <w:sz w:val="28"/>
          <w:szCs w:val="28"/>
        </w:rPr>
        <w:t xml:space="preserve"> </w:t>
      </w:r>
      <w:r w:rsidRPr="009C1A07">
        <w:rPr>
          <w:rFonts w:ascii="Arial" w:eastAsia="Calibri" w:hAnsi="Arial" w:cs="Arial"/>
          <w:color w:val="000000" w:themeColor="text1"/>
          <w:sz w:val="28"/>
          <w:szCs w:val="28"/>
        </w:rPr>
        <w:t xml:space="preserve">7 навчальних закладах </w:t>
      </w:r>
      <w:r w:rsidR="00DB0111" w:rsidRPr="009C1A07">
        <w:rPr>
          <w:rFonts w:ascii="Arial" w:eastAsia="Calibri" w:hAnsi="Arial" w:cs="Arial"/>
          <w:color w:val="000000" w:themeColor="text1"/>
          <w:sz w:val="28"/>
          <w:szCs w:val="28"/>
        </w:rPr>
        <w:t>м. Львова на загальну суму 617,</w:t>
      </w:r>
      <w:r w:rsidRPr="009C1A07">
        <w:rPr>
          <w:rFonts w:ascii="Arial" w:eastAsia="Calibri" w:hAnsi="Arial" w:cs="Arial"/>
          <w:color w:val="000000" w:themeColor="text1"/>
          <w:sz w:val="28"/>
          <w:szCs w:val="28"/>
        </w:rPr>
        <w:t>577 тис. грн.</w:t>
      </w:r>
      <w:r w:rsidR="00DB0111" w:rsidRPr="009C1A07">
        <w:rPr>
          <w:rFonts w:ascii="Arial" w:eastAsia="Calibri" w:hAnsi="Arial" w:cs="Arial"/>
          <w:color w:val="000000" w:themeColor="text1"/>
          <w:sz w:val="28"/>
          <w:szCs w:val="28"/>
        </w:rPr>
        <w:t>,</w:t>
      </w:r>
      <w:r w:rsidRPr="009C1A07">
        <w:rPr>
          <w:rFonts w:ascii="Arial" w:eastAsia="Calibri" w:hAnsi="Arial" w:cs="Arial"/>
          <w:color w:val="000000" w:themeColor="text1"/>
          <w:sz w:val="28"/>
          <w:szCs w:val="28"/>
        </w:rPr>
        <w:t xml:space="preserve"> у кабінетах встановлено ох</w:t>
      </w:r>
      <w:r w:rsidR="00DB0111" w:rsidRPr="009C1A07">
        <w:rPr>
          <w:rFonts w:ascii="Arial" w:eastAsia="Calibri" w:hAnsi="Arial" w:cs="Arial"/>
          <w:color w:val="000000" w:themeColor="text1"/>
          <w:sz w:val="28"/>
          <w:szCs w:val="28"/>
        </w:rPr>
        <w:t>оронну сигналізацію на суму 70,</w:t>
      </w:r>
      <w:r w:rsidRPr="009C1A07">
        <w:rPr>
          <w:rFonts w:ascii="Arial" w:eastAsia="Calibri" w:hAnsi="Arial" w:cs="Arial"/>
          <w:color w:val="000000" w:themeColor="text1"/>
          <w:sz w:val="28"/>
          <w:szCs w:val="28"/>
        </w:rPr>
        <w:t>2 тис. грн. і виведено її на пульт служби державної охорони.</w:t>
      </w:r>
    </w:p>
    <w:p w:rsidR="00725B14" w:rsidRPr="009C1A07" w:rsidRDefault="003806EC" w:rsidP="0057537D">
      <w:pPr>
        <w:pStyle w:val="a7"/>
        <w:ind w:left="0" w:firstLine="708"/>
        <w:jc w:val="both"/>
        <w:rPr>
          <w:rFonts w:ascii="Arial" w:eastAsia="Arial" w:hAnsi="Arial" w:cs="Arial"/>
          <w:color w:val="000000" w:themeColor="text1"/>
          <w:sz w:val="28"/>
          <w:szCs w:val="28"/>
        </w:rPr>
      </w:pPr>
      <w:r w:rsidRPr="009C1A07">
        <w:rPr>
          <w:rFonts w:ascii="Arial" w:eastAsia="Calibri" w:hAnsi="Arial" w:cs="Arial"/>
          <w:color w:val="000000" w:themeColor="text1"/>
          <w:sz w:val="28"/>
          <w:szCs w:val="28"/>
        </w:rPr>
        <w:t>Проведено 3 теренові ігри -</w:t>
      </w:r>
      <w:r w:rsidR="0060271D"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0060271D" w:rsidRPr="009C1A07">
        <w:rPr>
          <w:rFonts w:ascii="Arial" w:eastAsia="Calibri" w:hAnsi="Arial" w:cs="Arial"/>
          <w:color w:val="000000" w:themeColor="text1"/>
          <w:sz w:val="28"/>
          <w:szCs w:val="28"/>
        </w:rPr>
        <w:t>Готуюсь до служби в армії</w:t>
      </w:r>
      <w:r w:rsidR="00011D21">
        <w:rPr>
          <w:rFonts w:ascii="Arial" w:eastAsia="Calibri" w:hAnsi="Arial" w:cs="Arial"/>
          <w:color w:val="000000" w:themeColor="text1"/>
          <w:sz w:val="28"/>
          <w:szCs w:val="28"/>
        </w:rPr>
        <w:t>"</w:t>
      </w:r>
      <w:r w:rsidR="0060271D"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0060271D" w:rsidRPr="009C1A07">
        <w:rPr>
          <w:rFonts w:ascii="Arial" w:eastAsia="Calibri" w:hAnsi="Arial" w:cs="Arial"/>
          <w:color w:val="000000" w:themeColor="text1"/>
          <w:sz w:val="28"/>
          <w:szCs w:val="28"/>
        </w:rPr>
        <w:t>Лицарі духу</w:t>
      </w:r>
      <w:r w:rsidR="00011D21">
        <w:rPr>
          <w:rFonts w:ascii="Arial" w:eastAsia="Calibri" w:hAnsi="Arial" w:cs="Arial"/>
          <w:color w:val="000000" w:themeColor="text1"/>
          <w:sz w:val="28"/>
          <w:szCs w:val="28"/>
        </w:rPr>
        <w:t>"</w:t>
      </w:r>
      <w:r w:rsidR="0060271D" w:rsidRPr="009C1A07">
        <w:rPr>
          <w:rFonts w:ascii="Arial" w:eastAsia="Calibri" w:hAnsi="Arial" w:cs="Arial"/>
          <w:color w:val="000000" w:themeColor="text1"/>
          <w:sz w:val="28"/>
          <w:szCs w:val="28"/>
        </w:rPr>
        <w:t xml:space="preserve"> і </w:t>
      </w:r>
      <w:r w:rsidR="00376742" w:rsidRPr="009C1A07">
        <w:rPr>
          <w:rFonts w:ascii="Arial" w:eastAsia="Calibri" w:hAnsi="Arial" w:cs="Arial"/>
          <w:color w:val="000000" w:themeColor="text1"/>
          <w:sz w:val="28"/>
          <w:szCs w:val="28"/>
        </w:rPr>
        <w:t>М</w:t>
      </w:r>
      <w:r w:rsidR="0060271D" w:rsidRPr="009C1A07">
        <w:rPr>
          <w:rFonts w:ascii="Arial" w:eastAsia="Calibri" w:hAnsi="Arial" w:cs="Arial"/>
          <w:color w:val="000000" w:themeColor="text1"/>
          <w:sz w:val="28"/>
          <w:szCs w:val="28"/>
        </w:rPr>
        <w:t xml:space="preserve">іський етап Всеукраїнської патріотичної гри </w:t>
      </w:r>
      <w:r w:rsidR="00011D21">
        <w:rPr>
          <w:rFonts w:ascii="Arial" w:eastAsia="Calibri" w:hAnsi="Arial" w:cs="Arial"/>
          <w:color w:val="000000" w:themeColor="text1"/>
          <w:sz w:val="28"/>
          <w:szCs w:val="28"/>
        </w:rPr>
        <w:t>"</w:t>
      </w:r>
      <w:r w:rsidR="0060271D" w:rsidRPr="009C1A07">
        <w:rPr>
          <w:rFonts w:ascii="Arial" w:eastAsia="Calibri" w:hAnsi="Arial" w:cs="Arial"/>
          <w:color w:val="000000" w:themeColor="text1"/>
          <w:sz w:val="28"/>
          <w:szCs w:val="28"/>
        </w:rPr>
        <w:t>Сокіл</w:t>
      </w:r>
      <w:r w:rsidR="00011D21">
        <w:rPr>
          <w:rFonts w:ascii="Arial" w:eastAsia="Calibri" w:hAnsi="Arial" w:cs="Arial"/>
          <w:color w:val="000000" w:themeColor="text1"/>
          <w:sz w:val="28"/>
          <w:szCs w:val="28"/>
        </w:rPr>
        <w:t>"</w:t>
      </w:r>
      <w:r w:rsidR="0060271D" w:rsidRPr="009C1A07">
        <w:rPr>
          <w:rFonts w:ascii="Arial" w:eastAsia="Calibri" w:hAnsi="Arial" w:cs="Arial"/>
          <w:color w:val="000000" w:themeColor="text1"/>
          <w:sz w:val="28"/>
          <w:szCs w:val="28"/>
        </w:rPr>
        <w:t xml:space="preserve"> (</w:t>
      </w:r>
      <w:r w:rsidR="00011D21">
        <w:rPr>
          <w:rFonts w:ascii="Arial" w:eastAsia="Calibri" w:hAnsi="Arial" w:cs="Arial"/>
          <w:color w:val="000000" w:themeColor="text1"/>
          <w:sz w:val="28"/>
          <w:szCs w:val="28"/>
        </w:rPr>
        <w:t>"</w:t>
      </w:r>
      <w:r w:rsidR="0060271D" w:rsidRPr="009C1A07">
        <w:rPr>
          <w:rFonts w:ascii="Arial" w:eastAsia="Calibri" w:hAnsi="Arial" w:cs="Arial"/>
          <w:color w:val="000000" w:themeColor="text1"/>
          <w:sz w:val="28"/>
          <w:szCs w:val="28"/>
        </w:rPr>
        <w:t>Джура</w:t>
      </w:r>
      <w:r w:rsidR="00011D21">
        <w:rPr>
          <w:rFonts w:ascii="Arial" w:eastAsia="Calibri" w:hAnsi="Arial" w:cs="Arial"/>
          <w:color w:val="000000" w:themeColor="text1"/>
          <w:sz w:val="28"/>
          <w:szCs w:val="28"/>
        </w:rPr>
        <w:t>"</w:t>
      </w:r>
      <w:r w:rsidR="0060271D" w:rsidRPr="009C1A07">
        <w:rPr>
          <w:rFonts w:ascii="Arial" w:eastAsia="Calibri" w:hAnsi="Arial" w:cs="Arial"/>
          <w:color w:val="000000" w:themeColor="text1"/>
          <w:sz w:val="28"/>
          <w:szCs w:val="28"/>
        </w:rPr>
        <w:t>),</w:t>
      </w:r>
      <w:r w:rsidR="0060271D" w:rsidRPr="009C1A07">
        <w:rPr>
          <w:rFonts w:ascii="Arial" w:eastAsia="Arial" w:hAnsi="Arial" w:cs="Arial"/>
          <w:color w:val="000000" w:themeColor="text1"/>
          <w:sz w:val="28"/>
          <w:szCs w:val="28"/>
        </w:rPr>
        <w:t xml:space="preserve"> організов</w:t>
      </w:r>
      <w:r w:rsidR="00376742" w:rsidRPr="009C1A07">
        <w:rPr>
          <w:rFonts w:ascii="Arial" w:eastAsia="Arial" w:hAnsi="Arial" w:cs="Arial"/>
          <w:color w:val="000000" w:themeColor="text1"/>
          <w:sz w:val="28"/>
          <w:szCs w:val="28"/>
        </w:rPr>
        <w:t>ано відзначення Дня Героїв, 75-</w:t>
      </w:r>
      <w:r w:rsidR="0060271D" w:rsidRPr="009C1A07">
        <w:rPr>
          <w:rFonts w:ascii="Arial" w:eastAsia="Arial" w:hAnsi="Arial" w:cs="Arial"/>
          <w:color w:val="000000" w:themeColor="text1"/>
          <w:sz w:val="28"/>
          <w:szCs w:val="28"/>
        </w:rPr>
        <w:t xml:space="preserve">ї річниці від створення УПА, Дня Героїв Небесної Сотні, проведено районні і міський </w:t>
      </w:r>
      <w:r w:rsidR="0060271D" w:rsidRPr="009C1A07">
        <w:rPr>
          <w:rFonts w:ascii="Arial" w:hAnsi="Arial" w:cs="Arial"/>
          <w:color w:val="000000" w:themeColor="text1"/>
          <w:sz w:val="28"/>
          <w:szCs w:val="28"/>
        </w:rPr>
        <w:t>відбіркові тури XVIII Всеукраїнського дитячо-юнацького фестивалю мистецтв</w:t>
      </w:r>
      <w:r w:rsidR="0060271D" w:rsidRPr="009C1A07">
        <w:rPr>
          <w:rFonts w:ascii="Arial" w:eastAsia="Arial" w:hAnsi="Arial" w:cs="Arial"/>
          <w:color w:val="000000" w:themeColor="text1"/>
          <w:sz w:val="28"/>
          <w:szCs w:val="28"/>
        </w:rPr>
        <w:t xml:space="preserve"> </w:t>
      </w:r>
      <w:r w:rsidR="00011D21">
        <w:rPr>
          <w:rFonts w:ascii="Arial" w:eastAsia="Arial" w:hAnsi="Arial" w:cs="Arial"/>
          <w:color w:val="000000" w:themeColor="text1"/>
          <w:sz w:val="28"/>
          <w:szCs w:val="28"/>
        </w:rPr>
        <w:t>"</w:t>
      </w:r>
      <w:r w:rsidR="0060271D" w:rsidRPr="009C1A07">
        <w:rPr>
          <w:rFonts w:ascii="Arial" w:eastAsia="Arial" w:hAnsi="Arial" w:cs="Arial"/>
          <w:color w:val="000000" w:themeColor="text1"/>
          <w:sz w:val="28"/>
          <w:szCs w:val="28"/>
        </w:rPr>
        <w:t>Сурми звитяг</w:t>
      </w:r>
      <w:r w:rsidR="00011D21">
        <w:rPr>
          <w:rFonts w:ascii="Arial" w:eastAsia="Arial" w:hAnsi="Arial" w:cs="Arial"/>
          <w:color w:val="000000" w:themeColor="text1"/>
          <w:sz w:val="28"/>
          <w:szCs w:val="28"/>
        </w:rPr>
        <w:t>"</w:t>
      </w:r>
      <w:r w:rsidR="0060271D" w:rsidRPr="009C1A07">
        <w:rPr>
          <w:rFonts w:ascii="Arial" w:eastAsia="Arial" w:hAnsi="Arial" w:cs="Arial"/>
          <w:color w:val="000000" w:themeColor="text1"/>
          <w:sz w:val="28"/>
          <w:szCs w:val="28"/>
        </w:rPr>
        <w:t xml:space="preserve">, змагання з кульової стрільби </w:t>
      </w:r>
      <w:r w:rsidR="00011D21">
        <w:rPr>
          <w:rFonts w:ascii="Arial" w:eastAsia="Arial" w:hAnsi="Arial" w:cs="Arial"/>
          <w:color w:val="000000" w:themeColor="text1"/>
          <w:sz w:val="28"/>
          <w:szCs w:val="28"/>
        </w:rPr>
        <w:t>"</w:t>
      </w:r>
      <w:r w:rsidR="0060271D" w:rsidRPr="009C1A07">
        <w:rPr>
          <w:rFonts w:ascii="Arial" w:eastAsia="Arial" w:hAnsi="Arial" w:cs="Arial"/>
          <w:color w:val="000000" w:themeColor="text1"/>
          <w:sz w:val="28"/>
          <w:szCs w:val="28"/>
        </w:rPr>
        <w:t>Шляхами Героїв</w:t>
      </w:r>
      <w:r w:rsidR="00011D21">
        <w:rPr>
          <w:rFonts w:ascii="Arial" w:eastAsia="Arial" w:hAnsi="Arial" w:cs="Arial"/>
          <w:color w:val="000000" w:themeColor="text1"/>
          <w:sz w:val="28"/>
          <w:szCs w:val="28"/>
        </w:rPr>
        <w:t>"</w:t>
      </w:r>
      <w:r w:rsidR="0060271D" w:rsidRPr="009C1A07">
        <w:rPr>
          <w:rFonts w:ascii="Arial" w:eastAsia="Arial" w:hAnsi="Arial" w:cs="Arial"/>
          <w:color w:val="000000" w:themeColor="text1"/>
          <w:sz w:val="28"/>
          <w:szCs w:val="28"/>
        </w:rPr>
        <w:t xml:space="preserve">, </w:t>
      </w:r>
      <w:r w:rsidR="0060271D" w:rsidRPr="009C1A07">
        <w:rPr>
          <w:rFonts w:ascii="Arial" w:hAnsi="Arial" w:cs="Arial"/>
          <w:color w:val="000000" w:themeColor="text1"/>
          <w:sz w:val="28"/>
          <w:szCs w:val="28"/>
        </w:rPr>
        <w:t xml:space="preserve">патріотичний мистецький фестиваль </w:t>
      </w:r>
      <w:r w:rsidR="00011D21">
        <w:rPr>
          <w:rFonts w:ascii="Arial" w:hAnsi="Arial" w:cs="Arial"/>
          <w:color w:val="000000" w:themeColor="text1"/>
          <w:sz w:val="28"/>
          <w:szCs w:val="28"/>
        </w:rPr>
        <w:t>"</w:t>
      </w:r>
      <w:r w:rsidR="0060271D" w:rsidRPr="009C1A07">
        <w:rPr>
          <w:rFonts w:ascii="Arial" w:hAnsi="Arial" w:cs="Arial"/>
          <w:color w:val="000000" w:themeColor="text1"/>
          <w:sz w:val="28"/>
          <w:szCs w:val="28"/>
        </w:rPr>
        <w:t>Пам</w:t>
      </w:r>
      <w:r w:rsidR="004F00C7" w:rsidRPr="009C1A07">
        <w:rPr>
          <w:rFonts w:ascii="Arial" w:hAnsi="Arial" w:cs="Arial"/>
          <w:color w:val="000000" w:themeColor="text1"/>
          <w:sz w:val="28"/>
          <w:szCs w:val="28"/>
        </w:rPr>
        <w:t>'</w:t>
      </w:r>
      <w:r w:rsidR="0060271D" w:rsidRPr="009C1A07">
        <w:rPr>
          <w:rFonts w:ascii="Arial" w:hAnsi="Arial" w:cs="Arial"/>
          <w:color w:val="000000" w:themeColor="text1"/>
          <w:sz w:val="28"/>
          <w:szCs w:val="28"/>
        </w:rPr>
        <w:t>ятаймо про наших героїв, що за волю поклали безцінне життя!</w:t>
      </w:r>
      <w:r w:rsidR="00011D21">
        <w:rPr>
          <w:rFonts w:ascii="Arial" w:hAnsi="Arial" w:cs="Arial"/>
          <w:color w:val="000000" w:themeColor="text1"/>
          <w:sz w:val="28"/>
          <w:szCs w:val="28"/>
        </w:rPr>
        <w:t>"</w:t>
      </w:r>
      <w:r w:rsidR="0060271D" w:rsidRPr="009C1A07">
        <w:rPr>
          <w:rFonts w:ascii="Arial" w:hAnsi="Arial" w:cs="Arial"/>
          <w:color w:val="000000" w:themeColor="text1"/>
          <w:sz w:val="28"/>
          <w:szCs w:val="28"/>
        </w:rPr>
        <w:t xml:space="preserve"> на базі СЗШ № 27 м. Львова ім. </w:t>
      </w:r>
      <w:r w:rsidR="00376742" w:rsidRPr="009C1A07">
        <w:rPr>
          <w:rFonts w:ascii="Arial" w:hAnsi="Arial" w:cs="Arial"/>
          <w:color w:val="000000" w:themeColor="text1"/>
          <w:sz w:val="28"/>
          <w:szCs w:val="28"/>
        </w:rPr>
        <w:t>Г</w:t>
      </w:r>
      <w:r w:rsidR="0060271D" w:rsidRPr="009C1A07">
        <w:rPr>
          <w:rFonts w:ascii="Arial" w:hAnsi="Arial" w:cs="Arial"/>
          <w:color w:val="000000" w:themeColor="text1"/>
          <w:sz w:val="28"/>
          <w:szCs w:val="28"/>
        </w:rPr>
        <w:t>ероя Небесної Сотні Юрія Вербицького,</w:t>
      </w:r>
      <w:r w:rsidR="00D64DCA" w:rsidRPr="009C1A07">
        <w:rPr>
          <w:rFonts w:ascii="Arial" w:hAnsi="Arial" w:cs="Arial"/>
          <w:color w:val="000000" w:themeColor="text1"/>
          <w:sz w:val="28"/>
          <w:szCs w:val="28"/>
        </w:rPr>
        <w:t xml:space="preserve"> </w:t>
      </w:r>
      <w:r w:rsidR="0060271D" w:rsidRPr="009C1A07">
        <w:rPr>
          <w:rFonts w:ascii="Arial" w:hAnsi="Arial" w:cs="Arial"/>
          <w:color w:val="000000" w:themeColor="text1"/>
          <w:sz w:val="28"/>
          <w:szCs w:val="28"/>
        </w:rPr>
        <w:t xml:space="preserve">організовано кінопоказ фільмів режисера Тараса Химича – </w:t>
      </w:r>
      <w:r w:rsidR="00011D21">
        <w:rPr>
          <w:rFonts w:ascii="Arial" w:hAnsi="Arial" w:cs="Arial"/>
          <w:color w:val="000000" w:themeColor="text1"/>
          <w:sz w:val="28"/>
          <w:szCs w:val="28"/>
        </w:rPr>
        <w:t>"</w:t>
      </w:r>
      <w:r w:rsidR="0060271D" w:rsidRPr="009C1A07">
        <w:rPr>
          <w:rFonts w:ascii="Arial" w:hAnsi="Arial" w:cs="Arial"/>
          <w:color w:val="000000" w:themeColor="text1"/>
          <w:sz w:val="28"/>
          <w:szCs w:val="28"/>
        </w:rPr>
        <w:t>Хроніка УПА</w:t>
      </w:r>
      <w:r w:rsidR="00011D21">
        <w:rPr>
          <w:rFonts w:ascii="Arial" w:hAnsi="Arial" w:cs="Arial"/>
          <w:color w:val="000000" w:themeColor="text1"/>
          <w:sz w:val="28"/>
          <w:szCs w:val="28"/>
        </w:rPr>
        <w:t>"</w:t>
      </w:r>
      <w:r w:rsidR="0060271D" w:rsidRPr="009C1A07">
        <w:rPr>
          <w:rFonts w:ascii="Arial" w:hAnsi="Arial" w:cs="Arial"/>
          <w:color w:val="000000" w:themeColor="text1"/>
          <w:sz w:val="28"/>
          <w:szCs w:val="28"/>
        </w:rPr>
        <w:t>, 1,</w:t>
      </w:r>
      <w:r w:rsidR="00376742" w:rsidRPr="009C1A07">
        <w:rPr>
          <w:rFonts w:ascii="Arial" w:hAnsi="Arial" w:cs="Arial"/>
          <w:color w:val="000000" w:themeColor="text1"/>
          <w:sz w:val="28"/>
          <w:szCs w:val="28"/>
        </w:rPr>
        <w:t xml:space="preserve"> </w:t>
      </w:r>
      <w:r w:rsidR="0060271D" w:rsidRPr="009C1A07">
        <w:rPr>
          <w:rFonts w:ascii="Arial" w:hAnsi="Arial" w:cs="Arial"/>
          <w:color w:val="000000" w:themeColor="text1"/>
          <w:sz w:val="28"/>
          <w:szCs w:val="28"/>
        </w:rPr>
        <w:t xml:space="preserve">2 ч., </w:t>
      </w:r>
      <w:r w:rsidR="00011D21">
        <w:rPr>
          <w:rFonts w:ascii="Arial" w:hAnsi="Arial" w:cs="Arial"/>
          <w:color w:val="000000" w:themeColor="text1"/>
          <w:sz w:val="28"/>
          <w:szCs w:val="28"/>
        </w:rPr>
        <w:t>"</w:t>
      </w:r>
      <w:r w:rsidR="0060271D" w:rsidRPr="009C1A07">
        <w:rPr>
          <w:rFonts w:ascii="Arial" w:hAnsi="Arial" w:cs="Arial"/>
          <w:color w:val="000000" w:themeColor="text1"/>
          <w:sz w:val="28"/>
          <w:szCs w:val="28"/>
        </w:rPr>
        <w:t>Легіон</w:t>
      </w:r>
      <w:r w:rsidR="00011D21">
        <w:rPr>
          <w:rFonts w:ascii="Arial" w:hAnsi="Arial" w:cs="Arial"/>
          <w:color w:val="000000" w:themeColor="text1"/>
          <w:sz w:val="28"/>
          <w:szCs w:val="28"/>
        </w:rPr>
        <w:t>"</w:t>
      </w:r>
      <w:r w:rsidR="0060271D" w:rsidRPr="009C1A07">
        <w:rPr>
          <w:rFonts w:ascii="Arial" w:hAnsi="Arial" w:cs="Arial"/>
          <w:color w:val="000000" w:themeColor="text1"/>
          <w:sz w:val="28"/>
          <w:szCs w:val="28"/>
        </w:rPr>
        <w:t xml:space="preserve"> у мережі кінотеатрів </w:t>
      </w:r>
      <w:r w:rsidR="00011D21">
        <w:rPr>
          <w:rFonts w:ascii="Arial" w:hAnsi="Arial" w:cs="Arial"/>
          <w:color w:val="000000" w:themeColor="text1"/>
          <w:sz w:val="28"/>
          <w:szCs w:val="28"/>
        </w:rPr>
        <w:t>"</w:t>
      </w:r>
      <w:r w:rsidR="0060271D" w:rsidRPr="009C1A07">
        <w:rPr>
          <w:rFonts w:ascii="Arial" w:hAnsi="Arial" w:cs="Arial"/>
          <w:color w:val="000000" w:themeColor="text1"/>
          <w:sz w:val="28"/>
          <w:szCs w:val="28"/>
        </w:rPr>
        <w:t>Планета Кіно</w:t>
      </w:r>
      <w:r w:rsidR="00011D21">
        <w:rPr>
          <w:rFonts w:ascii="Arial" w:hAnsi="Arial" w:cs="Arial"/>
          <w:color w:val="000000" w:themeColor="text1"/>
          <w:sz w:val="28"/>
          <w:szCs w:val="28"/>
        </w:rPr>
        <w:t>"</w:t>
      </w:r>
      <w:r w:rsidR="0060271D" w:rsidRPr="009C1A07">
        <w:rPr>
          <w:rFonts w:ascii="Arial" w:hAnsi="Arial" w:cs="Arial"/>
          <w:color w:val="000000" w:themeColor="text1"/>
          <w:sz w:val="28"/>
          <w:szCs w:val="28"/>
        </w:rPr>
        <w:t xml:space="preserve"> для учнів 9-х класів 7-ми львівських шкіл з 9 по 13 жовтня 2017 року до відзначення Дня Захисника України та 75</w:t>
      </w:r>
      <w:r w:rsidR="00BE72FF" w:rsidRPr="009C1A07">
        <w:rPr>
          <w:rFonts w:ascii="Arial" w:hAnsi="Arial" w:cs="Arial"/>
          <w:color w:val="000000" w:themeColor="text1"/>
          <w:sz w:val="28"/>
          <w:szCs w:val="28"/>
        </w:rPr>
        <w:t>-ї</w:t>
      </w:r>
      <w:r w:rsidR="0060271D" w:rsidRPr="009C1A07">
        <w:rPr>
          <w:rFonts w:ascii="Arial" w:hAnsi="Arial" w:cs="Arial"/>
          <w:color w:val="000000" w:themeColor="text1"/>
          <w:sz w:val="28"/>
          <w:szCs w:val="28"/>
        </w:rPr>
        <w:t xml:space="preserve"> річниці УПА та</w:t>
      </w:r>
      <w:r w:rsidR="0060271D" w:rsidRPr="009C1A07">
        <w:rPr>
          <w:rFonts w:ascii="Arial" w:eastAsia="Arial" w:hAnsi="Arial" w:cs="Arial"/>
          <w:color w:val="000000" w:themeColor="text1"/>
          <w:sz w:val="28"/>
          <w:szCs w:val="28"/>
        </w:rPr>
        <w:t xml:space="preserve"> інші заходи національно-патріотичного спрямування.</w:t>
      </w:r>
    </w:p>
    <w:p w:rsidR="008309A9"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Окрім </w:t>
      </w:r>
      <w:r w:rsidR="00E751F0" w:rsidRPr="009C1A07">
        <w:rPr>
          <w:rFonts w:ascii="Arial" w:hAnsi="Arial" w:cs="Arial"/>
          <w:color w:val="000000" w:themeColor="text1"/>
          <w:sz w:val="28"/>
          <w:szCs w:val="28"/>
        </w:rPr>
        <w:t>ць</w:t>
      </w:r>
      <w:r w:rsidRPr="009C1A07">
        <w:rPr>
          <w:rFonts w:ascii="Arial" w:hAnsi="Arial" w:cs="Arial"/>
          <w:color w:val="000000" w:themeColor="text1"/>
          <w:sz w:val="28"/>
          <w:szCs w:val="28"/>
        </w:rPr>
        <w:t xml:space="preserve">ого, пріоритетним залишається максимальне охоплення дітей дошкільною освітою. Це не тільки проблема нашого міста, але України загалом. У 90-х роках багато </w:t>
      </w:r>
      <w:r w:rsidR="00725B14" w:rsidRPr="009C1A07">
        <w:rPr>
          <w:rFonts w:ascii="Arial" w:hAnsi="Arial" w:cs="Arial"/>
          <w:color w:val="000000" w:themeColor="text1"/>
          <w:sz w:val="28"/>
          <w:szCs w:val="28"/>
        </w:rPr>
        <w:t xml:space="preserve">дитячих </w:t>
      </w:r>
      <w:r w:rsidRPr="009C1A07">
        <w:rPr>
          <w:rFonts w:ascii="Arial" w:hAnsi="Arial" w:cs="Arial"/>
          <w:color w:val="000000" w:themeColor="text1"/>
          <w:sz w:val="28"/>
          <w:szCs w:val="28"/>
        </w:rPr>
        <w:t xml:space="preserve">садків було продано та перепрофільовано. Тому ми робимо все, щоб повернути орендовані приміщенні та відновити там роботу дошкільних закладів. За останні роки </w:t>
      </w:r>
      <w:r w:rsidRPr="009C1A07">
        <w:rPr>
          <w:rFonts w:ascii="Arial" w:hAnsi="Arial" w:cs="Arial"/>
          <w:color w:val="000000" w:themeColor="text1"/>
          <w:sz w:val="28"/>
          <w:szCs w:val="28"/>
        </w:rPr>
        <w:lastRenderedPageBreak/>
        <w:t xml:space="preserve">вивільнено від оренди 13 приміщень колишніх садків, у яких відновлено роботу дошкільних груп або проводяться ремонтні роботи. Слід зазначити, що </w:t>
      </w:r>
      <w:r w:rsidR="00441B6A"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2014-2017 років додатково відкрито 82 групи (7 груп - 2014 рік, 15 груп - 2015 рік, 36 груп - 2016 рік, 29</w:t>
      </w:r>
      <w:r w:rsidR="00725B1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груп -</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2017 рік ), що дало змогу додатково охопити</w:t>
      </w:r>
      <w:r w:rsidR="00830E1A" w:rsidRPr="009C1A07">
        <w:rPr>
          <w:rFonts w:ascii="Arial" w:hAnsi="Arial" w:cs="Arial"/>
          <w:color w:val="000000" w:themeColor="text1"/>
          <w:sz w:val="28"/>
          <w:szCs w:val="28"/>
        </w:rPr>
        <w:t xml:space="preserve"> дошкільною освітою 2500 дітей. </w:t>
      </w:r>
      <w:r w:rsidRPr="009C1A07">
        <w:rPr>
          <w:rFonts w:ascii="Arial" w:hAnsi="Arial" w:cs="Arial"/>
          <w:color w:val="000000" w:themeColor="text1"/>
          <w:sz w:val="28"/>
          <w:szCs w:val="28"/>
        </w:rPr>
        <w:t>На відновлення роботи дошкільних закладів у</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2017 році було виділено 25</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млн.</w:t>
      </w:r>
      <w:r w:rsidR="00830E1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p>
    <w:p w:rsidR="00D8151C"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Львів - одне із перших міст України, яке підтримало та активно розвиває інклюзивну освіту, оскільки інклюзивні системи забезпечують кращу якість освіти для всіх дітей. Школи створюють середовище, у якому діти навчаються взаємодіяти з навколишнім світом за межами їхніх родин. Ми єдине місто в Україні, яке передбачило дофінансування заробітної плати асистентам вчителів, які працюють в інклюзивних класах.</w:t>
      </w:r>
    </w:p>
    <w:p w:rsidR="002D1E90"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w:t>
      </w:r>
      <w:r w:rsidR="00D8151C" w:rsidRPr="009C1A07">
        <w:rPr>
          <w:rFonts w:ascii="Arial" w:hAnsi="Arial" w:cs="Arial"/>
          <w:color w:val="000000" w:themeColor="text1"/>
          <w:sz w:val="28"/>
          <w:szCs w:val="28"/>
        </w:rPr>
        <w:t>Львові</w:t>
      </w:r>
      <w:r w:rsidRPr="009C1A07">
        <w:rPr>
          <w:rFonts w:ascii="Arial" w:hAnsi="Arial" w:cs="Arial"/>
          <w:color w:val="000000" w:themeColor="text1"/>
          <w:sz w:val="28"/>
          <w:szCs w:val="28"/>
        </w:rPr>
        <w:t xml:space="preserve"> започатковано Програму фінансової підтримки дошкільних та загальноосвітніх закладів освіти Львова приватної форми власності, яка передбачає фінансову підтримку </w:t>
      </w:r>
      <w:r w:rsidR="00D8151C"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розмірі 30</w:t>
      </w:r>
      <w:r w:rsidR="00D8151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від нормативу бюджетного забезпечення однієї дитини (учня) на відповідний бюджетний </w:t>
      </w:r>
      <w:r w:rsidR="003E03B1" w:rsidRPr="009C1A07">
        <w:rPr>
          <w:rFonts w:ascii="Arial" w:hAnsi="Arial" w:cs="Arial"/>
          <w:color w:val="000000" w:themeColor="text1"/>
          <w:sz w:val="28"/>
          <w:szCs w:val="28"/>
        </w:rPr>
        <w:t>період</w:t>
      </w:r>
      <w:r w:rsidRPr="009C1A07">
        <w:rPr>
          <w:rFonts w:ascii="Arial" w:hAnsi="Arial" w:cs="Arial"/>
          <w:color w:val="000000" w:themeColor="text1"/>
          <w:sz w:val="28"/>
          <w:szCs w:val="28"/>
        </w:rPr>
        <w:t>. Фінансову підтримку отримали 11 приватних навчальних закладів м. Львова на суму 2,6 млн. грн.</w:t>
      </w:r>
    </w:p>
    <w:p w:rsidR="002D1E90" w:rsidRPr="009C1A07" w:rsidRDefault="005858CA"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60271D" w:rsidRPr="009C1A07">
        <w:rPr>
          <w:rFonts w:ascii="Arial" w:hAnsi="Arial" w:cs="Arial"/>
          <w:color w:val="000000" w:themeColor="text1"/>
          <w:sz w:val="28"/>
          <w:szCs w:val="28"/>
        </w:rPr>
        <w:t xml:space="preserve"> останніх років фінансування освітньої галузі з </w:t>
      </w:r>
      <w:r w:rsidR="002D1E90" w:rsidRPr="009C1A07">
        <w:rPr>
          <w:rFonts w:ascii="Arial" w:hAnsi="Arial" w:cs="Arial"/>
          <w:color w:val="000000" w:themeColor="text1"/>
          <w:sz w:val="28"/>
          <w:szCs w:val="28"/>
        </w:rPr>
        <w:t xml:space="preserve">бюджету міста постійно зростає. </w:t>
      </w:r>
      <w:r w:rsidR="0060271D" w:rsidRPr="009C1A07">
        <w:rPr>
          <w:rFonts w:ascii="Arial" w:hAnsi="Arial" w:cs="Arial"/>
          <w:color w:val="000000" w:themeColor="text1"/>
          <w:sz w:val="28"/>
          <w:szCs w:val="28"/>
        </w:rPr>
        <w:t>Держава передала основні фінансові функції на місця, залишивши за собою лише оплату праці педагогічних працівників. Місто фінансує усі незахищені статті,</w:t>
      </w:r>
      <w:r w:rsidR="002D1E90" w:rsidRPr="009C1A07">
        <w:rPr>
          <w:rFonts w:ascii="Arial" w:hAnsi="Arial" w:cs="Arial"/>
          <w:color w:val="000000" w:themeColor="text1"/>
          <w:sz w:val="28"/>
          <w:szCs w:val="28"/>
        </w:rPr>
        <w:t xml:space="preserve"> енергоносії, харчування учнів.</w:t>
      </w:r>
    </w:p>
    <w:p w:rsidR="00DC782F"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Окрім цього, місту передано на фінансування професійно</w:t>
      </w:r>
      <w:r w:rsidR="002D1E90" w:rsidRPr="009C1A07">
        <w:rPr>
          <w:rFonts w:ascii="Arial" w:hAnsi="Arial" w:cs="Arial"/>
          <w:color w:val="000000" w:themeColor="text1"/>
          <w:sz w:val="28"/>
          <w:szCs w:val="28"/>
        </w:rPr>
        <w:t>-</w:t>
      </w:r>
      <w:r w:rsidRPr="009C1A07">
        <w:rPr>
          <w:rFonts w:ascii="Arial" w:hAnsi="Arial" w:cs="Arial"/>
          <w:color w:val="000000" w:themeColor="text1"/>
          <w:sz w:val="28"/>
          <w:szCs w:val="28"/>
        </w:rPr>
        <w:t>технічні навчальні заклади. Розмір фінансової підтримки ПТНЗ становив у 2017 році 214 млн.</w:t>
      </w:r>
      <w:r w:rsidR="002D1E9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з міського бюджету. Хоча місто не отримало жодних повноважень щодо діяльності та управління даними закладами, окрім призначення та звільнення керівників</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установ із січня 2018 року.</w:t>
      </w:r>
    </w:p>
    <w:p w:rsidR="00DC782F" w:rsidRPr="009C1A07" w:rsidRDefault="00DC782F"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Не</w:t>
      </w:r>
      <w:r w:rsidR="0060271D" w:rsidRPr="009C1A07">
        <w:rPr>
          <w:rFonts w:ascii="Arial" w:hAnsi="Arial" w:cs="Arial"/>
          <w:color w:val="000000" w:themeColor="text1"/>
          <w:sz w:val="28"/>
          <w:szCs w:val="28"/>
        </w:rPr>
        <w:t>зважаючи на те, що багато міст України відмовилися від фінансування харчування для дітей у школах, у Львові збережено харчування для всіх пільгових категорій дітей, учнів 1-4 класів, дітей учасників АТО та дітей із багатодітних родин, на що у 2017 році використано 5</w:t>
      </w:r>
      <w:r w:rsidRPr="009C1A07">
        <w:rPr>
          <w:rFonts w:ascii="Arial" w:hAnsi="Arial" w:cs="Arial"/>
          <w:color w:val="000000" w:themeColor="text1"/>
          <w:sz w:val="28"/>
          <w:szCs w:val="28"/>
        </w:rPr>
        <w:t xml:space="preserve">5 млн. грн. із міського бюджету. </w:t>
      </w:r>
    </w:p>
    <w:p w:rsidR="00D7394C" w:rsidRPr="009C1A07" w:rsidRDefault="0060271D"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фінансування галузі освіта становило 29</w:t>
      </w:r>
      <w:r w:rsidR="00DC782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від загальномі</w:t>
      </w:r>
      <w:r w:rsidR="007F1530" w:rsidRPr="009C1A07">
        <w:rPr>
          <w:rFonts w:ascii="Arial" w:hAnsi="Arial" w:cs="Arial"/>
          <w:color w:val="000000" w:themeColor="text1"/>
          <w:sz w:val="28"/>
          <w:szCs w:val="28"/>
        </w:rPr>
        <w:t>ського бюджету (1,6 млрд. грн.)</w:t>
      </w:r>
      <w:r w:rsidR="00CD190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Відповідно до Стратегії розвитку міста пріоритетом стає відновлення спортивної інфраструктури, створення належних умов для навчання та перебування дітей у навчальних закладах, а також облаштування спеціальних умов дл</w:t>
      </w:r>
      <w:r w:rsidR="00CD1901" w:rsidRPr="009C1A07">
        <w:rPr>
          <w:rFonts w:ascii="Arial" w:hAnsi="Arial" w:cs="Arial"/>
          <w:color w:val="000000" w:themeColor="text1"/>
          <w:sz w:val="28"/>
          <w:szCs w:val="28"/>
        </w:rPr>
        <w:t xml:space="preserve">я дітей з особливими потребами. </w:t>
      </w:r>
      <w:r w:rsidRPr="009C1A07">
        <w:rPr>
          <w:rFonts w:ascii="Arial" w:hAnsi="Arial" w:cs="Arial"/>
          <w:color w:val="000000" w:themeColor="text1"/>
          <w:sz w:val="28"/>
          <w:szCs w:val="28"/>
        </w:rPr>
        <w:t>Тому кількість коштів для проведення капітальних ремонтів у навчальних закладах у бюджеті розвитку міського бюджету постійно зростає. На проведення ремонтних робіт у школах та садках у 2017 році</w:t>
      </w:r>
      <w:r w:rsidR="00D64DC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виділено 159 млн. грн.</w:t>
      </w:r>
      <w:r w:rsidR="003A4BA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Проведено ремонті роботи харчоблоків та санвузлів, пралень, спортивних майданчиків та спортивних залів, віднов</w:t>
      </w:r>
      <w:r w:rsidR="003A4BA8" w:rsidRPr="009C1A07">
        <w:rPr>
          <w:rFonts w:ascii="Arial" w:hAnsi="Arial" w:cs="Arial"/>
          <w:color w:val="000000" w:themeColor="text1"/>
          <w:sz w:val="28"/>
          <w:szCs w:val="28"/>
        </w:rPr>
        <w:t>лено роботу басейнів.</w:t>
      </w:r>
    </w:p>
    <w:p w:rsidR="00D7394C" w:rsidRPr="009C1A07" w:rsidRDefault="00D7394C" w:rsidP="0057537D">
      <w:pPr>
        <w:pStyle w:val="a7"/>
        <w:ind w:left="0" w:firstLine="708"/>
        <w:jc w:val="both"/>
        <w:rPr>
          <w:rFonts w:ascii="Arial" w:hAnsi="Arial" w:cs="Arial"/>
          <w:color w:val="000000" w:themeColor="text1"/>
          <w:sz w:val="28"/>
          <w:szCs w:val="28"/>
        </w:rPr>
      </w:pPr>
    </w:p>
    <w:p w:rsidR="0079111F" w:rsidRPr="009C1A07" w:rsidRDefault="00AF08D6"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Управління охорони історичного середовища </w:t>
      </w:r>
      <w:r w:rsidRPr="009C1A07">
        <w:rPr>
          <w:rFonts w:ascii="Arial" w:hAnsi="Arial" w:cs="Arial"/>
          <w:iCs/>
          <w:color w:val="000000" w:themeColor="text1"/>
          <w:sz w:val="28"/>
          <w:szCs w:val="28"/>
        </w:rPr>
        <w:t>утворене для забезпечення правових, організаційних, соціальних та економічних відносин у сфері охорони культурної спадщини з метою її збереження, використання об</w:t>
      </w:r>
      <w:r w:rsidR="004F00C7" w:rsidRPr="009C1A07">
        <w:rPr>
          <w:rFonts w:ascii="Arial" w:hAnsi="Arial" w:cs="Arial"/>
          <w:iCs/>
          <w:color w:val="000000" w:themeColor="text1"/>
          <w:sz w:val="28"/>
          <w:szCs w:val="28"/>
        </w:rPr>
        <w:t>'</w:t>
      </w:r>
      <w:r w:rsidRPr="009C1A07">
        <w:rPr>
          <w:rFonts w:ascii="Arial" w:hAnsi="Arial" w:cs="Arial"/>
          <w:iCs/>
          <w:color w:val="000000" w:themeColor="text1"/>
          <w:sz w:val="28"/>
          <w:szCs w:val="28"/>
        </w:rPr>
        <w:t xml:space="preserve">єктів культурної спадщини у суспільному житті, захисту </w:t>
      </w:r>
      <w:r w:rsidRPr="009C1A07">
        <w:rPr>
          <w:rFonts w:ascii="Arial" w:hAnsi="Arial" w:cs="Arial"/>
          <w:iCs/>
          <w:color w:val="000000" w:themeColor="text1"/>
          <w:sz w:val="28"/>
          <w:szCs w:val="28"/>
        </w:rPr>
        <w:lastRenderedPageBreak/>
        <w:t>традиційного характеру історичного середовища міста.</w:t>
      </w:r>
      <w:r w:rsidR="009E7DF5" w:rsidRPr="009C1A07">
        <w:rPr>
          <w:rFonts w:ascii="Arial" w:hAnsi="Arial" w:cs="Arial"/>
          <w:iCs/>
          <w:color w:val="000000" w:themeColor="text1"/>
          <w:sz w:val="28"/>
          <w:szCs w:val="28"/>
        </w:rPr>
        <w:t xml:space="preserve"> </w:t>
      </w:r>
      <w:r w:rsidRPr="009C1A07">
        <w:rPr>
          <w:rFonts w:ascii="Arial" w:hAnsi="Arial" w:cs="Arial"/>
          <w:color w:val="000000" w:themeColor="text1"/>
          <w:sz w:val="28"/>
          <w:szCs w:val="28"/>
        </w:rPr>
        <w:t>Управління здійснює просвітницьку роботу з власниками і користувачами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яток,</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мешканцями історичного ареалу.</w:t>
      </w:r>
    </w:p>
    <w:p w:rsidR="00141A00" w:rsidRPr="009C1A07" w:rsidRDefault="00AF08D6"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За</w:t>
      </w:r>
      <w:r w:rsidR="0079111F" w:rsidRPr="009C1A07">
        <w:rPr>
          <w:rFonts w:ascii="Arial" w:hAnsi="Arial" w:cs="Arial"/>
          <w:color w:val="000000" w:themeColor="text1"/>
          <w:sz w:val="28"/>
          <w:szCs w:val="28"/>
        </w:rPr>
        <w:t xml:space="preserve"> результатом роботи протягом 2017 року </w:t>
      </w:r>
      <w:r w:rsidRPr="009C1A07">
        <w:rPr>
          <w:rFonts w:ascii="Arial" w:hAnsi="Arial" w:cs="Arial"/>
          <w:color w:val="000000" w:themeColor="text1"/>
          <w:sz w:val="28"/>
          <w:szCs w:val="28"/>
        </w:rPr>
        <w:t>підготовлено 261 висновок щодо проектної документації на проведення ремонтно-реставраційних робіт;</w:t>
      </w:r>
      <w:r w:rsidR="009D450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надано 60 висновків щодо містобудівних та історико-містобудівних обґрунтувань на будівництво, реконструкцію споруд в межах історичного ареалу міста;</w:t>
      </w:r>
      <w:r w:rsidR="009D450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розглянуто та затверджено 21 рес</w:t>
      </w:r>
      <w:r w:rsidR="009D4506" w:rsidRPr="009C1A07">
        <w:rPr>
          <w:rFonts w:ascii="Arial" w:hAnsi="Arial" w:cs="Arial"/>
          <w:color w:val="000000" w:themeColor="text1"/>
          <w:sz w:val="28"/>
          <w:szCs w:val="28"/>
        </w:rPr>
        <w:t xml:space="preserve">тавраційне завдання; </w:t>
      </w:r>
      <w:r w:rsidRPr="009C1A07">
        <w:rPr>
          <w:rFonts w:ascii="Arial" w:hAnsi="Arial" w:cs="Arial"/>
          <w:color w:val="000000" w:themeColor="text1"/>
          <w:sz w:val="28"/>
          <w:szCs w:val="28"/>
        </w:rPr>
        <w:t>розглянуто 420 проектів на встановлення вивісок та надано відповідні висновки;</w:t>
      </w:r>
      <w:r w:rsidR="009D450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розглянуто 100 проектів розміщення літніх майданчиків біля стаціонарних закладів ресторанного господарства (у т. ч. проекти на встановлення малих архітектурних форм)</w:t>
      </w:r>
      <w:r w:rsidR="009D4506" w:rsidRPr="009C1A07">
        <w:rPr>
          <w:rFonts w:ascii="Arial" w:hAnsi="Arial" w:cs="Arial"/>
          <w:color w:val="000000" w:themeColor="text1"/>
          <w:sz w:val="28"/>
          <w:szCs w:val="28"/>
        </w:rPr>
        <w:t xml:space="preserve"> та надано відповідні висновки; </w:t>
      </w:r>
      <w:r w:rsidRPr="009C1A07">
        <w:rPr>
          <w:rFonts w:ascii="Arial" w:hAnsi="Arial" w:cs="Arial"/>
          <w:color w:val="000000" w:themeColor="text1"/>
          <w:sz w:val="28"/>
          <w:szCs w:val="28"/>
        </w:rPr>
        <w:t>надано 60 довідок про коефіцієнт культурної цінності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яток культурної спадщини.</w:t>
      </w:r>
    </w:p>
    <w:p w:rsidR="00063756" w:rsidRPr="009C1A07" w:rsidRDefault="00141A00"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Було у</w:t>
      </w:r>
      <w:r w:rsidR="00AF08D6" w:rsidRPr="009C1A07">
        <w:rPr>
          <w:rFonts w:ascii="Arial" w:hAnsi="Arial" w:cs="Arial"/>
          <w:color w:val="000000" w:themeColor="text1"/>
          <w:sz w:val="28"/>
          <w:szCs w:val="28"/>
        </w:rPr>
        <w:t>кладено 82 охоронних договорів на пам</w:t>
      </w:r>
      <w:r w:rsidR="004F00C7" w:rsidRPr="009C1A07">
        <w:rPr>
          <w:rFonts w:ascii="Arial" w:hAnsi="Arial" w:cs="Arial"/>
          <w:color w:val="000000" w:themeColor="text1"/>
          <w:sz w:val="28"/>
          <w:szCs w:val="28"/>
        </w:rPr>
        <w:t>'</w:t>
      </w:r>
      <w:r w:rsidR="00AF08D6" w:rsidRPr="009C1A07">
        <w:rPr>
          <w:rFonts w:ascii="Arial" w:hAnsi="Arial" w:cs="Arial"/>
          <w:color w:val="000000" w:themeColor="text1"/>
          <w:sz w:val="28"/>
          <w:szCs w:val="28"/>
        </w:rPr>
        <w:t>ятки культурної спадщини (їх частини) з власниками (користувачами) пам</w:t>
      </w:r>
      <w:r w:rsidR="004F00C7" w:rsidRPr="009C1A07">
        <w:rPr>
          <w:rFonts w:ascii="Arial" w:hAnsi="Arial" w:cs="Arial"/>
          <w:color w:val="000000" w:themeColor="text1"/>
          <w:sz w:val="28"/>
          <w:szCs w:val="28"/>
        </w:rPr>
        <w:t>'</w:t>
      </w:r>
      <w:r w:rsidR="00AF08D6" w:rsidRPr="009C1A07">
        <w:rPr>
          <w:rFonts w:ascii="Arial" w:hAnsi="Arial" w:cs="Arial"/>
          <w:color w:val="000000" w:themeColor="text1"/>
          <w:sz w:val="28"/>
          <w:szCs w:val="28"/>
        </w:rPr>
        <w:t>яток та укладено 54 попередніх договорів про укладення в майбутньому охоронних договорів на пам</w:t>
      </w:r>
      <w:r w:rsidR="004F00C7" w:rsidRPr="009C1A07">
        <w:rPr>
          <w:rFonts w:ascii="Arial" w:hAnsi="Arial" w:cs="Arial"/>
          <w:color w:val="000000" w:themeColor="text1"/>
          <w:sz w:val="28"/>
          <w:szCs w:val="28"/>
        </w:rPr>
        <w:t>'</w:t>
      </w:r>
      <w:r w:rsidR="00AF08D6" w:rsidRPr="009C1A07">
        <w:rPr>
          <w:rFonts w:ascii="Arial" w:hAnsi="Arial" w:cs="Arial"/>
          <w:color w:val="000000" w:themeColor="text1"/>
          <w:sz w:val="28"/>
          <w:szCs w:val="28"/>
        </w:rPr>
        <w:t>ятки культурної спадщини (їх частини) з користувачами пам</w:t>
      </w:r>
      <w:r w:rsidR="004F00C7" w:rsidRPr="009C1A07">
        <w:rPr>
          <w:rFonts w:ascii="Arial" w:hAnsi="Arial" w:cs="Arial"/>
          <w:color w:val="000000" w:themeColor="text1"/>
          <w:sz w:val="28"/>
          <w:szCs w:val="28"/>
        </w:rPr>
        <w:t>'</w:t>
      </w:r>
      <w:r w:rsidR="00AF08D6" w:rsidRPr="009C1A07">
        <w:rPr>
          <w:rFonts w:ascii="Arial" w:hAnsi="Arial" w:cs="Arial"/>
          <w:color w:val="000000" w:themeColor="text1"/>
          <w:sz w:val="28"/>
          <w:szCs w:val="28"/>
        </w:rPr>
        <w:t>яток архітектури.</w:t>
      </w:r>
      <w:r w:rsidR="00943E88"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Складено 39 протоколів про адміністративне правопорушення у сфері охорони культурної спадщини та сформовано адміністративні справи. Внаслідок накладання штрафних санкцій до міського бюджету надійшло близько 12 699 грн.</w:t>
      </w:r>
      <w:r w:rsidR="00943E88"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 xml:space="preserve">Подано 66 звернень до правоохоронних органів та установ (ДАБІ) стосовно вжиття заходів по проведенню </w:t>
      </w:r>
      <w:r w:rsidR="00063756" w:rsidRPr="009C1A07">
        <w:rPr>
          <w:rFonts w:ascii="Arial" w:hAnsi="Arial" w:cs="Arial"/>
          <w:color w:val="000000" w:themeColor="text1"/>
          <w:sz w:val="28"/>
          <w:szCs w:val="28"/>
        </w:rPr>
        <w:t>самовільних робіт на пам</w:t>
      </w:r>
      <w:r w:rsidR="004F00C7" w:rsidRPr="009C1A07">
        <w:rPr>
          <w:rFonts w:ascii="Arial" w:hAnsi="Arial" w:cs="Arial"/>
          <w:color w:val="000000" w:themeColor="text1"/>
          <w:sz w:val="28"/>
          <w:szCs w:val="28"/>
        </w:rPr>
        <w:t>'</w:t>
      </w:r>
      <w:r w:rsidR="00063756" w:rsidRPr="009C1A07">
        <w:rPr>
          <w:rFonts w:ascii="Arial" w:hAnsi="Arial" w:cs="Arial"/>
          <w:color w:val="000000" w:themeColor="text1"/>
          <w:sz w:val="28"/>
          <w:szCs w:val="28"/>
        </w:rPr>
        <w:t>ятках.</w:t>
      </w:r>
    </w:p>
    <w:p w:rsidR="009D1246" w:rsidRPr="009C1A07" w:rsidRDefault="00063756" w:rsidP="0057537D">
      <w:pPr>
        <w:pStyle w:val="a7"/>
        <w:ind w:left="0" w:firstLine="708"/>
        <w:jc w:val="both"/>
        <w:rPr>
          <w:rFonts w:ascii="Arial" w:hAnsi="Arial" w:cs="Arial"/>
          <w:color w:val="000000" w:themeColor="text1"/>
          <w:sz w:val="28"/>
          <w:szCs w:val="28"/>
          <w:shd w:val="clear" w:color="auto" w:fill="FFFFFF"/>
        </w:rPr>
      </w:pPr>
      <w:r w:rsidRPr="009C1A07">
        <w:rPr>
          <w:rFonts w:ascii="Arial" w:hAnsi="Arial" w:cs="Arial"/>
          <w:color w:val="000000" w:themeColor="text1"/>
          <w:sz w:val="28"/>
          <w:szCs w:val="28"/>
        </w:rPr>
        <w:t xml:space="preserve">У 2017 році </w:t>
      </w:r>
      <w:r w:rsidR="00AF08D6" w:rsidRPr="009C1A07">
        <w:rPr>
          <w:rFonts w:ascii="Arial" w:hAnsi="Arial" w:cs="Arial"/>
          <w:color w:val="000000" w:themeColor="text1"/>
          <w:sz w:val="28"/>
          <w:szCs w:val="28"/>
        </w:rPr>
        <w:t>управління брал</w:t>
      </w:r>
      <w:r w:rsidRPr="009C1A07">
        <w:rPr>
          <w:rFonts w:ascii="Arial" w:hAnsi="Arial" w:cs="Arial"/>
          <w:color w:val="000000" w:themeColor="text1"/>
          <w:sz w:val="28"/>
          <w:szCs w:val="28"/>
        </w:rPr>
        <w:t xml:space="preserve">о участь у роботі </w:t>
      </w:r>
      <w:r w:rsidR="00AF08D6" w:rsidRPr="009C1A07">
        <w:rPr>
          <w:rFonts w:ascii="Arial" w:hAnsi="Arial" w:cs="Arial"/>
          <w:color w:val="000000" w:themeColor="text1"/>
          <w:sz w:val="28"/>
          <w:szCs w:val="28"/>
        </w:rPr>
        <w:t>міжвідомчих комісій при районних адміністраціях Галицького, Личаківського та Франківського районів;</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комісії з видачі паспортів на встановлення відкритих літніх майданчиків у м. Львові біля об</w:t>
      </w:r>
      <w:r w:rsidR="004F00C7" w:rsidRPr="009C1A07">
        <w:rPr>
          <w:rFonts w:ascii="Arial" w:hAnsi="Arial" w:cs="Arial"/>
          <w:color w:val="000000" w:themeColor="text1"/>
          <w:sz w:val="28"/>
          <w:szCs w:val="28"/>
        </w:rPr>
        <w:t>'</w:t>
      </w:r>
      <w:r w:rsidR="00AF08D6" w:rsidRPr="009C1A07">
        <w:rPr>
          <w:rFonts w:ascii="Arial" w:hAnsi="Arial" w:cs="Arial"/>
          <w:color w:val="000000" w:themeColor="text1"/>
          <w:sz w:val="28"/>
          <w:szCs w:val="28"/>
        </w:rPr>
        <w:t>єктів ресторанного господарства для здійснення підприємницької діяльності;</w:t>
      </w:r>
      <w:r w:rsidR="009D1246"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робочої групи з попереднього розгляду документів для розміщення реклами та погодження проектів вивісок;</w:t>
      </w:r>
      <w:r w:rsidR="009D1246"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комісії з підготовки пропозицій для надання в оренду майна територіальної громади м. Львова;</w:t>
      </w:r>
      <w:r w:rsidR="009D1246"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секторі погодження інженерних мереж Львова</w:t>
      </w:r>
      <w:r w:rsidR="009D1246" w:rsidRPr="009C1A07">
        <w:rPr>
          <w:rFonts w:ascii="Arial" w:hAnsi="Arial" w:cs="Arial"/>
          <w:color w:val="000000" w:themeColor="text1"/>
          <w:sz w:val="28"/>
          <w:szCs w:val="28"/>
        </w:rPr>
        <w:t xml:space="preserve">; </w:t>
      </w:r>
      <w:r w:rsidR="00AF08D6" w:rsidRPr="009C1A07">
        <w:rPr>
          <w:rStyle w:val="af4"/>
          <w:rFonts w:ascii="Arial" w:hAnsi="Arial" w:cs="Arial"/>
          <w:bCs/>
          <w:i w:val="0"/>
          <w:color w:val="000000" w:themeColor="text1"/>
          <w:sz w:val="28"/>
          <w:szCs w:val="28"/>
          <w:shd w:val="clear" w:color="auto" w:fill="FFFFFF"/>
        </w:rPr>
        <w:t xml:space="preserve">робочій групі з </w:t>
      </w:r>
      <w:r w:rsidR="00AF08D6" w:rsidRPr="009C1A07">
        <w:rPr>
          <w:rFonts w:ascii="Arial" w:hAnsi="Arial" w:cs="Arial"/>
          <w:color w:val="000000" w:themeColor="text1"/>
          <w:sz w:val="28"/>
          <w:szCs w:val="28"/>
          <w:shd w:val="clear" w:color="auto" w:fill="FFFFFF"/>
        </w:rPr>
        <w:t>питань </w:t>
      </w:r>
      <w:r w:rsidR="00AF08D6" w:rsidRPr="009C1A07">
        <w:rPr>
          <w:rStyle w:val="af4"/>
          <w:rFonts w:ascii="Arial" w:hAnsi="Arial" w:cs="Arial"/>
          <w:bCs/>
          <w:i w:val="0"/>
          <w:color w:val="000000" w:themeColor="text1"/>
          <w:sz w:val="28"/>
          <w:szCs w:val="28"/>
          <w:shd w:val="clear" w:color="auto" w:fill="FFFFFF"/>
        </w:rPr>
        <w:t>встановлення</w:t>
      </w:r>
      <w:r w:rsidR="00AF08D6" w:rsidRPr="009C1A07">
        <w:rPr>
          <w:rFonts w:ascii="Arial" w:hAnsi="Arial" w:cs="Arial"/>
          <w:color w:val="000000" w:themeColor="text1"/>
          <w:sz w:val="28"/>
          <w:szCs w:val="28"/>
          <w:shd w:val="clear" w:color="auto" w:fill="FFFFFF"/>
        </w:rPr>
        <w:t> інформаційних та </w:t>
      </w:r>
      <w:r w:rsidR="00AF08D6" w:rsidRPr="009C1A07">
        <w:rPr>
          <w:rStyle w:val="af4"/>
          <w:rFonts w:ascii="Arial" w:hAnsi="Arial" w:cs="Arial"/>
          <w:bCs/>
          <w:i w:val="0"/>
          <w:color w:val="000000" w:themeColor="text1"/>
          <w:sz w:val="28"/>
          <w:szCs w:val="28"/>
          <w:shd w:val="clear" w:color="auto" w:fill="FFFFFF"/>
        </w:rPr>
        <w:t xml:space="preserve">меморіальних </w:t>
      </w:r>
      <w:r w:rsidR="00AF08D6" w:rsidRPr="009C1A07">
        <w:rPr>
          <w:rFonts w:ascii="Arial" w:hAnsi="Arial" w:cs="Arial"/>
          <w:color w:val="000000" w:themeColor="text1"/>
          <w:sz w:val="28"/>
          <w:szCs w:val="28"/>
          <w:shd w:val="clear" w:color="auto" w:fill="FFFFFF"/>
        </w:rPr>
        <w:t>таблиць</w:t>
      </w:r>
      <w:r w:rsidR="009D1246" w:rsidRPr="009C1A07">
        <w:rPr>
          <w:rFonts w:ascii="Arial" w:hAnsi="Arial" w:cs="Arial"/>
          <w:color w:val="000000" w:themeColor="text1"/>
          <w:sz w:val="28"/>
          <w:szCs w:val="28"/>
          <w:shd w:val="clear" w:color="auto" w:fill="FFFFFF"/>
        </w:rPr>
        <w:t>.</w:t>
      </w:r>
    </w:p>
    <w:p w:rsidR="00925A83" w:rsidRPr="009C1A07" w:rsidRDefault="00AF08D6"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Управлінн</w:t>
      </w:r>
      <w:r w:rsidR="009D1246" w:rsidRPr="009C1A07">
        <w:rPr>
          <w:rFonts w:ascii="Arial" w:hAnsi="Arial" w:cs="Arial"/>
          <w:color w:val="000000" w:themeColor="text1"/>
          <w:sz w:val="28"/>
          <w:szCs w:val="28"/>
        </w:rPr>
        <w:t xml:space="preserve">я організовувало роботу комісії </w:t>
      </w:r>
      <w:r w:rsidRPr="009C1A07">
        <w:rPr>
          <w:rFonts w:ascii="Arial" w:hAnsi="Arial" w:cs="Arial"/>
          <w:color w:val="000000" w:themeColor="text1"/>
          <w:sz w:val="28"/>
          <w:szCs w:val="28"/>
        </w:rPr>
        <w:t>з визначення коефіцієнтів культурної цінності будинків-пам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яток архітектури, історії;</w:t>
      </w:r>
      <w:r w:rsidR="009D124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комісії з визначення відповідності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культурної спадщини критеріям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ятки при управлінні охорони історичного середовища Львівської міської ради.</w:t>
      </w:r>
    </w:p>
    <w:p w:rsidR="00BB687B" w:rsidRPr="009C1A07" w:rsidRDefault="00AF08D6"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до</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Державного реєстру нерухомих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яток України внесено такі нові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єкти культурної спадщини:</w:t>
      </w:r>
      <w:r w:rsidR="00925A83" w:rsidRPr="009C1A07">
        <w:rPr>
          <w:rFonts w:ascii="Arial" w:hAnsi="Arial" w:cs="Arial"/>
          <w:color w:val="000000" w:themeColor="text1"/>
          <w:sz w:val="28"/>
          <w:szCs w:val="28"/>
        </w:rPr>
        <w:t xml:space="preserve"> а</w:t>
      </w:r>
      <w:r w:rsidRPr="009C1A07">
        <w:rPr>
          <w:rFonts w:ascii="Arial" w:hAnsi="Arial" w:cs="Arial"/>
          <w:color w:val="000000" w:themeColor="text1"/>
          <w:sz w:val="28"/>
          <w:szCs w:val="28"/>
        </w:rPr>
        <w:t>дміністративний будинок на вул. Січових Стрільців,</w:t>
      </w:r>
      <w:r w:rsidR="00495DFF" w:rsidRPr="009C1A07">
        <w:rPr>
          <w:rFonts w:ascii="Arial" w:hAnsi="Arial" w:cs="Arial"/>
          <w:color w:val="000000" w:themeColor="text1"/>
          <w:sz w:val="28"/>
          <w:szCs w:val="28"/>
        </w:rPr>
        <w:t xml:space="preserve"> 16;</w:t>
      </w:r>
      <w:r w:rsidR="00925A83" w:rsidRPr="009C1A07">
        <w:rPr>
          <w:rFonts w:ascii="Arial" w:hAnsi="Arial" w:cs="Arial"/>
          <w:color w:val="000000" w:themeColor="text1"/>
          <w:sz w:val="28"/>
          <w:szCs w:val="28"/>
        </w:rPr>
        <w:t xml:space="preserve"> б</w:t>
      </w:r>
      <w:r w:rsidRPr="009C1A07">
        <w:rPr>
          <w:rFonts w:ascii="Arial" w:hAnsi="Arial" w:cs="Arial"/>
          <w:color w:val="000000" w:themeColor="text1"/>
          <w:sz w:val="28"/>
          <w:szCs w:val="28"/>
        </w:rPr>
        <w:t xml:space="preserve">удівля Галицького сейму на вул. </w:t>
      </w:r>
      <w:r w:rsidR="00925A83" w:rsidRPr="009C1A07">
        <w:rPr>
          <w:rFonts w:ascii="Arial" w:hAnsi="Arial" w:cs="Arial"/>
          <w:color w:val="000000" w:themeColor="text1"/>
          <w:sz w:val="28"/>
          <w:szCs w:val="28"/>
        </w:rPr>
        <w:t xml:space="preserve">Т. </w:t>
      </w:r>
      <w:r w:rsidRPr="009C1A07">
        <w:rPr>
          <w:rFonts w:ascii="Arial" w:hAnsi="Arial" w:cs="Arial"/>
          <w:color w:val="000000" w:themeColor="text1"/>
          <w:sz w:val="28"/>
          <w:szCs w:val="28"/>
        </w:rPr>
        <w:t>Костюшка,</w:t>
      </w:r>
      <w:r w:rsidR="00925A83" w:rsidRPr="009C1A07">
        <w:rPr>
          <w:rFonts w:ascii="Arial" w:hAnsi="Arial" w:cs="Arial"/>
          <w:color w:val="000000" w:themeColor="text1"/>
          <w:sz w:val="28"/>
          <w:szCs w:val="28"/>
        </w:rPr>
        <w:t xml:space="preserve"> 9;</w:t>
      </w:r>
      <w:r w:rsidR="00495DFF" w:rsidRPr="009C1A07">
        <w:rPr>
          <w:rFonts w:ascii="Arial" w:hAnsi="Arial" w:cs="Arial"/>
          <w:color w:val="000000" w:themeColor="text1"/>
          <w:sz w:val="28"/>
          <w:szCs w:val="28"/>
        </w:rPr>
        <w:t xml:space="preserve"> б</w:t>
      </w:r>
      <w:r w:rsidRPr="009C1A07">
        <w:rPr>
          <w:rFonts w:ascii="Arial" w:hAnsi="Arial" w:cs="Arial"/>
          <w:color w:val="000000" w:themeColor="text1"/>
          <w:sz w:val="28"/>
          <w:szCs w:val="28"/>
        </w:rPr>
        <w:t>удинок канцелярії Галицького сейму на вул. Листопадового Чину,</w:t>
      </w:r>
      <w:r w:rsidR="00495DF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w:t>
      </w:r>
      <w:r w:rsidR="00495DFF" w:rsidRPr="009C1A07">
        <w:rPr>
          <w:rFonts w:ascii="Arial" w:hAnsi="Arial" w:cs="Arial"/>
          <w:color w:val="000000" w:themeColor="text1"/>
          <w:sz w:val="28"/>
          <w:szCs w:val="28"/>
        </w:rPr>
        <w:t>-А</w:t>
      </w:r>
      <w:r w:rsidRPr="009C1A07">
        <w:rPr>
          <w:rFonts w:ascii="Arial" w:hAnsi="Arial" w:cs="Arial"/>
          <w:color w:val="000000" w:themeColor="text1"/>
          <w:sz w:val="28"/>
          <w:szCs w:val="28"/>
        </w:rPr>
        <w:t>.</w:t>
      </w:r>
      <w:r w:rsidR="00084790" w:rsidRPr="009C1A07">
        <w:rPr>
          <w:rFonts w:ascii="Arial" w:hAnsi="Arial" w:cs="Arial"/>
          <w:color w:val="000000" w:themeColor="text1"/>
          <w:sz w:val="28"/>
          <w:szCs w:val="28"/>
        </w:rPr>
        <w:t xml:space="preserve"> Було</w:t>
      </w:r>
      <w:r w:rsidRPr="009C1A07">
        <w:rPr>
          <w:rFonts w:ascii="Arial" w:hAnsi="Arial" w:cs="Arial"/>
          <w:color w:val="000000" w:themeColor="text1"/>
          <w:sz w:val="28"/>
          <w:szCs w:val="28"/>
        </w:rPr>
        <w:t xml:space="preserve"> внесен</w:t>
      </w:r>
      <w:r w:rsidR="00084790" w:rsidRPr="009C1A07">
        <w:rPr>
          <w:rFonts w:ascii="Arial" w:hAnsi="Arial" w:cs="Arial"/>
          <w:color w:val="000000" w:themeColor="text1"/>
          <w:sz w:val="28"/>
          <w:szCs w:val="28"/>
        </w:rPr>
        <w:t>о</w:t>
      </w:r>
      <w:r w:rsidRPr="009C1A07">
        <w:rPr>
          <w:rFonts w:ascii="Arial" w:hAnsi="Arial" w:cs="Arial"/>
          <w:color w:val="000000" w:themeColor="text1"/>
          <w:sz w:val="28"/>
          <w:szCs w:val="28"/>
        </w:rPr>
        <w:t xml:space="preserve"> до Державного реєстру нерухомих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яток України щойно виявлен</w:t>
      </w:r>
      <w:r w:rsidR="00166865" w:rsidRPr="009C1A07">
        <w:rPr>
          <w:rFonts w:ascii="Arial" w:hAnsi="Arial" w:cs="Arial"/>
          <w:color w:val="000000" w:themeColor="text1"/>
          <w:sz w:val="28"/>
          <w:szCs w:val="28"/>
        </w:rPr>
        <w:t>і</w:t>
      </w:r>
      <w:r w:rsidRPr="009C1A07">
        <w:rPr>
          <w:rFonts w:ascii="Arial" w:hAnsi="Arial" w:cs="Arial"/>
          <w:color w:val="000000" w:themeColor="text1"/>
          <w:sz w:val="28"/>
          <w:szCs w:val="28"/>
        </w:rPr>
        <w:t xml:space="preserve">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w:t>
      </w:r>
      <w:r w:rsidR="00166865" w:rsidRPr="009C1A07">
        <w:rPr>
          <w:rFonts w:ascii="Arial" w:hAnsi="Arial" w:cs="Arial"/>
          <w:color w:val="000000" w:themeColor="text1"/>
          <w:sz w:val="28"/>
          <w:szCs w:val="28"/>
        </w:rPr>
        <w:t>и культурної спадщини, а саме - с</w:t>
      </w:r>
      <w:r w:rsidRPr="009C1A07">
        <w:rPr>
          <w:rFonts w:ascii="Arial" w:hAnsi="Arial" w:cs="Arial"/>
          <w:color w:val="000000" w:themeColor="text1"/>
          <w:sz w:val="28"/>
          <w:szCs w:val="28"/>
        </w:rPr>
        <w:t>тар</w:t>
      </w:r>
      <w:r w:rsidR="00166865" w:rsidRPr="009C1A07">
        <w:rPr>
          <w:rFonts w:ascii="Arial" w:hAnsi="Arial" w:cs="Arial"/>
          <w:color w:val="000000" w:themeColor="text1"/>
          <w:sz w:val="28"/>
          <w:szCs w:val="28"/>
        </w:rPr>
        <w:t>ий</w:t>
      </w:r>
      <w:r w:rsidRPr="009C1A07">
        <w:rPr>
          <w:rFonts w:ascii="Arial" w:hAnsi="Arial" w:cs="Arial"/>
          <w:color w:val="000000" w:themeColor="text1"/>
          <w:sz w:val="28"/>
          <w:szCs w:val="28"/>
        </w:rPr>
        <w:t xml:space="preserve"> корпус лічниці на вул. </w:t>
      </w:r>
      <w:r w:rsidR="00166865" w:rsidRPr="009C1A07">
        <w:rPr>
          <w:rFonts w:ascii="Arial" w:hAnsi="Arial" w:cs="Arial"/>
          <w:color w:val="000000" w:themeColor="text1"/>
          <w:sz w:val="28"/>
          <w:szCs w:val="28"/>
        </w:rPr>
        <w:t xml:space="preserve">Є. </w:t>
      </w:r>
      <w:r w:rsidRPr="009C1A07">
        <w:rPr>
          <w:rFonts w:ascii="Arial" w:hAnsi="Arial" w:cs="Arial"/>
          <w:color w:val="000000" w:themeColor="text1"/>
          <w:sz w:val="28"/>
          <w:szCs w:val="28"/>
        </w:rPr>
        <w:t>Озаркевича,</w:t>
      </w:r>
      <w:r w:rsidR="0016686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w:t>
      </w:r>
      <w:r w:rsidR="00166865" w:rsidRPr="009C1A07">
        <w:rPr>
          <w:rFonts w:ascii="Arial" w:hAnsi="Arial" w:cs="Arial"/>
          <w:color w:val="000000" w:themeColor="text1"/>
          <w:sz w:val="28"/>
          <w:szCs w:val="28"/>
        </w:rPr>
        <w:t>-А; в</w:t>
      </w:r>
      <w:r w:rsidRPr="009C1A07">
        <w:rPr>
          <w:rFonts w:ascii="Arial" w:hAnsi="Arial" w:cs="Arial"/>
          <w:color w:val="000000" w:themeColor="text1"/>
          <w:sz w:val="28"/>
          <w:szCs w:val="28"/>
        </w:rPr>
        <w:t>ілл</w:t>
      </w:r>
      <w:r w:rsidR="00166865"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письменниці Г. Запольської,</w:t>
      </w:r>
      <w:r w:rsidR="0001539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w:t>
      </w:r>
      <w:r w:rsidR="00015395" w:rsidRPr="009C1A07">
        <w:rPr>
          <w:rFonts w:ascii="Arial" w:hAnsi="Arial" w:cs="Arial"/>
          <w:color w:val="000000" w:themeColor="text1"/>
          <w:sz w:val="28"/>
          <w:szCs w:val="28"/>
        </w:rPr>
        <w:t>; ж</w:t>
      </w:r>
      <w:r w:rsidRPr="009C1A07">
        <w:rPr>
          <w:rFonts w:ascii="Arial" w:hAnsi="Arial" w:cs="Arial"/>
          <w:color w:val="000000" w:themeColor="text1"/>
          <w:sz w:val="28"/>
          <w:szCs w:val="28"/>
        </w:rPr>
        <w:t>итлов</w:t>
      </w:r>
      <w:r w:rsidR="00015395" w:rsidRPr="009C1A07">
        <w:rPr>
          <w:rFonts w:ascii="Arial" w:hAnsi="Arial" w:cs="Arial"/>
          <w:color w:val="000000" w:themeColor="text1"/>
          <w:sz w:val="28"/>
          <w:szCs w:val="28"/>
        </w:rPr>
        <w:t>ий</w:t>
      </w:r>
      <w:r w:rsidRPr="009C1A07">
        <w:rPr>
          <w:rFonts w:ascii="Arial" w:hAnsi="Arial" w:cs="Arial"/>
          <w:color w:val="000000" w:themeColor="text1"/>
          <w:sz w:val="28"/>
          <w:szCs w:val="28"/>
        </w:rPr>
        <w:t xml:space="preserve"> будин</w:t>
      </w:r>
      <w:r w:rsidR="00015395" w:rsidRPr="009C1A07">
        <w:rPr>
          <w:rFonts w:ascii="Arial" w:hAnsi="Arial" w:cs="Arial"/>
          <w:color w:val="000000" w:themeColor="text1"/>
          <w:sz w:val="28"/>
          <w:szCs w:val="28"/>
        </w:rPr>
        <w:t>о</w:t>
      </w:r>
      <w:r w:rsidRPr="009C1A07">
        <w:rPr>
          <w:rFonts w:ascii="Arial" w:hAnsi="Arial" w:cs="Arial"/>
          <w:color w:val="000000" w:themeColor="text1"/>
          <w:sz w:val="28"/>
          <w:szCs w:val="28"/>
        </w:rPr>
        <w:t xml:space="preserve">к на вул. </w:t>
      </w:r>
      <w:r w:rsidR="00015395" w:rsidRPr="009C1A07">
        <w:rPr>
          <w:rFonts w:ascii="Arial" w:hAnsi="Arial" w:cs="Arial"/>
          <w:color w:val="000000" w:themeColor="text1"/>
          <w:sz w:val="28"/>
          <w:szCs w:val="28"/>
        </w:rPr>
        <w:t xml:space="preserve">І. </w:t>
      </w:r>
      <w:r w:rsidRPr="009C1A07">
        <w:rPr>
          <w:rFonts w:ascii="Arial" w:hAnsi="Arial" w:cs="Arial"/>
          <w:color w:val="000000" w:themeColor="text1"/>
          <w:sz w:val="28"/>
          <w:szCs w:val="28"/>
        </w:rPr>
        <w:t>Котляревського,</w:t>
      </w:r>
      <w:r w:rsidR="0001539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49.</w:t>
      </w:r>
    </w:p>
    <w:p w:rsidR="00AF08D6" w:rsidRPr="009C1A07" w:rsidRDefault="00BB687B" w:rsidP="0057537D">
      <w:pPr>
        <w:pStyle w:val="a7"/>
        <w:ind w:left="0" w:firstLine="708"/>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AF08D6" w:rsidRPr="009C1A07">
        <w:rPr>
          <w:rFonts w:ascii="Arial" w:hAnsi="Arial" w:cs="Arial"/>
          <w:color w:val="000000" w:themeColor="text1"/>
          <w:sz w:val="28"/>
          <w:szCs w:val="28"/>
        </w:rPr>
        <w:t xml:space="preserve"> 2017 році внесено до Державного реєстру нерухомих пам</w:t>
      </w:r>
      <w:r w:rsidR="004F00C7" w:rsidRPr="009C1A07">
        <w:rPr>
          <w:rFonts w:ascii="Arial" w:hAnsi="Arial" w:cs="Arial"/>
          <w:color w:val="000000" w:themeColor="text1"/>
          <w:sz w:val="28"/>
          <w:szCs w:val="28"/>
        </w:rPr>
        <w:t>'</w:t>
      </w:r>
      <w:r w:rsidR="00AF08D6" w:rsidRPr="009C1A07">
        <w:rPr>
          <w:rFonts w:ascii="Arial" w:hAnsi="Arial" w:cs="Arial"/>
          <w:color w:val="000000" w:themeColor="text1"/>
          <w:sz w:val="28"/>
          <w:szCs w:val="28"/>
        </w:rPr>
        <w:t>яток України</w:t>
      </w:r>
      <w:r w:rsidR="00634461"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пам</w:t>
      </w:r>
      <w:r w:rsidR="004F00C7" w:rsidRPr="009C1A07">
        <w:rPr>
          <w:rFonts w:ascii="Arial" w:hAnsi="Arial" w:cs="Arial"/>
          <w:color w:val="000000" w:themeColor="text1"/>
          <w:sz w:val="28"/>
          <w:szCs w:val="28"/>
        </w:rPr>
        <w:t>'</w:t>
      </w:r>
      <w:r w:rsidR="00AF08D6" w:rsidRPr="009C1A07">
        <w:rPr>
          <w:rFonts w:ascii="Arial" w:hAnsi="Arial" w:cs="Arial"/>
          <w:color w:val="000000" w:themeColor="text1"/>
          <w:sz w:val="28"/>
          <w:szCs w:val="28"/>
        </w:rPr>
        <w:t xml:space="preserve">ятки, які були включені у списки (переліки) пам'яток рішеннями </w:t>
      </w:r>
      <w:r w:rsidR="00AF08D6" w:rsidRPr="009C1A07">
        <w:rPr>
          <w:rFonts w:ascii="Arial" w:hAnsi="Arial" w:cs="Arial"/>
          <w:color w:val="000000" w:themeColor="text1"/>
          <w:sz w:val="28"/>
          <w:szCs w:val="28"/>
        </w:rPr>
        <w:lastRenderedPageBreak/>
        <w:t xml:space="preserve">виконкому Львівської обласної </w:t>
      </w:r>
      <w:r w:rsidRPr="009C1A07">
        <w:rPr>
          <w:rFonts w:ascii="Arial" w:hAnsi="Arial" w:cs="Arial"/>
          <w:color w:val="000000" w:themeColor="text1"/>
          <w:sz w:val="28"/>
          <w:szCs w:val="28"/>
        </w:rPr>
        <w:t>ради народних депутатів, а саме - р</w:t>
      </w:r>
      <w:r w:rsidR="00AF08D6" w:rsidRPr="009C1A07">
        <w:rPr>
          <w:rFonts w:ascii="Arial" w:hAnsi="Arial" w:cs="Arial"/>
          <w:color w:val="000000" w:themeColor="text1"/>
          <w:sz w:val="28"/>
          <w:szCs w:val="28"/>
        </w:rPr>
        <w:t xml:space="preserve">уїни синагоги </w:t>
      </w:r>
      <w:r w:rsidR="00011D21">
        <w:rPr>
          <w:rFonts w:ascii="Arial" w:hAnsi="Arial" w:cs="Arial"/>
          <w:color w:val="000000" w:themeColor="text1"/>
          <w:sz w:val="28"/>
          <w:szCs w:val="28"/>
        </w:rPr>
        <w:t>"</w:t>
      </w:r>
      <w:r w:rsidR="00AF08D6" w:rsidRPr="009C1A07">
        <w:rPr>
          <w:rFonts w:ascii="Arial" w:hAnsi="Arial" w:cs="Arial"/>
          <w:color w:val="000000" w:themeColor="text1"/>
          <w:sz w:val="28"/>
          <w:szCs w:val="28"/>
        </w:rPr>
        <w:t>Турей Загав</w:t>
      </w:r>
      <w:r w:rsidR="00011D21">
        <w:rPr>
          <w:rFonts w:ascii="Arial" w:hAnsi="Arial" w:cs="Arial"/>
          <w:color w:val="000000" w:themeColor="text1"/>
          <w:sz w:val="28"/>
          <w:szCs w:val="28"/>
        </w:rPr>
        <w:t>"</w:t>
      </w:r>
      <w:r w:rsidR="00AF08D6"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00AF08D6" w:rsidRPr="009C1A07">
        <w:rPr>
          <w:rFonts w:ascii="Arial" w:hAnsi="Arial" w:cs="Arial"/>
          <w:color w:val="000000" w:themeColor="text1"/>
          <w:sz w:val="28"/>
          <w:szCs w:val="28"/>
        </w:rPr>
        <w:t>Золота Роза</w:t>
      </w:r>
      <w:r w:rsidR="00011D21">
        <w:rPr>
          <w:rFonts w:ascii="Arial" w:hAnsi="Arial" w:cs="Arial"/>
          <w:color w:val="000000" w:themeColor="text1"/>
          <w:sz w:val="28"/>
          <w:szCs w:val="28"/>
        </w:rPr>
        <w:t>"</w:t>
      </w:r>
      <w:r w:rsidR="00AF08D6" w:rsidRPr="009C1A07">
        <w:rPr>
          <w:rFonts w:ascii="Arial" w:hAnsi="Arial" w:cs="Arial"/>
          <w:color w:val="000000" w:themeColor="text1"/>
          <w:sz w:val="28"/>
          <w:szCs w:val="28"/>
        </w:rPr>
        <w:t xml:space="preserve">) на вул. </w:t>
      </w:r>
      <w:r w:rsidRPr="009C1A07">
        <w:rPr>
          <w:rFonts w:ascii="Arial" w:hAnsi="Arial" w:cs="Arial"/>
          <w:color w:val="000000" w:themeColor="text1"/>
          <w:sz w:val="28"/>
          <w:szCs w:val="28"/>
        </w:rPr>
        <w:t xml:space="preserve">І. </w:t>
      </w:r>
      <w:r w:rsidR="00AF08D6" w:rsidRPr="009C1A07">
        <w:rPr>
          <w:rFonts w:ascii="Arial" w:hAnsi="Arial" w:cs="Arial"/>
          <w:color w:val="000000" w:themeColor="text1"/>
          <w:sz w:val="28"/>
          <w:szCs w:val="28"/>
        </w:rPr>
        <w:t>Федорова,</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27- вул. Староєврейськ</w:t>
      </w:r>
      <w:r w:rsidRPr="009C1A07">
        <w:rPr>
          <w:rFonts w:ascii="Arial" w:hAnsi="Arial" w:cs="Arial"/>
          <w:color w:val="000000" w:themeColor="text1"/>
          <w:sz w:val="28"/>
          <w:szCs w:val="28"/>
        </w:rPr>
        <w:t>ій</w:t>
      </w:r>
      <w:r w:rsidR="001317BF" w:rsidRPr="009C1A07">
        <w:rPr>
          <w:rFonts w:ascii="Arial" w:hAnsi="Arial" w:cs="Arial"/>
          <w:color w:val="000000" w:themeColor="text1"/>
          <w:sz w:val="28"/>
          <w:szCs w:val="28"/>
        </w:rPr>
        <w:t>; б</w:t>
      </w:r>
      <w:r w:rsidR="00AF08D6" w:rsidRPr="009C1A07">
        <w:rPr>
          <w:rFonts w:ascii="Arial" w:hAnsi="Arial" w:cs="Arial"/>
          <w:color w:val="000000" w:themeColor="text1"/>
          <w:sz w:val="28"/>
          <w:szCs w:val="28"/>
        </w:rPr>
        <w:t xml:space="preserve">удинок житловий (вілла Кароля Дзядоня Дзєлінського) на вул. </w:t>
      </w:r>
      <w:r w:rsidR="001317BF" w:rsidRPr="009C1A07">
        <w:rPr>
          <w:rFonts w:ascii="Arial" w:hAnsi="Arial" w:cs="Arial"/>
          <w:color w:val="000000" w:themeColor="text1"/>
          <w:sz w:val="28"/>
          <w:szCs w:val="28"/>
        </w:rPr>
        <w:t xml:space="preserve">І. </w:t>
      </w:r>
      <w:r w:rsidR="00AF08D6" w:rsidRPr="009C1A07">
        <w:rPr>
          <w:rFonts w:ascii="Arial" w:hAnsi="Arial" w:cs="Arial"/>
          <w:color w:val="000000" w:themeColor="text1"/>
          <w:sz w:val="28"/>
          <w:szCs w:val="28"/>
        </w:rPr>
        <w:t>Котляревського, 47.</w:t>
      </w:r>
    </w:p>
    <w:p w:rsidR="00B26DF4" w:rsidRPr="009C1A07" w:rsidRDefault="00AF08D6" w:rsidP="0057537D">
      <w:pPr>
        <w:spacing w:after="0" w:line="240" w:lineRule="auto"/>
        <w:jc w:val="both"/>
        <w:rPr>
          <w:rFonts w:ascii="Arial" w:hAnsi="Arial" w:cs="Arial"/>
          <w:color w:val="000000" w:themeColor="text1"/>
          <w:sz w:val="28"/>
          <w:szCs w:val="28"/>
        </w:rPr>
      </w:pPr>
      <w:r w:rsidRPr="009C1A07">
        <w:rPr>
          <w:rFonts w:ascii="Arial" w:hAnsi="Arial" w:cs="Arial"/>
          <w:color w:val="000000" w:themeColor="text1"/>
          <w:sz w:val="28"/>
          <w:szCs w:val="28"/>
        </w:rPr>
        <w:tab/>
        <w:t>Управлінням охорони історичного середовища власними</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силами</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розроб</w:t>
      </w:r>
      <w:r w:rsidR="001F0BF7" w:rsidRPr="009C1A07">
        <w:rPr>
          <w:rFonts w:ascii="Arial" w:hAnsi="Arial" w:cs="Arial"/>
          <w:color w:val="000000" w:themeColor="text1"/>
          <w:sz w:val="28"/>
          <w:szCs w:val="28"/>
        </w:rPr>
        <w:t>ило</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облікову</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документацію</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єкти</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культурної</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спадщини</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 Львова, які запропоновані для включення</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до Державного реєстру нерухомих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яток України за адресами: вул. І. Свєнціцького,</w:t>
      </w:r>
      <w:r w:rsidR="001F0BF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16, вул. Піскова,</w:t>
      </w:r>
      <w:r w:rsidR="00527E58" w:rsidRPr="009C1A07">
        <w:rPr>
          <w:rFonts w:ascii="Arial" w:hAnsi="Arial" w:cs="Arial"/>
          <w:color w:val="000000" w:themeColor="text1"/>
          <w:sz w:val="28"/>
          <w:szCs w:val="28"/>
        </w:rPr>
        <w:t xml:space="preserve"> 13, пл. Митна, 1, вул. Академіка А. Сахарова, 62-</w:t>
      </w:r>
      <w:r w:rsidRPr="009C1A07">
        <w:rPr>
          <w:rFonts w:ascii="Arial" w:hAnsi="Arial" w:cs="Arial"/>
          <w:color w:val="000000" w:themeColor="text1"/>
          <w:sz w:val="28"/>
          <w:szCs w:val="28"/>
        </w:rPr>
        <w:t>А,</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вул. І. Котляревського,</w:t>
      </w:r>
      <w:r w:rsidR="00527E5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13, вул. Персенківка, 10</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вул. Стрийська, 45, а також</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водогінна вежа у Стрийському парку.</w:t>
      </w:r>
    </w:p>
    <w:p w:rsidR="00B26DF4" w:rsidRPr="009C1A07" w:rsidRDefault="00AF08D6" w:rsidP="0057537D">
      <w:pPr>
        <w:spacing w:after="0" w:line="240" w:lineRule="auto"/>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При управлінні працювала науково-консультативна рада, яка складається з провідних науковців в галузі реставрації та збереження культурної спадщини, представників громадських організацій (Спілки архітекторів, Благодійного фонду </w:t>
      </w:r>
      <w:r w:rsidR="00011D21">
        <w:rPr>
          <w:rFonts w:ascii="Arial" w:hAnsi="Arial" w:cs="Arial"/>
          <w:color w:val="000000" w:themeColor="text1"/>
          <w:sz w:val="28"/>
          <w:szCs w:val="28"/>
        </w:rPr>
        <w:t>"</w:t>
      </w:r>
      <w:r w:rsidRPr="009C1A07">
        <w:rPr>
          <w:rFonts w:ascii="Arial" w:hAnsi="Arial" w:cs="Arial"/>
          <w:color w:val="000000" w:themeColor="text1"/>
          <w:sz w:val="28"/>
          <w:szCs w:val="28"/>
        </w:rPr>
        <w:t>Збереження історико-архітектурної спадщини міста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членів ІКОМОС. Всі важливі питання щодо збереження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 всесвітньої спадщини ЮНЕСКО, проекти нового будівництва чи важливих реставраційних робіт розглядались на засіданнях науково-консультативної ради. У 2017 році проведено</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12 засідань науково-консультативної ради, на яких розглянуто 51 питання.</w:t>
      </w:r>
    </w:p>
    <w:p w:rsidR="004255F9" w:rsidRPr="009C1A07" w:rsidRDefault="00B26DF4"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Також</w:t>
      </w:r>
      <w:r w:rsidR="00AF08D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працювала</w:t>
      </w:r>
      <w:r w:rsidR="00AF08D6" w:rsidRPr="009C1A07">
        <w:rPr>
          <w:rFonts w:ascii="Arial" w:hAnsi="Arial" w:cs="Arial"/>
          <w:color w:val="000000" w:themeColor="text1"/>
          <w:sz w:val="28"/>
          <w:szCs w:val="28"/>
        </w:rPr>
        <w:t xml:space="preserve"> робоча група для координації, супроводу та моніторингу реалізації Інтегрованої концепції розвитку центральної частини м. Львова.</w:t>
      </w:r>
      <w:r w:rsidR="00AF08D6" w:rsidRPr="009C1A07">
        <w:rPr>
          <w:rFonts w:ascii="Arial" w:hAnsi="Arial" w:cs="Arial"/>
          <w:color w:val="000000" w:themeColor="text1"/>
          <w:sz w:val="28"/>
          <w:szCs w:val="28"/>
        </w:rPr>
        <w:tab/>
      </w:r>
      <w:r w:rsidR="00A165B6" w:rsidRPr="009C1A07">
        <w:rPr>
          <w:rFonts w:ascii="Arial" w:hAnsi="Arial" w:cs="Arial"/>
          <w:color w:val="000000" w:themeColor="text1"/>
          <w:sz w:val="28"/>
          <w:szCs w:val="28"/>
        </w:rPr>
        <w:t>Було о</w:t>
      </w:r>
      <w:r w:rsidR="00AF08D6" w:rsidRPr="009C1A07">
        <w:rPr>
          <w:rFonts w:ascii="Arial" w:hAnsi="Arial" w:cs="Arial"/>
          <w:color w:val="000000" w:themeColor="text1"/>
          <w:sz w:val="28"/>
          <w:szCs w:val="28"/>
        </w:rPr>
        <w:t xml:space="preserve">рганізовано та проведено дві зустрічі робочої групи (13.02.2017 - зустріч з стратегічного планування, 20.03.2017 - ремонт вулиць у центральній частині міста, інформація щодо впровадження електронного квитка), а також </w:t>
      </w:r>
      <w:r w:rsidR="00A165B6" w:rsidRPr="009C1A07">
        <w:rPr>
          <w:rFonts w:ascii="Arial" w:hAnsi="Arial" w:cs="Arial"/>
          <w:color w:val="000000" w:themeColor="text1"/>
          <w:sz w:val="28"/>
          <w:szCs w:val="28"/>
        </w:rPr>
        <w:t>низку</w:t>
      </w:r>
      <w:r w:rsidR="00AF08D6" w:rsidRPr="009C1A07">
        <w:rPr>
          <w:rFonts w:ascii="Arial" w:hAnsi="Arial" w:cs="Arial"/>
          <w:color w:val="000000" w:themeColor="text1"/>
          <w:sz w:val="28"/>
          <w:szCs w:val="28"/>
        </w:rPr>
        <w:t xml:space="preserve"> робочих зустрічей груп експертів в окремих галузях для вирішення різних питань щодо реалізації та супроводу проектів Інтегрованої концепції розвитку центральної частини</w:t>
      </w:r>
      <w:r w:rsidR="00634461"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 xml:space="preserve">м. Львова, </w:t>
      </w:r>
      <w:r w:rsidR="00A165B6" w:rsidRPr="009C1A07">
        <w:rPr>
          <w:rFonts w:ascii="Arial" w:hAnsi="Arial" w:cs="Arial"/>
          <w:color w:val="000000" w:themeColor="text1"/>
          <w:sz w:val="28"/>
          <w:szCs w:val="28"/>
        </w:rPr>
        <w:t>яка</w:t>
      </w:r>
      <w:r w:rsidR="00AF08D6" w:rsidRPr="009C1A07">
        <w:rPr>
          <w:rFonts w:ascii="Arial" w:hAnsi="Arial" w:cs="Arial"/>
          <w:color w:val="000000" w:themeColor="text1"/>
          <w:sz w:val="28"/>
          <w:szCs w:val="28"/>
        </w:rPr>
        <w:t xml:space="preserve"> є складовою частиною стратегічного плану розвитку.</w:t>
      </w:r>
    </w:p>
    <w:p w:rsidR="00E05FDA"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Проводилась робота з мешканцями щодо участі у Програмах оновлення та проведення ремонтно-реставраційних робіт балконів, сходових кліток, вікон та брам. Власники долучилися до реставрації балконів на вул. </w:t>
      </w:r>
      <w:r w:rsidR="007A4C2C" w:rsidRPr="009C1A07">
        <w:rPr>
          <w:rFonts w:ascii="Arial" w:hAnsi="Arial" w:cs="Arial"/>
          <w:color w:val="000000" w:themeColor="text1"/>
          <w:sz w:val="28"/>
          <w:szCs w:val="28"/>
        </w:rPr>
        <w:t xml:space="preserve">П. </w:t>
      </w:r>
      <w:r w:rsidRPr="009C1A07">
        <w:rPr>
          <w:rFonts w:ascii="Arial" w:hAnsi="Arial" w:cs="Arial"/>
          <w:color w:val="000000" w:themeColor="text1"/>
          <w:sz w:val="28"/>
          <w:szCs w:val="28"/>
        </w:rPr>
        <w:t>Дорошенка, 15 та</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вул. Вірменській, 13. </w:t>
      </w:r>
      <w:r w:rsidR="007A4C2C"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рамках реалізації програми співфінансування вікон і брам, яка реалізовувалась спільним українсько-німецьким проектом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Муніципальний розвиток та оновлення старої частини м.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власники долучилися до фінансування реставрації 53 вікон та 28 вхідних брам житлових будинків.</w:t>
      </w:r>
    </w:p>
    <w:p w:rsidR="00C447FF"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співпраці з проектом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Муніципальний розвиток та оновлення старої частини міста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організовано та проведено</w:t>
      </w:r>
      <w:r w:rsidR="00E05FD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20-27 квітня тематичний тиждень заходів на тему </w:t>
      </w:r>
      <w:r w:rsidR="00011D21">
        <w:rPr>
          <w:rFonts w:ascii="Arial" w:hAnsi="Arial" w:cs="Arial"/>
          <w:color w:val="000000" w:themeColor="text1"/>
          <w:sz w:val="28"/>
          <w:szCs w:val="28"/>
        </w:rPr>
        <w:t>"</w:t>
      </w:r>
      <w:r w:rsidR="00D14EAB" w:rsidRPr="009C1A07">
        <w:rPr>
          <w:rFonts w:ascii="Arial" w:hAnsi="Arial" w:cs="Arial"/>
          <w:color w:val="000000" w:themeColor="text1"/>
          <w:sz w:val="28"/>
          <w:szCs w:val="28"/>
        </w:rPr>
        <w:t xml:space="preserve">Що варто знати про відновлення історичної будівлі </w:t>
      </w:r>
      <w:r w:rsidRPr="009C1A07">
        <w:rPr>
          <w:rFonts w:ascii="Arial" w:hAnsi="Arial" w:cs="Arial"/>
          <w:color w:val="000000" w:themeColor="text1"/>
          <w:sz w:val="28"/>
          <w:szCs w:val="28"/>
        </w:rPr>
        <w:t>?</w:t>
      </w:r>
      <w:r w:rsidR="00011D21">
        <w:rPr>
          <w:rFonts w:ascii="Arial" w:hAnsi="Arial" w:cs="Arial"/>
          <w:color w:val="000000" w:themeColor="text1"/>
          <w:sz w:val="28"/>
          <w:szCs w:val="28"/>
        </w:rPr>
        <w:t>"</w:t>
      </w:r>
      <w:r w:rsidR="00D14EAB"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D14EAB"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рамках </w:t>
      </w:r>
      <w:r w:rsidR="00D14EAB" w:rsidRPr="009C1A07">
        <w:rPr>
          <w:rFonts w:ascii="Arial" w:hAnsi="Arial" w:cs="Arial"/>
          <w:color w:val="000000" w:themeColor="text1"/>
          <w:sz w:val="28"/>
          <w:szCs w:val="28"/>
        </w:rPr>
        <w:t>якого</w:t>
      </w:r>
      <w:r w:rsidRPr="009C1A07">
        <w:rPr>
          <w:rFonts w:ascii="Arial" w:hAnsi="Arial" w:cs="Arial"/>
          <w:color w:val="000000" w:themeColor="text1"/>
          <w:sz w:val="28"/>
          <w:szCs w:val="28"/>
        </w:rPr>
        <w:t xml:space="preserve"> проведені</w:t>
      </w:r>
      <w:r w:rsidR="00C447F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Дні відкритих дверей в управлінні охорони історичного середовища</w:t>
      </w:r>
      <w:r w:rsidR="00C447FF" w:rsidRPr="009C1A07">
        <w:rPr>
          <w:rFonts w:ascii="Arial" w:hAnsi="Arial" w:cs="Arial"/>
          <w:color w:val="000000" w:themeColor="text1"/>
          <w:sz w:val="28"/>
          <w:szCs w:val="28"/>
        </w:rPr>
        <w:t>; п</w:t>
      </w:r>
      <w:r w:rsidRPr="009C1A07">
        <w:rPr>
          <w:rFonts w:ascii="Arial" w:hAnsi="Arial" w:cs="Arial"/>
          <w:color w:val="000000" w:themeColor="text1"/>
          <w:sz w:val="28"/>
          <w:szCs w:val="28"/>
        </w:rPr>
        <w:t xml:space="preserve">резентація соціо-економічного дослідження 2016 року </w:t>
      </w:r>
      <w:r w:rsidR="00011D21">
        <w:rPr>
          <w:rFonts w:ascii="Arial" w:hAnsi="Arial" w:cs="Arial"/>
          <w:color w:val="000000" w:themeColor="text1"/>
          <w:sz w:val="28"/>
          <w:szCs w:val="28"/>
        </w:rPr>
        <w:t>"</w:t>
      </w:r>
      <w:r w:rsidRPr="009C1A07">
        <w:rPr>
          <w:rFonts w:ascii="Arial" w:hAnsi="Arial" w:cs="Arial"/>
          <w:color w:val="000000" w:themeColor="text1"/>
          <w:sz w:val="28"/>
          <w:szCs w:val="28"/>
        </w:rPr>
        <w:t>Умови проживання в старій частині міста</w:t>
      </w:r>
      <w:r w:rsidR="00011D21">
        <w:rPr>
          <w:rFonts w:ascii="Arial" w:hAnsi="Arial" w:cs="Arial"/>
          <w:color w:val="000000" w:themeColor="text1"/>
          <w:sz w:val="28"/>
          <w:szCs w:val="28"/>
        </w:rPr>
        <w:t>"</w:t>
      </w:r>
      <w:r w:rsidR="00C447FF" w:rsidRPr="009C1A07">
        <w:rPr>
          <w:rFonts w:ascii="Arial" w:hAnsi="Arial" w:cs="Arial"/>
          <w:color w:val="000000" w:themeColor="text1"/>
          <w:sz w:val="28"/>
          <w:szCs w:val="28"/>
        </w:rPr>
        <w:t>; п</w:t>
      </w:r>
      <w:r w:rsidRPr="009C1A07">
        <w:rPr>
          <w:rFonts w:ascii="Arial" w:hAnsi="Arial" w:cs="Arial"/>
          <w:color w:val="000000" w:themeColor="text1"/>
          <w:sz w:val="28"/>
          <w:szCs w:val="28"/>
        </w:rPr>
        <w:t>рактичні семінари та тренінги для мешканців міста щодо визначення першочергових робіт для будинку та можливого виконання робіт мешканцями</w:t>
      </w:r>
      <w:r w:rsidR="00634461" w:rsidRPr="009C1A07">
        <w:rPr>
          <w:rFonts w:ascii="Arial" w:hAnsi="Arial" w:cs="Arial"/>
          <w:color w:val="000000" w:themeColor="text1"/>
          <w:sz w:val="28"/>
          <w:szCs w:val="28"/>
        </w:rPr>
        <w:t xml:space="preserve"> </w:t>
      </w:r>
      <w:r w:rsidR="00C447FF" w:rsidRPr="009C1A07">
        <w:rPr>
          <w:rFonts w:ascii="Arial" w:hAnsi="Arial" w:cs="Arial"/>
          <w:color w:val="000000" w:themeColor="text1"/>
          <w:sz w:val="28"/>
          <w:szCs w:val="28"/>
        </w:rPr>
        <w:t>власноруч; т</w:t>
      </w:r>
      <w:r w:rsidRPr="009C1A07">
        <w:rPr>
          <w:rFonts w:ascii="Arial" w:hAnsi="Arial" w:cs="Arial"/>
          <w:color w:val="000000" w:themeColor="text1"/>
          <w:sz w:val="28"/>
          <w:szCs w:val="28"/>
        </w:rPr>
        <w:t>ематичні екскурсії відреставрованими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єктами.</w:t>
      </w:r>
    </w:p>
    <w:p w:rsidR="00B728ED"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lastRenderedPageBreak/>
        <w:t xml:space="preserve">25.04.2017 відбулася панельна дискусія </w:t>
      </w:r>
      <w:r w:rsidR="00011D21">
        <w:rPr>
          <w:rFonts w:ascii="Arial" w:hAnsi="Arial" w:cs="Arial"/>
          <w:color w:val="000000" w:themeColor="text1"/>
          <w:sz w:val="28"/>
          <w:szCs w:val="28"/>
        </w:rPr>
        <w:t>"</w:t>
      </w:r>
      <w:r w:rsidRPr="009C1A07">
        <w:rPr>
          <w:rFonts w:ascii="Arial" w:hAnsi="Arial" w:cs="Arial"/>
          <w:color w:val="000000" w:themeColor="text1"/>
          <w:sz w:val="28"/>
          <w:szCs w:val="28"/>
        </w:rPr>
        <w:t>Життя в історичному місті - це проблема чи перевага?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 форматі дискусійної платформи </w:t>
      </w:r>
      <w:r w:rsidR="00011D21">
        <w:rPr>
          <w:rFonts w:ascii="Arial" w:hAnsi="Arial" w:cs="Arial"/>
          <w:color w:val="000000" w:themeColor="text1"/>
          <w:sz w:val="28"/>
          <w:szCs w:val="28"/>
        </w:rPr>
        <w:t>"</w:t>
      </w:r>
      <w:r w:rsidR="00C447FF" w:rsidRPr="009C1A07">
        <w:rPr>
          <w:rFonts w:ascii="Arial" w:hAnsi="Arial" w:cs="Arial"/>
          <w:color w:val="000000" w:themeColor="text1"/>
          <w:sz w:val="28"/>
          <w:szCs w:val="28"/>
        </w:rPr>
        <w:t>Твоє Місто</w:t>
      </w:r>
      <w:r w:rsidR="00011D21">
        <w:rPr>
          <w:rFonts w:ascii="Arial" w:hAnsi="Arial" w:cs="Arial"/>
          <w:color w:val="000000" w:themeColor="text1"/>
          <w:sz w:val="28"/>
          <w:szCs w:val="28"/>
        </w:rPr>
        <w:t>"</w:t>
      </w:r>
      <w:r w:rsidR="00B728E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 участі мешканців, підприємців, науковців.</w:t>
      </w:r>
    </w:p>
    <w:p w:rsidR="00B728ED"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23-24 травня проведено уроки-презентації для учнів 7-</w:t>
      </w:r>
      <w:r w:rsidR="00B728ED" w:rsidRPr="009C1A07">
        <w:rPr>
          <w:rFonts w:ascii="Arial" w:hAnsi="Arial" w:cs="Arial"/>
          <w:color w:val="000000" w:themeColor="text1"/>
          <w:sz w:val="28"/>
          <w:szCs w:val="28"/>
        </w:rPr>
        <w:t>х</w:t>
      </w:r>
      <w:r w:rsidRPr="009C1A07">
        <w:rPr>
          <w:rFonts w:ascii="Arial" w:hAnsi="Arial" w:cs="Arial"/>
          <w:color w:val="000000" w:themeColor="text1"/>
          <w:sz w:val="28"/>
          <w:szCs w:val="28"/>
        </w:rPr>
        <w:t xml:space="preserve"> клас</w:t>
      </w:r>
      <w:r w:rsidR="00B728ED" w:rsidRPr="009C1A07">
        <w:rPr>
          <w:rFonts w:ascii="Arial" w:hAnsi="Arial" w:cs="Arial"/>
          <w:color w:val="000000" w:themeColor="text1"/>
          <w:sz w:val="28"/>
          <w:szCs w:val="28"/>
        </w:rPr>
        <w:t>ів</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Різноманітність стилів та збереження історичних будівель</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Уроки проводились </w:t>
      </w:r>
      <w:r w:rsidR="00B728ED"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навчально-ігровому форматі. Учні мали можливість зробити власні висновки щодо правильного поводження з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ятками, а також спробувати себе у грі </w:t>
      </w:r>
      <w:r w:rsidR="00011D21">
        <w:rPr>
          <w:rFonts w:ascii="Arial" w:hAnsi="Arial" w:cs="Arial"/>
          <w:color w:val="000000" w:themeColor="text1"/>
          <w:sz w:val="28"/>
          <w:szCs w:val="28"/>
        </w:rPr>
        <w:t>"</w:t>
      </w:r>
      <w:r w:rsidRPr="009C1A07">
        <w:rPr>
          <w:rFonts w:ascii="Arial" w:hAnsi="Arial" w:cs="Arial"/>
          <w:color w:val="000000" w:themeColor="text1"/>
          <w:sz w:val="28"/>
          <w:szCs w:val="28"/>
        </w:rPr>
        <w:t>Збудуй площу Ринок</w:t>
      </w:r>
      <w:r w:rsidR="00011D21">
        <w:rPr>
          <w:rFonts w:ascii="Arial" w:hAnsi="Arial" w:cs="Arial"/>
          <w:color w:val="000000" w:themeColor="text1"/>
          <w:sz w:val="28"/>
          <w:szCs w:val="28"/>
        </w:rPr>
        <w:t>"</w:t>
      </w:r>
      <w:r w:rsidRPr="009C1A07">
        <w:rPr>
          <w:rFonts w:ascii="Arial" w:hAnsi="Arial" w:cs="Arial"/>
          <w:color w:val="000000" w:themeColor="text1"/>
          <w:sz w:val="28"/>
          <w:szCs w:val="28"/>
        </w:rPr>
        <w:t>, у якій потрібно було скласти пазл з усіх фасадів площі.</w:t>
      </w:r>
    </w:p>
    <w:p w:rsidR="00C038DF"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22-28 травня відбувся тематичний тиждень заходів на тему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Що варто пам'ятати і як діяти в історичному середовищі?</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У форматі презентацій, екскурсій, воркшопів та квестів про візуальний образ міста, про стилі в архітектурі, позитивні та негативні приклади в реставраційній практиці міста, розробку та впровадження документів, які регулюють опорядження фасадів, розміщення вивісок тощо.</w:t>
      </w:r>
    </w:p>
    <w:p w:rsidR="00AF08D6"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рамках </w:t>
      </w:r>
      <w:r w:rsidR="00011D21">
        <w:rPr>
          <w:rFonts w:ascii="Arial" w:hAnsi="Arial" w:cs="Arial"/>
          <w:color w:val="000000" w:themeColor="text1"/>
          <w:sz w:val="28"/>
          <w:szCs w:val="28"/>
        </w:rPr>
        <w:t>"</w:t>
      </w:r>
      <w:r w:rsidRPr="009C1A07">
        <w:rPr>
          <w:rFonts w:ascii="Arial" w:hAnsi="Arial" w:cs="Arial"/>
          <w:color w:val="000000" w:themeColor="text1"/>
          <w:sz w:val="28"/>
          <w:szCs w:val="28"/>
        </w:rPr>
        <w:t>Майстерні міста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управління координувало проекти спрямовані на збереження та популяризацію культурної спадщини міста, усвідомлення цінності та збереження історичного житлового фонду, активного використання громадського простору, залучення мешка</w:t>
      </w:r>
      <w:r w:rsidR="00247B24" w:rsidRPr="009C1A07">
        <w:rPr>
          <w:rFonts w:ascii="Arial" w:hAnsi="Arial" w:cs="Arial"/>
          <w:color w:val="000000" w:themeColor="text1"/>
          <w:sz w:val="28"/>
          <w:szCs w:val="28"/>
        </w:rPr>
        <w:t>нців до розвитку міста, а саме - п</w:t>
      </w:r>
      <w:r w:rsidRPr="009C1A07">
        <w:rPr>
          <w:rFonts w:ascii="Arial" w:hAnsi="Arial" w:cs="Arial"/>
          <w:color w:val="000000" w:themeColor="text1"/>
          <w:sz w:val="28"/>
          <w:szCs w:val="28"/>
        </w:rPr>
        <w:t xml:space="preserve">резентація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Напиши історію свого будинку</w:t>
      </w:r>
      <w:r w:rsidR="00011D21">
        <w:rPr>
          <w:rFonts w:ascii="Arial" w:hAnsi="Arial" w:cs="Arial"/>
          <w:color w:val="000000" w:themeColor="text1"/>
          <w:sz w:val="28"/>
          <w:szCs w:val="28"/>
        </w:rPr>
        <w:t>"</w:t>
      </w:r>
      <w:r w:rsidR="00247B24" w:rsidRPr="009C1A07">
        <w:rPr>
          <w:rFonts w:ascii="Arial" w:hAnsi="Arial" w:cs="Arial"/>
          <w:color w:val="000000" w:themeColor="text1"/>
          <w:sz w:val="28"/>
          <w:szCs w:val="28"/>
        </w:rPr>
        <w:t>; е</w:t>
      </w:r>
      <w:r w:rsidRPr="009C1A07">
        <w:rPr>
          <w:rFonts w:ascii="Arial" w:hAnsi="Arial" w:cs="Arial"/>
          <w:color w:val="000000" w:themeColor="text1"/>
          <w:sz w:val="28"/>
          <w:szCs w:val="28"/>
        </w:rPr>
        <w:t>кскурсія оновленими балконами: від проекту до реставрації</w:t>
      </w:r>
      <w:r w:rsidR="00247B24"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Година для реставратора</w:t>
      </w:r>
      <w:r w:rsidR="00011D21">
        <w:rPr>
          <w:rFonts w:ascii="Arial" w:hAnsi="Arial" w:cs="Arial"/>
          <w:color w:val="000000" w:themeColor="text1"/>
          <w:sz w:val="28"/>
          <w:szCs w:val="28"/>
        </w:rPr>
        <w:t>"</w:t>
      </w:r>
      <w:r w:rsidRPr="009C1A07">
        <w:rPr>
          <w:rFonts w:ascii="Arial" w:hAnsi="Arial" w:cs="Arial"/>
          <w:color w:val="000000" w:themeColor="text1"/>
          <w:sz w:val="28"/>
          <w:szCs w:val="28"/>
        </w:rPr>
        <w:t>: виготовлення гідроізоляційних матеріалів</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 підходи щодо влаштування гідроізоляцій; представлення матеріалів для виконання робіт з пофарбування та тинькування фаса</w:t>
      </w:r>
      <w:r w:rsidR="005D5ED0" w:rsidRPr="009C1A07">
        <w:rPr>
          <w:rFonts w:ascii="Arial" w:hAnsi="Arial" w:cs="Arial"/>
          <w:color w:val="000000" w:themeColor="text1"/>
          <w:sz w:val="28"/>
          <w:szCs w:val="28"/>
        </w:rPr>
        <w:t>дів; п</w:t>
      </w:r>
      <w:r w:rsidRPr="009C1A07">
        <w:rPr>
          <w:rFonts w:ascii="Arial" w:hAnsi="Arial" w:cs="Arial"/>
          <w:color w:val="000000" w:themeColor="text1"/>
          <w:sz w:val="28"/>
          <w:szCs w:val="28"/>
        </w:rPr>
        <w:t xml:space="preserve">резентація дорожньої карти для мешканців та архітекторів: </w:t>
      </w:r>
      <w:r w:rsidR="00011D21">
        <w:rPr>
          <w:rFonts w:ascii="Arial" w:hAnsi="Arial" w:cs="Arial"/>
          <w:color w:val="000000" w:themeColor="text1"/>
          <w:sz w:val="28"/>
          <w:szCs w:val="28"/>
        </w:rPr>
        <w:t>"</w:t>
      </w:r>
      <w:r w:rsidRPr="009C1A07">
        <w:rPr>
          <w:rFonts w:ascii="Arial" w:hAnsi="Arial" w:cs="Arial"/>
          <w:color w:val="000000" w:themeColor="text1"/>
          <w:sz w:val="28"/>
          <w:szCs w:val="28"/>
        </w:rPr>
        <w:t>Як реставрувати історичну будівлю?</w:t>
      </w:r>
      <w:r w:rsidR="00011D21">
        <w:rPr>
          <w:rFonts w:ascii="Arial" w:hAnsi="Arial" w:cs="Arial"/>
          <w:color w:val="000000" w:themeColor="text1"/>
          <w:sz w:val="28"/>
          <w:szCs w:val="28"/>
        </w:rPr>
        <w:t>"</w:t>
      </w:r>
      <w:r w:rsidR="005D5ED0" w:rsidRPr="009C1A07">
        <w:rPr>
          <w:rFonts w:ascii="Arial" w:hAnsi="Arial" w:cs="Arial"/>
          <w:color w:val="000000" w:themeColor="text1"/>
          <w:sz w:val="28"/>
          <w:szCs w:val="28"/>
        </w:rPr>
        <w:t>; е</w:t>
      </w:r>
      <w:r w:rsidRPr="009C1A07">
        <w:rPr>
          <w:rFonts w:ascii="Arial" w:hAnsi="Arial" w:cs="Arial"/>
          <w:color w:val="000000" w:themeColor="text1"/>
          <w:sz w:val="28"/>
          <w:szCs w:val="28"/>
        </w:rPr>
        <w:t xml:space="preserve">кскурсія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Львівські фасади: позитивні/ негативні приклади реставрації</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E76C42" w:rsidRPr="009C1A07" w:rsidRDefault="00AF08D6" w:rsidP="0057537D">
      <w:pPr>
        <w:spacing w:after="0" w:line="240" w:lineRule="auto"/>
        <w:jc w:val="both"/>
        <w:rPr>
          <w:rFonts w:ascii="Arial" w:hAnsi="Arial" w:cs="Arial"/>
          <w:color w:val="000000" w:themeColor="text1"/>
          <w:sz w:val="28"/>
          <w:szCs w:val="28"/>
        </w:rPr>
      </w:pPr>
      <w:r w:rsidRPr="009C1A07">
        <w:rPr>
          <w:rFonts w:ascii="Arial" w:hAnsi="Arial" w:cs="Arial"/>
          <w:color w:val="000000" w:themeColor="text1"/>
          <w:sz w:val="28"/>
          <w:szCs w:val="28"/>
        </w:rPr>
        <w:tab/>
        <w:t xml:space="preserve">Також співорганізатори </w:t>
      </w:r>
      <w:r w:rsidR="00011D21">
        <w:rPr>
          <w:rFonts w:ascii="Arial" w:hAnsi="Arial" w:cs="Arial"/>
          <w:color w:val="000000" w:themeColor="text1"/>
          <w:sz w:val="28"/>
          <w:szCs w:val="28"/>
        </w:rPr>
        <w:t>"</w:t>
      </w:r>
      <w:r w:rsidRPr="009C1A07">
        <w:rPr>
          <w:rFonts w:ascii="Arial" w:hAnsi="Arial" w:cs="Arial"/>
          <w:color w:val="000000" w:themeColor="text1"/>
          <w:sz w:val="28"/>
          <w:szCs w:val="28"/>
        </w:rPr>
        <w:t>Майстерні міста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презентували виставку </w:t>
      </w:r>
      <w:r w:rsidR="00011D21">
        <w:rPr>
          <w:rFonts w:ascii="Arial" w:hAnsi="Arial" w:cs="Arial"/>
          <w:color w:val="000000" w:themeColor="text1"/>
          <w:sz w:val="28"/>
          <w:szCs w:val="28"/>
        </w:rPr>
        <w:t>"</w:t>
      </w:r>
      <w:r w:rsidRPr="009C1A07">
        <w:rPr>
          <w:rFonts w:ascii="Arial" w:hAnsi="Arial" w:cs="Arial"/>
          <w:color w:val="000000" w:themeColor="text1"/>
          <w:sz w:val="28"/>
          <w:szCs w:val="28"/>
        </w:rPr>
        <w:t>Культурна спадщина з різних куточків України та світу в доповненій реальності</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E76C42" w:rsidRPr="009C1A07" w:rsidRDefault="00780A39"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 у</w:t>
      </w:r>
      <w:r w:rsidR="00AF08D6" w:rsidRPr="009C1A07">
        <w:rPr>
          <w:rFonts w:ascii="Arial" w:hAnsi="Arial" w:cs="Arial"/>
          <w:color w:val="000000" w:themeColor="text1"/>
          <w:sz w:val="28"/>
          <w:szCs w:val="28"/>
        </w:rPr>
        <w:t>правління брало участь у реалізації Комплексної стратегії розвитку Львова 2012-2025 рр</w:t>
      </w:r>
      <w:r w:rsidR="00A60736" w:rsidRPr="009C1A07">
        <w:rPr>
          <w:rFonts w:ascii="Arial" w:hAnsi="Arial" w:cs="Arial"/>
          <w:color w:val="000000" w:themeColor="text1"/>
          <w:sz w:val="28"/>
          <w:szCs w:val="28"/>
        </w:rPr>
        <w:t>. та</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Інтегрованої концепції розви</w:t>
      </w:r>
      <w:r w:rsidR="00E76C42" w:rsidRPr="009C1A07">
        <w:rPr>
          <w:rFonts w:ascii="Arial" w:hAnsi="Arial" w:cs="Arial"/>
          <w:color w:val="000000" w:themeColor="text1"/>
          <w:sz w:val="28"/>
          <w:szCs w:val="28"/>
        </w:rPr>
        <w:t xml:space="preserve">тку центральної частини Львова. </w:t>
      </w:r>
      <w:r w:rsidR="00AF08D6" w:rsidRPr="009C1A07">
        <w:rPr>
          <w:rFonts w:ascii="Arial" w:hAnsi="Arial" w:cs="Arial"/>
          <w:color w:val="000000" w:themeColor="text1"/>
          <w:sz w:val="28"/>
          <w:szCs w:val="28"/>
        </w:rPr>
        <w:t xml:space="preserve">Для реалізації </w:t>
      </w:r>
      <w:r w:rsidR="00E76C42" w:rsidRPr="009C1A07">
        <w:rPr>
          <w:rFonts w:ascii="Arial" w:hAnsi="Arial" w:cs="Arial"/>
          <w:color w:val="000000" w:themeColor="text1"/>
          <w:sz w:val="28"/>
          <w:szCs w:val="28"/>
        </w:rPr>
        <w:t>ц</w:t>
      </w:r>
      <w:r w:rsidR="00AF08D6" w:rsidRPr="009C1A07">
        <w:rPr>
          <w:rFonts w:ascii="Arial" w:hAnsi="Arial" w:cs="Arial"/>
          <w:color w:val="000000" w:themeColor="text1"/>
          <w:sz w:val="28"/>
          <w:szCs w:val="28"/>
        </w:rPr>
        <w:t>их програм управління виконувало організацію розроблення проектно-кошторисної документації та проведення ремонтно-реставраційних робіт пам</w:t>
      </w:r>
      <w:r w:rsidR="004F00C7" w:rsidRPr="009C1A07">
        <w:rPr>
          <w:rFonts w:ascii="Arial" w:hAnsi="Arial" w:cs="Arial"/>
          <w:color w:val="000000" w:themeColor="text1"/>
          <w:sz w:val="28"/>
          <w:szCs w:val="28"/>
        </w:rPr>
        <w:t>'</w:t>
      </w:r>
      <w:r w:rsidR="00AF08D6" w:rsidRPr="009C1A07">
        <w:rPr>
          <w:rFonts w:ascii="Arial" w:hAnsi="Arial" w:cs="Arial"/>
          <w:color w:val="000000" w:themeColor="text1"/>
          <w:sz w:val="28"/>
          <w:szCs w:val="28"/>
        </w:rPr>
        <w:t>яток архітектури, містобудування, історії, монументального мистецтва.</w:t>
      </w:r>
    </w:p>
    <w:p w:rsidR="00151451"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На замовлення управління розроблена проектно-кошторисна документація (ПКД)</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такі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єкти:</w:t>
      </w:r>
      <w:r w:rsidR="00E76C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Реставрація балконів у будинку –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ятці архітектури на вул.</w:t>
      </w:r>
      <w:r w:rsidR="00E76C42" w:rsidRPr="009C1A07">
        <w:rPr>
          <w:rFonts w:ascii="Arial" w:hAnsi="Arial" w:cs="Arial"/>
          <w:color w:val="000000" w:themeColor="text1"/>
          <w:sz w:val="28"/>
          <w:szCs w:val="28"/>
        </w:rPr>
        <w:t xml:space="preserve"> Листопадового Чину, 10; </w:t>
      </w:r>
      <w:r w:rsidRPr="009C1A07">
        <w:rPr>
          <w:rFonts w:ascii="Arial" w:hAnsi="Arial" w:cs="Arial"/>
          <w:color w:val="000000" w:themeColor="text1"/>
          <w:sz w:val="28"/>
          <w:szCs w:val="28"/>
        </w:rPr>
        <w:t>Реставрація балконів у будинку-пам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ятці архітектури </w:t>
      </w:r>
      <w:r w:rsidR="00E76C42" w:rsidRPr="009C1A07">
        <w:rPr>
          <w:rFonts w:ascii="Arial" w:hAnsi="Arial" w:cs="Arial"/>
          <w:color w:val="000000" w:themeColor="text1"/>
          <w:sz w:val="28"/>
          <w:szCs w:val="28"/>
        </w:rPr>
        <w:t xml:space="preserve">на вул. Генерала Т. Чупринки, 4; </w:t>
      </w:r>
      <w:r w:rsidRPr="009C1A07">
        <w:rPr>
          <w:rFonts w:ascii="Arial" w:hAnsi="Arial" w:cs="Arial"/>
          <w:color w:val="000000" w:themeColor="text1"/>
          <w:sz w:val="28"/>
          <w:szCs w:val="28"/>
        </w:rPr>
        <w:t>Реставрація балконів у будинку-пам'ятці архітектури на вул. О. Фредра 4</w:t>
      </w:r>
      <w:r w:rsidR="00E76C42" w:rsidRPr="009C1A07">
        <w:rPr>
          <w:rFonts w:ascii="Arial" w:hAnsi="Arial" w:cs="Arial"/>
          <w:color w:val="000000" w:themeColor="text1"/>
          <w:sz w:val="28"/>
          <w:szCs w:val="28"/>
        </w:rPr>
        <w:t xml:space="preserve">-А; </w:t>
      </w:r>
      <w:r w:rsidRPr="009C1A07">
        <w:rPr>
          <w:rFonts w:ascii="Arial" w:hAnsi="Arial" w:cs="Arial"/>
          <w:color w:val="000000" w:themeColor="text1"/>
          <w:sz w:val="28"/>
          <w:szCs w:val="28"/>
        </w:rPr>
        <w:t>Реставрація балконів у будинку-пам'ятці архітектури на вул. О. Фредра 4</w:t>
      </w:r>
      <w:r w:rsidR="00E76C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Реставрація балконів у будинку-пам'ятці архітектури на вул. Галицькій, 1 (пл. Ринок, 22)</w:t>
      </w:r>
      <w:r w:rsidR="007D0DB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Реставрація балконів у будинку-пам'ятці архітектури на</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вул.</w:t>
      </w:r>
      <w:r w:rsidR="007D0DB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 Коперника,</w:t>
      </w:r>
      <w:r w:rsidR="007D0DB1" w:rsidRPr="009C1A07">
        <w:rPr>
          <w:rFonts w:ascii="Arial" w:hAnsi="Arial" w:cs="Arial"/>
          <w:color w:val="000000" w:themeColor="text1"/>
          <w:sz w:val="28"/>
          <w:szCs w:val="28"/>
        </w:rPr>
        <w:t xml:space="preserve"> 44; </w:t>
      </w:r>
      <w:r w:rsidRPr="009C1A07">
        <w:rPr>
          <w:rFonts w:ascii="Arial" w:hAnsi="Arial" w:cs="Arial"/>
          <w:color w:val="000000" w:themeColor="text1"/>
          <w:sz w:val="28"/>
          <w:szCs w:val="28"/>
        </w:rPr>
        <w:t>Ремонтно-реставраційні роботи балконів головного фасаду б</w:t>
      </w:r>
      <w:r w:rsidR="007D0DB1" w:rsidRPr="009C1A07">
        <w:rPr>
          <w:rFonts w:ascii="Arial" w:hAnsi="Arial" w:cs="Arial"/>
          <w:color w:val="000000" w:themeColor="text1"/>
          <w:sz w:val="28"/>
          <w:szCs w:val="28"/>
        </w:rPr>
        <w:t xml:space="preserve">удинку № 35 на вул. С. Бандери; </w:t>
      </w:r>
      <w:r w:rsidRPr="009C1A07">
        <w:rPr>
          <w:rFonts w:ascii="Arial" w:hAnsi="Arial" w:cs="Arial"/>
          <w:color w:val="000000" w:themeColor="text1"/>
          <w:sz w:val="28"/>
          <w:szCs w:val="28"/>
        </w:rPr>
        <w:t>Реставрація фасадів будинку –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ятки архітекту</w:t>
      </w:r>
      <w:r w:rsidR="007D0DB1" w:rsidRPr="009C1A07">
        <w:rPr>
          <w:rFonts w:ascii="Arial" w:hAnsi="Arial" w:cs="Arial"/>
          <w:color w:val="000000" w:themeColor="text1"/>
          <w:sz w:val="28"/>
          <w:szCs w:val="28"/>
        </w:rPr>
        <w:t xml:space="preserve">ри на вул. Б. Хмельницького, 15; </w:t>
      </w:r>
      <w:r w:rsidRPr="009C1A07">
        <w:rPr>
          <w:rFonts w:ascii="Arial" w:hAnsi="Arial" w:cs="Arial"/>
          <w:color w:val="000000" w:themeColor="text1"/>
          <w:sz w:val="28"/>
          <w:szCs w:val="28"/>
        </w:rPr>
        <w:t>Ремонтно-реставраційні роботи даху костелу св. Казимира на</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вул. М. </w:t>
      </w:r>
      <w:r w:rsidR="007D0DB1" w:rsidRPr="009C1A07">
        <w:rPr>
          <w:rFonts w:ascii="Arial" w:hAnsi="Arial" w:cs="Arial"/>
          <w:color w:val="000000" w:themeColor="text1"/>
          <w:sz w:val="28"/>
          <w:szCs w:val="28"/>
        </w:rPr>
        <w:t xml:space="preserve">Кривоноса, 1; </w:t>
      </w:r>
      <w:r w:rsidRPr="009C1A07">
        <w:rPr>
          <w:rFonts w:ascii="Arial" w:hAnsi="Arial" w:cs="Arial"/>
          <w:color w:val="000000" w:themeColor="text1"/>
          <w:sz w:val="28"/>
          <w:szCs w:val="28"/>
        </w:rPr>
        <w:lastRenderedPageBreak/>
        <w:t>Ремонтно-реставраційні роботи огорожі бар</w:t>
      </w:r>
      <w:r w:rsidR="00964300" w:rsidRPr="009C1A07">
        <w:rPr>
          <w:rFonts w:ascii="Arial" w:hAnsi="Arial" w:cs="Arial"/>
          <w:color w:val="000000" w:themeColor="text1"/>
          <w:sz w:val="28"/>
          <w:szCs w:val="28"/>
        </w:rPr>
        <w:t xml:space="preserve">окових садів Собору Святого Юра; </w:t>
      </w:r>
      <w:r w:rsidRPr="009C1A07">
        <w:rPr>
          <w:rFonts w:ascii="Arial" w:hAnsi="Arial" w:cs="Arial"/>
          <w:color w:val="000000" w:themeColor="text1"/>
          <w:sz w:val="28"/>
          <w:szCs w:val="28"/>
        </w:rPr>
        <w:t>Ремонтно-реставраційні роботи будинку-пам'ятки архітектури на</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вул</w:t>
      </w:r>
      <w:r w:rsidR="00964300" w:rsidRPr="009C1A07">
        <w:rPr>
          <w:rFonts w:ascii="Arial" w:hAnsi="Arial" w:cs="Arial"/>
          <w:color w:val="000000" w:themeColor="text1"/>
          <w:sz w:val="28"/>
          <w:szCs w:val="28"/>
        </w:rPr>
        <w:t xml:space="preserve">. М. Коцюбинського, 21; </w:t>
      </w:r>
      <w:r w:rsidRPr="009C1A07">
        <w:rPr>
          <w:rFonts w:ascii="Arial" w:hAnsi="Arial" w:cs="Arial"/>
          <w:color w:val="000000" w:themeColor="text1"/>
          <w:sz w:val="28"/>
          <w:szCs w:val="28"/>
        </w:rPr>
        <w:t>Ремонтно-реставраційні роботи будинку на просп. Св</w:t>
      </w:r>
      <w:r w:rsidR="00964300" w:rsidRPr="009C1A07">
        <w:rPr>
          <w:rFonts w:ascii="Arial" w:hAnsi="Arial" w:cs="Arial"/>
          <w:color w:val="000000" w:themeColor="text1"/>
          <w:sz w:val="28"/>
          <w:szCs w:val="28"/>
        </w:rPr>
        <w:t xml:space="preserve">ободи, 18 (вул. Театральна, 17); </w:t>
      </w:r>
      <w:r w:rsidRPr="009C1A07">
        <w:rPr>
          <w:rFonts w:ascii="Arial" w:hAnsi="Arial" w:cs="Arial"/>
          <w:color w:val="000000" w:themeColor="text1"/>
          <w:sz w:val="28"/>
          <w:szCs w:val="28"/>
        </w:rPr>
        <w:t>Ремонтно-реставраційні роботи будинку на вул. Валовій, 18</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(пл. Соборна 3-</w:t>
      </w:r>
      <w:r w:rsidR="00964300" w:rsidRPr="009C1A07">
        <w:rPr>
          <w:rFonts w:ascii="Arial" w:hAnsi="Arial" w:cs="Arial"/>
          <w:color w:val="000000" w:themeColor="text1"/>
          <w:sz w:val="28"/>
          <w:szCs w:val="28"/>
        </w:rPr>
        <w:t xml:space="preserve">А); </w:t>
      </w:r>
      <w:r w:rsidRPr="009C1A07">
        <w:rPr>
          <w:rFonts w:ascii="Arial" w:hAnsi="Arial" w:cs="Arial"/>
          <w:color w:val="000000" w:themeColor="text1"/>
          <w:sz w:val="28"/>
          <w:szCs w:val="28"/>
        </w:rPr>
        <w:t>Ремонтно-реставраційні роботи вікон</w:t>
      </w:r>
      <w:r w:rsidR="00B972CA" w:rsidRPr="009C1A07">
        <w:rPr>
          <w:rFonts w:ascii="Arial" w:hAnsi="Arial" w:cs="Arial"/>
          <w:color w:val="000000" w:themeColor="text1"/>
          <w:sz w:val="28"/>
          <w:szCs w:val="28"/>
        </w:rPr>
        <w:t xml:space="preserve"> Ратуші на пл. Ринок, 1; </w:t>
      </w:r>
      <w:r w:rsidRPr="009C1A07">
        <w:rPr>
          <w:rFonts w:ascii="Arial" w:hAnsi="Arial" w:cs="Arial"/>
          <w:color w:val="000000" w:themeColor="text1"/>
          <w:sz w:val="28"/>
          <w:szCs w:val="28"/>
        </w:rPr>
        <w:t>Реставраційно-ремонтні роботи пам'ятки архітектури ХХ ст. (охоронний</w:t>
      </w:r>
      <w:r w:rsidR="00634461" w:rsidRPr="009C1A07">
        <w:rPr>
          <w:rFonts w:ascii="Arial" w:hAnsi="Arial" w:cs="Arial"/>
          <w:color w:val="000000" w:themeColor="text1"/>
          <w:sz w:val="28"/>
          <w:szCs w:val="28"/>
        </w:rPr>
        <w:t xml:space="preserve"> </w:t>
      </w:r>
      <w:r w:rsidR="00B972CA" w:rsidRPr="009C1A07">
        <w:rPr>
          <w:rFonts w:ascii="Arial" w:hAnsi="Arial" w:cs="Arial"/>
          <w:color w:val="000000" w:themeColor="text1"/>
          <w:sz w:val="28"/>
          <w:szCs w:val="28"/>
        </w:rPr>
        <w:t>№ 391)</w:t>
      </w:r>
      <w:r w:rsidRPr="009C1A07">
        <w:rPr>
          <w:rFonts w:ascii="Arial" w:hAnsi="Arial" w:cs="Arial"/>
          <w:color w:val="000000" w:themeColor="text1"/>
          <w:sz w:val="28"/>
          <w:szCs w:val="28"/>
        </w:rPr>
        <w:t xml:space="preserve"> </w:t>
      </w:r>
      <w:r w:rsidR="00151451" w:rsidRPr="009C1A07">
        <w:rPr>
          <w:rFonts w:ascii="Arial" w:hAnsi="Arial" w:cs="Arial"/>
          <w:color w:val="000000" w:themeColor="text1"/>
          <w:sz w:val="28"/>
          <w:szCs w:val="28"/>
        </w:rPr>
        <w:t>б</w:t>
      </w:r>
      <w:r w:rsidRPr="009C1A07">
        <w:rPr>
          <w:rFonts w:ascii="Arial" w:hAnsi="Arial" w:cs="Arial"/>
          <w:color w:val="000000" w:themeColor="text1"/>
          <w:sz w:val="28"/>
          <w:szCs w:val="28"/>
        </w:rPr>
        <w:t xml:space="preserve">удинку страхового товариства </w:t>
      </w:r>
      <w:r w:rsidR="00011D21">
        <w:rPr>
          <w:rFonts w:ascii="Arial" w:hAnsi="Arial" w:cs="Arial"/>
          <w:color w:val="000000" w:themeColor="text1"/>
          <w:sz w:val="28"/>
          <w:szCs w:val="28"/>
        </w:rPr>
        <w:t>"</w:t>
      </w:r>
      <w:r w:rsidRPr="009C1A07">
        <w:rPr>
          <w:rFonts w:ascii="Arial" w:hAnsi="Arial" w:cs="Arial"/>
          <w:color w:val="000000" w:themeColor="text1"/>
          <w:sz w:val="28"/>
          <w:szCs w:val="28"/>
        </w:rPr>
        <w:t>Дністер</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 вул. Руськ</w:t>
      </w:r>
      <w:r w:rsidR="00151451" w:rsidRPr="009C1A07">
        <w:rPr>
          <w:rFonts w:ascii="Arial" w:hAnsi="Arial" w:cs="Arial"/>
          <w:color w:val="000000" w:themeColor="text1"/>
          <w:sz w:val="28"/>
          <w:szCs w:val="28"/>
        </w:rPr>
        <w:t xml:space="preserve">ій, 20 (1-а міська поліклініка); </w:t>
      </w:r>
      <w:r w:rsidRPr="009C1A07">
        <w:rPr>
          <w:rFonts w:ascii="Arial" w:hAnsi="Arial" w:cs="Arial"/>
          <w:color w:val="000000" w:themeColor="text1"/>
          <w:sz w:val="28"/>
          <w:szCs w:val="28"/>
        </w:rPr>
        <w:t>Ремонтно-реставраційні роботи будинку-пам'ятки архітектури на</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вул. О. Кобилянської,</w:t>
      </w:r>
      <w:r w:rsidR="00634461" w:rsidRPr="009C1A07">
        <w:rPr>
          <w:rFonts w:ascii="Arial" w:hAnsi="Arial" w:cs="Arial"/>
          <w:color w:val="000000" w:themeColor="text1"/>
          <w:sz w:val="28"/>
          <w:szCs w:val="28"/>
        </w:rPr>
        <w:t xml:space="preserve"> </w:t>
      </w:r>
      <w:r w:rsidR="00151451" w:rsidRPr="009C1A07">
        <w:rPr>
          <w:rFonts w:ascii="Arial" w:hAnsi="Arial" w:cs="Arial"/>
          <w:color w:val="000000" w:themeColor="text1"/>
          <w:sz w:val="28"/>
          <w:szCs w:val="28"/>
        </w:rPr>
        <w:t xml:space="preserve">1; </w:t>
      </w:r>
      <w:r w:rsidRPr="009C1A07">
        <w:rPr>
          <w:rFonts w:ascii="Arial" w:hAnsi="Arial" w:cs="Arial"/>
          <w:color w:val="000000" w:themeColor="text1"/>
          <w:sz w:val="28"/>
          <w:szCs w:val="28"/>
        </w:rPr>
        <w:t xml:space="preserve">Ремонтно-реставраційні роботи </w:t>
      </w:r>
      <w:r w:rsidR="00151451" w:rsidRPr="009C1A07">
        <w:rPr>
          <w:rFonts w:ascii="Arial" w:hAnsi="Arial" w:cs="Arial"/>
          <w:color w:val="000000" w:themeColor="text1"/>
          <w:sz w:val="28"/>
          <w:szCs w:val="28"/>
        </w:rPr>
        <w:t xml:space="preserve">палацу на вул. М. Коперника, 15; </w:t>
      </w:r>
      <w:r w:rsidRPr="009C1A07">
        <w:rPr>
          <w:rFonts w:ascii="Arial" w:hAnsi="Arial" w:cs="Arial"/>
          <w:color w:val="000000" w:themeColor="text1"/>
          <w:sz w:val="28"/>
          <w:szCs w:val="28"/>
        </w:rPr>
        <w:t xml:space="preserve">Капітальний ремонт балконів житлового </w:t>
      </w:r>
      <w:r w:rsidR="00151451" w:rsidRPr="009C1A07">
        <w:rPr>
          <w:rFonts w:ascii="Arial" w:hAnsi="Arial" w:cs="Arial"/>
          <w:color w:val="000000" w:themeColor="text1"/>
          <w:sz w:val="28"/>
          <w:szCs w:val="28"/>
        </w:rPr>
        <w:t xml:space="preserve">будинку на вул. І. Рутковича, 6; </w:t>
      </w:r>
      <w:r w:rsidRPr="009C1A07">
        <w:rPr>
          <w:rFonts w:ascii="Arial" w:hAnsi="Arial" w:cs="Arial"/>
          <w:color w:val="000000" w:themeColor="text1"/>
          <w:sz w:val="28"/>
          <w:szCs w:val="28"/>
        </w:rPr>
        <w:t>Капітальний ремонт балкону житлового будинку на вул. Курбаса, 4</w:t>
      </w:r>
      <w:r w:rsidR="0015145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Капітальний ремонт сходів на пл. Я.</w:t>
      </w:r>
      <w:r w:rsidR="00151451" w:rsidRPr="009C1A07">
        <w:rPr>
          <w:rFonts w:ascii="Arial" w:hAnsi="Arial" w:cs="Arial"/>
          <w:color w:val="000000" w:themeColor="text1"/>
          <w:sz w:val="28"/>
          <w:szCs w:val="28"/>
        </w:rPr>
        <w:t xml:space="preserve"> Осмомисла; </w:t>
      </w:r>
      <w:r w:rsidRPr="009C1A07">
        <w:rPr>
          <w:rFonts w:ascii="Arial" w:hAnsi="Arial" w:cs="Arial"/>
          <w:color w:val="000000" w:themeColor="text1"/>
          <w:sz w:val="28"/>
          <w:szCs w:val="28"/>
        </w:rPr>
        <w:t>Капітальний ремонт території пл. Св. Теодора.</w:t>
      </w:r>
    </w:p>
    <w:p w:rsidR="005554C2"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На основі розробленої ПКД розпочато ремонтно-реставраційні роботи на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єктах, а саме:</w:t>
      </w:r>
      <w:r w:rsidR="002745F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Реставрація балконів будинку-пам'ятки архітектури н</w:t>
      </w:r>
      <w:r w:rsidR="002745F8" w:rsidRPr="009C1A07">
        <w:rPr>
          <w:rFonts w:ascii="Arial" w:hAnsi="Arial" w:cs="Arial"/>
          <w:color w:val="000000" w:themeColor="text1"/>
          <w:sz w:val="28"/>
          <w:szCs w:val="28"/>
        </w:rPr>
        <w:t xml:space="preserve">а вул. Генерала Т. Чупринки, 52; </w:t>
      </w:r>
      <w:r w:rsidRPr="009C1A07">
        <w:rPr>
          <w:rFonts w:ascii="Arial" w:hAnsi="Arial" w:cs="Arial"/>
          <w:color w:val="000000" w:themeColor="text1"/>
          <w:sz w:val="28"/>
          <w:szCs w:val="28"/>
        </w:rPr>
        <w:t>Реставрація балконів у будинку-пам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ятці архітектури на вул. Зеленій, 6</w:t>
      </w:r>
      <w:r w:rsidR="00634461" w:rsidRPr="009C1A07">
        <w:rPr>
          <w:rFonts w:ascii="Arial" w:hAnsi="Arial" w:cs="Arial"/>
          <w:color w:val="000000" w:themeColor="text1"/>
          <w:sz w:val="28"/>
          <w:szCs w:val="28"/>
        </w:rPr>
        <w:t xml:space="preserve"> </w:t>
      </w:r>
      <w:r w:rsidR="002745F8" w:rsidRPr="009C1A07">
        <w:rPr>
          <w:rFonts w:ascii="Arial" w:hAnsi="Arial" w:cs="Arial"/>
          <w:color w:val="000000" w:themeColor="text1"/>
          <w:sz w:val="28"/>
          <w:szCs w:val="28"/>
        </w:rPr>
        <w:t xml:space="preserve">(вул. Шота Руставелі, 2); </w:t>
      </w:r>
      <w:r w:rsidRPr="009C1A07">
        <w:rPr>
          <w:rFonts w:ascii="Arial" w:hAnsi="Arial" w:cs="Arial"/>
          <w:color w:val="000000" w:themeColor="text1"/>
          <w:sz w:val="28"/>
          <w:szCs w:val="28"/>
        </w:rPr>
        <w:t>Реставрація балконів у будинку-пам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ятці арх</w:t>
      </w:r>
      <w:r w:rsidR="002745F8" w:rsidRPr="009C1A07">
        <w:rPr>
          <w:rFonts w:ascii="Arial" w:hAnsi="Arial" w:cs="Arial"/>
          <w:color w:val="000000" w:themeColor="text1"/>
          <w:sz w:val="28"/>
          <w:szCs w:val="28"/>
        </w:rPr>
        <w:t xml:space="preserve">ітектури на вул. І. Франка, 90; </w:t>
      </w:r>
      <w:r w:rsidRPr="009C1A07">
        <w:rPr>
          <w:rFonts w:ascii="Arial" w:hAnsi="Arial" w:cs="Arial"/>
          <w:color w:val="000000" w:themeColor="text1"/>
          <w:sz w:val="28"/>
          <w:szCs w:val="28"/>
        </w:rPr>
        <w:t xml:space="preserve">Реставрація еркеру </w:t>
      </w:r>
      <w:r w:rsidR="002745F8" w:rsidRPr="009C1A07">
        <w:rPr>
          <w:rFonts w:ascii="Arial" w:hAnsi="Arial" w:cs="Arial"/>
          <w:color w:val="000000" w:themeColor="text1"/>
          <w:sz w:val="28"/>
          <w:szCs w:val="28"/>
        </w:rPr>
        <w:t xml:space="preserve">будинку на вул. Б. Лепкого, 20; </w:t>
      </w:r>
      <w:r w:rsidRPr="009C1A07">
        <w:rPr>
          <w:rFonts w:ascii="Arial" w:hAnsi="Arial" w:cs="Arial"/>
          <w:color w:val="000000" w:themeColor="text1"/>
          <w:sz w:val="28"/>
          <w:szCs w:val="28"/>
        </w:rPr>
        <w:t xml:space="preserve">Реставрація балконів у будинку-пам'ятці архітектури на вул. </w:t>
      </w:r>
      <w:r w:rsidR="002745F8" w:rsidRPr="009C1A07">
        <w:rPr>
          <w:rFonts w:ascii="Arial" w:hAnsi="Arial" w:cs="Arial"/>
          <w:color w:val="000000" w:themeColor="text1"/>
          <w:sz w:val="28"/>
          <w:szCs w:val="28"/>
        </w:rPr>
        <w:t xml:space="preserve">Б. Лепкого, 10; </w:t>
      </w:r>
      <w:r w:rsidRPr="009C1A07">
        <w:rPr>
          <w:rFonts w:ascii="Arial" w:hAnsi="Arial" w:cs="Arial"/>
          <w:color w:val="000000" w:themeColor="text1"/>
          <w:sz w:val="28"/>
          <w:szCs w:val="28"/>
        </w:rPr>
        <w:t xml:space="preserve">Реставрація балконів у будинку-пам'ятці архітектури на вул. </w:t>
      </w:r>
      <w:r w:rsidR="002745F8" w:rsidRPr="009C1A07">
        <w:rPr>
          <w:rFonts w:ascii="Arial" w:hAnsi="Arial" w:cs="Arial"/>
          <w:color w:val="000000" w:themeColor="text1"/>
          <w:sz w:val="28"/>
          <w:szCs w:val="28"/>
        </w:rPr>
        <w:t xml:space="preserve">Б. Лепкого, 12; </w:t>
      </w:r>
      <w:r w:rsidRPr="009C1A07">
        <w:rPr>
          <w:rFonts w:ascii="Arial" w:hAnsi="Arial" w:cs="Arial"/>
          <w:color w:val="000000" w:themeColor="text1"/>
          <w:sz w:val="28"/>
          <w:szCs w:val="28"/>
        </w:rPr>
        <w:t>Реставраційні роботи Костелу Домініканців з келіями на пл. Музейній, 3</w:t>
      </w:r>
      <w:r w:rsidR="0051558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Реставраційно-ремонтні роботи церкви св. Параскеви П'ятниці </w:t>
      </w:r>
      <w:r w:rsidR="0051558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влаштування гідроізоляції на вул. Б.</w:t>
      </w:r>
      <w:r w:rsidR="001F4735" w:rsidRPr="009C1A07">
        <w:rPr>
          <w:rFonts w:ascii="Arial" w:hAnsi="Arial" w:cs="Arial"/>
          <w:color w:val="000000" w:themeColor="text1"/>
          <w:sz w:val="28"/>
          <w:szCs w:val="28"/>
        </w:rPr>
        <w:t xml:space="preserve"> Хмельницького, 77; </w:t>
      </w:r>
      <w:r w:rsidRPr="009C1A07">
        <w:rPr>
          <w:rFonts w:ascii="Arial" w:hAnsi="Arial" w:cs="Arial"/>
          <w:color w:val="000000" w:themeColor="text1"/>
          <w:sz w:val="28"/>
          <w:szCs w:val="28"/>
        </w:rPr>
        <w:t>Ремонтно-реставраційні роботи храму св. Миколая на вул.</w:t>
      </w:r>
      <w:r w:rsidR="001F4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Б.</w:t>
      </w:r>
      <w:r w:rsidR="001F4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Хмельницького, 28</w:t>
      </w:r>
      <w:r w:rsidR="001F4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Реставраційно-ремонтні роботи храму Святої Трійці на вул.</w:t>
      </w:r>
      <w:r w:rsidR="00EE74C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Тершаковців,</w:t>
      </w:r>
      <w:r w:rsidR="00EE74C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w:t>
      </w:r>
      <w:r w:rsidR="00EE74C2" w:rsidRPr="009C1A07">
        <w:rPr>
          <w:rFonts w:ascii="Arial" w:hAnsi="Arial" w:cs="Arial"/>
          <w:color w:val="000000" w:themeColor="text1"/>
          <w:sz w:val="28"/>
          <w:szCs w:val="28"/>
        </w:rPr>
        <w:t xml:space="preserve">А; </w:t>
      </w:r>
      <w:r w:rsidRPr="009C1A07">
        <w:rPr>
          <w:rFonts w:ascii="Arial" w:hAnsi="Arial" w:cs="Arial"/>
          <w:color w:val="000000" w:themeColor="text1"/>
          <w:sz w:val="28"/>
          <w:szCs w:val="28"/>
        </w:rPr>
        <w:t>Ремонтно-реставраційні роботи фасаді</w:t>
      </w:r>
      <w:r w:rsidR="00EE74C2" w:rsidRPr="009C1A07">
        <w:rPr>
          <w:rFonts w:ascii="Arial" w:hAnsi="Arial" w:cs="Arial"/>
          <w:color w:val="000000" w:themeColor="text1"/>
          <w:sz w:val="28"/>
          <w:szCs w:val="28"/>
        </w:rPr>
        <w:t xml:space="preserve">в будинку на вул. Підвальній, 9; </w:t>
      </w:r>
      <w:r w:rsidRPr="009C1A07">
        <w:rPr>
          <w:rFonts w:ascii="Arial" w:hAnsi="Arial" w:cs="Arial"/>
          <w:color w:val="000000" w:themeColor="text1"/>
          <w:sz w:val="28"/>
          <w:szCs w:val="28"/>
        </w:rPr>
        <w:t>Реставрація фасадів будинку на вул. Краківській, 34</w:t>
      </w:r>
      <w:r w:rsidR="00CA1B9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Реставрація фасадів та даху будинку на вул. П. Саксаганського, 11</w:t>
      </w:r>
      <w:r w:rsidR="00CA1B9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Реставрація фасадів та даху будинку на вул. Т. Шевченка, 4</w:t>
      </w:r>
      <w:r w:rsidR="00CA1B9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Ремонтно-реставраційні роботи фасаду будинку № 26 на вул.</w:t>
      </w:r>
      <w:r w:rsidR="00CA1B9D" w:rsidRPr="009C1A07">
        <w:rPr>
          <w:rFonts w:ascii="Arial" w:hAnsi="Arial" w:cs="Arial"/>
          <w:color w:val="000000" w:themeColor="text1"/>
          <w:sz w:val="28"/>
          <w:szCs w:val="28"/>
        </w:rPr>
        <w:t xml:space="preserve"> Листопадового Чину; </w:t>
      </w:r>
      <w:r w:rsidRPr="009C1A07">
        <w:rPr>
          <w:rFonts w:ascii="Arial" w:hAnsi="Arial" w:cs="Arial"/>
          <w:color w:val="000000" w:themeColor="text1"/>
          <w:sz w:val="28"/>
          <w:szCs w:val="28"/>
        </w:rPr>
        <w:t>Реставрація фасаду будинку</w:t>
      </w:r>
      <w:r w:rsidR="00CA1B9D" w:rsidRPr="009C1A07">
        <w:rPr>
          <w:rFonts w:ascii="Arial" w:hAnsi="Arial" w:cs="Arial"/>
          <w:color w:val="000000" w:themeColor="text1"/>
          <w:sz w:val="28"/>
          <w:szCs w:val="28"/>
        </w:rPr>
        <w:t>-</w:t>
      </w:r>
      <w:r w:rsidRPr="009C1A07">
        <w:rPr>
          <w:rFonts w:ascii="Arial" w:hAnsi="Arial" w:cs="Arial"/>
          <w:color w:val="000000" w:themeColor="text1"/>
          <w:sz w:val="28"/>
          <w:szCs w:val="28"/>
        </w:rPr>
        <w:t>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ятки архітектури на вул. М.</w:t>
      </w:r>
      <w:r w:rsidR="00CA1B9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Грушевського, 5</w:t>
      </w:r>
      <w:r w:rsidR="00CA1B9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Ремонтно-реставраційні роботи фасаду будинку -пам</w:t>
      </w:r>
      <w:r w:rsidR="00FC0A6A" w:rsidRPr="009C1A07">
        <w:rPr>
          <w:rFonts w:ascii="Arial" w:hAnsi="Arial" w:cs="Arial"/>
          <w:color w:val="000000" w:themeColor="text1"/>
          <w:sz w:val="28"/>
          <w:szCs w:val="28"/>
        </w:rPr>
        <w:t>'</w:t>
      </w:r>
      <w:r w:rsidRPr="009C1A07">
        <w:rPr>
          <w:rFonts w:ascii="Arial" w:hAnsi="Arial" w:cs="Arial"/>
          <w:color w:val="000000" w:themeColor="text1"/>
          <w:sz w:val="28"/>
          <w:szCs w:val="28"/>
        </w:rPr>
        <w:t>ятки архітектури на вул. В. Винниченка,</w:t>
      </w:r>
      <w:r w:rsidR="00FC0A6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w:t>
      </w:r>
      <w:r w:rsidR="00FC0A6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Ремонтно-реставраційні роботи будинку-пам'ятки архітектури на вул.</w:t>
      </w:r>
      <w:r w:rsidR="00FC0A6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І.</w:t>
      </w:r>
      <w:r w:rsidR="00FC0A6A" w:rsidRPr="009C1A07">
        <w:rPr>
          <w:rFonts w:ascii="Arial" w:hAnsi="Arial" w:cs="Arial"/>
          <w:color w:val="000000" w:themeColor="text1"/>
          <w:sz w:val="28"/>
          <w:szCs w:val="28"/>
        </w:rPr>
        <w:t xml:space="preserve"> Франка, 25; </w:t>
      </w:r>
      <w:r w:rsidRPr="009C1A07">
        <w:rPr>
          <w:rFonts w:ascii="Arial" w:hAnsi="Arial" w:cs="Arial"/>
          <w:color w:val="000000" w:themeColor="text1"/>
          <w:sz w:val="28"/>
          <w:szCs w:val="28"/>
        </w:rPr>
        <w:t>Реставраційно-ремонті роботи даху та куполу будинку-пам'ятки архітектури на пл.</w:t>
      </w:r>
      <w:r w:rsidR="00FC0A6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А. Міцкевича, 6/7</w:t>
      </w:r>
      <w:r w:rsidR="00FC0A6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Реставрація </w:t>
      </w:r>
      <w:r w:rsidR="00FC0A6A" w:rsidRPr="009C1A07">
        <w:rPr>
          <w:rFonts w:ascii="Arial" w:hAnsi="Arial" w:cs="Arial"/>
          <w:color w:val="000000" w:themeColor="text1"/>
          <w:sz w:val="28"/>
          <w:szCs w:val="28"/>
        </w:rPr>
        <w:t>К</w:t>
      </w:r>
      <w:r w:rsidRPr="009C1A07">
        <w:rPr>
          <w:rFonts w:ascii="Arial" w:hAnsi="Arial" w:cs="Arial"/>
          <w:color w:val="000000" w:themeColor="text1"/>
          <w:sz w:val="28"/>
          <w:szCs w:val="28"/>
        </w:rPr>
        <w:t>риниц</w:t>
      </w:r>
      <w:r w:rsidR="00FC0A6A" w:rsidRPr="009C1A07">
        <w:rPr>
          <w:rFonts w:ascii="Arial" w:hAnsi="Arial" w:cs="Arial"/>
          <w:color w:val="000000" w:themeColor="text1"/>
          <w:sz w:val="28"/>
          <w:szCs w:val="28"/>
        </w:rPr>
        <w:t xml:space="preserve">і з левами на вул. М. Коперника; </w:t>
      </w:r>
      <w:r w:rsidRPr="009C1A07">
        <w:rPr>
          <w:rFonts w:ascii="Arial" w:hAnsi="Arial" w:cs="Arial"/>
          <w:color w:val="000000" w:themeColor="text1"/>
          <w:sz w:val="28"/>
          <w:szCs w:val="28"/>
        </w:rPr>
        <w:t xml:space="preserve">Реставрація та </w:t>
      </w:r>
      <w:r w:rsidR="00FC0A6A" w:rsidRPr="009C1A07">
        <w:rPr>
          <w:rFonts w:ascii="Arial" w:hAnsi="Arial" w:cs="Arial"/>
          <w:color w:val="000000" w:themeColor="text1"/>
          <w:sz w:val="28"/>
          <w:szCs w:val="28"/>
        </w:rPr>
        <w:t xml:space="preserve">консервація руїн Високого Замку; </w:t>
      </w:r>
      <w:r w:rsidRPr="009C1A07">
        <w:rPr>
          <w:rFonts w:ascii="Arial" w:hAnsi="Arial" w:cs="Arial"/>
          <w:color w:val="000000" w:themeColor="text1"/>
          <w:sz w:val="28"/>
          <w:szCs w:val="28"/>
        </w:rPr>
        <w:t>Реставраційно-ремонтні роботи будівлі шпиталю ім. Митрополита Андрея Шептицького на вул. Є. Озаркевича, 4.</w:t>
      </w:r>
    </w:p>
    <w:p w:rsidR="0043023C"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На основі розробленої ПКД виконано ремонтно-реставраційні роботи на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єктах:</w:t>
      </w:r>
      <w:r w:rsidR="005554C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Реставрація балконів у будинку</w:t>
      </w:r>
      <w:r w:rsidR="005554C2" w:rsidRPr="009C1A07">
        <w:rPr>
          <w:rFonts w:ascii="Arial" w:hAnsi="Arial" w:cs="Arial"/>
          <w:color w:val="000000" w:themeColor="text1"/>
          <w:sz w:val="28"/>
          <w:szCs w:val="28"/>
        </w:rPr>
        <w:t>-</w:t>
      </w:r>
      <w:r w:rsidRPr="009C1A07">
        <w:rPr>
          <w:rFonts w:ascii="Arial" w:hAnsi="Arial" w:cs="Arial"/>
          <w:color w:val="000000" w:themeColor="text1"/>
          <w:sz w:val="28"/>
          <w:szCs w:val="28"/>
        </w:rPr>
        <w:t>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ятці архітектури на вул. Горо</w:t>
      </w:r>
      <w:r w:rsidR="005554C2" w:rsidRPr="009C1A07">
        <w:rPr>
          <w:rFonts w:ascii="Arial" w:hAnsi="Arial" w:cs="Arial"/>
          <w:color w:val="000000" w:themeColor="text1"/>
          <w:sz w:val="28"/>
          <w:szCs w:val="28"/>
        </w:rPr>
        <w:t xml:space="preserve">доцькій, 61; </w:t>
      </w:r>
      <w:r w:rsidRPr="009C1A07">
        <w:rPr>
          <w:rFonts w:ascii="Arial" w:hAnsi="Arial" w:cs="Arial"/>
          <w:color w:val="000000" w:themeColor="text1"/>
          <w:sz w:val="28"/>
          <w:szCs w:val="28"/>
        </w:rPr>
        <w:t>Реставрація балконів у будинку</w:t>
      </w:r>
      <w:r w:rsidR="005554C2" w:rsidRPr="009C1A07">
        <w:rPr>
          <w:rFonts w:ascii="Arial" w:hAnsi="Arial" w:cs="Arial"/>
          <w:color w:val="000000" w:themeColor="text1"/>
          <w:sz w:val="28"/>
          <w:szCs w:val="28"/>
        </w:rPr>
        <w:t>-</w:t>
      </w:r>
      <w:r w:rsidRPr="009C1A07">
        <w:rPr>
          <w:rFonts w:ascii="Arial" w:hAnsi="Arial" w:cs="Arial"/>
          <w:color w:val="000000" w:themeColor="text1"/>
          <w:sz w:val="28"/>
          <w:szCs w:val="28"/>
        </w:rPr>
        <w:t>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ятці архіте</w:t>
      </w:r>
      <w:r w:rsidR="005554C2" w:rsidRPr="009C1A07">
        <w:rPr>
          <w:rFonts w:ascii="Arial" w:hAnsi="Arial" w:cs="Arial"/>
          <w:color w:val="000000" w:themeColor="text1"/>
          <w:sz w:val="28"/>
          <w:szCs w:val="28"/>
        </w:rPr>
        <w:t xml:space="preserve">ктури на вул. І. Рутковича, 12; </w:t>
      </w:r>
      <w:r w:rsidRPr="009C1A07">
        <w:rPr>
          <w:rFonts w:ascii="Arial" w:hAnsi="Arial" w:cs="Arial"/>
          <w:color w:val="000000" w:themeColor="text1"/>
          <w:sz w:val="28"/>
          <w:szCs w:val="28"/>
        </w:rPr>
        <w:t>Реставрація балконів у будинку-пам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ятці архіт</w:t>
      </w:r>
      <w:r w:rsidR="005554C2" w:rsidRPr="009C1A07">
        <w:rPr>
          <w:rFonts w:ascii="Arial" w:hAnsi="Arial" w:cs="Arial"/>
          <w:color w:val="000000" w:themeColor="text1"/>
          <w:sz w:val="28"/>
          <w:szCs w:val="28"/>
        </w:rPr>
        <w:t xml:space="preserve">ектури на вул. П. Дорошенка, 15; </w:t>
      </w:r>
      <w:r w:rsidRPr="009C1A07">
        <w:rPr>
          <w:rFonts w:ascii="Arial" w:hAnsi="Arial" w:cs="Arial"/>
          <w:color w:val="000000" w:themeColor="text1"/>
          <w:sz w:val="28"/>
          <w:szCs w:val="28"/>
        </w:rPr>
        <w:t>Реставрація балконів у будинку-пам'ятці архітектури на вул. Князя Романа, 4</w:t>
      </w:r>
      <w:r w:rsidR="005554C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Реставрація балкону у будинку-пам'ятці архі</w:t>
      </w:r>
      <w:r w:rsidR="005554C2" w:rsidRPr="009C1A07">
        <w:rPr>
          <w:rFonts w:ascii="Arial" w:hAnsi="Arial" w:cs="Arial"/>
          <w:color w:val="000000" w:themeColor="text1"/>
          <w:sz w:val="28"/>
          <w:szCs w:val="28"/>
        </w:rPr>
        <w:t xml:space="preserve">тектури на вул. Вірменській, 13; </w:t>
      </w:r>
      <w:r w:rsidRPr="009C1A07">
        <w:rPr>
          <w:rFonts w:ascii="Arial" w:hAnsi="Arial" w:cs="Arial"/>
          <w:color w:val="000000" w:themeColor="text1"/>
          <w:sz w:val="28"/>
          <w:szCs w:val="28"/>
        </w:rPr>
        <w:t>Реставрація балконів у будинку -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ятці архітектури на вул. Академіка</w:t>
      </w:r>
      <w:r w:rsidR="00634461" w:rsidRPr="009C1A07">
        <w:rPr>
          <w:rFonts w:ascii="Arial" w:hAnsi="Arial" w:cs="Arial"/>
          <w:color w:val="000000" w:themeColor="text1"/>
          <w:sz w:val="28"/>
          <w:szCs w:val="28"/>
        </w:rPr>
        <w:t xml:space="preserve"> </w:t>
      </w:r>
      <w:r w:rsidR="005554C2" w:rsidRPr="009C1A07">
        <w:rPr>
          <w:rFonts w:ascii="Arial" w:hAnsi="Arial" w:cs="Arial"/>
          <w:color w:val="000000" w:themeColor="text1"/>
          <w:sz w:val="28"/>
          <w:szCs w:val="28"/>
        </w:rPr>
        <w:t xml:space="preserve">І. Павлова, 2; </w:t>
      </w:r>
      <w:r w:rsidRPr="009C1A07">
        <w:rPr>
          <w:rFonts w:ascii="Arial" w:hAnsi="Arial" w:cs="Arial"/>
          <w:color w:val="000000" w:themeColor="text1"/>
          <w:sz w:val="28"/>
          <w:szCs w:val="28"/>
        </w:rPr>
        <w:t xml:space="preserve">Реставрація </w:t>
      </w:r>
      <w:r w:rsidRPr="009C1A07">
        <w:rPr>
          <w:rFonts w:ascii="Arial" w:hAnsi="Arial" w:cs="Arial"/>
          <w:color w:val="000000" w:themeColor="text1"/>
          <w:sz w:val="28"/>
          <w:szCs w:val="28"/>
        </w:rPr>
        <w:lastRenderedPageBreak/>
        <w:t>балконів у будинку-пам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ятці архіте</w:t>
      </w:r>
      <w:r w:rsidR="00E57B48" w:rsidRPr="009C1A07">
        <w:rPr>
          <w:rFonts w:ascii="Arial" w:hAnsi="Arial" w:cs="Arial"/>
          <w:color w:val="000000" w:themeColor="text1"/>
          <w:sz w:val="28"/>
          <w:szCs w:val="28"/>
        </w:rPr>
        <w:t xml:space="preserve">ктури на вул. К. Левицького, 16; </w:t>
      </w:r>
      <w:r w:rsidRPr="009C1A07">
        <w:rPr>
          <w:rFonts w:ascii="Arial" w:hAnsi="Arial" w:cs="Arial"/>
          <w:color w:val="000000" w:themeColor="text1"/>
          <w:sz w:val="28"/>
          <w:szCs w:val="28"/>
        </w:rPr>
        <w:t>Реставрація балконів у будинку-пам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ятці архітектури на вул. Академіка І</w:t>
      </w:r>
      <w:r w:rsidR="00E57B48" w:rsidRPr="009C1A07">
        <w:rPr>
          <w:rFonts w:ascii="Arial" w:hAnsi="Arial" w:cs="Arial"/>
          <w:color w:val="000000" w:themeColor="text1"/>
          <w:sz w:val="28"/>
          <w:szCs w:val="28"/>
        </w:rPr>
        <w:t xml:space="preserve">. Павлова, 1; </w:t>
      </w:r>
      <w:r w:rsidRPr="009C1A07">
        <w:rPr>
          <w:rFonts w:ascii="Arial" w:hAnsi="Arial" w:cs="Arial"/>
          <w:color w:val="000000" w:themeColor="text1"/>
          <w:sz w:val="28"/>
          <w:szCs w:val="28"/>
        </w:rPr>
        <w:t>Реставрація балконів у будинку-пам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ятці архіт</w:t>
      </w:r>
      <w:r w:rsidR="00E57B48" w:rsidRPr="009C1A07">
        <w:rPr>
          <w:rFonts w:ascii="Arial" w:hAnsi="Arial" w:cs="Arial"/>
          <w:color w:val="000000" w:themeColor="text1"/>
          <w:sz w:val="28"/>
          <w:szCs w:val="28"/>
        </w:rPr>
        <w:t xml:space="preserve">ектури на вул. Д. Менделеєва, 5; </w:t>
      </w:r>
      <w:r w:rsidRPr="009C1A07">
        <w:rPr>
          <w:rFonts w:ascii="Arial" w:hAnsi="Arial" w:cs="Arial"/>
          <w:color w:val="000000" w:themeColor="text1"/>
          <w:sz w:val="28"/>
          <w:szCs w:val="28"/>
        </w:rPr>
        <w:t>Капітальний ремонт балконів житлового</w:t>
      </w:r>
      <w:r w:rsidR="00634461" w:rsidRPr="009C1A07">
        <w:rPr>
          <w:rFonts w:ascii="Arial" w:hAnsi="Arial" w:cs="Arial"/>
          <w:color w:val="000000" w:themeColor="text1"/>
          <w:sz w:val="28"/>
          <w:szCs w:val="28"/>
        </w:rPr>
        <w:t xml:space="preserve"> </w:t>
      </w:r>
      <w:r w:rsidR="00E57B48" w:rsidRPr="009C1A07">
        <w:rPr>
          <w:rFonts w:ascii="Arial" w:hAnsi="Arial" w:cs="Arial"/>
          <w:color w:val="000000" w:themeColor="text1"/>
          <w:sz w:val="28"/>
          <w:szCs w:val="28"/>
        </w:rPr>
        <w:t xml:space="preserve">будинку на вул. І. Рутковича, 4; </w:t>
      </w:r>
      <w:r w:rsidRPr="009C1A07">
        <w:rPr>
          <w:rFonts w:ascii="Arial" w:hAnsi="Arial" w:cs="Arial"/>
          <w:color w:val="000000" w:themeColor="text1"/>
          <w:sz w:val="28"/>
          <w:szCs w:val="28"/>
        </w:rPr>
        <w:t>Капітальний ремонт</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балкону житлового</w:t>
      </w:r>
      <w:r w:rsidR="00634461" w:rsidRPr="009C1A07">
        <w:rPr>
          <w:rFonts w:ascii="Arial" w:hAnsi="Arial" w:cs="Arial"/>
          <w:color w:val="000000" w:themeColor="text1"/>
          <w:sz w:val="28"/>
          <w:szCs w:val="28"/>
        </w:rPr>
        <w:t xml:space="preserve"> </w:t>
      </w:r>
      <w:r w:rsidR="00E57B48" w:rsidRPr="009C1A07">
        <w:rPr>
          <w:rFonts w:ascii="Arial" w:hAnsi="Arial" w:cs="Arial"/>
          <w:color w:val="000000" w:themeColor="text1"/>
          <w:sz w:val="28"/>
          <w:szCs w:val="28"/>
        </w:rPr>
        <w:t xml:space="preserve">будинку на вул. Торговій, 11; </w:t>
      </w:r>
      <w:r w:rsidRPr="009C1A07">
        <w:rPr>
          <w:rFonts w:ascii="Arial" w:hAnsi="Arial" w:cs="Arial"/>
          <w:color w:val="000000" w:themeColor="text1"/>
          <w:sz w:val="28"/>
          <w:szCs w:val="28"/>
        </w:rPr>
        <w:t xml:space="preserve">Капітальний ремонт балкону житлового будинку на вул. </w:t>
      </w:r>
      <w:r w:rsidR="00CD58B2" w:rsidRPr="009C1A07">
        <w:rPr>
          <w:rFonts w:ascii="Arial" w:hAnsi="Arial" w:cs="Arial"/>
          <w:color w:val="000000" w:themeColor="text1"/>
          <w:sz w:val="28"/>
          <w:szCs w:val="28"/>
        </w:rPr>
        <w:t xml:space="preserve">П. </w:t>
      </w:r>
      <w:r w:rsidRPr="009C1A07">
        <w:rPr>
          <w:rFonts w:ascii="Arial" w:hAnsi="Arial" w:cs="Arial"/>
          <w:color w:val="000000" w:themeColor="text1"/>
          <w:sz w:val="28"/>
          <w:szCs w:val="28"/>
        </w:rPr>
        <w:t>Ковжуна, 3</w:t>
      </w:r>
      <w:r w:rsidR="00CD58B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Ремонтно-реставраційні роботи костелу Петра і Павла ордену Єзуїтів на вул.</w:t>
      </w:r>
      <w:r w:rsidR="00CD58B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Те</w:t>
      </w:r>
      <w:r w:rsidR="00CD58B2" w:rsidRPr="009C1A07">
        <w:rPr>
          <w:rFonts w:ascii="Arial" w:hAnsi="Arial" w:cs="Arial"/>
          <w:color w:val="000000" w:themeColor="text1"/>
          <w:sz w:val="28"/>
          <w:szCs w:val="28"/>
        </w:rPr>
        <w:t xml:space="preserve">атральній, 11 (південний фасад); </w:t>
      </w:r>
      <w:r w:rsidRPr="009C1A07">
        <w:rPr>
          <w:rFonts w:ascii="Arial" w:hAnsi="Arial" w:cs="Arial"/>
          <w:color w:val="000000" w:themeColor="text1"/>
          <w:sz w:val="28"/>
          <w:szCs w:val="28"/>
        </w:rPr>
        <w:t>Ремонтно-реставраційні роботи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ятки архітектури національного значення 1607 р. (ох. № 350) Костел Непорочного зачаття Монастиря сс. Кларисок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Музей Пінзеля</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8869DE" w:rsidRPr="009C1A07">
        <w:rPr>
          <w:rFonts w:ascii="Arial" w:hAnsi="Arial" w:cs="Arial"/>
          <w:color w:val="000000" w:themeColor="text1"/>
          <w:sz w:val="28"/>
          <w:szCs w:val="28"/>
        </w:rPr>
        <w:t xml:space="preserve"> на вул. Личаківській, 2; </w:t>
      </w:r>
      <w:r w:rsidRPr="009C1A07">
        <w:rPr>
          <w:rFonts w:ascii="Arial" w:hAnsi="Arial" w:cs="Arial"/>
          <w:color w:val="000000" w:themeColor="text1"/>
          <w:sz w:val="28"/>
          <w:szCs w:val="28"/>
        </w:rPr>
        <w:t>Реставрація вітражів церкви Преображення Госп</w:t>
      </w:r>
      <w:r w:rsidR="008869DE" w:rsidRPr="009C1A07">
        <w:rPr>
          <w:rFonts w:ascii="Arial" w:hAnsi="Arial" w:cs="Arial"/>
          <w:color w:val="000000" w:themeColor="text1"/>
          <w:sz w:val="28"/>
          <w:szCs w:val="28"/>
        </w:rPr>
        <w:t xml:space="preserve">однього на вул. Краківській, 21; </w:t>
      </w:r>
      <w:r w:rsidRPr="009C1A07">
        <w:rPr>
          <w:rFonts w:ascii="Arial" w:hAnsi="Arial" w:cs="Arial"/>
          <w:color w:val="000000" w:themeColor="text1"/>
          <w:sz w:val="28"/>
          <w:szCs w:val="28"/>
        </w:rPr>
        <w:t>Ремонтно-реставраційні роботи фасадів буд</w:t>
      </w:r>
      <w:r w:rsidR="008869DE" w:rsidRPr="009C1A07">
        <w:rPr>
          <w:rFonts w:ascii="Arial" w:hAnsi="Arial" w:cs="Arial"/>
          <w:color w:val="000000" w:themeColor="text1"/>
          <w:sz w:val="28"/>
          <w:szCs w:val="28"/>
        </w:rPr>
        <w:t xml:space="preserve">инку № 3 на вул. Арсенальській; </w:t>
      </w:r>
      <w:r w:rsidRPr="009C1A07">
        <w:rPr>
          <w:rFonts w:ascii="Arial" w:hAnsi="Arial" w:cs="Arial"/>
          <w:color w:val="000000" w:themeColor="text1"/>
          <w:sz w:val="28"/>
          <w:szCs w:val="28"/>
        </w:rPr>
        <w:t>Реставрація фасадів будинку № 10 на вул. Лесі Українки</w:t>
      </w:r>
      <w:r w:rsidR="008869D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Реставрація фасаду Львівського академічного театру ім. Леся </w:t>
      </w:r>
      <w:r w:rsidR="008869DE" w:rsidRPr="009C1A07">
        <w:rPr>
          <w:rFonts w:ascii="Arial" w:hAnsi="Arial" w:cs="Arial"/>
          <w:color w:val="000000" w:themeColor="text1"/>
          <w:sz w:val="28"/>
          <w:szCs w:val="28"/>
        </w:rPr>
        <w:t xml:space="preserve">Курбаса на вул. Леся Курбаса, 3; </w:t>
      </w:r>
      <w:r w:rsidRPr="009C1A07">
        <w:rPr>
          <w:rFonts w:ascii="Arial" w:hAnsi="Arial" w:cs="Arial"/>
          <w:color w:val="000000" w:themeColor="text1"/>
          <w:sz w:val="28"/>
          <w:szCs w:val="28"/>
        </w:rPr>
        <w:t>Капітальний ремонт фасаду будівлі</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w:t>
      </w:r>
      <w:r w:rsidR="008869DE" w:rsidRPr="009C1A07">
        <w:rPr>
          <w:rFonts w:ascii="Arial" w:hAnsi="Arial" w:cs="Arial"/>
          <w:color w:val="000000" w:themeColor="text1"/>
          <w:sz w:val="28"/>
          <w:szCs w:val="28"/>
        </w:rPr>
        <w:t xml:space="preserve">а вул. Генерала Т. Чупринки, 69; </w:t>
      </w:r>
      <w:r w:rsidRPr="009C1A07">
        <w:rPr>
          <w:rFonts w:ascii="Arial" w:hAnsi="Arial" w:cs="Arial"/>
          <w:color w:val="000000" w:themeColor="text1"/>
          <w:sz w:val="28"/>
          <w:szCs w:val="28"/>
        </w:rPr>
        <w:t>Реставрація куполу корпусу пологового відділення комунальної 3-ї міської клінічної лікарні</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вул. Я. Раппапорта, 8</w:t>
      </w:r>
      <w:r w:rsidR="008869D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Реставрація скульптурної групи </w:t>
      </w:r>
      <w:r w:rsidR="00011D21">
        <w:rPr>
          <w:rFonts w:ascii="Arial" w:hAnsi="Arial" w:cs="Arial"/>
          <w:color w:val="000000" w:themeColor="text1"/>
          <w:sz w:val="28"/>
          <w:szCs w:val="28"/>
        </w:rPr>
        <w:t>"</w:t>
      </w:r>
      <w:r w:rsidRPr="009C1A07">
        <w:rPr>
          <w:rFonts w:ascii="Arial" w:hAnsi="Arial" w:cs="Arial"/>
          <w:color w:val="000000" w:themeColor="text1"/>
          <w:sz w:val="28"/>
          <w:szCs w:val="28"/>
        </w:rPr>
        <w:t>Ощадність</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 будинку-пам'ятці архітектури на просп. Сво</w:t>
      </w:r>
      <w:r w:rsidR="008869DE" w:rsidRPr="009C1A07">
        <w:rPr>
          <w:rFonts w:ascii="Arial" w:hAnsi="Arial" w:cs="Arial"/>
          <w:color w:val="000000" w:themeColor="text1"/>
          <w:sz w:val="28"/>
          <w:szCs w:val="28"/>
        </w:rPr>
        <w:t xml:space="preserve">боди, 15; </w:t>
      </w:r>
      <w:r w:rsidRPr="009C1A07">
        <w:rPr>
          <w:rFonts w:ascii="Arial" w:hAnsi="Arial" w:cs="Arial"/>
          <w:color w:val="000000" w:themeColor="text1"/>
          <w:sz w:val="28"/>
          <w:szCs w:val="28"/>
        </w:rPr>
        <w:t xml:space="preserve">Реставрація муру костелу св. </w:t>
      </w:r>
      <w:r w:rsidR="008869DE" w:rsidRPr="009C1A07">
        <w:rPr>
          <w:rFonts w:ascii="Arial" w:hAnsi="Arial" w:cs="Arial"/>
          <w:color w:val="000000" w:themeColor="text1"/>
          <w:sz w:val="28"/>
          <w:szCs w:val="28"/>
        </w:rPr>
        <w:t xml:space="preserve">Лазаря на вул. М. Коперника, 27; </w:t>
      </w:r>
      <w:r w:rsidRPr="009C1A07">
        <w:rPr>
          <w:rFonts w:ascii="Arial" w:hAnsi="Arial" w:cs="Arial"/>
          <w:color w:val="000000" w:themeColor="text1"/>
          <w:sz w:val="28"/>
          <w:szCs w:val="28"/>
        </w:rPr>
        <w:t>Капітальний ремонт території пл. Митної.</w:t>
      </w:r>
    </w:p>
    <w:p w:rsidR="00011685"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проведено реставрацію і капітальний ремонт 36 балконів на 12 житлових будинках міста. Розпочато реставрацію та капітальний ремонт 28 балконів головних фасадів на 6 житлових будинках. На замовлення управління розроблено проектно-кошторисну документацію на капітальний ремонт та реставрацію 35 балконів на 9 будинках міста.</w:t>
      </w:r>
    </w:p>
    <w:p w:rsidR="00C53BB1"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Продовжувалась реалізація українсько-німецького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Муніципальний розвиток та оновлення старої частини м.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(GIZ та управління о</w:t>
      </w:r>
      <w:r w:rsidR="00011685" w:rsidRPr="009C1A07">
        <w:rPr>
          <w:rFonts w:ascii="Arial" w:hAnsi="Arial" w:cs="Arial"/>
          <w:color w:val="000000" w:themeColor="text1"/>
          <w:sz w:val="28"/>
          <w:szCs w:val="28"/>
        </w:rPr>
        <w:t xml:space="preserve">хорони історичного середовища). </w:t>
      </w:r>
      <w:r w:rsidRPr="009C1A07">
        <w:rPr>
          <w:rFonts w:ascii="Arial" w:hAnsi="Arial" w:cs="Arial"/>
          <w:color w:val="000000" w:themeColor="text1"/>
          <w:sz w:val="28"/>
          <w:szCs w:val="28"/>
        </w:rPr>
        <w:t>У рамках Проекту впроваджено ряд програм спільного фінансування реставраційних та ремонтних робіт, метою яких було залучення мешканців історичної частини міста до процесів збереження історичних елементів будівельн</w:t>
      </w:r>
      <w:r w:rsidR="00011685" w:rsidRPr="009C1A07">
        <w:rPr>
          <w:rFonts w:ascii="Arial" w:hAnsi="Arial" w:cs="Arial"/>
          <w:color w:val="000000" w:themeColor="text1"/>
          <w:sz w:val="28"/>
          <w:szCs w:val="28"/>
        </w:rPr>
        <w:t xml:space="preserve">ого життєвого простору. </w:t>
      </w:r>
      <w:r w:rsidRPr="009C1A07">
        <w:rPr>
          <w:rFonts w:ascii="Arial" w:hAnsi="Arial" w:cs="Arial"/>
          <w:color w:val="000000" w:themeColor="text1"/>
          <w:sz w:val="28"/>
          <w:szCs w:val="28"/>
        </w:rPr>
        <w:t>У 2017 році діяли такі програми:</w:t>
      </w:r>
      <w:r w:rsidR="0001168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Програма реставрації істор</w:t>
      </w:r>
      <w:r w:rsidR="00011685" w:rsidRPr="009C1A07">
        <w:rPr>
          <w:rFonts w:ascii="Arial" w:hAnsi="Arial" w:cs="Arial"/>
          <w:color w:val="000000" w:themeColor="text1"/>
          <w:sz w:val="28"/>
          <w:szCs w:val="28"/>
        </w:rPr>
        <w:t>ичних вікон та вхідних дверей: протягом</w:t>
      </w:r>
      <w:r w:rsidRPr="009C1A07">
        <w:rPr>
          <w:rFonts w:ascii="Arial" w:hAnsi="Arial" w:cs="Arial"/>
          <w:color w:val="000000" w:themeColor="text1"/>
          <w:sz w:val="28"/>
          <w:szCs w:val="28"/>
        </w:rPr>
        <w:t xml:space="preserve"> 2017 р</w:t>
      </w:r>
      <w:r w:rsidR="00011685" w:rsidRPr="009C1A07">
        <w:rPr>
          <w:rFonts w:ascii="Arial" w:hAnsi="Arial" w:cs="Arial"/>
          <w:color w:val="000000" w:themeColor="text1"/>
          <w:sz w:val="28"/>
          <w:szCs w:val="28"/>
        </w:rPr>
        <w:t>оку</w:t>
      </w:r>
      <w:r w:rsidRPr="009C1A07">
        <w:rPr>
          <w:rFonts w:ascii="Arial" w:hAnsi="Arial" w:cs="Arial"/>
          <w:color w:val="000000" w:themeColor="text1"/>
          <w:sz w:val="28"/>
          <w:szCs w:val="28"/>
        </w:rPr>
        <w:t xml:space="preserve"> проведено реставрацію 53 вік</w:t>
      </w:r>
      <w:r w:rsidR="00011685" w:rsidRPr="009C1A07">
        <w:rPr>
          <w:rFonts w:ascii="Arial" w:hAnsi="Arial" w:cs="Arial"/>
          <w:color w:val="000000" w:themeColor="text1"/>
          <w:sz w:val="28"/>
          <w:szCs w:val="28"/>
        </w:rPr>
        <w:t>о</w:t>
      </w:r>
      <w:r w:rsidRPr="009C1A07">
        <w:rPr>
          <w:rFonts w:ascii="Arial" w:hAnsi="Arial" w:cs="Arial"/>
          <w:color w:val="000000" w:themeColor="text1"/>
          <w:sz w:val="28"/>
          <w:szCs w:val="28"/>
        </w:rPr>
        <w:t xml:space="preserve">н та 28 брам. </w:t>
      </w:r>
      <w:r w:rsidR="00011685"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рамках програми проведено дослідження та реставрацію в</w:t>
      </w:r>
      <w:r w:rsidR="00397FDE" w:rsidRPr="009C1A07">
        <w:rPr>
          <w:rFonts w:ascii="Arial" w:hAnsi="Arial" w:cs="Arial"/>
          <w:color w:val="000000" w:themeColor="text1"/>
          <w:sz w:val="28"/>
          <w:szCs w:val="28"/>
        </w:rPr>
        <w:t xml:space="preserve">хідних дверей до каплиці Боїмів; </w:t>
      </w:r>
      <w:r w:rsidRPr="009C1A07">
        <w:rPr>
          <w:rFonts w:ascii="Arial" w:hAnsi="Arial" w:cs="Arial"/>
          <w:color w:val="000000" w:themeColor="text1"/>
          <w:sz w:val="28"/>
          <w:szCs w:val="28"/>
        </w:rPr>
        <w:t>Програма співфінансування реставрації балконів: завершено реставрацію балконів головних фасадів на таких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єктах: вул. </w:t>
      </w:r>
      <w:r w:rsidR="00397FDE" w:rsidRPr="009C1A07">
        <w:rPr>
          <w:rFonts w:ascii="Arial" w:hAnsi="Arial" w:cs="Arial"/>
          <w:color w:val="000000" w:themeColor="text1"/>
          <w:sz w:val="28"/>
          <w:szCs w:val="28"/>
        </w:rPr>
        <w:t xml:space="preserve">П. </w:t>
      </w:r>
      <w:r w:rsidRPr="009C1A07">
        <w:rPr>
          <w:rFonts w:ascii="Arial" w:hAnsi="Arial" w:cs="Arial"/>
          <w:color w:val="000000" w:themeColor="text1"/>
          <w:sz w:val="28"/>
          <w:szCs w:val="28"/>
        </w:rPr>
        <w:t xml:space="preserve">Дорошенка, 15 (7 балконів); </w:t>
      </w:r>
      <w:r w:rsidR="00397FDE" w:rsidRPr="009C1A07">
        <w:rPr>
          <w:rFonts w:ascii="Arial" w:hAnsi="Arial" w:cs="Arial"/>
          <w:color w:val="000000" w:themeColor="text1"/>
          <w:sz w:val="28"/>
          <w:szCs w:val="28"/>
        </w:rPr>
        <w:t xml:space="preserve">вул. Вірменська, 13 (1 балкон); </w:t>
      </w:r>
      <w:r w:rsidRPr="009C1A07">
        <w:rPr>
          <w:rFonts w:ascii="Arial" w:hAnsi="Arial" w:cs="Arial"/>
          <w:color w:val="000000" w:themeColor="text1"/>
          <w:sz w:val="28"/>
          <w:szCs w:val="28"/>
        </w:rPr>
        <w:t>Програма спільного фінансування реставрації сходових к</w:t>
      </w:r>
      <w:r w:rsidR="00397FDE" w:rsidRPr="009C1A07">
        <w:rPr>
          <w:rFonts w:ascii="Arial" w:hAnsi="Arial" w:cs="Arial"/>
          <w:color w:val="000000" w:themeColor="text1"/>
          <w:sz w:val="28"/>
          <w:szCs w:val="28"/>
        </w:rPr>
        <w:t>літок (</w:t>
      </w:r>
      <w:r w:rsidRPr="009C1A07">
        <w:rPr>
          <w:rFonts w:ascii="Arial" w:hAnsi="Arial" w:cs="Arial"/>
          <w:color w:val="000000" w:themeColor="text1"/>
          <w:sz w:val="28"/>
          <w:szCs w:val="28"/>
        </w:rPr>
        <w:t xml:space="preserve">у 2017 році завершено реставрацію сходової клітки на просп. Свободи, </w:t>
      </w:r>
      <w:r w:rsidR="00397FDE" w:rsidRPr="009C1A07">
        <w:rPr>
          <w:rFonts w:ascii="Arial" w:hAnsi="Arial" w:cs="Arial"/>
          <w:color w:val="000000" w:themeColor="text1"/>
          <w:sz w:val="28"/>
          <w:szCs w:val="28"/>
        </w:rPr>
        <w:t>33</w:t>
      </w:r>
      <w:r w:rsidRPr="009C1A07">
        <w:rPr>
          <w:rFonts w:ascii="Arial" w:hAnsi="Arial" w:cs="Arial"/>
          <w:color w:val="000000" w:themeColor="text1"/>
          <w:sz w:val="28"/>
          <w:szCs w:val="28"/>
        </w:rPr>
        <w:t>).</w:t>
      </w:r>
    </w:p>
    <w:p w:rsidR="00C53BB1"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Німецьке товариство міжнародного співробітництва GIZ у рамках діяльності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Муніципальний розвиток та оновлення старої частини м.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використало на реставрацію та оновлення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яток міста фінансову допомогу у розмірі 2 873 836,10</w:t>
      </w:r>
      <w:r w:rsidR="00C53BB1" w:rsidRPr="009C1A07">
        <w:rPr>
          <w:rFonts w:ascii="Arial" w:hAnsi="Arial" w:cs="Arial"/>
          <w:color w:val="000000" w:themeColor="text1"/>
          <w:sz w:val="28"/>
          <w:szCs w:val="28"/>
        </w:rPr>
        <w:t xml:space="preserve"> грн.</w:t>
      </w:r>
    </w:p>
    <w:p w:rsidR="002B6D26"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рамках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Спільна спадщина</w:t>
      </w:r>
      <w:r w:rsidR="00011D21">
        <w:rPr>
          <w:rFonts w:ascii="Arial" w:hAnsi="Arial" w:cs="Arial"/>
          <w:color w:val="000000" w:themeColor="text1"/>
          <w:sz w:val="28"/>
          <w:szCs w:val="28"/>
        </w:rPr>
        <w:t>"</w:t>
      </w:r>
      <w:r w:rsidRPr="009C1A07">
        <w:rPr>
          <w:rFonts w:ascii="Arial" w:hAnsi="Arial" w:cs="Arial"/>
          <w:color w:val="000000" w:themeColor="text1"/>
          <w:sz w:val="28"/>
          <w:szCs w:val="28"/>
        </w:rPr>
        <w:t>, за кошти Міністерства культури та національної спадщини Польщі, проведено роботи з збереження історико-культур</w:t>
      </w:r>
      <w:r w:rsidR="00C53BB1" w:rsidRPr="009C1A07">
        <w:rPr>
          <w:rFonts w:ascii="Arial" w:hAnsi="Arial" w:cs="Arial"/>
          <w:color w:val="000000" w:themeColor="text1"/>
          <w:sz w:val="28"/>
          <w:szCs w:val="28"/>
        </w:rPr>
        <w:t>ної спадщини м. Львова, зокрема р</w:t>
      </w:r>
      <w:r w:rsidRPr="009C1A07">
        <w:rPr>
          <w:rFonts w:ascii="Arial" w:hAnsi="Arial" w:cs="Arial"/>
          <w:color w:val="000000" w:themeColor="text1"/>
          <w:sz w:val="28"/>
          <w:szCs w:val="28"/>
        </w:rPr>
        <w:t xml:space="preserve">еалізовано </w:t>
      </w:r>
      <w:r w:rsidRPr="009C1A07">
        <w:rPr>
          <w:rFonts w:ascii="Arial" w:hAnsi="Arial" w:cs="Arial"/>
          <w:color w:val="000000" w:themeColor="text1"/>
          <w:sz w:val="28"/>
          <w:szCs w:val="28"/>
        </w:rPr>
        <w:lastRenderedPageBreak/>
        <w:t>черговий (10-й етап) спільних професійних, комплексних ремонтних і реставраційних робіт на Личаківському цвинтарі, а саме оновлення 12 могил і надгробків (</w:t>
      </w:r>
      <w:r w:rsidR="00367313" w:rsidRPr="009C1A07">
        <w:rPr>
          <w:rFonts w:ascii="Arial" w:hAnsi="Arial" w:cs="Arial"/>
          <w:color w:val="000000" w:themeColor="text1"/>
          <w:sz w:val="28"/>
          <w:szCs w:val="28"/>
        </w:rPr>
        <w:t>перелік об</w:t>
      </w:r>
      <w:r w:rsidR="004F00C7" w:rsidRPr="009C1A07">
        <w:rPr>
          <w:rFonts w:ascii="Arial" w:hAnsi="Arial" w:cs="Arial"/>
          <w:color w:val="000000" w:themeColor="text1"/>
          <w:sz w:val="28"/>
          <w:szCs w:val="28"/>
        </w:rPr>
        <w:t>'</w:t>
      </w:r>
      <w:r w:rsidR="00367313" w:rsidRPr="009C1A07">
        <w:rPr>
          <w:rFonts w:ascii="Arial" w:hAnsi="Arial" w:cs="Arial"/>
          <w:color w:val="000000" w:themeColor="text1"/>
          <w:sz w:val="28"/>
          <w:szCs w:val="28"/>
        </w:rPr>
        <w:t>єктів у додатку № 4); в</w:t>
      </w:r>
      <w:r w:rsidRPr="009C1A07">
        <w:rPr>
          <w:rFonts w:ascii="Arial" w:hAnsi="Arial" w:cs="Arial"/>
          <w:color w:val="000000" w:themeColor="text1"/>
          <w:sz w:val="28"/>
          <w:szCs w:val="28"/>
        </w:rPr>
        <w:t>иконано реставрацію вітражу та черговий етап консерваційних робіт у Латинському кафедральному соборі Успіння Пресвятої Діви Марії на</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пл. Ка</w:t>
      </w:r>
      <w:r w:rsidR="00367313" w:rsidRPr="009C1A07">
        <w:rPr>
          <w:rFonts w:ascii="Arial" w:hAnsi="Arial" w:cs="Arial"/>
          <w:color w:val="000000" w:themeColor="text1"/>
          <w:sz w:val="28"/>
          <w:szCs w:val="28"/>
        </w:rPr>
        <w:t>тедральній, 1; в</w:t>
      </w:r>
      <w:r w:rsidRPr="009C1A07">
        <w:rPr>
          <w:rFonts w:ascii="Arial" w:hAnsi="Arial" w:cs="Arial"/>
          <w:color w:val="000000" w:themeColor="text1"/>
          <w:sz w:val="28"/>
          <w:szCs w:val="28"/>
        </w:rPr>
        <w:t>иконано відновлювальні роботи рель</w:t>
      </w:r>
      <w:r w:rsidR="00367313" w:rsidRPr="009C1A07">
        <w:rPr>
          <w:rFonts w:ascii="Arial" w:hAnsi="Arial" w:cs="Arial"/>
          <w:color w:val="000000" w:themeColor="text1"/>
          <w:sz w:val="28"/>
          <w:szCs w:val="28"/>
        </w:rPr>
        <w:t>єфів на мурі костелу Св. Лазаря; в</w:t>
      </w:r>
      <w:r w:rsidRPr="009C1A07">
        <w:rPr>
          <w:rFonts w:ascii="Arial" w:hAnsi="Arial" w:cs="Arial"/>
          <w:color w:val="000000" w:themeColor="text1"/>
          <w:sz w:val="28"/>
          <w:szCs w:val="28"/>
        </w:rPr>
        <w:t xml:space="preserve"> інтер</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єрі Вірменського кафедрального собору Успіння Пресвятої Богородиці на вул. Вірменській, 7 був проведений 11-й етап консерваційних робіт настінної поліхромії Яна </w:t>
      </w:r>
      <w:r w:rsidR="00367313" w:rsidRPr="009C1A07">
        <w:rPr>
          <w:rFonts w:ascii="Arial" w:hAnsi="Arial" w:cs="Arial"/>
          <w:color w:val="000000" w:themeColor="text1"/>
          <w:sz w:val="28"/>
          <w:szCs w:val="28"/>
        </w:rPr>
        <w:t>Генріка Розена; у</w:t>
      </w:r>
      <w:r w:rsidRPr="009C1A07">
        <w:rPr>
          <w:rFonts w:ascii="Arial" w:hAnsi="Arial" w:cs="Arial"/>
          <w:color w:val="000000" w:themeColor="text1"/>
          <w:sz w:val="28"/>
          <w:szCs w:val="28"/>
        </w:rPr>
        <w:t xml:space="preserve"> </w:t>
      </w:r>
      <w:r w:rsidR="00367313" w:rsidRPr="009C1A07">
        <w:rPr>
          <w:rFonts w:ascii="Arial" w:hAnsi="Arial" w:cs="Arial"/>
          <w:color w:val="000000" w:themeColor="text1"/>
          <w:sz w:val="28"/>
          <w:szCs w:val="28"/>
        </w:rPr>
        <w:t>к</w:t>
      </w:r>
      <w:r w:rsidRPr="009C1A07">
        <w:rPr>
          <w:rFonts w:ascii="Arial" w:hAnsi="Arial" w:cs="Arial"/>
          <w:color w:val="000000" w:themeColor="text1"/>
          <w:sz w:val="28"/>
          <w:szCs w:val="28"/>
        </w:rPr>
        <w:t xml:space="preserve">остелі </w:t>
      </w:r>
      <w:r w:rsidR="00367313" w:rsidRPr="009C1A07">
        <w:rPr>
          <w:rFonts w:ascii="Arial" w:hAnsi="Arial" w:cs="Arial"/>
          <w:color w:val="000000" w:themeColor="text1"/>
          <w:sz w:val="28"/>
          <w:szCs w:val="28"/>
        </w:rPr>
        <w:t xml:space="preserve">свв. </w:t>
      </w:r>
      <w:r w:rsidRPr="009C1A07">
        <w:rPr>
          <w:rFonts w:ascii="Arial" w:hAnsi="Arial" w:cs="Arial"/>
          <w:color w:val="000000" w:themeColor="text1"/>
          <w:sz w:val="28"/>
          <w:szCs w:val="28"/>
        </w:rPr>
        <w:t xml:space="preserve">Петра і Павла ордену оо. Єзуїтів на вул. Театральній,11 проведено черговий </w:t>
      </w:r>
      <w:r w:rsidR="00346556" w:rsidRPr="009C1A07">
        <w:rPr>
          <w:rFonts w:ascii="Arial" w:hAnsi="Arial" w:cs="Arial"/>
          <w:color w:val="000000" w:themeColor="text1"/>
          <w:sz w:val="28"/>
          <w:szCs w:val="28"/>
        </w:rPr>
        <w:t>6-й</w:t>
      </w:r>
      <w:r w:rsidRPr="009C1A07">
        <w:rPr>
          <w:rFonts w:ascii="Arial" w:hAnsi="Arial" w:cs="Arial"/>
          <w:color w:val="000000" w:themeColor="text1"/>
          <w:sz w:val="28"/>
          <w:szCs w:val="28"/>
        </w:rPr>
        <w:t xml:space="preserve"> етап консервативних робіт – відновлено розпис над центральною навою.</w:t>
      </w:r>
      <w:r w:rsidR="0034655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За кошти Міністерства культури та національної спадщини республіки Польщі, у рамках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Спільна спадщина</w:t>
      </w:r>
      <w:r w:rsidR="00011D21">
        <w:rPr>
          <w:rFonts w:ascii="Arial" w:hAnsi="Arial" w:cs="Arial"/>
          <w:color w:val="000000" w:themeColor="text1"/>
          <w:sz w:val="28"/>
          <w:szCs w:val="28"/>
        </w:rPr>
        <w:t>"</w:t>
      </w:r>
      <w:r w:rsidRPr="009C1A07">
        <w:rPr>
          <w:rFonts w:ascii="Arial" w:hAnsi="Arial" w:cs="Arial"/>
          <w:color w:val="000000" w:themeColor="text1"/>
          <w:sz w:val="28"/>
          <w:szCs w:val="28"/>
        </w:rPr>
        <w:t>, виконано робіт на суму 10 922 250 грн.</w:t>
      </w:r>
    </w:p>
    <w:p w:rsidR="00CF5FEE"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Для відродження і продовження традиції історичних ремесел, експерти спільного українсько-німецького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Муніципальний розвиток та оновлення старої частини м.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провели семінари з підвищення кваліфікації у галузі реставрації для майстрів різних ремесел: столярів, каменярів, малярів, штукатурів, ковалів тощо, до яких було залучено управління охорони історичного середовища.</w:t>
      </w:r>
      <w:r w:rsidR="00634461" w:rsidRPr="009C1A07">
        <w:rPr>
          <w:rFonts w:ascii="Arial" w:hAnsi="Arial" w:cs="Arial"/>
          <w:color w:val="000000" w:themeColor="text1"/>
          <w:sz w:val="28"/>
          <w:szCs w:val="28"/>
        </w:rPr>
        <w:t xml:space="preserve"> </w:t>
      </w:r>
      <w:r w:rsidR="004E1C8B"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w:t>
      </w:r>
      <w:r w:rsidR="002B6D26" w:rsidRPr="009C1A07">
        <w:rPr>
          <w:rFonts w:ascii="Arial" w:hAnsi="Arial" w:cs="Arial"/>
          <w:color w:val="000000" w:themeColor="text1"/>
          <w:sz w:val="28"/>
          <w:szCs w:val="28"/>
        </w:rPr>
        <w:t xml:space="preserve">2017 </w:t>
      </w:r>
      <w:r w:rsidRPr="009C1A07">
        <w:rPr>
          <w:rFonts w:ascii="Arial" w:hAnsi="Arial" w:cs="Arial"/>
          <w:color w:val="000000" w:themeColor="text1"/>
          <w:sz w:val="28"/>
          <w:szCs w:val="28"/>
        </w:rPr>
        <w:t xml:space="preserve">року проведено </w:t>
      </w:r>
      <w:r w:rsidR="00DD06CC" w:rsidRPr="009C1A07">
        <w:rPr>
          <w:rFonts w:ascii="Arial" w:hAnsi="Arial" w:cs="Arial"/>
          <w:color w:val="000000" w:themeColor="text1"/>
          <w:sz w:val="28"/>
          <w:szCs w:val="28"/>
        </w:rPr>
        <w:t xml:space="preserve">низку семінарів, зокрема: </w:t>
      </w:r>
      <w:r w:rsidRPr="009C1A07">
        <w:rPr>
          <w:rFonts w:ascii="Arial" w:hAnsi="Arial" w:cs="Arial"/>
          <w:color w:val="000000" w:themeColor="text1"/>
          <w:sz w:val="28"/>
          <w:szCs w:val="28"/>
        </w:rPr>
        <w:t xml:space="preserve">16-17 березня спільно з українсько-німецьким проектом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Муніципальний розвиток та оновлення старої частини м.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проведено конференцію з обміну досвідом </w:t>
      </w:r>
      <w:r w:rsidR="00011D21">
        <w:rPr>
          <w:rFonts w:ascii="Arial" w:hAnsi="Arial" w:cs="Arial"/>
          <w:color w:val="000000" w:themeColor="text1"/>
          <w:sz w:val="28"/>
          <w:szCs w:val="28"/>
        </w:rPr>
        <w:t>"</w:t>
      </w:r>
      <w:r w:rsidRPr="009C1A07">
        <w:rPr>
          <w:rFonts w:ascii="Arial" w:hAnsi="Arial" w:cs="Arial"/>
          <w:color w:val="000000" w:themeColor="text1"/>
          <w:sz w:val="28"/>
          <w:szCs w:val="28"/>
        </w:rPr>
        <w:t>Як використати співфінансування для оновлення старих будівель? Програми співфінансування для оновлення старих будівель</w:t>
      </w:r>
      <w:r w:rsidR="00011D21">
        <w:rPr>
          <w:rFonts w:ascii="Arial" w:hAnsi="Arial" w:cs="Arial"/>
          <w:color w:val="000000" w:themeColor="text1"/>
          <w:sz w:val="28"/>
          <w:szCs w:val="28"/>
        </w:rPr>
        <w:t>"</w:t>
      </w:r>
      <w:r w:rsidR="00DD06C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21-22 квітня участь у IV міжнародній науково-практичній конференції </w:t>
      </w:r>
      <w:r w:rsidR="00011D21">
        <w:rPr>
          <w:rFonts w:ascii="Arial" w:hAnsi="Arial" w:cs="Arial"/>
          <w:color w:val="000000" w:themeColor="text1"/>
          <w:sz w:val="28"/>
          <w:szCs w:val="28"/>
        </w:rPr>
        <w:t>"</w:t>
      </w:r>
      <w:r w:rsidRPr="009C1A07">
        <w:rPr>
          <w:rFonts w:ascii="Arial" w:hAnsi="Arial" w:cs="Arial"/>
          <w:color w:val="000000" w:themeColor="text1"/>
          <w:sz w:val="28"/>
          <w:szCs w:val="28"/>
        </w:rPr>
        <w:t>Міжкультурний простір міста: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ять, спадщина, діалог</w:t>
      </w:r>
      <w:r w:rsidR="00011D21">
        <w:rPr>
          <w:rFonts w:ascii="Arial" w:hAnsi="Arial" w:cs="Arial"/>
          <w:color w:val="000000" w:themeColor="text1"/>
          <w:sz w:val="28"/>
          <w:szCs w:val="28"/>
        </w:rPr>
        <w:t>"</w:t>
      </w:r>
      <w:r w:rsidR="00DD06C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21</w:t>
      </w:r>
      <w:r w:rsidR="00DD06CC" w:rsidRPr="009C1A07">
        <w:rPr>
          <w:rFonts w:ascii="Arial" w:hAnsi="Arial" w:cs="Arial"/>
          <w:color w:val="000000" w:themeColor="text1"/>
          <w:sz w:val="28"/>
          <w:szCs w:val="28"/>
        </w:rPr>
        <w:t xml:space="preserve"> червня у</w:t>
      </w:r>
      <w:r w:rsidRPr="009C1A07">
        <w:rPr>
          <w:rFonts w:ascii="Arial" w:hAnsi="Arial" w:cs="Arial"/>
          <w:color w:val="000000" w:themeColor="text1"/>
          <w:sz w:val="28"/>
          <w:szCs w:val="28"/>
        </w:rPr>
        <w:t xml:space="preserve"> рамках навчального семінару</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львівські архітектори та реставратори вчились технікам нанесення фасадної фарби</w:t>
      </w:r>
      <w:r w:rsidR="00A5778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5-10 вересня </w:t>
      </w:r>
      <w:r w:rsidR="00A57786"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рамках спільного українсько-німецького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Муніципальний розвиток та оновлення старої частини міста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(GIZ та ЛМР) відбувся тематичний тиждень заходів, присвячений збереженню та реставрації історичної спадщини</w:t>
      </w:r>
      <w:r w:rsidR="00081D3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22-23</w:t>
      </w:r>
      <w:r w:rsidR="00081D36" w:rsidRPr="009C1A07">
        <w:rPr>
          <w:rFonts w:ascii="Arial" w:hAnsi="Arial" w:cs="Arial"/>
          <w:color w:val="000000" w:themeColor="text1"/>
          <w:sz w:val="28"/>
          <w:szCs w:val="28"/>
        </w:rPr>
        <w:t xml:space="preserve"> листопада відбулася</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5-та Українська академія інтегрованого розвитку міст у</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м. Львові. Серед учасників конференції - представники міських рад з України та закордону, представники міністерств, </w:t>
      </w:r>
      <w:r w:rsidR="007A6DF7" w:rsidRPr="009C1A07">
        <w:rPr>
          <w:rFonts w:ascii="Arial" w:hAnsi="Arial" w:cs="Arial"/>
          <w:color w:val="000000" w:themeColor="text1"/>
          <w:sz w:val="28"/>
          <w:szCs w:val="28"/>
        </w:rPr>
        <w:t>громадських організацій</w:t>
      </w:r>
      <w:r w:rsidRPr="009C1A07">
        <w:rPr>
          <w:rFonts w:ascii="Arial" w:hAnsi="Arial" w:cs="Arial"/>
          <w:color w:val="000000" w:themeColor="text1"/>
          <w:sz w:val="28"/>
          <w:szCs w:val="28"/>
        </w:rPr>
        <w:t xml:space="preserve">, фахівці з містобудування та розвитку. Однією з тем </w:t>
      </w:r>
      <w:r w:rsidR="007A6DF7"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кадемії була </w:t>
      </w:r>
      <w:r w:rsidR="00011D21">
        <w:rPr>
          <w:rFonts w:ascii="Arial" w:hAnsi="Arial" w:cs="Arial"/>
          <w:color w:val="000000" w:themeColor="text1"/>
          <w:sz w:val="28"/>
          <w:szCs w:val="28"/>
        </w:rPr>
        <w:t>"</w:t>
      </w:r>
      <w:r w:rsidRPr="009C1A07">
        <w:rPr>
          <w:rFonts w:ascii="Arial" w:hAnsi="Arial" w:cs="Arial"/>
          <w:color w:val="000000" w:themeColor="text1"/>
          <w:sz w:val="28"/>
          <w:szCs w:val="28"/>
        </w:rPr>
        <w:t>Охорона культурної спадщини в історичних містах</w:t>
      </w:r>
      <w:r w:rsidR="00011D21">
        <w:rPr>
          <w:rFonts w:ascii="Arial" w:hAnsi="Arial" w:cs="Arial"/>
          <w:color w:val="000000" w:themeColor="text1"/>
          <w:sz w:val="28"/>
          <w:szCs w:val="28"/>
        </w:rPr>
        <w:t>"</w:t>
      </w:r>
      <w:r w:rsidR="00CF5FEE" w:rsidRPr="009C1A07">
        <w:rPr>
          <w:rFonts w:ascii="Arial" w:hAnsi="Arial" w:cs="Arial"/>
          <w:color w:val="000000" w:themeColor="text1"/>
          <w:sz w:val="28"/>
          <w:szCs w:val="28"/>
        </w:rPr>
        <w:t>.</w:t>
      </w:r>
    </w:p>
    <w:p w:rsidR="00AF08D6" w:rsidRPr="009C1A07" w:rsidRDefault="00CF5FEE" w:rsidP="0057537D">
      <w:pPr>
        <w:spacing w:after="0" w:line="240" w:lineRule="auto"/>
        <w:ind w:firstLine="708"/>
        <w:jc w:val="both"/>
        <w:rPr>
          <w:rFonts w:ascii="Arial" w:hAnsi="Arial" w:cs="Arial"/>
          <w:color w:val="000000" w:themeColor="text1"/>
          <w:sz w:val="28"/>
          <w:szCs w:val="28"/>
          <w:lang w:eastAsia="ru-RU"/>
        </w:rPr>
      </w:pPr>
      <w:r w:rsidRPr="009C1A07">
        <w:rPr>
          <w:rFonts w:ascii="Arial" w:hAnsi="Arial" w:cs="Arial"/>
          <w:color w:val="000000" w:themeColor="text1"/>
          <w:sz w:val="28"/>
          <w:szCs w:val="28"/>
        </w:rPr>
        <w:t xml:space="preserve">Також у 2017 році було проведено практичний семінар </w:t>
      </w:r>
      <w:r w:rsidR="00AF08D6" w:rsidRPr="009C1A07">
        <w:rPr>
          <w:rFonts w:ascii="Arial" w:hAnsi="Arial" w:cs="Arial"/>
          <w:color w:val="000000" w:themeColor="text1"/>
          <w:sz w:val="28"/>
          <w:szCs w:val="28"/>
        </w:rPr>
        <w:t>з виготовлення екологічних фарб для дерев</w:t>
      </w:r>
      <w:r w:rsidR="004F00C7" w:rsidRPr="009C1A07">
        <w:rPr>
          <w:rFonts w:ascii="Arial" w:hAnsi="Arial" w:cs="Arial"/>
          <w:color w:val="000000" w:themeColor="text1"/>
          <w:sz w:val="28"/>
          <w:szCs w:val="28"/>
        </w:rPr>
        <w:t>'</w:t>
      </w:r>
      <w:r w:rsidR="00AF08D6" w:rsidRPr="009C1A07">
        <w:rPr>
          <w:rFonts w:ascii="Arial" w:hAnsi="Arial" w:cs="Arial"/>
          <w:color w:val="000000" w:themeColor="text1"/>
          <w:sz w:val="28"/>
          <w:szCs w:val="28"/>
        </w:rPr>
        <w:t>яних виробів на основі історичних рецептів у співпраці із урбаністичною бібліотекою. Видано флаєр з рецептами та порадами (3 дні, 6 учасників).</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lang w:eastAsia="ru-RU"/>
        </w:rPr>
        <w:t>У співпраці з Фондом ім.</w:t>
      </w:r>
      <w:r w:rsidRPr="009C1A07">
        <w:rPr>
          <w:rFonts w:ascii="Arial" w:hAnsi="Arial" w:cs="Arial"/>
          <w:color w:val="000000" w:themeColor="text1"/>
          <w:sz w:val="28"/>
          <w:szCs w:val="28"/>
          <w:lang w:eastAsia="ru-RU"/>
        </w:rPr>
        <w:t xml:space="preserve"> </w:t>
      </w:r>
      <w:r w:rsidR="00AF08D6" w:rsidRPr="009C1A07">
        <w:rPr>
          <w:rFonts w:ascii="Arial" w:hAnsi="Arial" w:cs="Arial"/>
          <w:color w:val="000000" w:themeColor="text1"/>
          <w:sz w:val="28"/>
          <w:szCs w:val="28"/>
          <w:lang w:eastAsia="ru-RU"/>
        </w:rPr>
        <w:t>Ебергарта Шьока проведено тижневий</w:t>
      </w:r>
      <w:r w:rsidR="00634461" w:rsidRPr="009C1A07">
        <w:rPr>
          <w:rFonts w:ascii="Arial" w:hAnsi="Arial" w:cs="Arial"/>
          <w:color w:val="000000" w:themeColor="text1"/>
          <w:sz w:val="28"/>
          <w:szCs w:val="28"/>
          <w:lang w:eastAsia="ru-RU"/>
        </w:rPr>
        <w:t xml:space="preserve"> </w:t>
      </w:r>
      <w:r w:rsidR="00AF08D6" w:rsidRPr="009C1A07">
        <w:rPr>
          <w:rFonts w:ascii="Arial" w:hAnsi="Arial" w:cs="Arial"/>
          <w:color w:val="000000" w:themeColor="text1"/>
          <w:sz w:val="28"/>
          <w:szCs w:val="28"/>
          <w:lang w:eastAsia="ru-RU"/>
        </w:rPr>
        <w:t>тренінг для студентів, майбутніх каменярів з Німеччини та Львова на будинку № 10 на вул. Лесі Українки (реставрація кам</w:t>
      </w:r>
      <w:r w:rsidR="004F00C7" w:rsidRPr="009C1A07">
        <w:rPr>
          <w:rFonts w:ascii="Arial" w:hAnsi="Arial" w:cs="Arial"/>
          <w:color w:val="000000" w:themeColor="text1"/>
          <w:sz w:val="28"/>
          <w:szCs w:val="28"/>
          <w:lang w:eastAsia="ru-RU"/>
        </w:rPr>
        <w:t>'</w:t>
      </w:r>
      <w:r w:rsidR="00AF08D6" w:rsidRPr="009C1A07">
        <w:rPr>
          <w:rFonts w:ascii="Arial" w:hAnsi="Arial" w:cs="Arial"/>
          <w:color w:val="000000" w:themeColor="text1"/>
          <w:sz w:val="28"/>
          <w:szCs w:val="28"/>
          <w:lang w:eastAsia="ru-RU"/>
        </w:rPr>
        <w:t>яного цоколю).</w:t>
      </w:r>
      <w:r w:rsidRPr="009C1A07">
        <w:rPr>
          <w:rFonts w:ascii="Arial" w:hAnsi="Arial" w:cs="Arial"/>
          <w:color w:val="000000" w:themeColor="text1"/>
          <w:sz w:val="28"/>
          <w:szCs w:val="28"/>
        </w:rPr>
        <w:t xml:space="preserve"> Організовано і проведено п</w:t>
      </w:r>
      <w:r w:rsidR="00AF08D6" w:rsidRPr="009C1A07">
        <w:rPr>
          <w:rFonts w:ascii="Arial" w:hAnsi="Arial" w:cs="Arial"/>
          <w:color w:val="000000" w:themeColor="text1"/>
          <w:sz w:val="28"/>
          <w:szCs w:val="28"/>
          <w:lang w:eastAsia="ru-RU"/>
        </w:rPr>
        <w:t>рактичні семінари з реставрації та відновлення металевих елементів: огорожі балкону на пл. Князя Я.</w:t>
      </w:r>
      <w:r w:rsidRPr="009C1A07">
        <w:rPr>
          <w:rFonts w:ascii="Arial" w:hAnsi="Arial" w:cs="Arial"/>
          <w:color w:val="000000" w:themeColor="text1"/>
          <w:sz w:val="28"/>
          <w:szCs w:val="28"/>
          <w:lang w:eastAsia="ru-RU"/>
        </w:rPr>
        <w:t xml:space="preserve"> </w:t>
      </w:r>
      <w:r w:rsidR="00AF08D6" w:rsidRPr="009C1A07">
        <w:rPr>
          <w:rFonts w:ascii="Arial" w:hAnsi="Arial" w:cs="Arial"/>
          <w:color w:val="000000" w:themeColor="text1"/>
          <w:sz w:val="28"/>
          <w:szCs w:val="28"/>
          <w:lang w:eastAsia="ru-RU"/>
        </w:rPr>
        <w:t>Осмомисла, 5 та брами каплиці Боїмів для студентів Національної академії прикладного мистецтва.</w:t>
      </w:r>
    </w:p>
    <w:p w:rsidR="000B1EFE" w:rsidRPr="009C1A07" w:rsidRDefault="00B47A27" w:rsidP="0057537D">
      <w:pPr>
        <w:spacing w:after="0" w:line="240" w:lineRule="auto"/>
        <w:ind w:firstLine="708"/>
        <w:jc w:val="both"/>
        <w:rPr>
          <w:rFonts w:ascii="Arial" w:hAnsi="Arial" w:cs="Arial"/>
          <w:bCs/>
          <w:color w:val="000000" w:themeColor="text1"/>
          <w:sz w:val="28"/>
          <w:szCs w:val="28"/>
          <w:lang w:eastAsia="ru-RU"/>
        </w:rPr>
      </w:pPr>
      <w:r w:rsidRPr="009C1A07">
        <w:rPr>
          <w:rFonts w:ascii="Arial" w:hAnsi="Arial" w:cs="Arial"/>
          <w:color w:val="000000" w:themeColor="text1"/>
          <w:sz w:val="28"/>
          <w:szCs w:val="28"/>
          <w:lang w:eastAsia="ru-RU"/>
        </w:rPr>
        <w:lastRenderedPageBreak/>
        <w:t>Протягом 2017 року взято у</w:t>
      </w:r>
      <w:r w:rsidR="00AF08D6" w:rsidRPr="009C1A07">
        <w:rPr>
          <w:rFonts w:ascii="Arial" w:hAnsi="Arial" w:cs="Arial"/>
          <w:color w:val="000000" w:themeColor="text1"/>
          <w:sz w:val="28"/>
          <w:szCs w:val="28"/>
        </w:rPr>
        <w:t xml:space="preserve">часть у зустрічах щодо впровадження у Львові пілотного проекту </w:t>
      </w:r>
      <w:r w:rsidR="00011D21">
        <w:rPr>
          <w:rFonts w:ascii="Arial" w:hAnsi="Arial" w:cs="Arial"/>
          <w:color w:val="000000" w:themeColor="text1"/>
          <w:sz w:val="28"/>
          <w:szCs w:val="28"/>
        </w:rPr>
        <w:t>"</w:t>
      </w:r>
      <w:r w:rsidR="00AF08D6" w:rsidRPr="009C1A07">
        <w:rPr>
          <w:rFonts w:ascii="Arial" w:hAnsi="Arial" w:cs="Arial"/>
          <w:color w:val="000000" w:themeColor="text1"/>
          <w:sz w:val="28"/>
          <w:szCs w:val="28"/>
        </w:rPr>
        <w:t>Вулиця для всіх</w:t>
      </w:r>
      <w:r w:rsidR="00011D21">
        <w:rPr>
          <w:rFonts w:ascii="Arial" w:hAnsi="Arial" w:cs="Arial"/>
          <w:color w:val="000000" w:themeColor="text1"/>
          <w:sz w:val="28"/>
          <w:szCs w:val="28"/>
        </w:rPr>
        <w:t>"</w:t>
      </w:r>
      <w:r w:rsidRPr="009C1A07">
        <w:rPr>
          <w:rFonts w:ascii="Arial" w:hAnsi="Arial" w:cs="Arial"/>
          <w:color w:val="000000" w:themeColor="text1"/>
          <w:sz w:val="28"/>
          <w:szCs w:val="28"/>
        </w:rPr>
        <w:t>; у</w:t>
      </w:r>
      <w:r w:rsidR="00AF08D6" w:rsidRPr="009C1A07">
        <w:rPr>
          <w:rFonts w:ascii="Arial" w:hAnsi="Arial" w:cs="Arial"/>
          <w:bCs/>
          <w:color w:val="000000" w:themeColor="text1"/>
          <w:sz w:val="28"/>
          <w:szCs w:val="28"/>
          <w:lang w:eastAsia="ru-RU"/>
        </w:rPr>
        <w:t>часть у Другій українсько-німецьк</w:t>
      </w:r>
      <w:r w:rsidRPr="009C1A07">
        <w:rPr>
          <w:rFonts w:ascii="Arial" w:hAnsi="Arial" w:cs="Arial"/>
          <w:bCs/>
          <w:color w:val="000000" w:themeColor="text1"/>
          <w:sz w:val="28"/>
          <w:szCs w:val="28"/>
          <w:lang w:eastAsia="ru-RU"/>
        </w:rPr>
        <w:t>ій</w:t>
      </w:r>
      <w:r w:rsidR="00AF08D6" w:rsidRPr="009C1A07">
        <w:rPr>
          <w:rFonts w:ascii="Arial" w:hAnsi="Arial" w:cs="Arial"/>
          <w:bCs/>
          <w:color w:val="000000" w:themeColor="text1"/>
          <w:sz w:val="28"/>
          <w:szCs w:val="28"/>
          <w:lang w:eastAsia="ru-RU"/>
        </w:rPr>
        <w:t xml:space="preserve"> конференції з розвитку міст </w:t>
      </w:r>
      <w:r w:rsidR="00011D21">
        <w:rPr>
          <w:rFonts w:ascii="Arial" w:hAnsi="Arial" w:cs="Arial"/>
          <w:bCs/>
          <w:color w:val="000000" w:themeColor="text1"/>
          <w:sz w:val="28"/>
          <w:szCs w:val="28"/>
          <w:lang w:eastAsia="ru-RU"/>
        </w:rPr>
        <w:t>"</w:t>
      </w:r>
      <w:r w:rsidR="00AF08D6" w:rsidRPr="009C1A07">
        <w:rPr>
          <w:rFonts w:ascii="Arial" w:hAnsi="Arial" w:cs="Arial"/>
          <w:bCs/>
          <w:color w:val="000000" w:themeColor="text1"/>
          <w:sz w:val="28"/>
          <w:szCs w:val="28"/>
          <w:lang w:eastAsia="ru-RU"/>
        </w:rPr>
        <w:t>Можливості інтегрованого розвитку міст з метою підтримки сталого розвитку України</w:t>
      </w:r>
      <w:r w:rsidR="00011D21">
        <w:rPr>
          <w:rFonts w:ascii="Arial" w:hAnsi="Arial" w:cs="Arial"/>
          <w:bCs/>
          <w:color w:val="000000" w:themeColor="text1"/>
          <w:sz w:val="28"/>
          <w:szCs w:val="28"/>
          <w:lang w:eastAsia="ru-RU"/>
        </w:rPr>
        <w:t>"</w:t>
      </w:r>
      <w:r w:rsidRPr="009C1A07">
        <w:rPr>
          <w:rFonts w:ascii="Arial" w:hAnsi="Arial" w:cs="Arial"/>
          <w:bCs/>
          <w:color w:val="000000" w:themeColor="text1"/>
          <w:sz w:val="28"/>
          <w:szCs w:val="28"/>
          <w:lang w:eastAsia="ru-RU"/>
        </w:rPr>
        <w:t>; у</w:t>
      </w:r>
      <w:r w:rsidR="00AF08D6" w:rsidRPr="009C1A07">
        <w:rPr>
          <w:rFonts w:ascii="Arial" w:hAnsi="Arial" w:cs="Arial"/>
          <w:bCs/>
          <w:color w:val="000000" w:themeColor="text1"/>
          <w:sz w:val="28"/>
          <w:szCs w:val="28"/>
          <w:lang w:eastAsia="ru-RU"/>
        </w:rPr>
        <w:t xml:space="preserve">часть в міжнародній конференції 9-10 листопада </w:t>
      </w:r>
      <w:r w:rsidRPr="009C1A07">
        <w:rPr>
          <w:rFonts w:ascii="Arial" w:hAnsi="Arial" w:cs="Arial"/>
          <w:bCs/>
          <w:color w:val="000000" w:themeColor="text1"/>
          <w:sz w:val="28"/>
          <w:szCs w:val="28"/>
          <w:lang w:eastAsia="ru-RU"/>
        </w:rPr>
        <w:t xml:space="preserve">у </w:t>
      </w:r>
      <w:r w:rsidR="00AF08D6" w:rsidRPr="009C1A07">
        <w:rPr>
          <w:rFonts w:ascii="Arial" w:hAnsi="Arial" w:cs="Arial"/>
          <w:bCs/>
          <w:color w:val="000000" w:themeColor="text1"/>
          <w:sz w:val="28"/>
          <w:szCs w:val="28"/>
          <w:lang w:eastAsia="ru-RU"/>
        </w:rPr>
        <w:t>м.</w:t>
      </w:r>
      <w:r w:rsidRPr="009C1A07">
        <w:rPr>
          <w:rFonts w:ascii="Arial" w:hAnsi="Arial" w:cs="Arial"/>
          <w:bCs/>
          <w:color w:val="000000" w:themeColor="text1"/>
          <w:sz w:val="28"/>
          <w:szCs w:val="28"/>
          <w:lang w:eastAsia="ru-RU"/>
        </w:rPr>
        <w:t xml:space="preserve"> </w:t>
      </w:r>
      <w:r w:rsidR="00AF08D6" w:rsidRPr="009C1A07">
        <w:rPr>
          <w:rFonts w:ascii="Arial" w:hAnsi="Arial" w:cs="Arial"/>
          <w:bCs/>
          <w:color w:val="000000" w:themeColor="text1"/>
          <w:sz w:val="28"/>
          <w:szCs w:val="28"/>
          <w:lang w:eastAsia="ru-RU"/>
        </w:rPr>
        <w:t xml:space="preserve">Івано-Франківськ </w:t>
      </w:r>
      <w:r w:rsidR="00011D21">
        <w:rPr>
          <w:rFonts w:ascii="Arial" w:hAnsi="Arial" w:cs="Arial"/>
          <w:color w:val="000000" w:themeColor="text1"/>
          <w:sz w:val="28"/>
          <w:szCs w:val="28"/>
          <w:shd w:val="clear" w:color="auto" w:fill="FFFFFF"/>
        </w:rPr>
        <w:t>"</w:t>
      </w:r>
      <w:r w:rsidR="00AF08D6" w:rsidRPr="009C1A07">
        <w:rPr>
          <w:rFonts w:ascii="Arial" w:hAnsi="Arial" w:cs="Arial"/>
          <w:color w:val="000000" w:themeColor="text1"/>
          <w:sz w:val="28"/>
          <w:szCs w:val="28"/>
          <w:shd w:val="clear" w:color="auto" w:fill="FFFFFF"/>
        </w:rPr>
        <w:t>Європейський та Український рік національної спадщини: співпраця, перспективи, виклики</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у</w:t>
      </w:r>
      <w:r w:rsidR="00AF08D6" w:rsidRPr="009C1A07">
        <w:rPr>
          <w:rFonts w:ascii="Arial" w:hAnsi="Arial" w:cs="Arial"/>
          <w:bCs/>
          <w:color w:val="000000" w:themeColor="text1"/>
          <w:sz w:val="28"/>
          <w:szCs w:val="28"/>
          <w:lang w:eastAsia="ru-RU"/>
        </w:rPr>
        <w:t>часть у 5-му Форумі партнерських міст 17-19 вересня, м.</w:t>
      </w:r>
      <w:r w:rsidR="000240C4" w:rsidRPr="009C1A07">
        <w:rPr>
          <w:rFonts w:ascii="Arial" w:hAnsi="Arial" w:cs="Arial"/>
          <w:bCs/>
          <w:color w:val="000000" w:themeColor="text1"/>
          <w:sz w:val="28"/>
          <w:szCs w:val="28"/>
          <w:lang w:eastAsia="ru-RU"/>
        </w:rPr>
        <w:t xml:space="preserve"> </w:t>
      </w:r>
      <w:r w:rsidR="00AF08D6" w:rsidRPr="009C1A07">
        <w:rPr>
          <w:rFonts w:ascii="Arial" w:hAnsi="Arial" w:cs="Arial"/>
          <w:bCs/>
          <w:color w:val="000000" w:themeColor="text1"/>
          <w:sz w:val="28"/>
          <w:szCs w:val="28"/>
          <w:lang w:eastAsia="ru-RU"/>
        </w:rPr>
        <w:t>Лодзь</w:t>
      </w:r>
      <w:r w:rsidR="000240C4" w:rsidRPr="009C1A07">
        <w:rPr>
          <w:rFonts w:ascii="Arial" w:hAnsi="Arial" w:cs="Arial"/>
          <w:bCs/>
          <w:color w:val="000000" w:themeColor="text1"/>
          <w:sz w:val="28"/>
          <w:szCs w:val="28"/>
          <w:lang w:eastAsia="ru-RU"/>
        </w:rPr>
        <w:t>; відбулося п</w:t>
      </w:r>
      <w:r w:rsidR="00AF08D6" w:rsidRPr="009C1A07">
        <w:rPr>
          <w:rFonts w:ascii="Arial" w:hAnsi="Arial" w:cs="Arial"/>
          <w:bCs/>
          <w:color w:val="000000" w:themeColor="text1"/>
          <w:sz w:val="28"/>
          <w:szCs w:val="28"/>
          <w:lang w:eastAsia="ru-RU"/>
        </w:rPr>
        <w:t xml:space="preserve">редставлення досвіду Львова на Майстерні Міста </w:t>
      </w:r>
      <w:r w:rsidR="000240C4" w:rsidRPr="009C1A07">
        <w:rPr>
          <w:rFonts w:ascii="Arial" w:hAnsi="Arial" w:cs="Arial"/>
          <w:bCs/>
          <w:color w:val="000000" w:themeColor="text1"/>
          <w:sz w:val="28"/>
          <w:szCs w:val="28"/>
          <w:lang w:eastAsia="ru-RU"/>
        </w:rPr>
        <w:t>у</w:t>
      </w:r>
      <w:r w:rsidR="00AF08D6" w:rsidRPr="009C1A07">
        <w:rPr>
          <w:rFonts w:ascii="Arial" w:hAnsi="Arial" w:cs="Arial"/>
          <w:bCs/>
          <w:color w:val="000000" w:themeColor="text1"/>
          <w:sz w:val="28"/>
          <w:szCs w:val="28"/>
          <w:lang w:eastAsia="ru-RU"/>
        </w:rPr>
        <w:t xml:space="preserve"> місті Бучач 18</w:t>
      </w:r>
      <w:r w:rsidR="000240C4" w:rsidRPr="009C1A07">
        <w:rPr>
          <w:rFonts w:ascii="Arial" w:hAnsi="Arial" w:cs="Arial"/>
          <w:bCs/>
          <w:color w:val="000000" w:themeColor="text1"/>
          <w:sz w:val="28"/>
          <w:szCs w:val="28"/>
          <w:lang w:eastAsia="ru-RU"/>
        </w:rPr>
        <w:t xml:space="preserve"> червня </w:t>
      </w:r>
      <w:r w:rsidR="00AF08D6" w:rsidRPr="009C1A07">
        <w:rPr>
          <w:rFonts w:ascii="Arial" w:hAnsi="Arial" w:cs="Arial"/>
          <w:bCs/>
          <w:color w:val="000000" w:themeColor="text1"/>
          <w:sz w:val="28"/>
          <w:szCs w:val="28"/>
          <w:lang w:eastAsia="ru-RU"/>
        </w:rPr>
        <w:t>2017</w:t>
      </w:r>
      <w:r w:rsidR="000240C4" w:rsidRPr="009C1A07">
        <w:rPr>
          <w:rFonts w:ascii="Arial" w:hAnsi="Arial" w:cs="Arial"/>
          <w:bCs/>
          <w:color w:val="000000" w:themeColor="text1"/>
          <w:sz w:val="28"/>
          <w:szCs w:val="28"/>
          <w:lang w:eastAsia="ru-RU"/>
        </w:rPr>
        <w:t xml:space="preserve"> року</w:t>
      </w:r>
      <w:r w:rsidR="00AF08D6" w:rsidRPr="009C1A07">
        <w:rPr>
          <w:rFonts w:ascii="Arial" w:hAnsi="Arial" w:cs="Arial"/>
          <w:bCs/>
          <w:color w:val="000000" w:themeColor="text1"/>
          <w:sz w:val="28"/>
          <w:szCs w:val="28"/>
          <w:lang w:eastAsia="ru-RU"/>
        </w:rPr>
        <w:t>.</w:t>
      </w:r>
    </w:p>
    <w:p w:rsidR="004A50CC"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Археологічно-архітектурна служба м. Львова</w:t>
      </w:r>
      <w:r w:rsidR="00011D21">
        <w:rPr>
          <w:rFonts w:ascii="Arial" w:hAnsi="Arial" w:cs="Arial"/>
          <w:color w:val="000000" w:themeColor="text1"/>
          <w:sz w:val="28"/>
          <w:szCs w:val="28"/>
        </w:rPr>
        <w:t>"</w:t>
      </w:r>
      <w:r w:rsidR="000B1EFE" w:rsidRPr="009C1A07">
        <w:rPr>
          <w:rFonts w:ascii="Arial" w:hAnsi="Arial" w:cs="Arial"/>
          <w:color w:val="000000" w:themeColor="text1"/>
          <w:sz w:val="28"/>
          <w:szCs w:val="28"/>
        </w:rPr>
        <w:t xml:space="preserve"> н</w:t>
      </w:r>
      <w:r w:rsidRPr="009C1A07">
        <w:rPr>
          <w:rFonts w:ascii="Arial" w:hAnsi="Arial" w:cs="Arial"/>
          <w:color w:val="000000" w:themeColor="text1"/>
          <w:sz w:val="28"/>
          <w:szCs w:val="28"/>
        </w:rPr>
        <w:t>а замовлення юридичних і фізичних осіб у 2017 році виготовило</w:t>
      </w:r>
      <w:r w:rsidR="000B1EF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43 акти технічного ста</w:t>
      </w:r>
      <w:r w:rsidR="000B1EFE" w:rsidRPr="009C1A07">
        <w:rPr>
          <w:rFonts w:ascii="Arial" w:hAnsi="Arial" w:cs="Arial"/>
          <w:color w:val="000000" w:themeColor="text1"/>
          <w:sz w:val="28"/>
          <w:szCs w:val="28"/>
        </w:rPr>
        <w:t>ну пам</w:t>
      </w:r>
      <w:r w:rsidR="004F00C7" w:rsidRPr="009C1A07">
        <w:rPr>
          <w:rFonts w:ascii="Arial" w:hAnsi="Arial" w:cs="Arial"/>
          <w:color w:val="000000" w:themeColor="text1"/>
          <w:sz w:val="28"/>
          <w:szCs w:val="28"/>
        </w:rPr>
        <w:t>'</w:t>
      </w:r>
      <w:r w:rsidR="000B1EFE" w:rsidRPr="009C1A07">
        <w:rPr>
          <w:rFonts w:ascii="Arial" w:hAnsi="Arial" w:cs="Arial"/>
          <w:color w:val="000000" w:themeColor="text1"/>
          <w:sz w:val="28"/>
          <w:szCs w:val="28"/>
        </w:rPr>
        <w:t xml:space="preserve">яток культурної спадщини. </w:t>
      </w:r>
      <w:r w:rsidRPr="009C1A07">
        <w:rPr>
          <w:rFonts w:ascii="Arial" w:hAnsi="Arial" w:cs="Arial"/>
          <w:color w:val="000000" w:themeColor="text1"/>
          <w:sz w:val="28"/>
          <w:szCs w:val="28"/>
        </w:rPr>
        <w:t>13</w:t>
      </w:r>
      <w:r w:rsidR="000B1EFE" w:rsidRPr="009C1A07">
        <w:rPr>
          <w:rFonts w:ascii="Arial" w:hAnsi="Arial" w:cs="Arial"/>
          <w:color w:val="000000" w:themeColor="text1"/>
          <w:sz w:val="28"/>
          <w:szCs w:val="28"/>
        </w:rPr>
        <w:t xml:space="preserve"> паспортів пам</w:t>
      </w:r>
      <w:r w:rsidR="004F00C7" w:rsidRPr="009C1A07">
        <w:rPr>
          <w:rFonts w:ascii="Arial" w:hAnsi="Arial" w:cs="Arial"/>
          <w:color w:val="000000" w:themeColor="text1"/>
          <w:sz w:val="28"/>
          <w:szCs w:val="28"/>
        </w:rPr>
        <w:t>'</w:t>
      </w:r>
      <w:r w:rsidR="000B1EFE" w:rsidRPr="009C1A07">
        <w:rPr>
          <w:rFonts w:ascii="Arial" w:hAnsi="Arial" w:cs="Arial"/>
          <w:color w:val="000000" w:themeColor="text1"/>
          <w:sz w:val="28"/>
          <w:szCs w:val="28"/>
        </w:rPr>
        <w:t xml:space="preserve">яток архітектури. </w:t>
      </w:r>
      <w:r w:rsidRPr="009C1A07">
        <w:rPr>
          <w:rFonts w:ascii="Arial" w:hAnsi="Arial" w:cs="Arial"/>
          <w:color w:val="000000" w:themeColor="text1"/>
          <w:sz w:val="28"/>
          <w:szCs w:val="28"/>
        </w:rPr>
        <w:t>10 історико-містобудівних об</w:t>
      </w:r>
      <w:r w:rsidR="000B1EFE" w:rsidRPr="009C1A07">
        <w:rPr>
          <w:rFonts w:ascii="Arial" w:hAnsi="Arial" w:cs="Arial"/>
          <w:color w:val="000000" w:themeColor="text1"/>
          <w:sz w:val="28"/>
          <w:szCs w:val="28"/>
        </w:rPr>
        <w:t>г</w:t>
      </w:r>
      <w:r w:rsidRPr="009C1A07">
        <w:rPr>
          <w:rFonts w:ascii="Arial" w:hAnsi="Arial" w:cs="Arial"/>
          <w:color w:val="000000" w:themeColor="text1"/>
          <w:sz w:val="28"/>
          <w:szCs w:val="28"/>
        </w:rPr>
        <w:t>рунтувань, серед них: історико-містобудівне об</w:t>
      </w:r>
      <w:r w:rsidR="000B1EFE" w:rsidRPr="009C1A07">
        <w:rPr>
          <w:rFonts w:ascii="Arial" w:hAnsi="Arial" w:cs="Arial"/>
          <w:color w:val="000000" w:themeColor="text1"/>
          <w:sz w:val="28"/>
          <w:szCs w:val="28"/>
        </w:rPr>
        <w:t>г</w:t>
      </w:r>
      <w:r w:rsidRPr="009C1A07">
        <w:rPr>
          <w:rFonts w:ascii="Arial" w:hAnsi="Arial" w:cs="Arial"/>
          <w:color w:val="000000" w:themeColor="text1"/>
          <w:sz w:val="28"/>
          <w:szCs w:val="28"/>
        </w:rPr>
        <w:t>рунтування ділянки перспективної території реконструкції площі перед центральним входом до головного корпусу Львівського національного університету імені Івана Франка, обмеженої вул. Університетською, вул. Листопадового Чину,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ятником І. Франку та вул. Січових Стрільців з будівництвом підземного багаторівневого майданчика для паркування</w:t>
      </w:r>
      <w:r w:rsidR="00DF69CD" w:rsidRPr="009C1A07">
        <w:rPr>
          <w:rFonts w:ascii="Arial" w:hAnsi="Arial" w:cs="Arial"/>
          <w:color w:val="000000" w:themeColor="text1"/>
          <w:sz w:val="28"/>
          <w:szCs w:val="28"/>
        </w:rPr>
        <w:t>. Також виготовлено</w:t>
      </w:r>
      <w:r w:rsidRPr="009C1A07">
        <w:rPr>
          <w:rFonts w:ascii="Arial" w:hAnsi="Arial" w:cs="Arial"/>
          <w:color w:val="000000" w:themeColor="text1"/>
          <w:sz w:val="28"/>
          <w:szCs w:val="28"/>
        </w:rPr>
        <w:t xml:space="preserve"> проектно-кошторисну документацію (робочий проект реставрації) на 1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 – </w:t>
      </w:r>
      <w:r w:rsidR="00011D21">
        <w:rPr>
          <w:rFonts w:ascii="Arial" w:hAnsi="Arial" w:cs="Arial"/>
          <w:color w:val="000000" w:themeColor="text1"/>
          <w:sz w:val="28"/>
          <w:szCs w:val="28"/>
        </w:rPr>
        <w:t>"</w:t>
      </w:r>
      <w:r w:rsidRPr="009C1A07">
        <w:rPr>
          <w:rFonts w:ascii="Arial" w:hAnsi="Arial" w:cs="Arial"/>
          <w:color w:val="000000" w:themeColor="text1"/>
          <w:sz w:val="28"/>
          <w:szCs w:val="28"/>
        </w:rPr>
        <w:t>Ремонтно-реставраційні роботи Львівського академічного молодіжного театру імені Леся Курбаса на вул. Л. Курбаса, 3 у</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 Львові</w:t>
      </w:r>
      <w:r w:rsidR="00011D21">
        <w:rPr>
          <w:rFonts w:ascii="Arial" w:hAnsi="Arial" w:cs="Arial"/>
          <w:color w:val="000000" w:themeColor="text1"/>
          <w:sz w:val="28"/>
          <w:szCs w:val="28"/>
        </w:rPr>
        <w:t>"</w:t>
      </w:r>
      <w:r w:rsidR="00DF69C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 проекти влаштування літніх майданчиків;</w:t>
      </w:r>
      <w:r w:rsidR="00DF69C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 паспорт кольорового опорядження фасаду;</w:t>
      </w:r>
      <w:r w:rsidR="00DF69C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Проведено авторський нагляд за реставрацією 6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яток культурної спадщини.</w:t>
      </w:r>
      <w:r w:rsidR="002F7D5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Здійснено коригування проектно-кошторисної документації (робочих проектів реставрації) по 6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єктах.</w:t>
      </w:r>
    </w:p>
    <w:p w:rsidR="00555274"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Музей </w:t>
      </w:r>
      <w:r w:rsidR="00011D21">
        <w:rPr>
          <w:rFonts w:ascii="Arial" w:hAnsi="Arial" w:cs="Arial"/>
          <w:color w:val="000000" w:themeColor="text1"/>
          <w:sz w:val="28"/>
          <w:szCs w:val="28"/>
        </w:rPr>
        <w:t>"</w:t>
      </w:r>
      <w:r w:rsidRPr="009C1A07">
        <w:rPr>
          <w:rFonts w:ascii="Arial" w:hAnsi="Arial" w:cs="Arial"/>
          <w:color w:val="000000" w:themeColor="text1"/>
          <w:sz w:val="28"/>
          <w:szCs w:val="28"/>
        </w:rPr>
        <w:t>Личаківський цвинтар</w:t>
      </w:r>
      <w:r w:rsidR="00011D21">
        <w:rPr>
          <w:rFonts w:ascii="Arial" w:hAnsi="Arial" w:cs="Arial"/>
          <w:color w:val="000000" w:themeColor="text1"/>
          <w:sz w:val="28"/>
          <w:szCs w:val="28"/>
        </w:rPr>
        <w:t>"</w:t>
      </w:r>
      <w:r w:rsidR="004A50CC" w:rsidRPr="009C1A07">
        <w:rPr>
          <w:rFonts w:ascii="Arial" w:hAnsi="Arial" w:cs="Arial"/>
          <w:bCs/>
          <w:color w:val="000000" w:themeColor="text1"/>
          <w:sz w:val="28"/>
          <w:szCs w:val="28"/>
          <w:lang w:eastAsia="ru-RU"/>
        </w:rPr>
        <w:t xml:space="preserve"> - </w:t>
      </w:r>
      <w:r w:rsidR="00274CB1" w:rsidRPr="009C1A07">
        <w:rPr>
          <w:rFonts w:ascii="Arial" w:hAnsi="Arial" w:cs="Arial"/>
          <w:bCs/>
          <w:color w:val="000000" w:themeColor="text1"/>
          <w:sz w:val="28"/>
          <w:szCs w:val="28"/>
          <w:lang w:eastAsia="ru-RU"/>
        </w:rPr>
        <w:t>протягом 2017 року</w:t>
      </w:r>
      <w:r w:rsidRPr="009C1A07">
        <w:rPr>
          <w:rFonts w:ascii="Arial" w:hAnsi="Arial" w:cs="Arial"/>
          <w:color w:val="000000" w:themeColor="text1"/>
          <w:sz w:val="28"/>
          <w:szCs w:val="28"/>
        </w:rPr>
        <w:t xml:space="preserve"> з метою збереження культурної спадщини було виконано ремонт, реставрація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ятників та гробниць (за кошти від господарської діяльності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Музей </w:t>
      </w:r>
      <w:r w:rsidR="00011D21">
        <w:rPr>
          <w:rFonts w:ascii="Arial" w:hAnsi="Arial" w:cs="Arial"/>
          <w:color w:val="000000" w:themeColor="text1"/>
          <w:sz w:val="28"/>
          <w:szCs w:val="28"/>
        </w:rPr>
        <w:t>"</w:t>
      </w:r>
      <w:r w:rsidRPr="009C1A07">
        <w:rPr>
          <w:rFonts w:ascii="Arial" w:hAnsi="Arial" w:cs="Arial"/>
          <w:color w:val="000000" w:themeColor="text1"/>
          <w:sz w:val="28"/>
          <w:szCs w:val="28"/>
        </w:rPr>
        <w:t>Личаківський цвинтар</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A4176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надгробок Волошина Михайла (поле №1) – українського культурного діяча, адвоката, журналіста, композитора, диригента хору львівського </w:t>
      </w:r>
      <w:r w:rsidR="00011D21">
        <w:rPr>
          <w:rFonts w:ascii="Arial" w:hAnsi="Arial" w:cs="Arial"/>
          <w:color w:val="000000" w:themeColor="text1"/>
          <w:sz w:val="28"/>
          <w:szCs w:val="28"/>
        </w:rPr>
        <w:t>"</w:t>
      </w:r>
      <w:r w:rsidRPr="009C1A07">
        <w:rPr>
          <w:rFonts w:ascii="Arial" w:hAnsi="Arial" w:cs="Arial"/>
          <w:color w:val="000000" w:themeColor="text1"/>
          <w:sz w:val="28"/>
          <w:szCs w:val="28"/>
        </w:rPr>
        <w:t>Бояна</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A4176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надгробок Застирця Йосифа (поле №</w:t>
      </w:r>
      <w:r w:rsidR="00A4176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 – священика, письменника, педагога,</w:t>
      </w:r>
      <w:r w:rsidR="00A41766" w:rsidRPr="009C1A07">
        <w:rPr>
          <w:rFonts w:ascii="Arial" w:hAnsi="Arial" w:cs="Arial"/>
          <w:color w:val="000000" w:themeColor="text1"/>
          <w:sz w:val="28"/>
          <w:szCs w:val="28"/>
        </w:rPr>
        <w:t xml:space="preserve"> мецената і громадського діяча; </w:t>
      </w:r>
      <w:r w:rsidRPr="009C1A07">
        <w:rPr>
          <w:rFonts w:ascii="Arial" w:hAnsi="Arial" w:cs="Arial"/>
          <w:color w:val="000000" w:themeColor="text1"/>
          <w:sz w:val="28"/>
          <w:szCs w:val="28"/>
        </w:rPr>
        <w:t>надгробок Охримовича Івана (поле №</w:t>
      </w:r>
      <w:r w:rsidR="00A4176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 – музичного діяча і диригента;</w:t>
      </w:r>
      <w:r w:rsidR="00A4176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надгробок Чучманів Сидора і Семена (поле №</w:t>
      </w:r>
      <w:r w:rsidR="00A4176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w:t>
      </w:r>
      <w:r w:rsidR="00A4176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Чучман Сидір – правник, журналіст, член Проводу ОУН. Чучман Семен – старший брат Сидора Чучмана, учасника Першо</w:t>
      </w:r>
      <w:r w:rsidR="00A41766" w:rsidRPr="009C1A07">
        <w:rPr>
          <w:rFonts w:ascii="Arial" w:hAnsi="Arial" w:cs="Arial"/>
          <w:color w:val="000000" w:themeColor="text1"/>
          <w:sz w:val="28"/>
          <w:szCs w:val="28"/>
        </w:rPr>
        <w:t xml:space="preserve">ї світової війни, репресованого; </w:t>
      </w:r>
      <w:r w:rsidRPr="009C1A07">
        <w:rPr>
          <w:rFonts w:ascii="Arial" w:hAnsi="Arial" w:cs="Arial"/>
          <w:color w:val="000000" w:themeColor="text1"/>
          <w:sz w:val="28"/>
          <w:szCs w:val="28"/>
        </w:rPr>
        <w:t>надгробок Вінницького Петра (поле №</w:t>
      </w:r>
      <w:r w:rsidR="00A4176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56) – поштового урядовця;</w:t>
      </w:r>
      <w:r w:rsidR="00A4176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надгробок Яросевича Миколи (поле №</w:t>
      </w:r>
      <w:r w:rsidR="00A4176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32) – священика УГКЦ, душпастиря на Кульпаркові, батька відомої співачки Ірени Яросевич-Богданської;</w:t>
      </w:r>
      <w:r w:rsidR="00AB4CE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надгробок Голубовича Сидора (поле №</w:t>
      </w:r>
      <w:r w:rsidR="00AB4CE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64) - державного діяча, адвоката, Голови Ради державних секретарів ЗУНР;</w:t>
      </w:r>
      <w:r w:rsidR="00AB4CE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надгробок Калиша Анастазія – протоігумена чину </w:t>
      </w:r>
      <w:r w:rsidR="00AB4CE6" w:rsidRPr="009C1A07">
        <w:rPr>
          <w:rFonts w:ascii="Arial" w:hAnsi="Arial" w:cs="Arial"/>
          <w:color w:val="000000" w:themeColor="text1"/>
          <w:sz w:val="28"/>
          <w:szCs w:val="28"/>
        </w:rPr>
        <w:t>с</w:t>
      </w:r>
      <w:r w:rsidRPr="009C1A07">
        <w:rPr>
          <w:rFonts w:ascii="Arial" w:hAnsi="Arial" w:cs="Arial"/>
          <w:color w:val="000000" w:themeColor="text1"/>
          <w:sz w:val="28"/>
          <w:szCs w:val="28"/>
        </w:rPr>
        <w:t xml:space="preserve">в. Василія та Кулика Вісаріона Василя – священика чину </w:t>
      </w:r>
      <w:r w:rsidR="00AB4CE6" w:rsidRPr="009C1A07">
        <w:rPr>
          <w:rFonts w:ascii="Arial" w:hAnsi="Arial" w:cs="Arial"/>
          <w:color w:val="000000" w:themeColor="text1"/>
          <w:sz w:val="28"/>
          <w:szCs w:val="28"/>
        </w:rPr>
        <w:t>с</w:t>
      </w:r>
      <w:r w:rsidRPr="009C1A07">
        <w:rPr>
          <w:rFonts w:ascii="Arial" w:hAnsi="Arial" w:cs="Arial"/>
          <w:color w:val="000000" w:themeColor="text1"/>
          <w:sz w:val="28"/>
          <w:szCs w:val="28"/>
        </w:rPr>
        <w:t>в. Василія, місіонера-проповідника (поле №</w:t>
      </w:r>
      <w:r w:rsidR="00AB4CE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21);</w:t>
      </w:r>
      <w:r w:rsidR="00AB4CE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гробниця Кульчицької Олени (поле №72) – відо</w:t>
      </w:r>
      <w:r w:rsidR="00AB4CE6" w:rsidRPr="009C1A07">
        <w:rPr>
          <w:rFonts w:ascii="Arial" w:hAnsi="Arial" w:cs="Arial"/>
          <w:color w:val="000000" w:themeColor="text1"/>
          <w:sz w:val="28"/>
          <w:szCs w:val="28"/>
        </w:rPr>
        <w:t xml:space="preserve">мого графіка, маляра, педагога; </w:t>
      </w:r>
      <w:r w:rsidRPr="009C1A07">
        <w:rPr>
          <w:rFonts w:ascii="Arial" w:hAnsi="Arial" w:cs="Arial"/>
          <w:color w:val="000000" w:themeColor="text1"/>
          <w:sz w:val="28"/>
          <w:szCs w:val="28"/>
        </w:rPr>
        <w:t>надгробок Любовича Ярослава (поле №</w:t>
      </w:r>
      <w:r w:rsidR="00AB4CE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79) – члена УВО;</w:t>
      </w:r>
      <w:r w:rsidR="00AB4CE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надгробок Масляка Степана (поле №</w:t>
      </w:r>
      <w:r w:rsidR="00AB4CE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 – письменника, перекладача, педагога;</w:t>
      </w:r>
      <w:r w:rsidR="00AB4CE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надгробок Людкевича Михаїла (поле №</w:t>
      </w:r>
      <w:r w:rsidR="00AB4CE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52) – священика;</w:t>
      </w:r>
      <w:r w:rsidR="00C109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надгробок </w:t>
      </w:r>
      <w:r w:rsidRPr="009C1A07">
        <w:rPr>
          <w:rFonts w:ascii="Arial" w:hAnsi="Arial" w:cs="Arial"/>
          <w:color w:val="000000" w:themeColor="text1"/>
          <w:sz w:val="28"/>
          <w:szCs w:val="28"/>
        </w:rPr>
        <w:lastRenderedPageBreak/>
        <w:t>Шнайдер з Ортинських Сабіни (пом.</w:t>
      </w:r>
      <w:r w:rsidR="00C109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1908 р., поле №</w:t>
      </w:r>
      <w:r w:rsidR="00C109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52);</w:t>
      </w:r>
      <w:r w:rsidR="00C109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надгробок Левицького Івана (поле №</w:t>
      </w:r>
      <w:r w:rsidR="00C109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50) - бібліографа, письменника, журналіста;</w:t>
      </w:r>
      <w:r w:rsidR="00C109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надгробок Родакєвіча Август</w:t>
      </w:r>
      <w:r w:rsidR="00C109DD" w:rsidRPr="009C1A07">
        <w:rPr>
          <w:rFonts w:ascii="Arial" w:hAnsi="Arial" w:cs="Arial"/>
          <w:color w:val="000000" w:themeColor="text1"/>
          <w:sz w:val="28"/>
          <w:szCs w:val="28"/>
        </w:rPr>
        <w:t xml:space="preserve">а (поле № 53) – доктора, радного </w:t>
      </w:r>
      <w:r w:rsidRPr="009C1A07">
        <w:rPr>
          <w:rFonts w:ascii="Arial" w:hAnsi="Arial" w:cs="Arial"/>
          <w:color w:val="000000" w:themeColor="text1"/>
          <w:sz w:val="28"/>
          <w:szCs w:val="28"/>
        </w:rPr>
        <w:t>м. Львова;</w:t>
      </w:r>
      <w:r w:rsidR="00C109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надгробок Стефановича Івана (поле №</w:t>
      </w:r>
      <w:r w:rsidR="00C109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20) – січового стрільця, старшини УГА, брата відомої художниці Ярослави Музики;</w:t>
      </w:r>
      <w:r w:rsidR="00C109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надгробок Подолинського Олександра (поле №</w:t>
      </w:r>
      <w:r w:rsidR="00C109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13) – доктора, директора клініки, співзасновника українського шпиталю ім. Митрополита Андрея Шептицького;</w:t>
      </w:r>
      <w:r w:rsidR="00C109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надгробок Пипаня Луки (поле №</w:t>
      </w:r>
      <w:r w:rsidR="00C109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 – віце-ректора греко-католицької семінарії;</w:t>
      </w:r>
      <w:r w:rsidR="00C109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надгробок Белея Івана (поле №</w:t>
      </w:r>
      <w:r w:rsidR="00E76BE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 – журналіста, перекладача і критика;</w:t>
      </w:r>
      <w:r w:rsidR="00C109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надгробок Фіялковського Людвіка (поле №</w:t>
      </w:r>
      <w:r w:rsidR="00E76BE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 – священика, доктора медицини;</w:t>
      </w:r>
      <w:r w:rsidR="00E76BE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надгробок Куницького Касіяна (поле №</w:t>
      </w:r>
      <w:r w:rsidR="00E76BE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54) – церковного і громадського діяча, військового капелана, учасника військових походів 1914-1916 рр.</w:t>
      </w:r>
      <w:r w:rsidR="00E76BEF" w:rsidRPr="009C1A07">
        <w:rPr>
          <w:rFonts w:ascii="Arial" w:hAnsi="Arial" w:cs="Arial"/>
          <w:color w:val="000000" w:themeColor="text1"/>
          <w:sz w:val="28"/>
          <w:szCs w:val="28"/>
        </w:rPr>
        <w:t>; р</w:t>
      </w:r>
      <w:r w:rsidRPr="009C1A07">
        <w:rPr>
          <w:rFonts w:ascii="Arial" w:hAnsi="Arial" w:cs="Arial"/>
          <w:color w:val="000000" w:themeColor="text1"/>
          <w:sz w:val="28"/>
          <w:szCs w:val="28"/>
        </w:rPr>
        <w:t xml:space="preserve">емонт каплиці родини Адамських, </w:t>
      </w:r>
      <w:r w:rsidR="00E76BEF"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якій похований Францішек Адамський – наполеонівський легіонер, директор закладу для убогих, урядовець Галицького ощадного банку (поле №</w:t>
      </w:r>
      <w:r w:rsidR="00E76BE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w:t>
      </w:r>
    </w:p>
    <w:p w:rsidR="00555274"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завершено ремонт надгробка Івана Левинського - відомого українського архітектора, педагога, громадського діяча. Здійснено благоустрій та облаштування сходів біля поховання (поле №</w:t>
      </w:r>
      <w:r w:rsidR="006B4C0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73, спільно з креативною фірмою </w:t>
      </w:r>
      <w:r w:rsidR="00011D21">
        <w:rPr>
          <w:rFonts w:ascii="Arial" w:hAnsi="Arial" w:cs="Arial"/>
          <w:color w:val="000000" w:themeColor="text1"/>
          <w:sz w:val="28"/>
          <w:szCs w:val="28"/>
        </w:rPr>
        <w:t>"</w:t>
      </w:r>
      <w:r w:rsidRPr="009C1A07">
        <w:rPr>
          <w:rFonts w:ascii="Arial" w:hAnsi="Arial" w:cs="Arial"/>
          <w:color w:val="000000" w:themeColor="text1"/>
          <w:sz w:val="28"/>
          <w:szCs w:val="28"/>
        </w:rPr>
        <w:t>Вікторія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і ПП </w:t>
      </w:r>
      <w:r w:rsidR="00011D21">
        <w:rPr>
          <w:rFonts w:ascii="Arial" w:hAnsi="Arial" w:cs="Arial"/>
          <w:color w:val="000000" w:themeColor="text1"/>
          <w:sz w:val="28"/>
          <w:szCs w:val="28"/>
        </w:rPr>
        <w:t>"</w:t>
      </w:r>
      <w:r w:rsidR="006B4C00" w:rsidRPr="009C1A07">
        <w:rPr>
          <w:rFonts w:ascii="Arial" w:hAnsi="Arial" w:cs="Arial"/>
          <w:color w:val="000000" w:themeColor="text1"/>
          <w:sz w:val="28"/>
          <w:szCs w:val="28"/>
        </w:rPr>
        <w:t>Оберіг груп</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8E1952"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Проведено замощення алей бетонною та базальтовою бруківкою між полями:</w:t>
      </w:r>
      <w:r w:rsidR="0055527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7 і 10; №№ 56 і 57; №№ 52 і 75. Здійснено ремонт частини головної алеї Личаківського цвинтаря. Здійснено благоустрій території, прилеглої до поховань учасників АТО (Поле Почесних поховань №</w:t>
      </w:r>
      <w:r w:rsidR="0055527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76): замощено алею; здійснено озеленення території; встановлено 3 лавочки; здійснено благоустрій ІІ сектору поховань.</w:t>
      </w:r>
    </w:p>
    <w:p w:rsidR="008E1952"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Встановлені надмогильні знаки на віднайдених могилах відомих особистостей: професора гімназії в Бережанах Гусака Володимира (поле №</w:t>
      </w:r>
      <w:r w:rsidR="008E195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53); публіциста, педагога, співзасновника УНДО, сенатора Михайла Черкавського (поле №</w:t>
      </w:r>
      <w:r w:rsidR="008E195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79); друкаря, видавця Йосипа Данилюка (поле №</w:t>
      </w:r>
      <w:r w:rsidR="008E1952" w:rsidRPr="009C1A07">
        <w:rPr>
          <w:rFonts w:ascii="Arial" w:hAnsi="Arial" w:cs="Arial"/>
          <w:color w:val="000000" w:themeColor="text1"/>
          <w:sz w:val="28"/>
          <w:szCs w:val="28"/>
        </w:rPr>
        <w:t xml:space="preserve"> 21)</w:t>
      </w:r>
    </w:p>
    <w:p w:rsidR="00136C63" w:rsidRPr="009C1A07" w:rsidRDefault="008E1952"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Також протягом 2017 року здійснено</w:t>
      </w:r>
      <w:r w:rsidR="00AF08D6" w:rsidRPr="009C1A07">
        <w:rPr>
          <w:rFonts w:ascii="Arial" w:hAnsi="Arial" w:cs="Arial"/>
          <w:color w:val="000000" w:themeColor="text1"/>
          <w:sz w:val="28"/>
          <w:szCs w:val="28"/>
        </w:rPr>
        <w:t xml:space="preserve"> підняття та вирівнювання пам</w:t>
      </w:r>
      <w:r w:rsidR="004F00C7" w:rsidRPr="009C1A07">
        <w:rPr>
          <w:rFonts w:ascii="Arial" w:hAnsi="Arial" w:cs="Arial"/>
          <w:color w:val="000000" w:themeColor="text1"/>
          <w:sz w:val="28"/>
          <w:szCs w:val="28"/>
        </w:rPr>
        <w:t>'</w:t>
      </w:r>
      <w:r w:rsidR="00AF08D6" w:rsidRPr="009C1A07">
        <w:rPr>
          <w:rFonts w:ascii="Arial" w:hAnsi="Arial" w:cs="Arial"/>
          <w:color w:val="000000" w:themeColor="text1"/>
          <w:sz w:val="28"/>
          <w:szCs w:val="28"/>
        </w:rPr>
        <w:t>ятників, які перебували в аварійному стані -</w:t>
      </w:r>
      <w:r w:rsidR="0063446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145 пам'ятників, </w:t>
      </w:r>
      <w:r w:rsidR="00F25492" w:rsidRPr="009C1A07">
        <w:rPr>
          <w:rFonts w:ascii="Arial" w:hAnsi="Arial" w:cs="Arial"/>
          <w:color w:val="000000" w:themeColor="text1"/>
          <w:sz w:val="28"/>
          <w:szCs w:val="28"/>
        </w:rPr>
        <w:t xml:space="preserve">а також </w:t>
      </w:r>
      <w:r w:rsidR="00AF08D6" w:rsidRPr="009C1A07">
        <w:rPr>
          <w:rFonts w:ascii="Arial" w:hAnsi="Arial" w:cs="Arial"/>
          <w:color w:val="000000" w:themeColor="text1"/>
          <w:sz w:val="28"/>
          <w:szCs w:val="28"/>
        </w:rPr>
        <w:t>здійснено зр</w:t>
      </w:r>
      <w:r w:rsidR="00F25492" w:rsidRPr="009C1A07">
        <w:rPr>
          <w:rFonts w:ascii="Arial" w:hAnsi="Arial" w:cs="Arial"/>
          <w:color w:val="000000" w:themeColor="text1"/>
          <w:sz w:val="28"/>
          <w:szCs w:val="28"/>
        </w:rPr>
        <w:t xml:space="preserve">ізку аварійно-небезпечних дерев. </w:t>
      </w:r>
      <w:r w:rsidR="00AF08D6" w:rsidRPr="009C1A07">
        <w:rPr>
          <w:rFonts w:ascii="Arial" w:hAnsi="Arial" w:cs="Arial"/>
          <w:color w:val="000000" w:themeColor="text1"/>
          <w:sz w:val="28"/>
          <w:szCs w:val="28"/>
        </w:rPr>
        <w:t xml:space="preserve">Коштом ЛКП </w:t>
      </w:r>
      <w:r w:rsidR="00011D21">
        <w:rPr>
          <w:rFonts w:ascii="Arial" w:hAnsi="Arial" w:cs="Arial"/>
          <w:color w:val="000000" w:themeColor="text1"/>
          <w:sz w:val="28"/>
          <w:szCs w:val="28"/>
        </w:rPr>
        <w:t>"</w:t>
      </w:r>
      <w:r w:rsidR="00AF08D6" w:rsidRPr="009C1A07">
        <w:rPr>
          <w:rFonts w:ascii="Arial" w:hAnsi="Arial" w:cs="Arial"/>
          <w:color w:val="000000" w:themeColor="text1"/>
          <w:sz w:val="28"/>
          <w:szCs w:val="28"/>
        </w:rPr>
        <w:t xml:space="preserve">Музей </w:t>
      </w:r>
      <w:r w:rsidR="00011D21">
        <w:rPr>
          <w:rFonts w:ascii="Arial" w:hAnsi="Arial" w:cs="Arial"/>
          <w:color w:val="000000" w:themeColor="text1"/>
          <w:sz w:val="28"/>
          <w:szCs w:val="28"/>
        </w:rPr>
        <w:t>"</w:t>
      </w:r>
      <w:r w:rsidR="00AF08D6" w:rsidRPr="009C1A07">
        <w:rPr>
          <w:rFonts w:ascii="Arial" w:hAnsi="Arial" w:cs="Arial"/>
          <w:color w:val="000000" w:themeColor="text1"/>
          <w:sz w:val="28"/>
          <w:szCs w:val="28"/>
        </w:rPr>
        <w:t>Личаківський цвинтар</w:t>
      </w:r>
      <w:r w:rsidR="00011D21">
        <w:rPr>
          <w:rFonts w:ascii="Arial" w:hAnsi="Arial" w:cs="Arial"/>
          <w:color w:val="000000" w:themeColor="text1"/>
          <w:sz w:val="28"/>
          <w:szCs w:val="28"/>
        </w:rPr>
        <w:t>"</w:t>
      </w:r>
      <w:r w:rsidR="00AF08D6" w:rsidRPr="009C1A07">
        <w:rPr>
          <w:rFonts w:ascii="Arial" w:hAnsi="Arial" w:cs="Arial"/>
          <w:color w:val="000000" w:themeColor="text1"/>
          <w:sz w:val="28"/>
          <w:szCs w:val="28"/>
        </w:rPr>
        <w:t xml:space="preserve"> виконано ремонтно-ре</w:t>
      </w:r>
      <w:r w:rsidR="00F25492" w:rsidRPr="009C1A07">
        <w:rPr>
          <w:rFonts w:ascii="Arial" w:hAnsi="Arial" w:cs="Arial"/>
          <w:color w:val="000000" w:themeColor="text1"/>
          <w:sz w:val="28"/>
          <w:szCs w:val="28"/>
        </w:rPr>
        <w:t>ставраційних робіт на суму 571,</w:t>
      </w:r>
      <w:r w:rsidR="00AF08D6" w:rsidRPr="009C1A07">
        <w:rPr>
          <w:rFonts w:ascii="Arial" w:hAnsi="Arial" w:cs="Arial"/>
          <w:color w:val="000000" w:themeColor="text1"/>
          <w:sz w:val="28"/>
          <w:szCs w:val="28"/>
        </w:rPr>
        <w:t>2 тис. грн.</w:t>
      </w:r>
    </w:p>
    <w:p w:rsidR="00136C63"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2017 році розпочато облаштування фрагменту </w:t>
      </w:r>
      <w:r w:rsidR="00011D21">
        <w:rPr>
          <w:rFonts w:ascii="Arial" w:hAnsi="Arial" w:cs="Arial"/>
          <w:color w:val="000000" w:themeColor="text1"/>
          <w:sz w:val="28"/>
          <w:szCs w:val="28"/>
        </w:rPr>
        <w:t>"</w:t>
      </w:r>
      <w:r w:rsidRPr="009C1A07">
        <w:rPr>
          <w:rFonts w:ascii="Arial" w:hAnsi="Arial" w:cs="Arial"/>
          <w:color w:val="000000" w:themeColor="text1"/>
          <w:sz w:val="28"/>
          <w:szCs w:val="28"/>
        </w:rPr>
        <w:t>Стіни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 Меморіалі воїнів УПА.</w:t>
      </w:r>
    </w:p>
    <w:p w:rsidR="00201E8C" w:rsidRPr="009C1A07" w:rsidRDefault="00136C63"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AF08D6" w:rsidRPr="009C1A07">
        <w:rPr>
          <w:rFonts w:ascii="Arial" w:hAnsi="Arial" w:cs="Arial"/>
          <w:color w:val="000000" w:themeColor="text1"/>
          <w:sz w:val="28"/>
          <w:szCs w:val="28"/>
        </w:rPr>
        <w:t xml:space="preserve"> рамках українсько-польського проекту </w:t>
      </w:r>
      <w:r w:rsidR="00011D21">
        <w:rPr>
          <w:rFonts w:ascii="Arial" w:hAnsi="Arial" w:cs="Arial"/>
          <w:color w:val="000000" w:themeColor="text1"/>
          <w:sz w:val="28"/>
          <w:szCs w:val="28"/>
        </w:rPr>
        <w:t>"</w:t>
      </w:r>
      <w:r w:rsidR="00AF08D6" w:rsidRPr="009C1A07">
        <w:rPr>
          <w:rFonts w:ascii="Arial" w:hAnsi="Arial" w:cs="Arial"/>
          <w:color w:val="000000" w:themeColor="text1"/>
          <w:sz w:val="28"/>
          <w:szCs w:val="28"/>
        </w:rPr>
        <w:t>Збереження спільної культурної спадщини</w:t>
      </w:r>
      <w:r w:rsidR="00011D21">
        <w:rPr>
          <w:rFonts w:ascii="Arial" w:hAnsi="Arial" w:cs="Arial"/>
          <w:color w:val="000000" w:themeColor="text1"/>
          <w:sz w:val="28"/>
          <w:szCs w:val="28"/>
        </w:rPr>
        <w:t>"</w:t>
      </w:r>
      <w:r w:rsidR="00AF08D6" w:rsidRPr="009C1A07">
        <w:rPr>
          <w:rFonts w:ascii="Arial" w:hAnsi="Arial" w:cs="Arial"/>
          <w:color w:val="000000" w:themeColor="text1"/>
          <w:sz w:val="28"/>
          <w:szCs w:val="28"/>
        </w:rPr>
        <w:t xml:space="preserve"> на території музею </w:t>
      </w:r>
      <w:r w:rsidR="00011D21">
        <w:rPr>
          <w:rFonts w:ascii="Arial" w:hAnsi="Arial" w:cs="Arial"/>
          <w:color w:val="000000" w:themeColor="text1"/>
          <w:sz w:val="28"/>
          <w:szCs w:val="28"/>
        </w:rPr>
        <w:t>"</w:t>
      </w:r>
      <w:r w:rsidR="00AF08D6" w:rsidRPr="009C1A07">
        <w:rPr>
          <w:rFonts w:ascii="Arial" w:hAnsi="Arial" w:cs="Arial"/>
          <w:color w:val="000000" w:themeColor="text1"/>
          <w:sz w:val="28"/>
          <w:szCs w:val="28"/>
        </w:rPr>
        <w:t>Личаківський цвинтар</w:t>
      </w:r>
      <w:r w:rsidR="00011D21">
        <w:rPr>
          <w:rFonts w:ascii="Arial" w:hAnsi="Arial" w:cs="Arial"/>
          <w:color w:val="000000" w:themeColor="text1"/>
          <w:sz w:val="28"/>
          <w:szCs w:val="28"/>
        </w:rPr>
        <w:t>"</w:t>
      </w:r>
      <w:r w:rsidR="00AF08D6" w:rsidRPr="009C1A07">
        <w:rPr>
          <w:rFonts w:ascii="Arial" w:hAnsi="Arial" w:cs="Arial"/>
          <w:color w:val="000000" w:themeColor="text1"/>
          <w:sz w:val="28"/>
          <w:szCs w:val="28"/>
        </w:rPr>
        <w:t xml:space="preserve"> у 2017 році</w:t>
      </w:r>
      <w:r w:rsidRPr="009C1A07">
        <w:rPr>
          <w:rFonts w:ascii="Arial" w:hAnsi="Arial" w:cs="Arial"/>
          <w:color w:val="000000" w:themeColor="text1"/>
          <w:sz w:val="28"/>
          <w:szCs w:val="28"/>
        </w:rPr>
        <w:t xml:space="preserve"> здійснено реставрація надгробків</w:t>
      </w:r>
      <w:r w:rsidR="00AF08D6"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гробниця родини Марковських (поле №</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69). Робота скульптора Ю.</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Марковського;</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надгробок Кароля Скібінського (поле №</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1) – інженера-будівельника мостів, залізниць,тунелів, викладача Львівської Політехніки</w:t>
      </w:r>
      <w:r w:rsidR="00634461"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(робота В.</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Равського і Я.</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Міколайського);</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надгробок Якуба Вагенгубера (поле № 12) – директора міської друкарні (скульптор П.</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Філіппі);</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надгробок Ксавера і Амалії Грабінських (поле № 53, скульптор П.</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Філіппі);</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надгробок Матильди Жлобіцкої (поле № 21) – вчительки музики і композиторки (скульптор Т.</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Баронч);</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гробниця родини Равських (поле №</w:t>
      </w:r>
      <w:r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2). В гробниці похований Садловський Владислав (1869-</w:t>
      </w:r>
      <w:r w:rsidR="00AF08D6" w:rsidRPr="009C1A07">
        <w:rPr>
          <w:rFonts w:ascii="Arial" w:hAnsi="Arial" w:cs="Arial"/>
          <w:color w:val="000000" w:themeColor="text1"/>
          <w:sz w:val="28"/>
          <w:szCs w:val="28"/>
        </w:rPr>
        <w:lastRenderedPageBreak/>
        <w:t>1940) - архітектор, автор проекту Головного Залізничного вокзалу у Львові;</w:t>
      </w:r>
      <w:r w:rsidR="002904FB"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надгробок президента м. Львова (1905-1907) Міхала Міхальського (поле № 1);</w:t>
      </w:r>
      <w:r w:rsidR="002904FB"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надгробок президента м. Львова</w:t>
      </w:r>
      <w:r w:rsidR="002904FB"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(1911-1914 та 1919-1927) Юзефа Ноймана (поле</w:t>
      </w:r>
      <w:r w:rsidR="002904FB"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 2);</w:t>
      </w:r>
      <w:r w:rsidR="002904FB"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надгробок президента м. Львова (1914-1915) Тадеуша Рутовського (поле № 1);</w:t>
      </w:r>
      <w:r w:rsidR="002904FB"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надгробок родини Шараневичів (поле №</w:t>
      </w:r>
      <w:r w:rsidR="002904FB"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4);</w:t>
      </w:r>
      <w:r w:rsidR="002904FB"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гробниця монашого ордену Кармелітів (поле №</w:t>
      </w:r>
      <w:r w:rsidR="002904FB"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2);</w:t>
      </w:r>
      <w:r w:rsidR="002904FB"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надгробок Ядвіги Піларської (Дзюні) (поле</w:t>
      </w:r>
      <w:r w:rsidR="002904FB"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 xml:space="preserve"> 12, скульптор Л.</w:t>
      </w:r>
      <w:r w:rsidR="002904FB" w:rsidRPr="009C1A07">
        <w:rPr>
          <w:rFonts w:ascii="Arial" w:hAnsi="Arial" w:cs="Arial"/>
          <w:color w:val="000000" w:themeColor="text1"/>
          <w:sz w:val="28"/>
          <w:szCs w:val="28"/>
        </w:rPr>
        <w:t xml:space="preserve"> </w:t>
      </w:r>
      <w:r w:rsidR="00AF08D6" w:rsidRPr="009C1A07">
        <w:rPr>
          <w:rFonts w:ascii="Arial" w:hAnsi="Arial" w:cs="Arial"/>
          <w:color w:val="000000" w:themeColor="text1"/>
          <w:sz w:val="28"/>
          <w:szCs w:val="28"/>
        </w:rPr>
        <w:t>Марконі)</w:t>
      </w:r>
      <w:r w:rsidR="00201E8C" w:rsidRPr="009C1A07">
        <w:rPr>
          <w:rFonts w:ascii="Arial" w:hAnsi="Arial" w:cs="Arial"/>
          <w:color w:val="000000" w:themeColor="text1"/>
          <w:sz w:val="28"/>
          <w:szCs w:val="28"/>
        </w:rPr>
        <w:t>.</w:t>
      </w:r>
    </w:p>
    <w:p w:rsidR="00FA6BB3" w:rsidRPr="009C1A07" w:rsidRDefault="00AF08D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наукови</w:t>
      </w:r>
      <w:r w:rsidR="00201E8C" w:rsidRPr="009C1A07">
        <w:rPr>
          <w:rFonts w:ascii="Arial" w:hAnsi="Arial" w:cs="Arial"/>
          <w:color w:val="000000" w:themeColor="text1"/>
          <w:sz w:val="28"/>
          <w:szCs w:val="28"/>
        </w:rPr>
        <w:t>й</w:t>
      </w:r>
      <w:r w:rsidRPr="009C1A07">
        <w:rPr>
          <w:rFonts w:ascii="Arial" w:hAnsi="Arial" w:cs="Arial"/>
          <w:color w:val="000000" w:themeColor="text1"/>
          <w:sz w:val="28"/>
          <w:szCs w:val="28"/>
        </w:rPr>
        <w:t xml:space="preserve"> відділ музею </w:t>
      </w:r>
      <w:r w:rsidR="00201E8C" w:rsidRPr="009C1A07">
        <w:rPr>
          <w:rFonts w:ascii="Arial" w:hAnsi="Arial" w:cs="Arial"/>
          <w:color w:val="000000" w:themeColor="text1"/>
          <w:sz w:val="28"/>
          <w:szCs w:val="28"/>
        </w:rPr>
        <w:t>виконав</w:t>
      </w:r>
      <w:r w:rsidRPr="009C1A07">
        <w:rPr>
          <w:rFonts w:ascii="Arial" w:hAnsi="Arial" w:cs="Arial"/>
          <w:color w:val="000000" w:themeColor="text1"/>
          <w:sz w:val="28"/>
          <w:szCs w:val="28"/>
        </w:rPr>
        <w:t xml:space="preserve"> </w:t>
      </w:r>
      <w:r w:rsidR="00201E8C" w:rsidRPr="009C1A07">
        <w:rPr>
          <w:rFonts w:ascii="Arial" w:hAnsi="Arial" w:cs="Arial"/>
          <w:color w:val="000000" w:themeColor="text1"/>
          <w:sz w:val="28"/>
          <w:szCs w:val="28"/>
        </w:rPr>
        <w:t>такі</w:t>
      </w:r>
      <w:r w:rsidRPr="009C1A07">
        <w:rPr>
          <w:rFonts w:ascii="Arial" w:hAnsi="Arial" w:cs="Arial"/>
          <w:color w:val="000000" w:themeColor="text1"/>
          <w:sz w:val="28"/>
          <w:szCs w:val="28"/>
        </w:rPr>
        <w:t xml:space="preserve"> роботи:</w:t>
      </w:r>
      <w:r w:rsidR="00201E8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інвентаризаці</w:t>
      </w:r>
      <w:r w:rsidR="00201E8C" w:rsidRPr="009C1A07">
        <w:rPr>
          <w:rFonts w:ascii="Arial" w:hAnsi="Arial" w:cs="Arial"/>
          <w:color w:val="000000" w:themeColor="text1"/>
          <w:sz w:val="28"/>
          <w:szCs w:val="28"/>
        </w:rPr>
        <w:t>ю</w:t>
      </w:r>
      <w:r w:rsidRPr="009C1A07">
        <w:rPr>
          <w:rFonts w:ascii="Arial" w:hAnsi="Arial" w:cs="Arial"/>
          <w:color w:val="000000" w:themeColor="text1"/>
          <w:sz w:val="28"/>
          <w:szCs w:val="28"/>
        </w:rPr>
        <w:t xml:space="preserve"> території (обхід, фотофіксація, створення електронної бази поховань полів №№ 52, 57, 59</w:t>
      </w:r>
      <w:r w:rsidR="00201E8C" w:rsidRPr="009C1A07">
        <w:rPr>
          <w:rFonts w:ascii="Arial" w:hAnsi="Arial" w:cs="Arial"/>
          <w:color w:val="000000" w:themeColor="text1"/>
          <w:sz w:val="28"/>
          <w:szCs w:val="28"/>
        </w:rPr>
        <w:t>-В</w:t>
      </w:r>
      <w:r w:rsidRPr="009C1A07">
        <w:rPr>
          <w:rFonts w:ascii="Arial" w:hAnsi="Arial" w:cs="Arial"/>
          <w:color w:val="000000" w:themeColor="text1"/>
          <w:sz w:val="28"/>
          <w:szCs w:val="28"/>
        </w:rPr>
        <w:t>);</w:t>
      </w:r>
      <w:r w:rsidR="00201E8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доповнення картотеки наукового відділу музею на 1 тис. позицій (картотека наукового відділу налічує 60 тис. карток);</w:t>
      </w:r>
      <w:r w:rsidR="00201E8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роботи над створенням електронної бази поховань Личаківськог</w:t>
      </w:r>
      <w:r w:rsidR="00C05370" w:rsidRPr="009C1A07">
        <w:rPr>
          <w:rFonts w:ascii="Arial" w:hAnsi="Arial" w:cs="Arial"/>
          <w:color w:val="000000" w:themeColor="text1"/>
          <w:sz w:val="28"/>
          <w:szCs w:val="28"/>
        </w:rPr>
        <w:t>о цвинтаря з ІІ половини</w:t>
      </w:r>
      <w:r w:rsidRPr="009C1A07">
        <w:rPr>
          <w:rFonts w:ascii="Arial" w:hAnsi="Arial" w:cs="Arial"/>
          <w:color w:val="000000" w:themeColor="text1"/>
          <w:sz w:val="28"/>
          <w:szCs w:val="28"/>
        </w:rPr>
        <w:t xml:space="preserve"> ХІХ ст. по 1993 р. на основі опрацювання архівних книг реєстрації поховань Личаківського цвинтаря по алфавіту (книги на літери Л,О,Т);</w:t>
      </w:r>
      <w:r w:rsidR="00C0537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доповнення інформаційно-ілюст</w:t>
      </w:r>
      <w:r w:rsidR="00C05370" w:rsidRPr="009C1A07">
        <w:rPr>
          <w:rFonts w:ascii="Arial" w:hAnsi="Arial" w:cs="Arial"/>
          <w:color w:val="000000" w:themeColor="text1"/>
          <w:sz w:val="28"/>
          <w:szCs w:val="28"/>
        </w:rPr>
        <w:t>ративним матеріалом сайту музею</w:t>
      </w:r>
      <w:r w:rsidRPr="009C1A07">
        <w:rPr>
          <w:rFonts w:ascii="Arial" w:hAnsi="Arial" w:cs="Arial"/>
          <w:color w:val="000000" w:themeColor="text1"/>
          <w:sz w:val="28"/>
          <w:szCs w:val="28"/>
        </w:rPr>
        <w:t>.</w:t>
      </w:r>
    </w:p>
    <w:p w:rsidR="009541EC" w:rsidRPr="009C1A07" w:rsidRDefault="009541EC" w:rsidP="0057537D">
      <w:pPr>
        <w:spacing w:after="0" w:line="240" w:lineRule="auto"/>
        <w:jc w:val="both"/>
        <w:rPr>
          <w:rFonts w:ascii="Arial" w:hAnsi="Arial" w:cs="Arial"/>
          <w:color w:val="000000" w:themeColor="text1"/>
          <w:sz w:val="28"/>
          <w:szCs w:val="28"/>
        </w:rPr>
      </w:pPr>
    </w:p>
    <w:p w:rsidR="005A1B19" w:rsidRPr="009C1A07" w:rsidRDefault="009541EC" w:rsidP="0057537D">
      <w:pPr>
        <w:spacing w:after="0" w:line="240" w:lineRule="auto"/>
        <w:jc w:val="both"/>
        <w:rPr>
          <w:rFonts w:ascii="Arial" w:hAnsi="Arial" w:cs="Arial"/>
          <w:color w:val="000000" w:themeColor="text1"/>
          <w:sz w:val="28"/>
          <w:szCs w:val="28"/>
        </w:rPr>
      </w:pPr>
      <w:r w:rsidRPr="009C1A07">
        <w:rPr>
          <w:rFonts w:ascii="Arial" w:hAnsi="Arial" w:cs="Arial"/>
          <w:color w:val="000000" w:themeColor="text1"/>
          <w:sz w:val="28"/>
          <w:szCs w:val="28"/>
        </w:rPr>
        <w:t>Департамент містобудування</w:t>
      </w:r>
    </w:p>
    <w:p w:rsidR="005A1B19" w:rsidRPr="009C1A07" w:rsidRDefault="005A1B19" w:rsidP="0057537D">
      <w:pPr>
        <w:spacing w:after="0" w:line="240" w:lineRule="auto"/>
        <w:jc w:val="both"/>
        <w:rPr>
          <w:rFonts w:ascii="Arial" w:hAnsi="Arial" w:cs="Arial"/>
          <w:color w:val="000000" w:themeColor="text1"/>
          <w:sz w:val="28"/>
          <w:szCs w:val="28"/>
        </w:rPr>
      </w:pPr>
    </w:p>
    <w:p w:rsidR="00CD14C7" w:rsidRPr="009C1A07" w:rsidRDefault="009541EC"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 управлінням архітектури</w:t>
      </w:r>
      <w:r w:rsidR="005A1B19" w:rsidRPr="009C1A07">
        <w:rPr>
          <w:rFonts w:ascii="Arial" w:hAnsi="Arial" w:cs="Arial"/>
          <w:color w:val="000000" w:themeColor="text1"/>
          <w:sz w:val="28"/>
          <w:szCs w:val="28"/>
        </w:rPr>
        <w:t xml:space="preserve"> о</w:t>
      </w:r>
      <w:r w:rsidRPr="009C1A07">
        <w:rPr>
          <w:rFonts w:ascii="Arial" w:hAnsi="Arial" w:cs="Arial"/>
          <w:color w:val="000000" w:themeColor="text1"/>
          <w:sz w:val="28"/>
          <w:szCs w:val="28"/>
        </w:rPr>
        <w:t>рганізовано та проведено 22 зас</w:t>
      </w:r>
      <w:r w:rsidR="00E91616" w:rsidRPr="009C1A07">
        <w:rPr>
          <w:rFonts w:ascii="Arial" w:hAnsi="Arial" w:cs="Arial"/>
          <w:color w:val="000000" w:themeColor="text1"/>
          <w:sz w:val="28"/>
          <w:szCs w:val="28"/>
        </w:rPr>
        <w:t>іданн</w:t>
      </w:r>
      <w:r w:rsidRPr="009C1A07">
        <w:rPr>
          <w:rFonts w:ascii="Arial" w:hAnsi="Arial" w:cs="Arial"/>
          <w:color w:val="000000" w:themeColor="text1"/>
          <w:sz w:val="28"/>
          <w:szCs w:val="28"/>
        </w:rPr>
        <w:t>я архітектурно-містобудівної ради</w:t>
      </w:r>
      <w:r w:rsidR="00E91616"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на яких розглянуто 134 питання розгляду детальних плані</w:t>
      </w:r>
      <w:r w:rsidR="00E91616" w:rsidRPr="009C1A07">
        <w:rPr>
          <w:rFonts w:ascii="Arial" w:hAnsi="Arial" w:cs="Arial"/>
          <w:bCs/>
          <w:color w:val="000000" w:themeColor="text1"/>
          <w:sz w:val="28"/>
          <w:szCs w:val="28"/>
        </w:rPr>
        <w:t>в території та окремих об'єктах; н</w:t>
      </w:r>
      <w:r w:rsidRPr="009C1A07">
        <w:rPr>
          <w:rFonts w:ascii="Arial" w:hAnsi="Arial" w:cs="Arial"/>
          <w:color w:val="000000" w:themeColor="text1"/>
          <w:sz w:val="28"/>
          <w:szCs w:val="28"/>
        </w:rPr>
        <w:t>адано 656 висновків щодо відповідності земельних ділянок рішенням генерального плану міста.</w:t>
      </w:r>
    </w:p>
    <w:p w:rsidR="00F5624F" w:rsidRPr="009C1A07" w:rsidRDefault="00CD14C7"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 рамках к</w:t>
      </w:r>
      <w:r w:rsidR="009541EC" w:rsidRPr="009C1A07">
        <w:rPr>
          <w:rFonts w:ascii="Arial" w:hAnsi="Arial" w:cs="Arial"/>
          <w:color w:val="000000" w:themeColor="text1"/>
          <w:sz w:val="28"/>
          <w:szCs w:val="28"/>
        </w:rPr>
        <w:t>оординаці</w:t>
      </w:r>
      <w:r w:rsidRPr="009C1A07">
        <w:rPr>
          <w:rFonts w:ascii="Arial" w:hAnsi="Arial" w:cs="Arial"/>
          <w:color w:val="000000" w:themeColor="text1"/>
          <w:sz w:val="28"/>
          <w:szCs w:val="28"/>
        </w:rPr>
        <w:t>ї</w:t>
      </w:r>
      <w:r w:rsidR="009541EC" w:rsidRPr="009C1A07">
        <w:rPr>
          <w:rFonts w:ascii="Arial" w:hAnsi="Arial" w:cs="Arial"/>
          <w:color w:val="000000" w:themeColor="text1"/>
          <w:sz w:val="28"/>
          <w:szCs w:val="28"/>
        </w:rPr>
        <w:t xml:space="preserve"> роботи</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зі</w:t>
      </w:r>
      <w:r w:rsidR="009541EC" w:rsidRPr="009C1A07">
        <w:rPr>
          <w:rFonts w:ascii="Arial" w:hAnsi="Arial" w:cs="Arial"/>
          <w:color w:val="000000" w:themeColor="text1"/>
          <w:sz w:val="28"/>
          <w:szCs w:val="28"/>
        </w:rPr>
        <w:t xml:space="preserve"> створенню геопорталу містобудівного ка</w:t>
      </w:r>
      <w:r w:rsidRPr="009C1A07">
        <w:rPr>
          <w:rFonts w:ascii="Arial" w:hAnsi="Arial" w:cs="Arial"/>
          <w:color w:val="000000" w:themeColor="text1"/>
          <w:sz w:val="28"/>
          <w:szCs w:val="28"/>
        </w:rPr>
        <w:t>дастру Львівської міської ради о</w:t>
      </w:r>
      <w:r w:rsidR="009541EC" w:rsidRPr="009C1A07">
        <w:rPr>
          <w:rFonts w:ascii="Arial" w:hAnsi="Arial" w:cs="Arial"/>
          <w:color w:val="000000" w:themeColor="text1"/>
          <w:sz w:val="28"/>
          <w:szCs w:val="28"/>
        </w:rPr>
        <w:t>працьовано та сформовано в один реєстр 1916 виданих за період 2012-2017</w:t>
      </w:r>
      <w:r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рр</w:t>
      </w:r>
      <w:r w:rsidRPr="009C1A07">
        <w:rPr>
          <w:rFonts w:ascii="Arial" w:hAnsi="Arial" w:cs="Arial"/>
          <w:color w:val="000000" w:themeColor="text1"/>
          <w:sz w:val="28"/>
          <w:szCs w:val="28"/>
        </w:rPr>
        <w:t>.</w:t>
      </w:r>
      <w:r w:rsidR="009541EC" w:rsidRPr="009C1A07">
        <w:rPr>
          <w:rFonts w:ascii="Arial" w:hAnsi="Arial" w:cs="Arial"/>
          <w:color w:val="000000" w:themeColor="text1"/>
          <w:sz w:val="28"/>
          <w:szCs w:val="28"/>
        </w:rPr>
        <w:t xml:space="preserve"> містобудівних умов та обмежень на будівництво;</w:t>
      </w:r>
      <w:r w:rsidRPr="009C1A07">
        <w:rPr>
          <w:rFonts w:ascii="Arial" w:hAnsi="Arial" w:cs="Arial"/>
          <w:color w:val="000000" w:themeColor="text1"/>
          <w:sz w:val="28"/>
          <w:szCs w:val="28"/>
        </w:rPr>
        <w:t xml:space="preserve"> о</w:t>
      </w:r>
      <w:r w:rsidR="009541EC" w:rsidRPr="009C1A07">
        <w:rPr>
          <w:rFonts w:ascii="Arial" w:hAnsi="Arial" w:cs="Arial"/>
          <w:color w:val="000000" w:themeColor="text1"/>
          <w:sz w:val="28"/>
          <w:szCs w:val="28"/>
        </w:rPr>
        <w:t>працьовано та сформовано в один реєстр 707 виданих за період 2012-2017</w:t>
      </w:r>
      <w:r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рр</w:t>
      </w:r>
      <w:r w:rsidRPr="009C1A07">
        <w:rPr>
          <w:rFonts w:ascii="Arial" w:hAnsi="Arial" w:cs="Arial"/>
          <w:color w:val="000000" w:themeColor="text1"/>
          <w:sz w:val="28"/>
          <w:szCs w:val="28"/>
        </w:rPr>
        <w:t>.</w:t>
      </w:r>
      <w:r w:rsidR="009541EC" w:rsidRPr="009C1A07">
        <w:rPr>
          <w:rFonts w:ascii="Arial" w:hAnsi="Arial" w:cs="Arial"/>
          <w:color w:val="000000" w:themeColor="text1"/>
          <w:sz w:val="28"/>
          <w:szCs w:val="28"/>
        </w:rPr>
        <w:t xml:space="preserve"> будівельних паспортів;</w:t>
      </w:r>
      <w:r w:rsidR="00C415C1" w:rsidRPr="009C1A07">
        <w:rPr>
          <w:rFonts w:ascii="Arial" w:hAnsi="Arial" w:cs="Arial"/>
          <w:color w:val="000000" w:themeColor="text1"/>
          <w:sz w:val="28"/>
          <w:szCs w:val="28"/>
        </w:rPr>
        <w:t xml:space="preserve"> о</w:t>
      </w:r>
      <w:r w:rsidR="009541EC" w:rsidRPr="009C1A07">
        <w:rPr>
          <w:rFonts w:ascii="Arial" w:hAnsi="Arial" w:cs="Arial"/>
          <w:color w:val="000000" w:themeColor="text1"/>
          <w:sz w:val="28"/>
          <w:szCs w:val="28"/>
        </w:rPr>
        <w:t>працьовано та сформовано в один реєстр 152 детальних планів території,</w:t>
      </w:r>
      <w:r w:rsidR="00863205"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які за період 2010-2017</w:t>
      </w:r>
      <w:r w:rsidR="00C415C1"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рр</w:t>
      </w:r>
      <w:r w:rsidR="00C415C1" w:rsidRPr="009C1A07">
        <w:rPr>
          <w:rFonts w:ascii="Arial" w:hAnsi="Arial" w:cs="Arial"/>
          <w:color w:val="000000" w:themeColor="text1"/>
          <w:sz w:val="28"/>
          <w:szCs w:val="28"/>
        </w:rPr>
        <w:t>.</w:t>
      </w:r>
      <w:r w:rsidR="009541EC" w:rsidRPr="009C1A07">
        <w:rPr>
          <w:rFonts w:ascii="Arial" w:hAnsi="Arial" w:cs="Arial"/>
          <w:color w:val="000000" w:themeColor="text1"/>
          <w:sz w:val="28"/>
          <w:szCs w:val="28"/>
        </w:rPr>
        <w:t xml:space="preserve"> затверджені та знаходяться на стадії розроблення.</w:t>
      </w:r>
    </w:p>
    <w:p w:rsidR="00D40C88" w:rsidRPr="009C1A07" w:rsidRDefault="009541EC"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Підготовлено та видано 224 містобудівних умов</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та обмежень на забудову земельних ділянок,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на реконструкцію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(реконструкцію з розширенням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w:t>
      </w:r>
      <w:r w:rsidR="00F5624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Підготовлено та видано 166 будівельних паспорти на будівництво та реконструкцію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містобудування.</w:t>
      </w:r>
      <w:r w:rsidR="00F5624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Видано 1019 висновків про наявність містобудівельних обмежень щодо користування земельними ділянками для обслуговування споруд при виготовленні технічних документацій оформлення землекористування.</w:t>
      </w:r>
    </w:p>
    <w:p w:rsidR="0047774D" w:rsidRPr="009C1A07" w:rsidRDefault="009541EC"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Підготовлено 11 висновків про можливість відключення споживачів від мереж центрального опалення і гарячого водопостачання.</w:t>
      </w:r>
      <w:r w:rsidR="00D40C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Підготовлено 19 висновків щодо облаштування гостьових майданчиків для паркування транспортних засобів.</w:t>
      </w:r>
      <w:r w:rsidR="00D40C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Погоджено 327 трас інженерних мереж.</w:t>
      </w:r>
      <w:r w:rsidR="00D40C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Розглянуто та перевірено топографічних знімань земельних ділянок масштабу 1:500 з нанесенням червоних ліній вулиць в кількості 4759 примірника</w:t>
      </w:r>
      <w:r w:rsidR="00D40C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Розглянуто та узгоджено 331</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планшети червоних ліній </w:t>
      </w:r>
      <w:r w:rsidR="00634CD9"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масштабі 1:500 Личаківського району у складі плану зонування</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 Львова</w:t>
      </w:r>
      <w:r w:rsidR="00634CD9" w:rsidRPr="009C1A07">
        <w:rPr>
          <w:rFonts w:ascii="Arial" w:hAnsi="Arial" w:cs="Arial"/>
          <w:color w:val="000000" w:themeColor="text1"/>
          <w:sz w:val="28"/>
          <w:szCs w:val="28"/>
        </w:rPr>
        <w:t>.</w:t>
      </w:r>
    </w:p>
    <w:p w:rsidR="005E2802" w:rsidRPr="009C1A07" w:rsidRDefault="0047774D"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lastRenderedPageBreak/>
        <w:t>У 2017 році було о</w:t>
      </w:r>
      <w:r w:rsidR="009541EC" w:rsidRPr="009C1A07">
        <w:rPr>
          <w:rFonts w:ascii="Arial" w:hAnsi="Arial" w:cs="Arial"/>
          <w:color w:val="000000" w:themeColor="text1"/>
          <w:sz w:val="28"/>
          <w:szCs w:val="28"/>
        </w:rPr>
        <w:t>рганіз</w:t>
      </w:r>
      <w:r w:rsidRPr="009C1A07">
        <w:rPr>
          <w:rFonts w:ascii="Arial" w:hAnsi="Arial" w:cs="Arial"/>
          <w:color w:val="000000" w:themeColor="text1"/>
          <w:sz w:val="28"/>
          <w:szCs w:val="28"/>
        </w:rPr>
        <w:t>овано</w:t>
      </w:r>
      <w:r w:rsidR="009541EC" w:rsidRPr="009C1A07">
        <w:rPr>
          <w:rFonts w:ascii="Arial" w:hAnsi="Arial" w:cs="Arial"/>
          <w:color w:val="000000" w:themeColor="text1"/>
          <w:sz w:val="28"/>
          <w:szCs w:val="28"/>
        </w:rPr>
        <w:t xml:space="preserve"> та проведен</w:t>
      </w:r>
      <w:r w:rsidRPr="009C1A07">
        <w:rPr>
          <w:rFonts w:ascii="Arial" w:hAnsi="Arial" w:cs="Arial"/>
          <w:color w:val="000000" w:themeColor="text1"/>
          <w:sz w:val="28"/>
          <w:szCs w:val="28"/>
        </w:rPr>
        <w:t>о</w:t>
      </w:r>
      <w:r w:rsidR="009541EC" w:rsidRPr="009C1A07">
        <w:rPr>
          <w:rFonts w:ascii="Arial" w:hAnsi="Arial" w:cs="Arial"/>
          <w:color w:val="000000" w:themeColor="text1"/>
          <w:sz w:val="28"/>
          <w:szCs w:val="28"/>
        </w:rPr>
        <w:t xml:space="preserve"> Всеукраїнськ</w:t>
      </w:r>
      <w:r w:rsidRPr="009C1A07">
        <w:rPr>
          <w:rFonts w:ascii="Arial" w:hAnsi="Arial" w:cs="Arial"/>
          <w:color w:val="000000" w:themeColor="text1"/>
          <w:sz w:val="28"/>
          <w:szCs w:val="28"/>
        </w:rPr>
        <w:t>ий</w:t>
      </w:r>
      <w:r w:rsidR="009541EC" w:rsidRPr="009C1A07">
        <w:rPr>
          <w:rFonts w:ascii="Arial" w:hAnsi="Arial" w:cs="Arial"/>
          <w:color w:val="000000" w:themeColor="text1"/>
          <w:sz w:val="28"/>
          <w:szCs w:val="28"/>
        </w:rPr>
        <w:t xml:space="preserve"> відкрит</w:t>
      </w:r>
      <w:r w:rsidRPr="009C1A07">
        <w:rPr>
          <w:rFonts w:ascii="Arial" w:hAnsi="Arial" w:cs="Arial"/>
          <w:color w:val="000000" w:themeColor="text1"/>
          <w:sz w:val="28"/>
          <w:szCs w:val="28"/>
        </w:rPr>
        <w:t>ий</w:t>
      </w:r>
      <w:r w:rsidR="009541EC" w:rsidRPr="009C1A07">
        <w:rPr>
          <w:rFonts w:ascii="Arial" w:hAnsi="Arial" w:cs="Arial"/>
          <w:color w:val="000000" w:themeColor="text1"/>
          <w:sz w:val="28"/>
          <w:szCs w:val="28"/>
        </w:rPr>
        <w:t xml:space="preserve"> архітектурн</w:t>
      </w:r>
      <w:r w:rsidRPr="009C1A07">
        <w:rPr>
          <w:rFonts w:ascii="Arial" w:hAnsi="Arial" w:cs="Arial"/>
          <w:color w:val="000000" w:themeColor="text1"/>
          <w:sz w:val="28"/>
          <w:szCs w:val="28"/>
        </w:rPr>
        <w:t>ий</w:t>
      </w:r>
      <w:r w:rsidR="009541EC" w:rsidRPr="009C1A07">
        <w:rPr>
          <w:rFonts w:ascii="Arial" w:hAnsi="Arial" w:cs="Arial"/>
          <w:color w:val="000000" w:themeColor="text1"/>
          <w:sz w:val="28"/>
          <w:szCs w:val="28"/>
        </w:rPr>
        <w:t xml:space="preserve"> конкурс на кращу концепцію громадського простору з вшанування пам</w:t>
      </w:r>
      <w:r w:rsidR="004F00C7" w:rsidRPr="009C1A07">
        <w:rPr>
          <w:rFonts w:ascii="Arial" w:hAnsi="Arial" w:cs="Arial"/>
          <w:color w:val="000000" w:themeColor="text1"/>
          <w:sz w:val="28"/>
          <w:szCs w:val="28"/>
        </w:rPr>
        <w:t>'</w:t>
      </w:r>
      <w:r w:rsidR="009541EC" w:rsidRPr="009C1A07">
        <w:rPr>
          <w:rFonts w:ascii="Arial" w:hAnsi="Arial" w:cs="Arial"/>
          <w:color w:val="000000" w:themeColor="text1"/>
          <w:sz w:val="28"/>
          <w:szCs w:val="28"/>
        </w:rPr>
        <w:t>яті герої</w:t>
      </w:r>
      <w:r w:rsidR="00C7302C" w:rsidRPr="009C1A07">
        <w:rPr>
          <w:rFonts w:ascii="Arial" w:hAnsi="Arial" w:cs="Arial"/>
          <w:color w:val="000000" w:themeColor="text1"/>
          <w:sz w:val="28"/>
          <w:szCs w:val="28"/>
        </w:rPr>
        <w:t xml:space="preserve">в </w:t>
      </w:r>
      <w:r w:rsidR="00011D21">
        <w:rPr>
          <w:rFonts w:ascii="Arial" w:hAnsi="Arial" w:cs="Arial"/>
          <w:color w:val="000000" w:themeColor="text1"/>
          <w:sz w:val="28"/>
          <w:szCs w:val="28"/>
        </w:rPr>
        <w:t>"</w:t>
      </w:r>
      <w:r w:rsidR="00C7302C" w:rsidRPr="009C1A07">
        <w:rPr>
          <w:rFonts w:ascii="Arial" w:hAnsi="Arial" w:cs="Arial"/>
          <w:color w:val="000000" w:themeColor="text1"/>
          <w:sz w:val="28"/>
          <w:szCs w:val="28"/>
        </w:rPr>
        <w:t>Небесної сотні</w:t>
      </w:r>
      <w:r w:rsidR="00011D21">
        <w:rPr>
          <w:rFonts w:ascii="Arial" w:hAnsi="Arial" w:cs="Arial"/>
          <w:color w:val="000000" w:themeColor="text1"/>
          <w:sz w:val="28"/>
          <w:szCs w:val="28"/>
        </w:rPr>
        <w:t>"</w:t>
      </w:r>
      <w:r w:rsidR="00C7302C"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Всеукраїнськ</w:t>
      </w:r>
      <w:r w:rsidR="00C7302C" w:rsidRPr="009C1A07">
        <w:rPr>
          <w:rFonts w:ascii="Arial" w:hAnsi="Arial" w:cs="Arial"/>
          <w:color w:val="000000" w:themeColor="text1"/>
          <w:sz w:val="28"/>
          <w:szCs w:val="28"/>
        </w:rPr>
        <w:t>ий</w:t>
      </w:r>
      <w:r w:rsidR="009541EC" w:rsidRPr="009C1A07">
        <w:rPr>
          <w:rFonts w:ascii="Arial" w:hAnsi="Arial" w:cs="Arial"/>
          <w:color w:val="000000" w:themeColor="text1"/>
          <w:sz w:val="28"/>
          <w:szCs w:val="28"/>
        </w:rPr>
        <w:t xml:space="preserve"> відкрит</w:t>
      </w:r>
      <w:r w:rsidR="00C7302C" w:rsidRPr="009C1A07">
        <w:rPr>
          <w:rFonts w:ascii="Arial" w:hAnsi="Arial" w:cs="Arial"/>
          <w:color w:val="000000" w:themeColor="text1"/>
          <w:sz w:val="28"/>
          <w:szCs w:val="28"/>
        </w:rPr>
        <w:t>ий</w:t>
      </w:r>
      <w:r w:rsidR="009541EC" w:rsidRPr="009C1A07">
        <w:rPr>
          <w:rFonts w:ascii="Arial" w:hAnsi="Arial" w:cs="Arial"/>
          <w:color w:val="000000" w:themeColor="text1"/>
          <w:sz w:val="28"/>
          <w:szCs w:val="28"/>
        </w:rPr>
        <w:t xml:space="preserve"> архітектурн</w:t>
      </w:r>
      <w:r w:rsidR="00C7302C" w:rsidRPr="009C1A07">
        <w:rPr>
          <w:rFonts w:ascii="Arial" w:hAnsi="Arial" w:cs="Arial"/>
          <w:color w:val="000000" w:themeColor="text1"/>
          <w:sz w:val="28"/>
          <w:szCs w:val="28"/>
        </w:rPr>
        <w:t>ий</w:t>
      </w:r>
      <w:r w:rsidR="009541EC" w:rsidRPr="009C1A07">
        <w:rPr>
          <w:rFonts w:ascii="Arial" w:hAnsi="Arial" w:cs="Arial"/>
          <w:color w:val="000000" w:themeColor="text1"/>
          <w:sz w:val="28"/>
          <w:szCs w:val="28"/>
        </w:rPr>
        <w:t xml:space="preserve"> конкурс на кращу проектну пропозицію будівлі міського архіву на вул. Трускавецькій</w:t>
      </w:r>
      <w:r w:rsidR="00C7302C"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Всеукраїнськ</w:t>
      </w:r>
      <w:r w:rsidR="007275B6" w:rsidRPr="009C1A07">
        <w:rPr>
          <w:rFonts w:ascii="Arial" w:hAnsi="Arial" w:cs="Arial"/>
          <w:color w:val="000000" w:themeColor="text1"/>
          <w:sz w:val="28"/>
          <w:szCs w:val="28"/>
        </w:rPr>
        <w:t>ий</w:t>
      </w:r>
      <w:r w:rsidR="009541EC" w:rsidRPr="009C1A07">
        <w:rPr>
          <w:rFonts w:ascii="Arial" w:hAnsi="Arial" w:cs="Arial"/>
          <w:color w:val="000000" w:themeColor="text1"/>
          <w:sz w:val="28"/>
          <w:szCs w:val="28"/>
        </w:rPr>
        <w:t xml:space="preserve"> відкрит</w:t>
      </w:r>
      <w:r w:rsidR="007275B6" w:rsidRPr="009C1A07">
        <w:rPr>
          <w:rFonts w:ascii="Arial" w:hAnsi="Arial" w:cs="Arial"/>
          <w:color w:val="000000" w:themeColor="text1"/>
          <w:sz w:val="28"/>
          <w:szCs w:val="28"/>
        </w:rPr>
        <w:t>ий</w:t>
      </w:r>
      <w:r w:rsidR="009541EC" w:rsidRPr="009C1A07">
        <w:rPr>
          <w:rFonts w:ascii="Arial" w:hAnsi="Arial" w:cs="Arial"/>
          <w:color w:val="000000" w:themeColor="text1"/>
          <w:sz w:val="28"/>
          <w:szCs w:val="28"/>
        </w:rPr>
        <w:t xml:space="preserve"> архітектурн</w:t>
      </w:r>
      <w:r w:rsidR="007275B6" w:rsidRPr="009C1A07">
        <w:rPr>
          <w:rFonts w:ascii="Arial" w:hAnsi="Arial" w:cs="Arial"/>
          <w:color w:val="000000" w:themeColor="text1"/>
          <w:sz w:val="28"/>
          <w:szCs w:val="28"/>
        </w:rPr>
        <w:t>ий</w:t>
      </w:r>
      <w:r w:rsidR="009541EC" w:rsidRPr="009C1A07">
        <w:rPr>
          <w:rFonts w:ascii="Arial" w:hAnsi="Arial" w:cs="Arial"/>
          <w:color w:val="000000" w:themeColor="text1"/>
          <w:sz w:val="28"/>
          <w:szCs w:val="28"/>
        </w:rPr>
        <w:t xml:space="preserve"> конкурс на кращу проектну пропозицію спортивного комплексу на Сихові</w:t>
      </w:r>
      <w:r w:rsidR="00445C18" w:rsidRPr="009C1A07">
        <w:rPr>
          <w:rFonts w:ascii="Arial" w:hAnsi="Arial" w:cs="Arial"/>
          <w:color w:val="000000" w:themeColor="text1"/>
          <w:sz w:val="28"/>
          <w:szCs w:val="28"/>
        </w:rPr>
        <w:t>, Всеукраїнський відкритий архітектурний конкурс на кращу концептуальну пропозицію дитячого майданчика на площі Святого Юра у м. Львові.</w:t>
      </w:r>
      <w:r w:rsidR="007275B6" w:rsidRPr="009C1A07">
        <w:rPr>
          <w:rFonts w:ascii="Arial" w:hAnsi="Arial" w:cs="Arial"/>
          <w:color w:val="000000" w:themeColor="text1"/>
          <w:sz w:val="28"/>
          <w:szCs w:val="28"/>
        </w:rPr>
        <w:t xml:space="preserve"> Взято у</w:t>
      </w:r>
      <w:r w:rsidR="009541EC" w:rsidRPr="009C1A07">
        <w:rPr>
          <w:rFonts w:ascii="Arial" w:hAnsi="Arial" w:cs="Arial"/>
          <w:color w:val="000000" w:themeColor="text1"/>
          <w:sz w:val="28"/>
          <w:szCs w:val="28"/>
        </w:rPr>
        <w:t>часть в організації Всеукраїнського відкритого архітектурного конкурсу на кращу проектну пр</w:t>
      </w:r>
      <w:r w:rsidR="005E2802" w:rsidRPr="009C1A07">
        <w:rPr>
          <w:rFonts w:ascii="Arial" w:hAnsi="Arial" w:cs="Arial"/>
          <w:color w:val="000000" w:themeColor="text1"/>
          <w:sz w:val="28"/>
          <w:szCs w:val="28"/>
        </w:rPr>
        <w:t>опозицію індивідуального житла.</w:t>
      </w:r>
    </w:p>
    <w:p w:rsidR="009541EC" w:rsidRPr="009C1A07" w:rsidRDefault="005E2802"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 взято у</w:t>
      </w:r>
      <w:r w:rsidR="009541EC" w:rsidRPr="009C1A07">
        <w:rPr>
          <w:rFonts w:ascii="Arial" w:hAnsi="Arial" w:cs="Arial"/>
          <w:color w:val="000000" w:themeColor="text1"/>
          <w:sz w:val="28"/>
          <w:szCs w:val="28"/>
        </w:rPr>
        <w:t xml:space="preserve">часть </w:t>
      </w:r>
      <w:r w:rsidRPr="009C1A07">
        <w:rPr>
          <w:rFonts w:ascii="Arial" w:hAnsi="Arial" w:cs="Arial"/>
          <w:color w:val="000000" w:themeColor="text1"/>
          <w:sz w:val="28"/>
          <w:szCs w:val="28"/>
        </w:rPr>
        <w:t>у</w:t>
      </w:r>
      <w:r w:rsidR="009541EC" w:rsidRPr="009C1A07">
        <w:rPr>
          <w:rFonts w:ascii="Arial" w:hAnsi="Arial" w:cs="Arial"/>
          <w:color w:val="000000" w:themeColor="text1"/>
          <w:sz w:val="28"/>
          <w:szCs w:val="28"/>
        </w:rPr>
        <w:t xml:space="preserve"> спільній українсько-австрійській роботі над містобудівною концепцією залізничного вузла на розі вул.</w:t>
      </w:r>
      <w:r w:rsidR="003D16EB"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Городоцької – вул.</w:t>
      </w:r>
      <w:r w:rsidR="003D16EB" w:rsidRPr="009C1A07">
        <w:rPr>
          <w:rFonts w:ascii="Arial" w:hAnsi="Arial" w:cs="Arial"/>
          <w:color w:val="000000" w:themeColor="text1"/>
          <w:sz w:val="28"/>
          <w:szCs w:val="28"/>
        </w:rPr>
        <w:t xml:space="preserve"> Т. </w:t>
      </w:r>
      <w:r w:rsidR="009541EC" w:rsidRPr="009C1A07">
        <w:rPr>
          <w:rFonts w:ascii="Arial" w:hAnsi="Arial" w:cs="Arial"/>
          <w:color w:val="000000" w:themeColor="text1"/>
          <w:sz w:val="28"/>
          <w:szCs w:val="28"/>
        </w:rPr>
        <w:t>Шевченка.</w:t>
      </w:r>
      <w:r w:rsidR="003D16EB"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Організовано та взято</w:t>
      </w:r>
      <w:r w:rsidR="00863205"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 xml:space="preserve">участь </w:t>
      </w:r>
      <w:r w:rsidR="003D16EB" w:rsidRPr="009C1A07">
        <w:rPr>
          <w:rFonts w:ascii="Arial" w:hAnsi="Arial" w:cs="Arial"/>
          <w:color w:val="000000" w:themeColor="text1"/>
          <w:sz w:val="28"/>
          <w:szCs w:val="28"/>
        </w:rPr>
        <w:t>у</w:t>
      </w:r>
      <w:r w:rsidR="009541EC" w:rsidRPr="009C1A07">
        <w:rPr>
          <w:rFonts w:ascii="Arial" w:hAnsi="Arial" w:cs="Arial"/>
          <w:color w:val="000000" w:themeColor="text1"/>
          <w:sz w:val="28"/>
          <w:szCs w:val="28"/>
        </w:rPr>
        <w:t xml:space="preserve"> виставці </w:t>
      </w:r>
      <w:r w:rsidR="003D16EB" w:rsidRPr="009C1A07">
        <w:rPr>
          <w:rFonts w:ascii="Arial" w:hAnsi="Arial" w:cs="Arial"/>
          <w:color w:val="000000" w:themeColor="text1"/>
          <w:sz w:val="28"/>
          <w:szCs w:val="28"/>
        </w:rPr>
        <w:t xml:space="preserve">у </w:t>
      </w:r>
      <w:r w:rsidR="009541EC" w:rsidRPr="009C1A07">
        <w:rPr>
          <w:rFonts w:ascii="Arial" w:hAnsi="Arial" w:cs="Arial"/>
          <w:color w:val="000000" w:themeColor="text1"/>
          <w:sz w:val="28"/>
          <w:szCs w:val="28"/>
        </w:rPr>
        <w:t xml:space="preserve">Кракові на тему </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 xml:space="preserve">Місто, </w:t>
      </w:r>
      <w:r w:rsidR="003D16EB" w:rsidRPr="009C1A07">
        <w:rPr>
          <w:rFonts w:ascii="Arial" w:hAnsi="Arial" w:cs="Arial"/>
          <w:color w:val="000000" w:themeColor="text1"/>
          <w:sz w:val="28"/>
          <w:szCs w:val="28"/>
        </w:rPr>
        <w:t>архітектура, модернізм Львова</w:t>
      </w:r>
      <w:r w:rsidR="00011D21">
        <w:rPr>
          <w:rFonts w:ascii="Arial" w:hAnsi="Arial" w:cs="Arial"/>
          <w:color w:val="000000" w:themeColor="text1"/>
          <w:sz w:val="28"/>
          <w:szCs w:val="28"/>
        </w:rPr>
        <w:t>"</w:t>
      </w:r>
      <w:r w:rsidR="003D16EB"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Взято участь в українсько-німецькій конференції міста партнери за участю GIZ.</w:t>
      </w:r>
    </w:p>
    <w:p w:rsidR="00CF0342" w:rsidRPr="009C1A07" w:rsidRDefault="00FF47AB"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Управління регулювання забудови міста протягом 2017 року</w:t>
      </w:r>
      <w:r w:rsidR="00980649" w:rsidRPr="009C1A07">
        <w:rPr>
          <w:rFonts w:ascii="Arial" w:hAnsi="Arial" w:cs="Arial"/>
          <w:color w:val="000000" w:themeColor="text1"/>
          <w:sz w:val="28"/>
          <w:szCs w:val="28"/>
        </w:rPr>
        <w:t xml:space="preserve"> підготувало</w:t>
      </w:r>
      <w:r w:rsidRPr="009C1A07">
        <w:rPr>
          <w:rFonts w:ascii="Arial" w:hAnsi="Arial" w:cs="Arial"/>
          <w:color w:val="000000" w:themeColor="text1"/>
          <w:sz w:val="28"/>
          <w:szCs w:val="28"/>
        </w:rPr>
        <w:t xml:space="preserve"> </w:t>
      </w:r>
      <w:r w:rsidR="00655CDB" w:rsidRPr="009C1A07">
        <w:rPr>
          <w:rFonts w:ascii="Arial" w:hAnsi="Arial" w:cs="Arial"/>
          <w:color w:val="000000" w:themeColor="text1"/>
          <w:sz w:val="28"/>
          <w:szCs w:val="28"/>
        </w:rPr>
        <w:t xml:space="preserve">18 </w:t>
      </w:r>
      <w:r w:rsidR="009541EC" w:rsidRPr="009C1A07">
        <w:rPr>
          <w:rFonts w:ascii="Arial" w:hAnsi="Arial" w:cs="Arial"/>
          <w:color w:val="000000" w:themeColor="text1"/>
          <w:sz w:val="28"/>
          <w:szCs w:val="28"/>
        </w:rPr>
        <w:t xml:space="preserve">рішень виконавчого комітету про погодження встановлення меморіальних та інформаційних таблиць, </w:t>
      </w:r>
      <w:r w:rsidR="00655CDB" w:rsidRPr="009C1A07">
        <w:rPr>
          <w:rFonts w:ascii="Arial" w:hAnsi="Arial" w:cs="Arial"/>
          <w:color w:val="000000" w:themeColor="text1"/>
          <w:sz w:val="28"/>
          <w:szCs w:val="28"/>
        </w:rPr>
        <w:t>у</w:t>
      </w:r>
      <w:r w:rsidR="009541EC" w:rsidRPr="009C1A07">
        <w:rPr>
          <w:rFonts w:ascii="Arial" w:hAnsi="Arial" w:cs="Arial"/>
          <w:color w:val="000000" w:themeColor="text1"/>
          <w:sz w:val="28"/>
          <w:szCs w:val="28"/>
        </w:rPr>
        <w:t xml:space="preserve"> т.</w:t>
      </w:r>
      <w:r w:rsidR="00655CDB"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ч. 13 меморіальних таблиць героям антитерористичної операції.</w:t>
      </w:r>
      <w:r w:rsidR="00655CDB"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Підготовлено 2 рішення виконавчого комітету про погодження встановлення пам</w:t>
      </w:r>
      <w:r w:rsidR="004F00C7" w:rsidRPr="009C1A07">
        <w:rPr>
          <w:rFonts w:ascii="Arial" w:hAnsi="Arial" w:cs="Arial"/>
          <w:color w:val="000000" w:themeColor="text1"/>
          <w:sz w:val="28"/>
          <w:szCs w:val="28"/>
        </w:rPr>
        <w:t>'</w:t>
      </w:r>
      <w:r w:rsidR="009541EC" w:rsidRPr="009C1A07">
        <w:rPr>
          <w:rFonts w:ascii="Arial" w:hAnsi="Arial" w:cs="Arial"/>
          <w:color w:val="000000" w:themeColor="text1"/>
          <w:sz w:val="28"/>
          <w:szCs w:val="28"/>
        </w:rPr>
        <w:t>ятних знаків: на вул. Молочній для вшанування пам</w:t>
      </w:r>
      <w:r w:rsidR="004F00C7" w:rsidRPr="009C1A07">
        <w:rPr>
          <w:rFonts w:ascii="Arial" w:hAnsi="Arial" w:cs="Arial"/>
          <w:color w:val="000000" w:themeColor="text1"/>
          <w:sz w:val="28"/>
          <w:szCs w:val="28"/>
        </w:rPr>
        <w:t>'</w:t>
      </w:r>
      <w:r w:rsidR="009541EC" w:rsidRPr="009C1A07">
        <w:rPr>
          <w:rFonts w:ascii="Arial" w:hAnsi="Arial" w:cs="Arial"/>
          <w:color w:val="000000" w:themeColor="text1"/>
          <w:sz w:val="28"/>
          <w:szCs w:val="28"/>
        </w:rPr>
        <w:t>яті мешканців Знесіння, які боролися за волю України, а також на вул.</w:t>
      </w:r>
      <w:r w:rsidR="00655CDB"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Ковельській для вшанування пам</w:t>
      </w:r>
      <w:r w:rsidR="004F00C7" w:rsidRPr="009C1A07">
        <w:rPr>
          <w:rFonts w:ascii="Arial" w:hAnsi="Arial" w:cs="Arial"/>
          <w:color w:val="000000" w:themeColor="text1"/>
          <w:sz w:val="28"/>
          <w:szCs w:val="28"/>
        </w:rPr>
        <w:t>'</w:t>
      </w:r>
      <w:r w:rsidR="009541EC" w:rsidRPr="009C1A07">
        <w:rPr>
          <w:rFonts w:ascii="Arial" w:hAnsi="Arial" w:cs="Arial"/>
          <w:color w:val="000000" w:themeColor="text1"/>
          <w:sz w:val="28"/>
          <w:szCs w:val="28"/>
        </w:rPr>
        <w:t xml:space="preserve">яті </w:t>
      </w:r>
      <w:r w:rsidR="00655CDB" w:rsidRPr="009C1A07">
        <w:rPr>
          <w:rFonts w:ascii="Arial" w:hAnsi="Arial" w:cs="Arial"/>
          <w:color w:val="000000" w:themeColor="text1"/>
          <w:sz w:val="28"/>
          <w:szCs w:val="28"/>
        </w:rPr>
        <w:t>г</w:t>
      </w:r>
      <w:r w:rsidR="009541EC" w:rsidRPr="009C1A07">
        <w:rPr>
          <w:rFonts w:ascii="Arial" w:hAnsi="Arial" w:cs="Arial"/>
          <w:color w:val="000000" w:themeColor="text1"/>
          <w:sz w:val="28"/>
          <w:szCs w:val="28"/>
        </w:rPr>
        <w:t>енерала-</w:t>
      </w:r>
      <w:r w:rsidR="00655CDB" w:rsidRPr="009C1A07">
        <w:rPr>
          <w:rFonts w:ascii="Arial" w:hAnsi="Arial" w:cs="Arial"/>
          <w:color w:val="000000" w:themeColor="text1"/>
          <w:sz w:val="28"/>
          <w:szCs w:val="28"/>
        </w:rPr>
        <w:t>х</w:t>
      </w:r>
      <w:r w:rsidR="009541EC" w:rsidRPr="009C1A07">
        <w:rPr>
          <w:rFonts w:ascii="Arial" w:hAnsi="Arial" w:cs="Arial"/>
          <w:color w:val="000000" w:themeColor="text1"/>
          <w:sz w:val="28"/>
          <w:szCs w:val="28"/>
        </w:rPr>
        <w:t>орунжого УПА Романа Шухевича.</w:t>
      </w:r>
      <w:r w:rsidR="00CF0342" w:rsidRPr="009C1A07">
        <w:rPr>
          <w:rFonts w:ascii="Arial" w:hAnsi="Arial" w:cs="Arial"/>
          <w:color w:val="000000" w:themeColor="text1"/>
          <w:sz w:val="28"/>
          <w:szCs w:val="28"/>
        </w:rPr>
        <w:t xml:space="preserve"> </w:t>
      </w:r>
    </w:p>
    <w:p w:rsidR="00CF0342" w:rsidRPr="009C1A07" w:rsidRDefault="009541EC"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На виконання Порядку розміщення малих архітектур</w:t>
      </w:r>
      <w:r w:rsidR="00CF0342" w:rsidRPr="009C1A07">
        <w:rPr>
          <w:rFonts w:ascii="Arial" w:hAnsi="Arial" w:cs="Arial"/>
          <w:color w:val="000000" w:themeColor="text1"/>
          <w:sz w:val="28"/>
          <w:szCs w:val="28"/>
        </w:rPr>
        <w:t xml:space="preserve">них форм (вивісок) у м. Львові </w:t>
      </w:r>
      <w:r w:rsidRPr="009C1A07">
        <w:rPr>
          <w:rFonts w:ascii="Arial" w:hAnsi="Arial" w:cs="Arial"/>
          <w:color w:val="000000" w:themeColor="text1"/>
          <w:sz w:val="28"/>
          <w:szCs w:val="28"/>
        </w:rPr>
        <w:t xml:space="preserve">видано </w:t>
      </w:r>
      <w:r w:rsidRPr="009C1A07">
        <w:rPr>
          <w:rFonts w:ascii="Arial" w:hAnsi="Arial" w:cs="Arial"/>
          <w:bCs/>
          <w:color w:val="000000" w:themeColor="text1"/>
          <w:sz w:val="28"/>
          <w:szCs w:val="28"/>
        </w:rPr>
        <w:t>736 висновків про відповідність малих архітектурних форм (вивісок)</w:t>
      </w:r>
      <w:r w:rsidRPr="009C1A07">
        <w:rPr>
          <w:rFonts w:ascii="Arial" w:hAnsi="Arial" w:cs="Arial"/>
          <w:color w:val="000000" w:themeColor="text1"/>
          <w:sz w:val="28"/>
          <w:szCs w:val="28"/>
        </w:rPr>
        <w:t xml:space="preserve"> встановленим вимогам.</w:t>
      </w:r>
      <w:r w:rsidR="00CF0342" w:rsidRPr="009C1A07">
        <w:rPr>
          <w:rFonts w:ascii="Arial" w:hAnsi="Arial" w:cs="Arial"/>
          <w:color w:val="000000" w:themeColor="text1"/>
          <w:sz w:val="28"/>
          <w:szCs w:val="28"/>
        </w:rPr>
        <w:t xml:space="preserve"> </w:t>
      </w:r>
      <w:r w:rsidRPr="009C1A07">
        <w:rPr>
          <w:rFonts w:ascii="Arial" w:eastAsia="Calibri" w:hAnsi="Arial" w:cs="Arial"/>
          <w:color w:val="000000" w:themeColor="text1"/>
          <w:sz w:val="28"/>
          <w:szCs w:val="28"/>
        </w:rPr>
        <w:t>Видано 38 висновків про можливість розміщення рекламних конструкцій.</w:t>
      </w:r>
      <w:r w:rsidR="00AA46D4" w:rsidRPr="009C1A07">
        <w:rPr>
          <w:rFonts w:ascii="Arial" w:eastAsia="Calibri" w:hAnsi="Arial" w:cs="Arial"/>
          <w:color w:val="000000" w:themeColor="text1"/>
          <w:sz w:val="28"/>
          <w:szCs w:val="28"/>
        </w:rPr>
        <w:t xml:space="preserve"> Видано 128 висновків про можливість встановлення відкритих літніх майданчиків (надання АХВ та схеми прив</w:t>
      </w:r>
      <w:r w:rsidR="004F00C7" w:rsidRPr="009C1A07">
        <w:rPr>
          <w:rFonts w:ascii="Arial" w:eastAsia="Calibri" w:hAnsi="Arial" w:cs="Arial"/>
          <w:color w:val="000000" w:themeColor="text1"/>
          <w:sz w:val="28"/>
          <w:szCs w:val="28"/>
        </w:rPr>
        <w:t>'</w:t>
      </w:r>
      <w:r w:rsidR="00AA46D4" w:rsidRPr="009C1A07">
        <w:rPr>
          <w:rFonts w:ascii="Arial" w:eastAsia="Calibri" w:hAnsi="Arial" w:cs="Arial"/>
          <w:color w:val="000000" w:themeColor="text1"/>
          <w:sz w:val="28"/>
          <w:szCs w:val="28"/>
        </w:rPr>
        <w:t>язки). Підготовлено 273 паспортів на встановлення відкритих літніх майданчиків.</w:t>
      </w:r>
      <w:r w:rsidR="00292FB3" w:rsidRPr="009C1A07">
        <w:rPr>
          <w:rFonts w:ascii="Arial" w:eastAsia="Calibri" w:hAnsi="Arial" w:cs="Arial"/>
          <w:color w:val="000000" w:themeColor="text1"/>
          <w:sz w:val="28"/>
          <w:szCs w:val="28"/>
        </w:rPr>
        <w:t xml:space="preserve"> </w:t>
      </w:r>
      <w:r w:rsidR="00292FB3" w:rsidRPr="009C1A07">
        <w:rPr>
          <w:rFonts w:ascii="Arial" w:hAnsi="Arial" w:cs="Arial"/>
          <w:color w:val="000000" w:themeColor="text1"/>
          <w:sz w:val="28"/>
          <w:szCs w:val="28"/>
        </w:rPr>
        <w:t>Видано 1598 висновків про м</w:t>
      </w:r>
      <w:r w:rsidR="00292FB3" w:rsidRPr="009C1A07">
        <w:rPr>
          <w:rFonts w:ascii="Arial" w:eastAsia="Calibri" w:hAnsi="Arial" w:cs="Arial"/>
          <w:color w:val="000000" w:themeColor="text1"/>
          <w:sz w:val="28"/>
          <w:szCs w:val="28"/>
        </w:rPr>
        <w:t>ожливість подальшого розміщення тимчасових споруд для укладення договору оренди окремих конструктивних елементів благоустрою.</w:t>
      </w:r>
      <w:r w:rsidR="00292FB3" w:rsidRPr="009C1A07">
        <w:rPr>
          <w:rFonts w:ascii="Arial" w:hAnsi="Arial" w:cs="Arial"/>
          <w:color w:val="000000" w:themeColor="text1"/>
          <w:sz w:val="28"/>
          <w:szCs w:val="28"/>
        </w:rPr>
        <w:t xml:space="preserve"> Видано 118 паспортів прив</w:t>
      </w:r>
      <w:r w:rsidR="004F00C7" w:rsidRPr="009C1A07">
        <w:rPr>
          <w:rFonts w:ascii="Arial" w:hAnsi="Arial" w:cs="Arial"/>
          <w:color w:val="000000" w:themeColor="text1"/>
          <w:sz w:val="28"/>
          <w:szCs w:val="28"/>
        </w:rPr>
        <w:t>'</w:t>
      </w:r>
      <w:r w:rsidR="00292FB3" w:rsidRPr="009C1A07">
        <w:rPr>
          <w:rFonts w:ascii="Arial" w:hAnsi="Arial" w:cs="Arial"/>
          <w:color w:val="000000" w:themeColor="text1"/>
          <w:sz w:val="28"/>
          <w:szCs w:val="28"/>
        </w:rPr>
        <w:t>язки тимчасових споруд для здійснення підприємницької діяльності.</w:t>
      </w:r>
    </w:p>
    <w:p w:rsidR="00F12650" w:rsidRPr="009C1A07" w:rsidRDefault="009541EC"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Розроблено Порядок розміщення відкритих літніх майданчиків біля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ресторанного господарства у м. Львові, який регулює правовідносини між органами місцевого самоврядування,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єктами підприємницької діяльності та громадою міста, що виникають у процесі встановлення відкритих літніх майданчиків біля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ресторанного господарства у м. Львові.</w:t>
      </w:r>
    </w:p>
    <w:p w:rsidR="00F12650" w:rsidRPr="009C1A07" w:rsidRDefault="009541EC"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Встановлено процедуру укладення договорів оренди окремих конструктивних елементів благоустрою для розміщення тимчасових споруд для здійснення підприємницької діяльності, яка замінила</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договори оренди земельних ділянок.</w:t>
      </w:r>
      <w:bookmarkStart w:id="3" w:name="_Hlk504481660"/>
    </w:p>
    <w:p w:rsidR="00F12650" w:rsidRPr="009C1A07" w:rsidRDefault="009541EC"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Здійснено перший етап формування електронної бази даних містобудівного кадастру, основаної на цифрових планах, розроблених </w:t>
      </w:r>
      <w:r w:rsidRPr="009C1A07">
        <w:rPr>
          <w:rFonts w:ascii="Arial" w:hAnsi="Arial" w:cs="Arial"/>
          <w:color w:val="000000" w:themeColor="text1"/>
          <w:sz w:val="28"/>
          <w:szCs w:val="28"/>
        </w:rPr>
        <w:lastRenderedPageBreak/>
        <w:t>спеціалізованими організаціями на замовлення власників тимчасових споруд.</w:t>
      </w:r>
      <w:bookmarkEnd w:id="3"/>
    </w:p>
    <w:p w:rsidR="00485C8D" w:rsidRPr="009C1A07" w:rsidRDefault="009541EC"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bCs/>
          <w:color w:val="000000" w:themeColor="text1"/>
          <w:sz w:val="28"/>
          <w:szCs w:val="28"/>
        </w:rPr>
        <w:t>Розроблено стратегію впорядкування проблемних питань встановлення тимчасових споруд торговельного, побутового, соціально-культурного чи іншого призначення</w:t>
      </w:r>
      <w:r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для провадження підприємницької діяльності на території м. Львова, відповідно до Законів України й чинних вимог та правил,</w:t>
      </w:r>
      <w:r w:rsidR="00863205"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через виготовлення та затвердження нової Комплексної схеми розміщення тимчасових споруд із внесенням бази даних встановлених ТС до містобудівного кадастру</w:t>
      </w:r>
      <w:r w:rsidR="00666E52" w:rsidRPr="009C1A07">
        <w:rPr>
          <w:rFonts w:ascii="Arial" w:hAnsi="Arial" w:cs="Arial"/>
          <w:bCs/>
          <w:color w:val="000000" w:themeColor="text1"/>
          <w:sz w:val="28"/>
          <w:szCs w:val="28"/>
        </w:rPr>
        <w:t>.</w:t>
      </w:r>
    </w:p>
    <w:p w:rsidR="005110E8" w:rsidRPr="009C1A07" w:rsidRDefault="009541EC"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bCs/>
          <w:color w:val="000000" w:themeColor="text1"/>
          <w:sz w:val="28"/>
          <w:szCs w:val="28"/>
        </w:rPr>
        <w:t>У зв</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язку із затвердженням планів зонування території м. Львова та поетапним розробленням й затвердженням детальних планів території садових кооперативів розміщених на території м. Львова, прогнозовано тенденцію переформатування садових кооперативів на житло</w:t>
      </w:r>
      <w:r w:rsidR="00B55752" w:rsidRPr="009C1A07">
        <w:rPr>
          <w:rFonts w:ascii="Arial" w:hAnsi="Arial" w:cs="Arial"/>
          <w:bCs/>
          <w:color w:val="000000" w:themeColor="text1"/>
          <w:sz w:val="28"/>
          <w:szCs w:val="28"/>
        </w:rPr>
        <w:t xml:space="preserve">ві мікрорайони. </w:t>
      </w:r>
      <w:r w:rsidRPr="009C1A07">
        <w:rPr>
          <w:rFonts w:ascii="Arial" w:hAnsi="Arial" w:cs="Arial"/>
          <w:bCs/>
          <w:color w:val="000000" w:themeColor="text1"/>
          <w:sz w:val="28"/>
          <w:szCs w:val="28"/>
        </w:rPr>
        <w:t>Цей процес прослідковується через збільшення кількості підготовлених та виданих</w:t>
      </w:r>
      <w:r w:rsidR="00863205"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(кожного року) будівельних паспортів на забудову земельних ділянок:</w:t>
      </w:r>
      <w:r w:rsidR="00863205"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у 2015 році видано – 119, у 2016 – 141,</w:t>
      </w:r>
      <w:r w:rsidR="00863205"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у 2017 - 166.</w:t>
      </w:r>
    </w:p>
    <w:p w:rsidR="004707A1" w:rsidRPr="009C1A07" w:rsidRDefault="009541EC"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Врегульовано процедуру надання вихідних даних щодо реконструкції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єктів, на які не передбачено видачу містобудівних умов та обмежень </w:t>
      </w:r>
      <w:r w:rsidR="005110E8" w:rsidRPr="009C1A07">
        <w:rPr>
          <w:rFonts w:ascii="Arial" w:hAnsi="Arial" w:cs="Arial"/>
          <w:color w:val="000000" w:themeColor="text1"/>
          <w:sz w:val="28"/>
          <w:szCs w:val="28"/>
        </w:rPr>
        <w:t>через</w:t>
      </w:r>
      <w:r w:rsidRPr="009C1A07">
        <w:rPr>
          <w:rFonts w:ascii="Arial" w:hAnsi="Arial" w:cs="Arial"/>
          <w:color w:val="000000" w:themeColor="text1"/>
          <w:sz w:val="28"/>
          <w:szCs w:val="28"/>
        </w:rPr>
        <w:t xml:space="preserve"> прийняття виконавчим комітетом Львівської міської ради регуляторного акту про порядок видачі вимог до архітектурно-планувальної частини проекту на реконструкцію (реставрацію) житлових та нежитлових приміщень (рішення виконавчого комітету Львівської міської ради від 02.06.2017 №</w:t>
      </w:r>
      <w:r w:rsidR="00E8579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481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затвердження Порядку надання вимог до архітектурно-планувальної частини проекту на реконструкцію (реставрацію) житлових та нежитлових приміщень без зміни зовнішньої конфігурації будівлі (споруди), влаштування в існуючих житлових будинках, адміністративно-побутових будівлях підприємств та громадських будівлях вбудованих приміщень громадського призначення</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9E4F1D" w:rsidRPr="009C1A07">
        <w:rPr>
          <w:rFonts w:ascii="Arial" w:hAnsi="Arial" w:cs="Arial"/>
          <w:bCs/>
          <w:color w:val="000000" w:themeColor="text1"/>
          <w:sz w:val="28"/>
          <w:szCs w:val="28"/>
        </w:rPr>
        <w:t xml:space="preserve"> У 2017 році було в</w:t>
      </w:r>
      <w:r w:rsidRPr="009C1A07">
        <w:rPr>
          <w:rFonts w:ascii="Arial" w:hAnsi="Arial" w:cs="Arial"/>
          <w:color w:val="000000" w:themeColor="text1"/>
          <w:sz w:val="28"/>
          <w:szCs w:val="28"/>
        </w:rPr>
        <w:t>идано 85 наказів на затвердження вимог до архітектурно-планувальної частини проектів на реконструкцію (реставрацію) житлових та нежитлових приміщень.</w:t>
      </w:r>
    </w:p>
    <w:p w:rsidR="00523099" w:rsidRPr="009C1A07" w:rsidRDefault="009541EC"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 xml:space="preserve">Земля є основним національним багатством, що перебуває під </w:t>
      </w:r>
      <w:r w:rsidR="004707A1" w:rsidRPr="009C1A07">
        <w:rPr>
          <w:rFonts w:ascii="Arial" w:hAnsi="Arial" w:cs="Arial"/>
          <w:color w:val="000000" w:themeColor="text1"/>
          <w:sz w:val="28"/>
          <w:szCs w:val="28"/>
        </w:rPr>
        <w:t xml:space="preserve">особливою охороною держави. </w:t>
      </w:r>
      <w:r w:rsidRPr="009C1A07">
        <w:rPr>
          <w:rFonts w:ascii="Arial" w:hAnsi="Arial" w:cs="Arial"/>
          <w:color w:val="000000" w:themeColor="text1"/>
          <w:sz w:val="28"/>
          <w:szCs w:val="28"/>
        </w:rPr>
        <w:t xml:space="preserve">Управління земельних ресурсів </w:t>
      </w:r>
      <w:r w:rsidR="004707A1"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межах делегованих йому повноважень здійснює реалізацію політики міської ради у сфері</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регулювання земельних відносин та використання природних ресурсів міста з метою задоволення потреб та інтересів територіальної громади щодо поводження і використання земельних ресурсів</w:t>
      </w:r>
      <w:r w:rsidR="004707A1" w:rsidRPr="009C1A07">
        <w:rPr>
          <w:rFonts w:ascii="Arial" w:hAnsi="Arial" w:cs="Arial"/>
          <w:color w:val="000000" w:themeColor="text1"/>
          <w:sz w:val="28"/>
          <w:szCs w:val="28"/>
        </w:rPr>
        <w:t>.</w:t>
      </w:r>
      <w:r w:rsidR="004707A1"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На підставі звернень громадян та юридичних осіб управлінням підготовлено проекти ухвал і міською радою передано земельні ділянки:</w:t>
      </w:r>
      <w:r w:rsidR="004707A1"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341 громадян</w:t>
      </w:r>
      <w:r w:rsidR="00F1129F" w:rsidRPr="009C1A07">
        <w:rPr>
          <w:rFonts w:ascii="Arial" w:hAnsi="Arial" w:cs="Arial"/>
          <w:color w:val="000000" w:themeColor="text1"/>
          <w:sz w:val="28"/>
          <w:szCs w:val="28"/>
        </w:rPr>
        <w:t>ину</w:t>
      </w:r>
      <w:r w:rsidRPr="009C1A07">
        <w:rPr>
          <w:rFonts w:ascii="Arial" w:hAnsi="Arial" w:cs="Arial"/>
          <w:color w:val="000000" w:themeColor="text1"/>
          <w:sz w:val="28"/>
          <w:szCs w:val="28"/>
        </w:rPr>
        <w:t xml:space="preserve"> у власність для обслуговування індивідуальних житлових будинків і гаражів;</w:t>
      </w:r>
      <w:r w:rsidR="00F1129F"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27</w:t>
      </w:r>
      <w:r w:rsidR="00F1129F" w:rsidRPr="009C1A07">
        <w:rPr>
          <w:rFonts w:ascii="Arial" w:hAnsi="Arial" w:cs="Arial"/>
          <w:color w:val="000000" w:themeColor="text1"/>
          <w:sz w:val="28"/>
          <w:szCs w:val="28"/>
        </w:rPr>
        <w:t xml:space="preserve"> -</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 оренду для обслуговування індивідуальних житлових будинків і гаражів;</w:t>
      </w:r>
      <w:r w:rsidR="00F1129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275 надано дозволи громадянам на виготовлення технічних документацій;</w:t>
      </w:r>
      <w:r w:rsidR="00F1129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22</w:t>
      </w:r>
      <w:r w:rsidR="00F1129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w:t>
      </w:r>
      <w:r w:rsidR="00F1129F"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постійне користування комунальним підприємствам, уста</w:t>
      </w:r>
      <w:r w:rsidR="00F1129F" w:rsidRPr="009C1A07">
        <w:rPr>
          <w:rFonts w:ascii="Arial" w:hAnsi="Arial" w:cs="Arial"/>
          <w:color w:val="000000" w:themeColor="text1"/>
          <w:sz w:val="28"/>
          <w:szCs w:val="28"/>
        </w:rPr>
        <w:t xml:space="preserve">новам, релігійним організаціям; </w:t>
      </w:r>
      <w:r w:rsidRPr="009C1A07">
        <w:rPr>
          <w:rFonts w:ascii="Arial" w:hAnsi="Arial" w:cs="Arial"/>
          <w:color w:val="000000" w:themeColor="text1"/>
          <w:sz w:val="28"/>
          <w:szCs w:val="28"/>
        </w:rPr>
        <w:t>233</w:t>
      </w:r>
      <w:r w:rsidR="00F1129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w:t>
      </w:r>
      <w:r w:rsidR="00F1129F" w:rsidRPr="009C1A07">
        <w:rPr>
          <w:rFonts w:ascii="Arial" w:hAnsi="Arial" w:cs="Arial"/>
          <w:color w:val="000000" w:themeColor="text1"/>
          <w:sz w:val="28"/>
          <w:szCs w:val="28"/>
        </w:rPr>
        <w:t>в</w:t>
      </w:r>
      <w:r w:rsidRPr="009C1A07">
        <w:rPr>
          <w:rFonts w:ascii="Arial" w:hAnsi="Arial" w:cs="Arial"/>
          <w:color w:val="000000" w:themeColor="text1"/>
          <w:sz w:val="28"/>
          <w:szCs w:val="28"/>
        </w:rPr>
        <w:t xml:space="preserve"> оренду фізичним і юридичним особам.</w:t>
      </w:r>
    </w:p>
    <w:p w:rsidR="00D264E1" w:rsidRPr="009C1A07" w:rsidRDefault="009541EC"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Планові показники надходження коштів до міського бюджету від продажу землі у 2017 році</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становили 70 000,00 тис.</w:t>
      </w:r>
      <w:r w:rsidR="0052309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r w:rsidR="00523099"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Фактично </w:t>
      </w:r>
      <w:r w:rsidRPr="009C1A07">
        <w:rPr>
          <w:rFonts w:ascii="Arial" w:hAnsi="Arial" w:cs="Arial"/>
          <w:color w:val="000000" w:themeColor="text1"/>
          <w:sz w:val="28"/>
          <w:szCs w:val="28"/>
        </w:rPr>
        <w:lastRenderedPageBreak/>
        <w:t>надійшло 35 721,85 тис.</w:t>
      </w:r>
      <w:r w:rsidR="0052309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зокрема 27 232,31 тис.</w:t>
      </w:r>
      <w:r w:rsidR="0052309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від продажу землі під приватизованими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єктами нерухомості, 8 489,54 тис.</w:t>
      </w:r>
      <w:r w:rsidR="0052309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грн. від продажу землі на земельних торгах (аукціонах). Виконання плану становить </w:t>
      </w:r>
      <w:r w:rsidR="00523099" w:rsidRPr="009C1A07">
        <w:rPr>
          <w:rFonts w:ascii="Arial" w:hAnsi="Arial" w:cs="Arial"/>
          <w:color w:val="000000" w:themeColor="text1"/>
          <w:sz w:val="28"/>
          <w:szCs w:val="28"/>
        </w:rPr>
        <w:t xml:space="preserve">51 </w:t>
      </w:r>
      <w:r w:rsidRPr="009C1A07">
        <w:rPr>
          <w:rFonts w:ascii="Arial" w:hAnsi="Arial" w:cs="Arial"/>
          <w:color w:val="000000" w:themeColor="text1"/>
          <w:sz w:val="28"/>
          <w:szCs w:val="28"/>
        </w:rPr>
        <w:t>%.</w:t>
      </w:r>
      <w:r w:rsidR="00523099"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Укладено 9 договорів купівлі-продажу земельних ділянок площею 0,9926</w:t>
      </w:r>
      <w:r w:rsidR="0052309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га під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єктами нерухомого майна на суму 26 548,17</w:t>
      </w:r>
      <w:r w:rsidR="0052309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тис.</w:t>
      </w:r>
      <w:r w:rsidR="0052309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p>
    <w:p w:rsidR="005D3FBA" w:rsidRPr="009C1A07" w:rsidRDefault="009541EC"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 xml:space="preserve">У </w:t>
      </w:r>
      <w:r w:rsidR="0023492D"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проведено 2 земельних аукціони з продажу 11 земельних ділянок площею</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9,5592 га із стартовою ціною продажу 57 440,60 тис.</w:t>
      </w:r>
      <w:r w:rsidR="00D264E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та продажу права оренди на 1 земельну ділянку площею 0,4661</w:t>
      </w:r>
      <w:r w:rsidR="00D264E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га і стартовою ціною продажу 109,13</w:t>
      </w:r>
      <w:r w:rsidR="00D264E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тис.</w:t>
      </w:r>
      <w:r w:rsidR="00D264E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r w:rsidR="00D264E1"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За результатами торгів продано 5 земельних ділянок у власність площею 0,5384</w:t>
      </w:r>
      <w:r w:rsidR="00D264E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га на 8 489,55</w:t>
      </w:r>
      <w:r w:rsidR="00D264E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тис.</w:t>
      </w:r>
      <w:r w:rsidR="00D264E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та продано право оренди на 1 земельну ділянку площею 0,4661</w:t>
      </w:r>
      <w:r w:rsidR="00D264E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га на 111,85</w:t>
      </w:r>
      <w:r w:rsidR="00D264E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тис.</w:t>
      </w:r>
      <w:r w:rsidR="00D264E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r w:rsidR="00D264E1"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Слід </w:t>
      </w:r>
      <w:r w:rsidR="00197FAA" w:rsidRPr="009C1A07">
        <w:rPr>
          <w:rFonts w:ascii="Arial" w:hAnsi="Arial" w:cs="Arial"/>
          <w:color w:val="000000" w:themeColor="text1"/>
          <w:sz w:val="28"/>
          <w:szCs w:val="28"/>
        </w:rPr>
        <w:t>вказати</w:t>
      </w:r>
      <w:r w:rsidRPr="009C1A07">
        <w:rPr>
          <w:rFonts w:ascii="Arial" w:hAnsi="Arial" w:cs="Arial"/>
          <w:color w:val="000000" w:themeColor="text1"/>
          <w:sz w:val="28"/>
          <w:szCs w:val="28"/>
        </w:rPr>
        <w:t xml:space="preserve">, що у 2017 року </w:t>
      </w:r>
      <w:r w:rsidR="00D264E1"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тривалого періоду продаж земельних ділянок комунальної власності не здійснювався у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язку із забороною на відчуження.</w:t>
      </w:r>
    </w:p>
    <w:p w:rsidR="007A46FC" w:rsidRPr="009C1A07" w:rsidRDefault="009541EC" w:rsidP="0057537D">
      <w:pPr>
        <w:spacing w:after="0" w:line="240" w:lineRule="auto"/>
        <w:ind w:firstLine="708"/>
        <w:jc w:val="both"/>
        <w:rPr>
          <w:rStyle w:val="FontStyle21"/>
          <w:color w:val="000000" w:themeColor="text1"/>
          <w:sz w:val="28"/>
          <w:szCs w:val="28"/>
        </w:rPr>
      </w:pPr>
      <w:r w:rsidRPr="009C1A07">
        <w:rPr>
          <w:rStyle w:val="FontStyle21"/>
          <w:color w:val="000000" w:themeColor="text1"/>
          <w:sz w:val="28"/>
          <w:szCs w:val="28"/>
        </w:rPr>
        <w:t xml:space="preserve">Департаментом містобудування опрацьовано 10 земельних ділянок орієнтовною </w:t>
      </w:r>
      <w:r w:rsidR="00360A4F" w:rsidRPr="009C1A07">
        <w:rPr>
          <w:rStyle w:val="FontStyle21"/>
          <w:color w:val="000000" w:themeColor="text1"/>
          <w:sz w:val="28"/>
          <w:szCs w:val="28"/>
        </w:rPr>
        <w:t>заг. пл.</w:t>
      </w:r>
      <w:r w:rsidRPr="009C1A07">
        <w:rPr>
          <w:rStyle w:val="FontStyle21"/>
          <w:color w:val="000000" w:themeColor="text1"/>
          <w:sz w:val="28"/>
          <w:szCs w:val="28"/>
        </w:rPr>
        <w:t xml:space="preserve"> 4,671 га для надання гаражно-будівель</w:t>
      </w:r>
      <w:r w:rsidR="005D3FBA" w:rsidRPr="009C1A07">
        <w:rPr>
          <w:rStyle w:val="FontStyle21"/>
          <w:color w:val="000000" w:themeColor="text1"/>
          <w:sz w:val="28"/>
          <w:szCs w:val="28"/>
        </w:rPr>
        <w:t>ним кооперативам учасників АТО. М</w:t>
      </w:r>
      <w:r w:rsidRPr="009C1A07">
        <w:rPr>
          <w:rStyle w:val="FontStyle21"/>
          <w:color w:val="000000" w:themeColor="text1"/>
          <w:sz w:val="28"/>
          <w:szCs w:val="28"/>
        </w:rPr>
        <w:t>іськ</w:t>
      </w:r>
      <w:r w:rsidR="005D3FBA" w:rsidRPr="009C1A07">
        <w:rPr>
          <w:rStyle w:val="FontStyle21"/>
          <w:color w:val="000000" w:themeColor="text1"/>
          <w:sz w:val="28"/>
          <w:szCs w:val="28"/>
        </w:rPr>
        <w:t>а</w:t>
      </w:r>
      <w:r w:rsidRPr="009C1A07">
        <w:rPr>
          <w:rStyle w:val="FontStyle21"/>
          <w:color w:val="000000" w:themeColor="text1"/>
          <w:sz w:val="28"/>
          <w:szCs w:val="28"/>
        </w:rPr>
        <w:t xml:space="preserve"> рад</w:t>
      </w:r>
      <w:r w:rsidR="005D3FBA" w:rsidRPr="009C1A07">
        <w:rPr>
          <w:rStyle w:val="FontStyle21"/>
          <w:color w:val="000000" w:themeColor="text1"/>
          <w:sz w:val="28"/>
          <w:szCs w:val="28"/>
        </w:rPr>
        <w:t>а</w:t>
      </w:r>
      <w:r w:rsidRPr="009C1A07">
        <w:rPr>
          <w:rStyle w:val="FontStyle21"/>
          <w:color w:val="000000" w:themeColor="text1"/>
          <w:sz w:val="28"/>
          <w:szCs w:val="28"/>
        </w:rPr>
        <w:t xml:space="preserve"> ухвалами від 08.06.2017 №</w:t>
      </w:r>
      <w:r w:rsidR="005D3FBA" w:rsidRPr="009C1A07">
        <w:rPr>
          <w:rStyle w:val="FontStyle21"/>
          <w:color w:val="000000" w:themeColor="text1"/>
          <w:sz w:val="28"/>
          <w:szCs w:val="28"/>
        </w:rPr>
        <w:t xml:space="preserve"> </w:t>
      </w:r>
      <w:r w:rsidRPr="009C1A07">
        <w:rPr>
          <w:rStyle w:val="FontStyle21"/>
          <w:color w:val="000000" w:themeColor="text1"/>
          <w:sz w:val="28"/>
          <w:szCs w:val="28"/>
        </w:rPr>
        <w:t xml:space="preserve">2078 </w:t>
      </w:r>
      <w:r w:rsidR="00011D21">
        <w:rPr>
          <w:rStyle w:val="FontStyle21"/>
          <w:color w:val="000000" w:themeColor="text1"/>
          <w:sz w:val="28"/>
          <w:szCs w:val="28"/>
        </w:rPr>
        <w:t>"</w:t>
      </w:r>
      <w:r w:rsidRPr="009C1A07">
        <w:rPr>
          <w:rFonts w:ascii="Arial" w:hAnsi="Arial" w:cs="Arial"/>
          <w:bCs/>
          <w:color w:val="000000" w:themeColor="text1"/>
          <w:sz w:val="28"/>
          <w:szCs w:val="28"/>
        </w:rPr>
        <w:t xml:space="preserve">Про затвердження ГБК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Щит</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проекту землеустрою щодо відведення земельної ділянки та передачу земельної ділянки на вул.</w:t>
      </w:r>
      <w:r w:rsidR="00863205"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Б.-І. Антонича</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від 05.10.2017 №</w:t>
      </w:r>
      <w:r w:rsidR="005D3FBA"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2470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Про затвердження ГБК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Антей</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проекту землеустрою щодо відведення земельної ділянки та передачу земельної ділянки на вул. Майданній - проектованій вулиці</w:t>
      </w:r>
      <w:r w:rsidR="00011D21">
        <w:rPr>
          <w:rFonts w:ascii="Arial" w:hAnsi="Arial" w:cs="Arial"/>
          <w:bCs/>
          <w:color w:val="000000" w:themeColor="text1"/>
          <w:sz w:val="28"/>
          <w:szCs w:val="28"/>
        </w:rPr>
        <w:t>"</w:t>
      </w:r>
      <w:r w:rsidRPr="009C1A07">
        <w:rPr>
          <w:rStyle w:val="FontStyle21"/>
          <w:color w:val="000000" w:themeColor="text1"/>
          <w:sz w:val="28"/>
          <w:szCs w:val="28"/>
        </w:rPr>
        <w:t xml:space="preserve"> переда</w:t>
      </w:r>
      <w:r w:rsidR="005D3FBA" w:rsidRPr="009C1A07">
        <w:rPr>
          <w:rStyle w:val="FontStyle21"/>
          <w:color w:val="000000" w:themeColor="text1"/>
          <w:sz w:val="28"/>
          <w:szCs w:val="28"/>
        </w:rPr>
        <w:t>ла</w:t>
      </w:r>
      <w:r w:rsidRPr="009C1A07">
        <w:rPr>
          <w:rStyle w:val="FontStyle21"/>
          <w:color w:val="000000" w:themeColor="text1"/>
          <w:sz w:val="28"/>
          <w:szCs w:val="28"/>
        </w:rPr>
        <w:t xml:space="preserve"> у власність ГБК учасників АТО 2 земельні д</w:t>
      </w:r>
      <w:r w:rsidR="00E06A19" w:rsidRPr="009C1A07">
        <w:rPr>
          <w:rStyle w:val="FontStyle21"/>
          <w:color w:val="000000" w:themeColor="text1"/>
          <w:sz w:val="28"/>
          <w:szCs w:val="28"/>
        </w:rPr>
        <w:t>ілянки;</w:t>
      </w:r>
      <w:r w:rsidRPr="009C1A07">
        <w:rPr>
          <w:rStyle w:val="FontStyle21"/>
          <w:color w:val="000000" w:themeColor="text1"/>
          <w:sz w:val="28"/>
          <w:szCs w:val="28"/>
        </w:rPr>
        <w:t xml:space="preserve"> ухвалами</w:t>
      </w:r>
      <w:r w:rsidR="00863205" w:rsidRPr="009C1A07">
        <w:rPr>
          <w:rStyle w:val="FontStyle21"/>
          <w:color w:val="000000" w:themeColor="text1"/>
          <w:sz w:val="28"/>
          <w:szCs w:val="28"/>
        </w:rPr>
        <w:t xml:space="preserve"> </w:t>
      </w:r>
      <w:r w:rsidRPr="009C1A07">
        <w:rPr>
          <w:rFonts w:ascii="Arial" w:hAnsi="Arial" w:cs="Arial"/>
          <w:bCs/>
          <w:color w:val="000000" w:themeColor="text1"/>
          <w:sz w:val="28"/>
          <w:szCs w:val="28"/>
        </w:rPr>
        <w:t>від</w:t>
      </w:r>
      <w:r w:rsidR="00863205" w:rsidRPr="009C1A07">
        <w:rPr>
          <w:rFonts w:ascii="Arial" w:hAnsi="Arial" w:cs="Arial"/>
          <w:bCs/>
          <w:color w:val="000000" w:themeColor="text1"/>
          <w:sz w:val="28"/>
          <w:szCs w:val="28"/>
        </w:rPr>
        <w:t xml:space="preserve"> </w:t>
      </w:r>
      <w:r w:rsidRPr="009C1A07">
        <w:rPr>
          <w:rStyle w:val="FontStyle21"/>
          <w:color w:val="000000" w:themeColor="text1"/>
          <w:sz w:val="28"/>
          <w:szCs w:val="28"/>
        </w:rPr>
        <w:t>20.07.2017 №</w:t>
      </w:r>
      <w:r w:rsidR="00E06A19" w:rsidRPr="009C1A07">
        <w:rPr>
          <w:rStyle w:val="FontStyle21"/>
          <w:color w:val="000000" w:themeColor="text1"/>
          <w:sz w:val="28"/>
          <w:szCs w:val="28"/>
        </w:rPr>
        <w:t xml:space="preserve"> </w:t>
      </w:r>
      <w:r w:rsidRPr="009C1A07">
        <w:rPr>
          <w:rStyle w:val="FontStyle21"/>
          <w:color w:val="000000" w:themeColor="text1"/>
          <w:sz w:val="28"/>
          <w:szCs w:val="28"/>
        </w:rPr>
        <w:t xml:space="preserve">2303 </w:t>
      </w:r>
      <w:r w:rsidR="00011D21">
        <w:rPr>
          <w:rStyle w:val="FontStyle21"/>
          <w:color w:val="000000" w:themeColor="text1"/>
          <w:sz w:val="28"/>
          <w:szCs w:val="28"/>
        </w:rPr>
        <w:t>"</w:t>
      </w:r>
      <w:r w:rsidRPr="009C1A07">
        <w:rPr>
          <w:rFonts w:ascii="Arial" w:hAnsi="Arial" w:cs="Arial"/>
          <w:bCs/>
          <w:color w:val="000000" w:themeColor="text1"/>
          <w:sz w:val="28"/>
          <w:szCs w:val="28"/>
        </w:rPr>
        <w:t xml:space="preserve">Про надання ОК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Гаражно-будівельний кооператив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Патріоти АТО</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дозволу на виготовлення проекту землеустрою щодо відведення земельної</w:t>
      </w:r>
      <w:r w:rsidR="00863205"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ділянки на вул. Є. Олесницького</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від 07.12.2017 №</w:t>
      </w:r>
      <w:r w:rsidR="00E06A19"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2746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Про надання ОК для учасників АТО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Гаражно-будівельний кооператив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Полігон</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дозволу на виготовлення проекту землеустрою щодо відведення земельної ділянки на вул. Трускавецькій</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w:t>
      </w:r>
      <w:r w:rsidRPr="009C1A07">
        <w:rPr>
          <w:rStyle w:val="FontStyle21"/>
          <w:color w:val="000000" w:themeColor="text1"/>
          <w:sz w:val="28"/>
          <w:szCs w:val="28"/>
        </w:rPr>
        <w:t xml:space="preserve">надано дозвіл на виготовлення проектів землеустрою </w:t>
      </w:r>
      <w:r w:rsidR="00E06A19" w:rsidRPr="009C1A07">
        <w:rPr>
          <w:rStyle w:val="FontStyle21"/>
          <w:color w:val="000000" w:themeColor="text1"/>
          <w:sz w:val="28"/>
          <w:szCs w:val="28"/>
        </w:rPr>
        <w:t>двом</w:t>
      </w:r>
      <w:r w:rsidR="007A46FC" w:rsidRPr="009C1A07">
        <w:rPr>
          <w:rStyle w:val="FontStyle21"/>
          <w:color w:val="000000" w:themeColor="text1"/>
          <w:sz w:val="28"/>
          <w:szCs w:val="28"/>
        </w:rPr>
        <w:t xml:space="preserve"> ГБК учасників АТО.</w:t>
      </w:r>
    </w:p>
    <w:p w:rsidR="0046013F" w:rsidRPr="009C1A07" w:rsidRDefault="009541EC" w:rsidP="0057537D">
      <w:pPr>
        <w:spacing w:after="0" w:line="240" w:lineRule="auto"/>
        <w:ind w:firstLine="708"/>
        <w:jc w:val="both"/>
        <w:rPr>
          <w:rFonts w:ascii="Arial" w:hAnsi="Arial" w:cs="Arial"/>
          <w:color w:val="000000" w:themeColor="text1"/>
          <w:sz w:val="28"/>
          <w:szCs w:val="28"/>
        </w:rPr>
      </w:pPr>
      <w:r w:rsidRPr="009C1A07">
        <w:rPr>
          <w:rStyle w:val="FontStyle21"/>
          <w:color w:val="000000" w:themeColor="text1"/>
          <w:sz w:val="28"/>
          <w:szCs w:val="28"/>
        </w:rPr>
        <w:t xml:space="preserve">Відповідно до </w:t>
      </w:r>
      <w:r w:rsidR="007A46FC" w:rsidRPr="009C1A07">
        <w:rPr>
          <w:rFonts w:ascii="Arial" w:hAnsi="Arial" w:cs="Arial"/>
          <w:color w:val="000000" w:themeColor="text1"/>
          <w:sz w:val="28"/>
          <w:szCs w:val="28"/>
        </w:rPr>
        <w:t>р</w:t>
      </w:r>
      <w:r w:rsidRPr="009C1A07">
        <w:rPr>
          <w:rFonts w:ascii="Arial" w:hAnsi="Arial" w:cs="Arial"/>
          <w:color w:val="000000" w:themeColor="text1"/>
          <w:sz w:val="28"/>
          <w:szCs w:val="28"/>
        </w:rPr>
        <w:t>озпорядження Пустомитівської районної державної адміністрації від 12.12.2016 №</w:t>
      </w:r>
      <w:r w:rsidR="007A46F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806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Про розроблення детального плану території, розташованої між промисловою зоною </w:t>
      </w:r>
      <w:r w:rsidR="00011D21">
        <w:rPr>
          <w:rFonts w:ascii="Arial" w:hAnsi="Arial" w:cs="Arial"/>
          <w:color w:val="000000" w:themeColor="text1"/>
          <w:sz w:val="28"/>
          <w:szCs w:val="28"/>
        </w:rPr>
        <w:t>"</w:t>
      </w:r>
      <w:r w:rsidRPr="009C1A07">
        <w:rPr>
          <w:rFonts w:ascii="Arial" w:hAnsi="Arial" w:cs="Arial"/>
          <w:color w:val="000000" w:themeColor="text1"/>
          <w:sz w:val="28"/>
          <w:szCs w:val="28"/>
        </w:rPr>
        <w:t>Рясне</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житловим мікрорайоном </w:t>
      </w:r>
      <w:r w:rsidR="00011D21">
        <w:rPr>
          <w:rFonts w:ascii="Arial" w:hAnsi="Arial" w:cs="Arial"/>
          <w:color w:val="000000" w:themeColor="text1"/>
          <w:sz w:val="28"/>
          <w:szCs w:val="28"/>
        </w:rPr>
        <w:t>"</w:t>
      </w:r>
      <w:r w:rsidRPr="009C1A07">
        <w:rPr>
          <w:rFonts w:ascii="Arial" w:hAnsi="Arial" w:cs="Arial"/>
          <w:color w:val="000000" w:themeColor="text1"/>
          <w:sz w:val="28"/>
          <w:szCs w:val="28"/>
        </w:rPr>
        <w:t>Білогорща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розробником детального плану території ДП Державний інститут проектування міст </w:t>
      </w:r>
      <w:r w:rsidR="00011D21">
        <w:rPr>
          <w:rFonts w:ascii="Arial" w:hAnsi="Arial" w:cs="Arial"/>
          <w:color w:val="000000" w:themeColor="text1"/>
          <w:sz w:val="28"/>
          <w:szCs w:val="28"/>
        </w:rPr>
        <w:t>"</w:t>
      </w:r>
      <w:r w:rsidRPr="009C1A07">
        <w:rPr>
          <w:rFonts w:ascii="Arial" w:hAnsi="Arial" w:cs="Arial"/>
          <w:color w:val="000000" w:themeColor="text1"/>
          <w:sz w:val="28"/>
          <w:szCs w:val="28"/>
        </w:rPr>
        <w:t>Містопроект</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запроектовано 589 земельних ділянок</w:t>
      </w:r>
      <w:r w:rsidRPr="009C1A07">
        <w:rPr>
          <w:rStyle w:val="FontStyle21"/>
          <w:color w:val="000000" w:themeColor="text1"/>
          <w:sz w:val="28"/>
          <w:szCs w:val="28"/>
        </w:rPr>
        <w:t xml:space="preserve"> для надання учасникам АТО, мешканцям міста Львова, земельних ділянок за межами міста Львова</w:t>
      </w:r>
      <w:r w:rsidR="0046013F" w:rsidRPr="009C1A07">
        <w:rPr>
          <w:rFonts w:ascii="Arial" w:hAnsi="Arial" w:cs="Arial"/>
          <w:color w:val="000000" w:themeColor="text1"/>
          <w:sz w:val="28"/>
          <w:szCs w:val="28"/>
        </w:rPr>
        <w:t>.</w:t>
      </w:r>
    </w:p>
    <w:p w:rsidR="003F1EE6" w:rsidRPr="009C1A07" w:rsidRDefault="009541EC"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 xml:space="preserve">З метою підвищення інвестиційної активності, залучення інвестицій,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іноземних інвесторів</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 сучасних технологій</w:t>
      </w:r>
      <w:r w:rsidR="0046013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міськ</w:t>
      </w:r>
      <w:r w:rsidR="0046013F"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рад</w:t>
      </w:r>
      <w:r w:rsidR="0046013F"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ухвалами від 05.10.2017 №</w:t>
      </w:r>
      <w:r w:rsidR="0046013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2463 </w:t>
      </w:r>
      <w:r w:rsidR="00011D21">
        <w:rPr>
          <w:rFonts w:ascii="Arial" w:hAnsi="Arial" w:cs="Arial"/>
          <w:color w:val="000000" w:themeColor="text1"/>
          <w:sz w:val="28"/>
          <w:szCs w:val="28"/>
        </w:rPr>
        <w:t>"</w:t>
      </w:r>
      <w:r w:rsidRPr="009C1A07">
        <w:rPr>
          <w:rFonts w:ascii="Arial" w:hAnsi="Arial" w:cs="Arial"/>
          <w:bCs/>
          <w:color w:val="000000" w:themeColor="text1"/>
          <w:sz w:val="28"/>
          <w:szCs w:val="28"/>
        </w:rPr>
        <w:t xml:space="preserve">Про затвердження проекту землеустрою щодо відведення земельної ділянки на вул. Північній (ділянка 2-2) у промисловій зоні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Сигнівка</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та </w:t>
      </w:r>
      <w:r w:rsidRPr="009C1A07">
        <w:rPr>
          <w:rFonts w:ascii="Arial" w:hAnsi="Arial" w:cs="Arial"/>
          <w:color w:val="000000" w:themeColor="text1"/>
          <w:sz w:val="28"/>
          <w:szCs w:val="28"/>
        </w:rPr>
        <w:t>від 26.10.2017 №</w:t>
      </w:r>
      <w:r w:rsidR="0046013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2527 </w:t>
      </w:r>
      <w:r w:rsidR="00011D21">
        <w:rPr>
          <w:rFonts w:ascii="Arial" w:hAnsi="Arial" w:cs="Arial"/>
          <w:color w:val="000000" w:themeColor="text1"/>
          <w:sz w:val="28"/>
          <w:szCs w:val="28"/>
        </w:rPr>
        <w:t>"</w:t>
      </w:r>
      <w:r w:rsidRPr="009C1A07">
        <w:rPr>
          <w:rFonts w:ascii="Arial" w:hAnsi="Arial" w:cs="Arial"/>
          <w:bCs/>
          <w:color w:val="000000" w:themeColor="text1"/>
          <w:sz w:val="28"/>
          <w:szCs w:val="28"/>
        </w:rPr>
        <w:t xml:space="preserve">Про затвердження проекту землеустрою щодо відведення земельної ділянки на вул. Північній (ділянка 2-1) у промисловій зоні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Сигнівка</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затверджено проекти землеустрою щодо відведення земельних ділянок для </w:t>
      </w:r>
      <w:r w:rsidRPr="009C1A07">
        <w:rPr>
          <w:rFonts w:ascii="Arial" w:hAnsi="Arial" w:cs="Arial"/>
          <w:color w:val="000000" w:themeColor="text1"/>
          <w:sz w:val="28"/>
          <w:szCs w:val="28"/>
        </w:rPr>
        <w:t>створення індустріальних парків</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вул. Північній (ділянка 2-2) у промисловій зоні </w:t>
      </w:r>
      <w:r w:rsidR="00011D21">
        <w:rPr>
          <w:rFonts w:ascii="Arial" w:hAnsi="Arial" w:cs="Arial"/>
          <w:color w:val="000000" w:themeColor="text1"/>
          <w:sz w:val="28"/>
          <w:szCs w:val="28"/>
        </w:rPr>
        <w:t>"</w:t>
      </w:r>
      <w:r w:rsidRPr="009C1A07">
        <w:rPr>
          <w:rFonts w:ascii="Arial" w:hAnsi="Arial" w:cs="Arial"/>
          <w:color w:val="000000" w:themeColor="text1"/>
          <w:sz w:val="28"/>
          <w:szCs w:val="28"/>
        </w:rPr>
        <w:t>Сигнівка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площею 18,2835 га (кадастровий номер </w:t>
      </w:r>
      <w:r w:rsidRPr="009C1A07">
        <w:rPr>
          <w:rFonts w:ascii="Arial" w:hAnsi="Arial" w:cs="Arial"/>
          <w:color w:val="000000" w:themeColor="text1"/>
          <w:sz w:val="28"/>
          <w:szCs w:val="28"/>
        </w:rPr>
        <w:lastRenderedPageBreak/>
        <w:t>4610136300:05:020:0008) та на вул. Північній (ділянка 2-1) площею 51,3805 га (кадастровий номер 4610136300:05:021:0002).</w:t>
      </w:r>
    </w:p>
    <w:p w:rsidR="003F1EE6" w:rsidRPr="009C1A07" w:rsidRDefault="009541EC"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 xml:space="preserve">Розвиток індустріальних парків дозволяє економічно, екологічно та естетично структурувати населені пункти, </w:t>
      </w:r>
      <w:r w:rsidR="00011D21">
        <w:rPr>
          <w:rFonts w:ascii="Arial" w:hAnsi="Arial" w:cs="Arial"/>
          <w:color w:val="000000" w:themeColor="text1"/>
          <w:sz w:val="28"/>
          <w:szCs w:val="28"/>
        </w:rPr>
        <w:t>"</w:t>
      </w:r>
      <w:r w:rsidRPr="009C1A07">
        <w:rPr>
          <w:rFonts w:ascii="Arial" w:hAnsi="Arial" w:cs="Arial"/>
          <w:color w:val="000000" w:themeColor="text1"/>
          <w:sz w:val="28"/>
          <w:szCs w:val="28"/>
        </w:rPr>
        <w:t>очистивши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міста від промислового виробництва. Концентрація промислового виробництва на обмежених площах за межами житлових, історико-культурних та рекреаційних територій не лише робить економіку громади більш ефективною через зниження транзакційних витрат, але й дозволяє покращити якість життя та екологічний стан у відповідному населеному пункті. Для України, міста якої являють собою конгломерат з житлових масивів та екологічно шкідливих підприємств, цей аспект є вкрай важливим.</w:t>
      </w:r>
    </w:p>
    <w:p w:rsidR="00F2792E" w:rsidRPr="009C1A07" w:rsidRDefault="003F1EE6" w:rsidP="0057537D">
      <w:pPr>
        <w:spacing w:after="0" w:line="240" w:lineRule="auto"/>
        <w:ind w:firstLine="708"/>
        <w:jc w:val="both"/>
        <w:rPr>
          <w:rFonts w:ascii="Arial" w:hAnsi="Arial" w:cs="Arial"/>
          <w:color w:val="000000" w:themeColor="text1"/>
          <w:sz w:val="28"/>
          <w:szCs w:val="28"/>
        </w:rPr>
      </w:pPr>
      <w:r w:rsidRPr="009C1A07">
        <w:rPr>
          <w:rFonts w:ascii="Arial" w:hAnsi="Arial" w:cs="Arial"/>
          <w:bCs/>
          <w:color w:val="000000" w:themeColor="text1"/>
          <w:sz w:val="28"/>
          <w:szCs w:val="28"/>
        </w:rPr>
        <w:t>Протягом 2017 року було у</w:t>
      </w:r>
      <w:r w:rsidR="009541EC" w:rsidRPr="009C1A07">
        <w:rPr>
          <w:rFonts w:ascii="Arial" w:hAnsi="Arial" w:cs="Arial"/>
          <w:color w:val="000000" w:themeColor="text1"/>
          <w:sz w:val="28"/>
          <w:szCs w:val="28"/>
        </w:rPr>
        <w:t>кладено 355 договорів оренди землі на суму 52 419,7 тис.</w:t>
      </w:r>
      <w:r w:rsidR="0002650B"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грн., 26 договорів про встановлення земельного сервітуту на суму 202,8 тис.</w:t>
      </w:r>
      <w:r w:rsidR="0002650B"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грн.</w:t>
      </w:r>
      <w:r w:rsidR="00F2792E" w:rsidRPr="009C1A07">
        <w:rPr>
          <w:rFonts w:ascii="Arial" w:hAnsi="Arial" w:cs="Arial"/>
          <w:bCs/>
          <w:color w:val="000000" w:themeColor="text1"/>
          <w:sz w:val="28"/>
          <w:szCs w:val="28"/>
        </w:rPr>
        <w:t xml:space="preserve"> </w:t>
      </w:r>
      <w:r w:rsidR="0002650B" w:rsidRPr="009C1A07">
        <w:rPr>
          <w:rFonts w:ascii="Arial" w:hAnsi="Arial" w:cs="Arial"/>
          <w:color w:val="000000" w:themeColor="text1"/>
          <w:sz w:val="28"/>
          <w:szCs w:val="28"/>
        </w:rPr>
        <w:t>С</w:t>
      </w:r>
      <w:r w:rsidR="009541EC" w:rsidRPr="009C1A07">
        <w:rPr>
          <w:rFonts w:ascii="Arial" w:hAnsi="Arial" w:cs="Arial"/>
          <w:color w:val="000000" w:themeColor="text1"/>
          <w:sz w:val="28"/>
          <w:szCs w:val="28"/>
        </w:rPr>
        <w:t>таном на 01.01.2018 року у м.</w:t>
      </w:r>
      <w:r w:rsidR="00F2792E" w:rsidRPr="009C1A07">
        <w:rPr>
          <w:rFonts w:ascii="Arial" w:hAnsi="Arial" w:cs="Arial"/>
          <w:color w:val="000000" w:themeColor="text1"/>
          <w:sz w:val="28"/>
          <w:szCs w:val="28"/>
        </w:rPr>
        <w:t xml:space="preserve"> Львові діє </w:t>
      </w:r>
      <w:r w:rsidR="009541EC" w:rsidRPr="009C1A07">
        <w:rPr>
          <w:rFonts w:ascii="Arial" w:hAnsi="Arial" w:cs="Arial"/>
          <w:color w:val="000000" w:themeColor="text1"/>
          <w:sz w:val="28"/>
          <w:szCs w:val="28"/>
        </w:rPr>
        <w:t>1692</w:t>
      </w:r>
      <w:r w:rsidR="00F2792E" w:rsidRPr="009C1A07">
        <w:rPr>
          <w:rFonts w:ascii="Arial" w:hAnsi="Arial" w:cs="Arial"/>
          <w:color w:val="000000" w:themeColor="text1"/>
          <w:sz w:val="28"/>
          <w:szCs w:val="28"/>
        </w:rPr>
        <w:t xml:space="preserve"> договорів оренди землі та </w:t>
      </w:r>
      <w:r w:rsidR="009541EC" w:rsidRPr="009C1A07">
        <w:rPr>
          <w:rFonts w:ascii="Arial" w:hAnsi="Arial" w:cs="Arial"/>
          <w:color w:val="000000" w:themeColor="text1"/>
          <w:sz w:val="28"/>
          <w:szCs w:val="28"/>
        </w:rPr>
        <w:t>238 договорів про встановлення земельних сервітутів.</w:t>
      </w:r>
      <w:r w:rsidR="00F2792E" w:rsidRPr="009C1A07">
        <w:rPr>
          <w:rFonts w:ascii="Arial" w:hAnsi="Arial" w:cs="Arial"/>
          <w:bCs/>
          <w:color w:val="000000" w:themeColor="text1"/>
          <w:sz w:val="28"/>
          <w:szCs w:val="28"/>
        </w:rPr>
        <w:t xml:space="preserve"> </w:t>
      </w:r>
      <w:r w:rsidR="009541EC" w:rsidRPr="009C1A07">
        <w:rPr>
          <w:rFonts w:ascii="Arial" w:hAnsi="Arial" w:cs="Arial"/>
          <w:color w:val="000000" w:themeColor="text1"/>
          <w:sz w:val="28"/>
          <w:szCs w:val="28"/>
        </w:rPr>
        <w:t>Від орендної плати за землю у 2017 році до міського бюджету надійшло</w:t>
      </w:r>
      <w:r w:rsidR="00F2792E" w:rsidRPr="009C1A07">
        <w:rPr>
          <w:rFonts w:ascii="Arial" w:hAnsi="Arial" w:cs="Arial"/>
          <w:bCs/>
          <w:color w:val="000000" w:themeColor="text1"/>
          <w:sz w:val="28"/>
          <w:szCs w:val="28"/>
        </w:rPr>
        <w:t xml:space="preserve"> </w:t>
      </w:r>
      <w:r w:rsidR="00F2792E" w:rsidRPr="009C1A07">
        <w:rPr>
          <w:rFonts w:ascii="Arial" w:hAnsi="Arial" w:cs="Arial"/>
          <w:color w:val="000000" w:themeColor="text1"/>
          <w:sz w:val="28"/>
          <w:szCs w:val="28"/>
        </w:rPr>
        <w:t>285</w:t>
      </w:r>
      <w:r w:rsidR="009541EC" w:rsidRPr="009C1A07">
        <w:rPr>
          <w:rFonts w:ascii="Arial" w:hAnsi="Arial" w:cs="Arial"/>
          <w:color w:val="000000" w:themeColor="text1"/>
          <w:sz w:val="28"/>
          <w:szCs w:val="28"/>
        </w:rPr>
        <w:t>533,08 тис. грн. при</w:t>
      </w:r>
      <w:r w:rsidR="00863205"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 xml:space="preserve">планових показниках </w:t>
      </w:r>
      <w:r w:rsidR="00F2792E" w:rsidRPr="009C1A07">
        <w:rPr>
          <w:rFonts w:ascii="Arial" w:hAnsi="Arial" w:cs="Arial"/>
          <w:color w:val="000000" w:themeColor="text1"/>
          <w:sz w:val="28"/>
          <w:szCs w:val="28"/>
        </w:rPr>
        <w:t>276</w:t>
      </w:r>
      <w:r w:rsidR="009541EC" w:rsidRPr="009C1A07">
        <w:rPr>
          <w:rFonts w:ascii="Arial" w:hAnsi="Arial" w:cs="Arial"/>
          <w:color w:val="000000" w:themeColor="text1"/>
          <w:sz w:val="28"/>
          <w:szCs w:val="28"/>
        </w:rPr>
        <w:t>900,00 тис.</w:t>
      </w:r>
      <w:r w:rsidR="00F2792E"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грн., виконання плану складає 103</w:t>
      </w:r>
      <w:r w:rsidR="00F2792E"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w:t>
      </w:r>
    </w:p>
    <w:p w:rsidR="00C864B9" w:rsidRPr="009C1A07" w:rsidRDefault="00F2792E"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Було</w:t>
      </w:r>
      <w:r w:rsidR="001F598E"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підготовлено і міською радою ухвалою від 25.05.2017 №</w:t>
      </w:r>
      <w:r w:rsidRPr="009C1A07">
        <w:rPr>
          <w:rFonts w:ascii="Arial" w:hAnsi="Arial" w:cs="Arial"/>
          <w:color w:val="000000" w:themeColor="text1"/>
          <w:sz w:val="28"/>
          <w:szCs w:val="28"/>
        </w:rPr>
        <w:t xml:space="preserve"> </w:t>
      </w:r>
      <w:r w:rsidR="009541EC" w:rsidRPr="009C1A07">
        <w:rPr>
          <w:rFonts w:ascii="Arial" w:hAnsi="Arial" w:cs="Arial"/>
          <w:color w:val="000000" w:themeColor="text1"/>
          <w:sz w:val="28"/>
          <w:szCs w:val="28"/>
        </w:rPr>
        <w:t xml:space="preserve">1995 затверджено </w:t>
      </w:r>
      <w:r w:rsidR="009541EC" w:rsidRPr="009C1A07">
        <w:rPr>
          <w:rFonts w:ascii="Arial" w:hAnsi="Arial" w:cs="Arial"/>
          <w:bCs/>
          <w:color w:val="000000" w:themeColor="text1"/>
          <w:sz w:val="28"/>
          <w:szCs w:val="28"/>
        </w:rPr>
        <w:t>Порядок продажу земельних ділянок комунальної власності та нарахування орендної плати за землю у м. Львові, який набрав чинності з 01.01.2018.</w:t>
      </w:r>
    </w:p>
    <w:p w:rsidR="00003F6A" w:rsidRPr="009C1A07" w:rsidRDefault="009541EC"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На території м.</w:t>
      </w:r>
      <w:r w:rsidR="00C864B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Львова знаходиться 30 </w:t>
      </w:r>
      <w:r w:rsidR="00DF7FDA" w:rsidRPr="009C1A07">
        <w:rPr>
          <w:rFonts w:ascii="Arial" w:hAnsi="Arial" w:cs="Arial"/>
          <w:color w:val="000000" w:themeColor="text1"/>
          <w:sz w:val="28"/>
          <w:szCs w:val="28"/>
        </w:rPr>
        <w:t>парків, 91 сквер, у 2017 створено 10 скверів.</w:t>
      </w:r>
      <w:r w:rsidR="001F598E" w:rsidRPr="009C1A07">
        <w:rPr>
          <w:rFonts w:ascii="Arial" w:hAnsi="Arial" w:cs="Arial"/>
          <w:color w:val="000000" w:themeColor="text1"/>
          <w:sz w:val="28"/>
          <w:szCs w:val="28"/>
        </w:rPr>
        <w:t xml:space="preserve"> </w:t>
      </w:r>
      <w:r w:rsidR="00C864B9" w:rsidRPr="009C1A07">
        <w:rPr>
          <w:rFonts w:ascii="Arial" w:hAnsi="Arial" w:cs="Arial"/>
          <w:color w:val="000000" w:themeColor="text1"/>
          <w:sz w:val="28"/>
          <w:szCs w:val="28"/>
        </w:rPr>
        <w:t>П</w:t>
      </w:r>
      <w:r w:rsidRPr="009C1A07">
        <w:rPr>
          <w:rFonts w:ascii="Arial" w:hAnsi="Arial" w:cs="Arial"/>
          <w:color w:val="000000" w:themeColor="text1"/>
          <w:sz w:val="28"/>
          <w:szCs w:val="28"/>
        </w:rPr>
        <w:t xml:space="preserve">ідготовлено і міською радою ухвалою від 03.03.2017 №1628 </w:t>
      </w:r>
      <w:r w:rsidR="00011D21">
        <w:rPr>
          <w:rFonts w:ascii="Arial" w:hAnsi="Arial" w:cs="Arial"/>
          <w:color w:val="000000" w:themeColor="text1"/>
          <w:sz w:val="28"/>
          <w:szCs w:val="28"/>
        </w:rPr>
        <w:t>"</w:t>
      </w:r>
      <w:r w:rsidRPr="009C1A07">
        <w:rPr>
          <w:rFonts w:ascii="Arial" w:hAnsi="Arial" w:cs="Arial"/>
          <w:bCs/>
          <w:color w:val="000000" w:themeColor="text1"/>
          <w:sz w:val="28"/>
          <w:szCs w:val="28"/>
        </w:rPr>
        <w:t xml:space="preserve">Про створення парку на вул. Роксоляни та надання ЛКП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Зелений Львів</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дозволу на виготовлення проекту землеустрою щодо відведення земельної ділянки для збереження та використання парку на вул. Роксоляни</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створено</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парк на вул.</w:t>
      </w:r>
      <w:r w:rsidR="00C864B9" w:rsidRPr="009C1A07">
        <w:rPr>
          <w:rFonts w:ascii="Arial" w:hAnsi="Arial" w:cs="Arial"/>
          <w:color w:val="000000" w:themeColor="text1"/>
          <w:sz w:val="28"/>
          <w:szCs w:val="28"/>
        </w:rPr>
        <w:t xml:space="preserve"> Роксоляни. </w:t>
      </w:r>
      <w:r w:rsidRPr="009C1A07">
        <w:rPr>
          <w:rFonts w:ascii="Arial" w:hAnsi="Arial" w:cs="Arial"/>
          <w:color w:val="000000" w:themeColor="text1"/>
          <w:sz w:val="28"/>
          <w:szCs w:val="28"/>
        </w:rPr>
        <w:t>Також проводиться збір документів для створення</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ще одного парку.</w:t>
      </w:r>
      <w:r w:rsidR="00DF7FDA"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Управління</w:t>
      </w:r>
      <w:r w:rsidR="00C864B9" w:rsidRPr="009C1A07">
        <w:rPr>
          <w:rFonts w:ascii="Arial" w:hAnsi="Arial" w:cs="Arial"/>
          <w:color w:val="000000" w:themeColor="text1"/>
          <w:sz w:val="28"/>
          <w:szCs w:val="28"/>
        </w:rPr>
        <w:t xml:space="preserve"> земельних ресурсів</w:t>
      </w:r>
      <w:r w:rsidRPr="009C1A07">
        <w:rPr>
          <w:rFonts w:ascii="Arial" w:hAnsi="Arial" w:cs="Arial"/>
          <w:color w:val="000000" w:themeColor="text1"/>
          <w:sz w:val="28"/>
          <w:szCs w:val="28"/>
        </w:rPr>
        <w:t xml:space="preserve"> координує роботи з виготовлення проектів землеустрою щодо відведення земельних ділянок для збереження та використання зеленої зони </w:t>
      </w:r>
      <w:r w:rsidR="00011D21">
        <w:rPr>
          <w:rFonts w:ascii="Arial" w:hAnsi="Arial" w:cs="Arial"/>
          <w:color w:val="000000" w:themeColor="text1"/>
          <w:sz w:val="28"/>
          <w:szCs w:val="28"/>
        </w:rPr>
        <w:t>"</w:t>
      </w:r>
      <w:r w:rsidRPr="009C1A07">
        <w:rPr>
          <w:rFonts w:ascii="Arial" w:hAnsi="Arial" w:cs="Arial"/>
          <w:color w:val="000000" w:themeColor="text1"/>
          <w:sz w:val="28"/>
          <w:szCs w:val="28"/>
        </w:rPr>
        <w:t>Майорівка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лісопарків </w:t>
      </w:r>
      <w:r w:rsidR="00011D21">
        <w:rPr>
          <w:rFonts w:ascii="Arial" w:hAnsi="Arial" w:cs="Arial"/>
          <w:color w:val="000000" w:themeColor="text1"/>
          <w:sz w:val="28"/>
          <w:szCs w:val="28"/>
        </w:rPr>
        <w:t>"</w:t>
      </w:r>
      <w:r w:rsidRPr="009C1A07">
        <w:rPr>
          <w:rFonts w:ascii="Arial" w:hAnsi="Arial" w:cs="Arial"/>
          <w:color w:val="000000" w:themeColor="text1"/>
          <w:sz w:val="28"/>
          <w:szCs w:val="28"/>
        </w:rPr>
        <w:t>Білогорща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Погулянка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парків </w:t>
      </w:r>
      <w:r w:rsidR="00011D21">
        <w:rPr>
          <w:rFonts w:ascii="Arial" w:hAnsi="Arial" w:cs="Arial"/>
          <w:color w:val="000000" w:themeColor="text1"/>
          <w:sz w:val="28"/>
          <w:szCs w:val="28"/>
        </w:rPr>
        <w:t>"</w:t>
      </w:r>
      <w:r w:rsidRPr="009C1A07">
        <w:rPr>
          <w:rFonts w:ascii="Arial" w:hAnsi="Arial" w:cs="Arial"/>
          <w:color w:val="000000" w:themeColor="text1"/>
          <w:sz w:val="28"/>
          <w:szCs w:val="28"/>
        </w:rPr>
        <w:t>Замарстинівський</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Кортумова гора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Снопківський</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на вул.</w:t>
      </w:r>
      <w:r w:rsidR="00DF7FD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Кримській 33</w:t>
      </w:r>
      <w:r w:rsidR="00DF7FDA" w:rsidRPr="009C1A07">
        <w:rPr>
          <w:rFonts w:ascii="Arial" w:hAnsi="Arial" w:cs="Arial"/>
          <w:color w:val="000000" w:themeColor="text1"/>
          <w:sz w:val="28"/>
          <w:szCs w:val="28"/>
        </w:rPr>
        <w:t>-А</w:t>
      </w:r>
      <w:r w:rsidRPr="009C1A07">
        <w:rPr>
          <w:rFonts w:ascii="Arial" w:hAnsi="Arial" w:cs="Arial"/>
          <w:color w:val="000000" w:themeColor="text1"/>
          <w:sz w:val="28"/>
          <w:szCs w:val="28"/>
        </w:rPr>
        <w:t>, 33</w:t>
      </w:r>
      <w:r w:rsidR="00DF7FDA" w:rsidRPr="009C1A07">
        <w:rPr>
          <w:rFonts w:ascii="Arial" w:hAnsi="Arial" w:cs="Arial"/>
          <w:color w:val="000000" w:themeColor="text1"/>
          <w:sz w:val="28"/>
          <w:szCs w:val="28"/>
        </w:rPr>
        <w:t>-Б</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Архангела Михаїла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Горіховий гай</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На валах</w:t>
      </w:r>
      <w:r w:rsidR="00011D21">
        <w:rPr>
          <w:rFonts w:ascii="Arial" w:hAnsi="Arial" w:cs="Arial"/>
          <w:color w:val="000000" w:themeColor="text1"/>
          <w:sz w:val="28"/>
          <w:szCs w:val="28"/>
        </w:rPr>
        <w:t>"</w:t>
      </w:r>
      <w:r w:rsidRPr="009C1A07">
        <w:rPr>
          <w:rFonts w:ascii="Arial" w:hAnsi="Arial" w:cs="Arial"/>
          <w:color w:val="000000" w:themeColor="text1"/>
          <w:sz w:val="28"/>
          <w:szCs w:val="28"/>
        </w:rPr>
        <w:t>, на вул.</w:t>
      </w:r>
      <w:r w:rsidR="00DF7FD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Роксоляни, </w:t>
      </w:r>
      <w:r w:rsidR="00011D21">
        <w:rPr>
          <w:rFonts w:ascii="Arial" w:hAnsi="Arial" w:cs="Arial"/>
          <w:color w:val="000000" w:themeColor="text1"/>
          <w:sz w:val="28"/>
          <w:szCs w:val="28"/>
        </w:rPr>
        <w:t>"</w:t>
      </w:r>
      <w:r w:rsidRPr="009C1A07">
        <w:rPr>
          <w:rFonts w:ascii="Arial" w:hAnsi="Arial" w:cs="Arial"/>
          <w:color w:val="000000" w:themeColor="text1"/>
          <w:sz w:val="28"/>
          <w:szCs w:val="28"/>
        </w:rPr>
        <w:t>Боднарівка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700-річчя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Левандівський</w:t>
      </w:r>
      <w:r w:rsidR="00011D21">
        <w:rPr>
          <w:rFonts w:ascii="Arial" w:hAnsi="Arial" w:cs="Arial"/>
          <w:color w:val="000000" w:themeColor="text1"/>
          <w:sz w:val="28"/>
          <w:szCs w:val="28"/>
        </w:rPr>
        <w:t>"</w:t>
      </w:r>
      <w:r w:rsidR="00003F6A" w:rsidRPr="009C1A07">
        <w:rPr>
          <w:rFonts w:ascii="Arial" w:hAnsi="Arial" w:cs="Arial"/>
          <w:color w:val="000000" w:themeColor="text1"/>
          <w:sz w:val="28"/>
          <w:szCs w:val="28"/>
        </w:rPr>
        <w:t xml:space="preserve"> (відновлення).</w:t>
      </w:r>
    </w:p>
    <w:p w:rsidR="00C6238F" w:rsidRPr="009C1A07" w:rsidRDefault="009541EC"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Управління</w:t>
      </w:r>
      <w:r w:rsidR="00003F6A" w:rsidRPr="009C1A07">
        <w:rPr>
          <w:rFonts w:ascii="Arial" w:hAnsi="Arial" w:cs="Arial"/>
          <w:color w:val="000000" w:themeColor="text1"/>
          <w:sz w:val="28"/>
          <w:szCs w:val="28"/>
        </w:rPr>
        <w:t xml:space="preserve"> земельних ресурсів</w:t>
      </w:r>
      <w:r w:rsidRPr="009C1A07">
        <w:rPr>
          <w:rFonts w:ascii="Arial" w:hAnsi="Arial" w:cs="Arial"/>
          <w:color w:val="000000" w:themeColor="text1"/>
          <w:sz w:val="28"/>
          <w:szCs w:val="28"/>
        </w:rPr>
        <w:t xml:space="preserve"> координує роботи з виготовлення документів із землеустрою на земельні ділянки закладам гуманітарного напрямку для оформлення землекористування, зокрема, міською радою у 2017 прийнято ухвали від 26.10.2017 №</w:t>
      </w:r>
      <w:r w:rsidR="00003F6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2560 </w:t>
      </w:r>
      <w:r w:rsidR="00011D21">
        <w:rPr>
          <w:rFonts w:ascii="Arial" w:hAnsi="Arial" w:cs="Arial"/>
          <w:color w:val="000000" w:themeColor="text1"/>
          <w:sz w:val="28"/>
          <w:szCs w:val="28"/>
        </w:rPr>
        <w:t>"</w:t>
      </w:r>
      <w:r w:rsidRPr="009C1A07">
        <w:rPr>
          <w:rFonts w:ascii="Arial" w:hAnsi="Arial" w:cs="Arial"/>
          <w:bCs/>
          <w:color w:val="000000" w:themeColor="text1"/>
          <w:sz w:val="28"/>
          <w:szCs w:val="28"/>
          <w:shd w:val="clear" w:color="auto" w:fill="FFFFFF"/>
        </w:rPr>
        <w:t>Про надання Львівській дитячій художній школі ім. О. Новаківського дозволу на виготовлення проекту землеустрою щодо відведення земельної ділянки на вул. М. Глінки, 1-а</w:t>
      </w:r>
      <w:r w:rsidR="00011D21">
        <w:rPr>
          <w:rFonts w:ascii="Arial" w:hAnsi="Arial" w:cs="Arial"/>
          <w:bCs/>
          <w:color w:val="000000" w:themeColor="text1"/>
          <w:sz w:val="28"/>
          <w:szCs w:val="28"/>
          <w:shd w:val="clear" w:color="auto" w:fill="FFFFFF"/>
        </w:rPr>
        <w:t>"</w:t>
      </w:r>
      <w:r w:rsidRPr="009C1A07">
        <w:rPr>
          <w:rFonts w:ascii="Arial" w:hAnsi="Arial" w:cs="Arial"/>
          <w:bCs/>
          <w:color w:val="000000" w:themeColor="text1"/>
          <w:sz w:val="28"/>
          <w:szCs w:val="28"/>
          <w:shd w:val="clear" w:color="auto" w:fill="FFFFFF"/>
        </w:rPr>
        <w:t>, від 16.11.2017 №</w:t>
      </w:r>
      <w:r w:rsidR="00003F6A" w:rsidRPr="009C1A07">
        <w:rPr>
          <w:rFonts w:ascii="Arial" w:hAnsi="Arial" w:cs="Arial"/>
          <w:bCs/>
          <w:color w:val="000000" w:themeColor="text1"/>
          <w:sz w:val="28"/>
          <w:szCs w:val="28"/>
          <w:shd w:val="clear" w:color="auto" w:fill="FFFFFF"/>
        </w:rPr>
        <w:t xml:space="preserve"> </w:t>
      </w:r>
      <w:r w:rsidRPr="009C1A07">
        <w:rPr>
          <w:rFonts w:ascii="Arial" w:hAnsi="Arial" w:cs="Arial"/>
          <w:bCs/>
          <w:color w:val="000000" w:themeColor="text1"/>
          <w:sz w:val="28"/>
          <w:szCs w:val="28"/>
          <w:shd w:val="clear" w:color="auto" w:fill="FFFFFF"/>
        </w:rPr>
        <w:t xml:space="preserve">2616 </w:t>
      </w:r>
      <w:r w:rsidR="00011D21">
        <w:rPr>
          <w:rFonts w:ascii="Arial" w:hAnsi="Arial" w:cs="Arial"/>
          <w:bCs/>
          <w:color w:val="000000" w:themeColor="text1"/>
          <w:sz w:val="28"/>
          <w:szCs w:val="28"/>
          <w:shd w:val="clear" w:color="auto" w:fill="FFFFFF"/>
        </w:rPr>
        <w:t>"</w:t>
      </w:r>
      <w:r w:rsidRPr="009C1A07">
        <w:rPr>
          <w:rFonts w:ascii="Arial" w:hAnsi="Arial" w:cs="Arial"/>
          <w:bCs/>
          <w:color w:val="000000" w:themeColor="text1"/>
          <w:sz w:val="28"/>
          <w:szCs w:val="28"/>
          <w:shd w:val="clear" w:color="auto" w:fill="FFFFFF"/>
        </w:rPr>
        <w:t>Про надання дитячій юнацькій спортивній школі № 3 дозволу на виготовлення проекту землеустрою щодо відведення земельної ділянки на вул. Є. Дзиндри, 7</w:t>
      </w:r>
      <w:r w:rsidR="00011D21">
        <w:rPr>
          <w:rFonts w:ascii="Arial" w:hAnsi="Arial" w:cs="Arial"/>
          <w:bCs/>
          <w:color w:val="000000" w:themeColor="text1"/>
          <w:sz w:val="28"/>
          <w:szCs w:val="28"/>
          <w:shd w:val="clear" w:color="auto" w:fill="FFFFFF"/>
        </w:rPr>
        <w:t>"</w:t>
      </w:r>
      <w:r w:rsidRPr="009C1A07">
        <w:rPr>
          <w:rFonts w:ascii="Arial" w:hAnsi="Arial" w:cs="Arial"/>
          <w:bCs/>
          <w:color w:val="000000" w:themeColor="text1"/>
          <w:sz w:val="28"/>
          <w:szCs w:val="28"/>
          <w:shd w:val="clear" w:color="auto" w:fill="FFFFFF"/>
        </w:rPr>
        <w:t>, від 07.12.2017 №</w:t>
      </w:r>
      <w:r w:rsidR="00003F6A" w:rsidRPr="009C1A07">
        <w:rPr>
          <w:rFonts w:ascii="Arial" w:hAnsi="Arial" w:cs="Arial"/>
          <w:bCs/>
          <w:color w:val="000000" w:themeColor="text1"/>
          <w:sz w:val="28"/>
          <w:szCs w:val="28"/>
          <w:shd w:val="clear" w:color="auto" w:fill="FFFFFF"/>
        </w:rPr>
        <w:t xml:space="preserve"> </w:t>
      </w:r>
      <w:r w:rsidRPr="009C1A07">
        <w:rPr>
          <w:rFonts w:ascii="Arial" w:hAnsi="Arial" w:cs="Arial"/>
          <w:bCs/>
          <w:color w:val="000000" w:themeColor="text1"/>
          <w:sz w:val="28"/>
          <w:szCs w:val="28"/>
          <w:shd w:val="clear" w:color="auto" w:fill="FFFFFF"/>
        </w:rPr>
        <w:t>2743</w:t>
      </w:r>
      <w:r w:rsidR="00863205" w:rsidRPr="009C1A07">
        <w:rPr>
          <w:rFonts w:ascii="Arial" w:hAnsi="Arial" w:cs="Arial"/>
          <w:bCs/>
          <w:color w:val="000000" w:themeColor="text1"/>
          <w:sz w:val="28"/>
          <w:szCs w:val="28"/>
          <w:shd w:val="clear" w:color="auto" w:fill="FFFFFF"/>
        </w:rPr>
        <w:t xml:space="preserve"> </w:t>
      </w:r>
      <w:r w:rsidR="00011D21">
        <w:rPr>
          <w:rFonts w:ascii="Arial" w:hAnsi="Arial" w:cs="Arial"/>
          <w:bCs/>
          <w:color w:val="000000" w:themeColor="text1"/>
          <w:sz w:val="28"/>
          <w:szCs w:val="28"/>
          <w:shd w:val="clear" w:color="auto" w:fill="FFFFFF"/>
        </w:rPr>
        <w:t>"</w:t>
      </w:r>
      <w:r w:rsidRPr="009C1A07">
        <w:rPr>
          <w:rFonts w:ascii="Arial" w:hAnsi="Arial" w:cs="Arial"/>
          <w:bCs/>
          <w:color w:val="000000" w:themeColor="text1"/>
          <w:sz w:val="28"/>
          <w:szCs w:val="28"/>
          <w:shd w:val="clear" w:color="auto" w:fill="FFFFFF"/>
        </w:rPr>
        <w:t xml:space="preserve">Про надання Львівській державній музичній школі № 3 дозволу на виготовлення проекту землеустрою щодо відведення земельної ділянки на </w:t>
      </w:r>
      <w:r w:rsidRPr="009C1A07">
        <w:rPr>
          <w:rFonts w:ascii="Arial" w:hAnsi="Arial" w:cs="Arial"/>
          <w:bCs/>
          <w:color w:val="000000" w:themeColor="text1"/>
          <w:sz w:val="28"/>
          <w:szCs w:val="28"/>
          <w:shd w:val="clear" w:color="auto" w:fill="FFFFFF"/>
        </w:rPr>
        <w:lastRenderedPageBreak/>
        <w:t>вул. Замарстинівській, 219</w:t>
      </w:r>
      <w:r w:rsidR="00011D21">
        <w:rPr>
          <w:rFonts w:ascii="Arial" w:hAnsi="Arial" w:cs="Arial"/>
          <w:bCs/>
          <w:color w:val="000000" w:themeColor="text1"/>
          <w:sz w:val="28"/>
          <w:szCs w:val="28"/>
          <w:shd w:val="clear" w:color="auto" w:fill="FFFFFF"/>
        </w:rPr>
        <w:t>"</w:t>
      </w:r>
      <w:r w:rsidRPr="009C1A07">
        <w:rPr>
          <w:rFonts w:ascii="Arial" w:hAnsi="Arial" w:cs="Arial"/>
          <w:bCs/>
          <w:color w:val="000000" w:themeColor="text1"/>
          <w:sz w:val="28"/>
          <w:szCs w:val="28"/>
          <w:shd w:val="clear" w:color="auto" w:fill="FFFFFF"/>
        </w:rPr>
        <w:t>, від 07.12.2017 №</w:t>
      </w:r>
      <w:r w:rsidR="00003F6A" w:rsidRPr="009C1A07">
        <w:rPr>
          <w:rFonts w:ascii="Arial" w:hAnsi="Arial" w:cs="Arial"/>
          <w:bCs/>
          <w:color w:val="000000" w:themeColor="text1"/>
          <w:sz w:val="28"/>
          <w:szCs w:val="28"/>
          <w:shd w:val="clear" w:color="auto" w:fill="FFFFFF"/>
        </w:rPr>
        <w:t xml:space="preserve"> </w:t>
      </w:r>
      <w:r w:rsidRPr="009C1A07">
        <w:rPr>
          <w:rFonts w:ascii="Arial" w:hAnsi="Arial" w:cs="Arial"/>
          <w:bCs/>
          <w:color w:val="000000" w:themeColor="text1"/>
          <w:sz w:val="28"/>
          <w:szCs w:val="28"/>
          <w:shd w:val="clear" w:color="auto" w:fill="FFFFFF"/>
        </w:rPr>
        <w:t xml:space="preserve">2744 </w:t>
      </w:r>
      <w:r w:rsidR="00011D21">
        <w:rPr>
          <w:rFonts w:ascii="Arial" w:hAnsi="Arial" w:cs="Arial"/>
          <w:bCs/>
          <w:color w:val="000000" w:themeColor="text1"/>
          <w:sz w:val="28"/>
          <w:szCs w:val="28"/>
          <w:shd w:val="clear" w:color="auto" w:fill="FFFFFF"/>
        </w:rPr>
        <w:t>"</w:t>
      </w:r>
      <w:r w:rsidRPr="009C1A07">
        <w:rPr>
          <w:rFonts w:ascii="Arial" w:hAnsi="Arial" w:cs="Arial"/>
          <w:bCs/>
          <w:color w:val="000000" w:themeColor="text1"/>
          <w:sz w:val="28"/>
          <w:szCs w:val="28"/>
        </w:rPr>
        <w:t>Про надання Міському народному дому Збоїща дозволу на виготовлення проекту землеустрою щодо відведення земельної ділянки на вул. Мурованій, 32</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w:t>
      </w:r>
    </w:p>
    <w:p w:rsidR="00C6238F" w:rsidRPr="009C1A07" w:rsidRDefault="009541EC"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З метою зміни та встановлення меж м. Львова, для створення сприятливих умов територіального розвитку, забезпечення ефективного використання потенціалу територій із збереженням їх природних ландшафтів та історико-культурної цінності, збільшення надходжень до міського бюджету з плати за землю здійснено виготовлення проекту землеустрою щодо зміни та встановлення меж міста Львова</w:t>
      </w:r>
      <w:r w:rsidR="00C6238F"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C6238F"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т.</w:t>
      </w:r>
      <w:r w:rsidR="00C6238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ч. погодження меж між містом Львовом та 18 суміжними сільськими і селищними радами.</w:t>
      </w:r>
    </w:p>
    <w:p w:rsidR="00C6238F" w:rsidRPr="009C1A07" w:rsidRDefault="009541EC"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Для врегулювання питання погодження меж між м.</w:t>
      </w:r>
      <w:r w:rsidR="00C6238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Львовом та Рясне-Руською сільською радою Яворівського району Львівською міською радою ухвалою від 16.11.2017 № 2588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затвердження меморандуму про порозуміння між Львівською міською радою та Рясне-Руською сільською радою</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затверджено меморандум про порозуміння між Львівською міською радою та Рясне-Руською сільською радою.</w:t>
      </w:r>
    </w:p>
    <w:p w:rsidR="004A76DF" w:rsidRPr="009C1A07" w:rsidRDefault="009541EC"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Беручи до уваги ухвалу від 16.11.2017 № 2588, Львівською міською радою ухвалою від 07.12.2017 №2</w:t>
      </w:r>
      <w:r w:rsidR="00C6238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677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внесення змін до ухвал міської ради від 14.07.2015 № 4968 та від 01.10.2015 № 5143</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змінено зовнішню межу м.</w:t>
      </w:r>
      <w:r w:rsidR="004A76D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Львова зменшивши її до 14921,9459 га, вилучено з меж м. Львова території </w:t>
      </w:r>
      <w:r w:rsidR="00360A4F" w:rsidRPr="009C1A07">
        <w:rPr>
          <w:rFonts w:ascii="Arial" w:hAnsi="Arial" w:cs="Arial"/>
          <w:color w:val="000000" w:themeColor="text1"/>
          <w:sz w:val="28"/>
          <w:szCs w:val="28"/>
        </w:rPr>
        <w:t>заг. пл.</w:t>
      </w:r>
      <w:r w:rsidRPr="009C1A07">
        <w:rPr>
          <w:rFonts w:ascii="Arial" w:hAnsi="Arial" w:cs="Arial"/>
          <w:color w:val="000000" w:themeColor="text1"/>
          <w:sz w:val="28"/>
          <w:szCs w:val="28"/>
        </w:rPr>
        <w:t xml:space="preserve"> 209 га і передано їх Рясне</w:t>
      </w:r>
      <w:r w:rsidR="004A76DF" w:rsidRPr="009C1A07">
        <w:rPr>
          <w:rFonts w:ascii="Arial" w:hAnsi="Arial" w:cs="Arial"/>
          <w:color w:val="000000" w:themeColor="text1"/>
          <w:sz w:val="28"/>
          <w:szCs w:val="28"/>
        </w:rPr>
        <w:t>-</w:t>
      </w:r>
      <w:r w:rsidRPr="009C1A07">
        <w:rPr>
          <w:rFonts w:ascii="Arial" w:hAnsi="Arial" w:cs="Arial"/>
          <w:color w:val="000000" w:themeColor="text1"/>
          <w:sz w:val="28"/>
          <w:szCs w:val="28"/>
        </w:rPr>
        <w:t>Руській сільській раді та зобов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язано управління земельних ресурсів відкоригувати проект землеустрою щодо встановлення (зміни) меж м. Львова</w:t>
      </w:r>
      <w:r w:rsidR="004A76DF" w:rsidRPr="009C1A07">
        <w:rPr>
          <w:rFonts w:ascii="Arial" w:hAnsi="Arial" w:cs="Arial"/>
          <w:bCs/>
          <w:color w:val="000000" w:themeColor="text1"/>
          <w:sz w:val="28"/>
          <w:szCs w:val="28"/>
        </w:rPr>
        <w:t>.</w:t>
      </w:r>
    </w:p>
    <w:p w:rsidR="002F0965" w:rsidRPr="009C1A07" w:rsidRDefault="009541EC"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Відповідно до розпорядження Львівського міського голови від 04.03.2016 №</w:t>
      </w:r>
      <w:r w:rsidR="004A76D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54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утворення робочої групи для обстеження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нерухомого майна та земельних ділянок на території м.</w:t>
      </w:r>
      <w:r w:rsidR="004A76D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робочою групою проведено обстеження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єктів нерухомого майна на території 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Львівська експериментальна кераміко-скульптурна фабрика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Західенергомонтаж</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 вул.</w:t>
      </w:r>
      <w:r w:rsidR="004A76D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Мучній,</w:t>
      </w:r>
      <w:r w:rsidR="004A76D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32, ВАТ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Львівський керамічний завод</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 вул.</w:t>
      </w:r>
      <w:r w:rsidR="004A76D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Сяйво,</w:t>
      </w:r>
      <w:r w:rsidR="004A76D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12, ВАТ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Львівський керамічний завод</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вул.</w:t>
      </w:r>
      <w:r w:rsidR="004A76DF" w:rsidRPr="009C1A07">
        <w:rPr>
          <w:rFonts w:ascii="Arial" w:hAnsi="Arial" w:cs="Arial"/>
          <w:color w:val="000000" w:themeColor="text1"/>
          <w:sz w:val="28"/>
          <w:szCs w:val="28"/>
        </w:rPr>
        <w:t xml:space="preserve"> </w:t>
      </w:r>
      <w:r w:rsidR="005902A8" w:rsidRPr="009C1A07">
        <w:rPr>
          <w:rFonts w:ascii="Arial" w:hAnsi="Arial" w:cs="Arial"/>
          <w:color w:val="000000" w:themeColor="text1"/>
          <w:sz w:val="28"/>
          <w:szCs w:val="28"/>
        </w:rPr>
        <w:t xml:space="preserve">О. </w:t>
      </w:r>
      <w:r w:rsidRPr="009C1A07">
        <w:rPr>
          <w:rFonts w:ascii="Arial" w:hAnsi="Arial" w:cs="Arial"/>
          <w:color w:val="000000" w:themeColor="text1"/>
          <w:sz w:val="28"/>
          <w:szCs w:val="28"/>
        </w:rPr>
        <w:t>Сластіона,</w:t>
      </w:r>
      <w:r w:rsidR="005902A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3 (ДНЗ №30), ЗАТ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Львівський виноробний завод</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 вул.</w:t>
      </w:r>
      <w:r w:rsidR="005902A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Погулянка,</w:t>
      </w:r>
      <w:r w:rsidR="005902A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26, ЗАТ </w:t>
      </w:r>
      <w:r w:rsidR="00011D21">
        <w:rPr>
          <w:rFonts w:ascii="Arial" w:hAnsi="Arial" w:cs="Arial"/>
          <w:color w:val="000000" w:themeColor="text1"/>
          <w:sz w:val="28"/>
          <w:szCs w:val="28"/>
        </w:rPr>
        <w:t>"</w:t>
      </w:r>
      <w:r w:rsidRPr="009C1A07">
        <w:rPr>
          <w:rFonts w:ascii="Arial" w:hAnsi="Arial" w:cs="Arial"/>
          <w:color w:val="000000" w:themeColor="text1"/>
          <w:sz w:val="28"/>
          <w:szCs w:val="28"/>
        </w:rPr>
        <w:t>Райдуга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 вул.</w:t>
      </w:r>
      <w:r w:rsidR="005902A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Б.</w:t>
      </w:r>
      <w:r w:rsidR="005902A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Хмельницького,</w:t>
      </w:r>
      <w:r w:rsidR="005902A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106, ІП Львівський виноробний завод Міністерства сільського господарства і продовольчих товарів Республіки Молдова на вул.</w:t>
      </w:r>
      <w:r w:rsidR="005902A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Волинській,</w:t>
      </w:r>
      <w:r w:rsidR="005902A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10, ЗАТ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Львівський автобусний завод</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 вул.</w:t>
      </w:r>
      <w:r w:rsidR="005902A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Стрийській,</w:t>
      </w:r>
      <w:r w:rsidR="005902A8" w:rsidRPr="009C1A07">
        <w:rPr>
          <w:rFonts w:ascii="Arial" w:hAnsi="Arial" w:cs="Arial"/>
          <w:color w:val="000000" w:themeColor="text1"/>
          <w:sz w:val="28"/>
          <w:szCs w:val="28"/>
        </w:rPr>
        <w:t xml:space="preserve"> </w:t>
      </w:r>
      <w:r w:rsidR="002F0965" w:rsidRPr="009C1A07">
        <w:rPr>
          <w:rFonts w:ascii="Arial" w:hAnsi="Arial" w:cs="Arial"/>
          <w:color w:val="000000" w:themeColor="text1"/>
          <w:sz w:val="28"/>
          <w:szCs w:val="28"/>
        </w:rPr>
        <w:t>45.</w:t>
      </w:r>
    </w:p>
    <w:p w:rsidR="00091ABE" w:rsidRPr="009C1A07" w:rsidRDefault="002F0965"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У</w:t>
      </w:r>
      <w:r w:rsidR="009541EC" w:rsidRPr="009C1A07">
        <w:rPr>
          <w:rFonts w:ascii="Arial" w:hAnsi="Arial" w:cs="Arial"/>
          <w:color w:val="000000" w:themeColor="text1"/>
          <w:sz w:val="28"/>
          <w:szCs w:val="28"/>
        </w:rPr>
        <w:t xml:space="preserve"> галузі екології</w:t>
      </w:r>
      <w:r w:rsidRPr="009C1A07">
        <w:rPr>
          <w:rFonts w:ascii="Arial" w:hAnsi="Arial" w:cs="Arial"/>
          <w:bCs/>
          <w:color w:val="000000" w:themeColor="text1"/>
          <w:sz w:val="28"/>
          <w:szCs w:val="28"/>
        </w:rPr>
        <w:t xml:space="preserve"> </w:t>
      </w:r>
      <w:r w:rsidR="009541EC" w:rsidRPr="009C1A07">
        <w:rPr>
          <w:rFonts w:ascii="Arial" w:hAnsi="Arial" w:cs="Arial"/>
          <w:color w:val="000000" w:themeColor="text1"/>
          <w:sz w:val="28"/>
          <w:szCs w:val="28"/>
        </w:rPr>
        <w:t xml:space="preserve">висаджено зелених насаджень – 6327, з них 3733 дерева та 2594 кущі. </w:t>
      </w:r>
      <w:r w:rsidR="008F058D" w:rsidRPr="009C1A07">
        <w:rPr>
          <w:rFonts w:ascii="Arial" w:hAnsi="Arial" w:cs="Arial"/>
          <w:bCs/>
          <w:color w:val="000000" w:themeColor="text1"/>
          <w:sz w:val="28"/>
          <w:szCs w:val="28"/>
        </w:rPr>
        <w:t>З</w:t>
      </w:r>
      <w:r w:rsidR="009541EC" w:rsidRPr="009C1A07">
        <w:rPr>
          <w:rFonts w:ascii="Arial" w:hAnsi="Arial" w:cs="Arial"/>
          <w:color w:val="000000" w:themeColor="text1"/>
          <w:sz w:val="28"/>
          <w:szCs w:val="28"/>
        </w:rPr>
        <w:t>а бюджетні кошти закуплено 4812 зелен</w:t>
      </w:r>
      <w:r w:rsidR="008F058D" w:rsidRPr="009C1A07">
        <w:rPr>
          <w:rFonts w:ascii="Arial" w:hAnsi="Arial" w:cs="Arial"/>
          <w:color w:val="000000" w:themeColor="text1"/>
          <w:sz w:val="28"/>
          <w:szCs w:val="28"/>
        </w:rPr>
        <w:t>их насаджень на загальну суму 4</w:t>
      </w:r>
      <w:r w:rsidR="009541EC" w:rsidRPr="009C1A07">
        <w:rPr>
          <w:rFonts w:ascii="Arial" w:hAnsi="Arial" w:cs="Arial"/>
          <w:color w:val="000000" w:themeColor="text1"/>
          <w:sz w:val="28"/>
          <w:szCs w:val="28"/>
        </w:rPr>
        <w:t>170 тис. грн.</w:t>
      </w:r>
      <w:r w:rsidR="008F058D" w:rsidRPr="009C1A07">
        <w:rPr>
          <w:rFonts w:ascii="Arial" w:hAnsi="Arial" w:cs="Arial"/>
          <w:bCs/>
          <w:color w:val="000000" w:themeColor="text1"/>
          <w:sz w:val="28"/>
          <w:szCs w:val="28"/>
        </w:rPr>
        <w:t xml:space="preserve"> Р</w:t>
      </w:r>
      <w:r w:rsidR="009541EC" w:rsidRPr="009C1A07">
        <w:rPr>
          <w:rFonts w:ascii="Arial" w:hAnsi="Arial" w:cs="Arial"/>
          <w:color w:val="000000" w:themeColor="text1"/>
          <w:sz w:val="28"/>
          <w:szCs w:val="28"/>
        </w:rPr>
        <w:t>озроблено проектно-кошторисні документації з капітального ремонту (реконструкції)</w:t>
      </w:r>
      <w:r w:rsidR="00863205" w:rsidRPr="009C1A07">
        <w:rPr>
          <w:rFonts w:ascii="Arial" w:hAnsi="Arial" w:cs="Arial"/>
          <w:color w:val="000000" w:themeColor="text1"/>
          <w:sz w:val="28"/>
          <w:szCs w:val="28"/>
        </w:rPr>
        <w:t xml:space="preserve"> </w:t>
      </w:r>
      <w:r w:rsidR="008F058D" w:rsidRPr="009C1A07">
        <w:rPr>
          <w:rFonts w:ascii="Arial" w:hAnsi="Arial" w:cs="Arial"/>
          <w:color w:val="000000" w:themeColor="text1"/>
          <w:sz w:val="28"/>
          <w:szCs w:val="28"/>
        </w:rPr>
        <w:t xml:space="preserve">парків </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Стрийський парк</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Залізна Вода</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Личаківський парк</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Скнилівський</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 xml:space="preserve">, ім. І. Виговського, </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Замарстинівський</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700-річчя Львова</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 лісопарк</w:t>
      </w:r>
      <w:r w:rsidR="008F058D" w:rsidRPr="009C1A07">
        <w:rPr>
          <w:rFonts w:ascii="Arial" w:hAnsi="Arial" w:cs="Arial"/>
          <w:color w:val="000000" w:themeColor="text1"/>
          <w:sz w:val="28"/>
          <w:szCs w:val="28"/>
        </w:rPr>
        <w:t>у</w:t>
      </w:r>
      <w:r w:rsidR="009541EC"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Білогорща</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 лісопарк</w:t>
      </w:r>
      <w:r w:rsidR="008F058D" w:rsidRPr="009C1A07">
        <w:rPr>
          <w:rFonts w:ascii="Arial" w:hAnsi="Arial" w:cs="Arial"/>
          <w:color w:val="000000" w:themeColor="text1"/>
          <w:sz w:val="28"/>
          <w:szCs w:val="28"/>
        </w:rPr>
        <w:t>у</w:t>
      </w:r>
      <w:r w:rsidR="009541EC"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Погулянка</w:t>
      </w:r>
      <w:r w:rsidR="00011D21">
        <w:rPr>
          <w:rFonts w:ascii="Arial" w:hAnsi="Arial" w:cs="Arial"/>
          <w:color w:val="000000" w:themeColor="text1"/>
          <w:sz w:val="28"/>
          <w:szCs w:val="28"/>
        </w:rPr>
        <w:t>"</w:t>
      </w:r>
      <w:r w:rsidR="008F058D" w:rsidRPr="009C1A07">
        <w:rPr>
          <w:rFonts w:ascii="Arial" w:hAnsi="Arial" w:cs="Arial"/>
          <w:color w:val="000000" w:themeColor="text1"/>
          <w:sz w:val="28"/>
          <w:szCs w:val="28"/>
        </w:rPr>
        <w:t>.</w:t>
      </w:r>
      <w:r w:rsidR="008F058D" w:rsidRPr="009C1A07">
        <w:rPr>
          <w:rFonts w:ascii="Arial" w:hAnsi="Arial" w:cs="Arial"/>
          <w:bCs/>
          <w:color w:val="000000" w:themeColor="text1"/>
          <w:sz w:val="28"/>
          <w:szCs w:val="28"/>
        </w:rPr>
        <w:t xml:space="preserve"> Р</w:t>
      </w:r>
      <w:r w:rsidR="009541EC" w:rsidRPr="009C1A07">
        <w:rPr>
          <w:rFonts w:ascii="Arial" w:hAnsi="Arial" w:cs="Arial"/>
          <w:color w:val="000000" w:themeColor="text1"/>
          <w:sz w:val="28"/>
          <w:szCs w:val="28"/>
        </w:rPr>
        <w:t>озроблено проект створення об</w:t>
      </w:r>
      <w:r w:rsidR="004F00C7" w:rsidRPr="009C1A07">
        <w:rPr>
          <w:rFonts w:ascii="Arial" w:hAnsi="Arial" w:cs="Arial"/>
          <w:color w:val="000000" w:themeColor="text1"/>
          <w:sz w:val="28"/>
          <w:szCs w:val="28"/>
        </w:rPr>
        <w:t>'</w:t>
      </w:r>
      <w:r w:rsidR="009541EC" w:rsidRPr="009C1A07">
        <w:rPr>
          <w:rFonts w:ascii="Arial" w:hAnsi="Arial" w:cs="Arial"/>
          <w:color w:val="000000" w:themeColor="text1"/>
          <w:sz w:val="28"/>
          <w:szCs w:val="28"/>
        </w:rPr>
        <w:t xml:space="preserve">єкту природно-заповідного фонду – ландшафтного заказника </w:t>
      </w:r>
      <w:r w:rsidR="00011D21">
        <w:rPr>
          <w:rFonts w:ascii="Arial" w:hAnsi="Arial" w:cs="Arial"/>
          <w:color w:val="000000" w:themeColor="text1"/>
          <w:sz w:val="28"/>
          <w:szCs w:val="28"/>
        </w:rPr>
        <w:t>"</w:t>
      </w:r>
      <w:r w:rsidR="009541EC" w:rsidRPr="009C1A07">
        <w:rPr>
          <w:rFonts w:ascii="Arial" w:hAnsi="Arial" w:cs="Arial"/>
          <w:color w:val="000000" w:themeColor="text1"/>
          <w:sz w:val="28"/>
          <w:szCs w:val="28"/>
        </w:rPr>
        <w:t>Торфовище Білогорща</w:t>
      </w:r>
      <w:r w:rsidR="00011D21">
        <w:rPr>
          <w:rFonts w:ascii="Arial" w:hAnsi="Arial" w:cs="Arial"/>
          <w:color w:val="000000" w:themeColor="text1"/>
          <w:sz w:val="28"/>
          <w:szCs w:val="28"/>
        </w:rPr>
        <w:t>"</w:t>
      </w:r>
      <w:r w:rsidR="00091ABE" w:rsidRPr="009C1A07">
        <w:rPr>
          <w:rFonts w:ascii="Arial" w:hAnsi="Arial" w:cs="Arial"/>
          <w:color w:val="000000" w:themeColor="text1"/>
          <w:sz w:val="28"/>
          <w:szCs w:val="28"/>
        </w:rPr>
        <w:t>. В</w:t>
      </w:r>
      <w:r w:rsidR="009541EC" w:rsidRPr="009C1A07">
        <w:rPr>
          <w:rFonts w:ascii="Arial" w:hAnsi="Arial" w:cs="Arial"/>
          <w:color w:val="000000" w:themeColor="text1"/>
          <w:sz w:val="28"/>
          <w:szCs w:val="28"/>
        </w:rPr>
        <w:t>иконано будівельних робіт на суму 15</w:t>
      </w:r>
      <w:r w:rsidR="00091ABE" w:rsidRPr="009C1A07">
        <w:rPr>
          <w:rFonts w:ascii="Arial" w:hAnsi="Arial" w:cs="Arial"/>
          <w:color w:val="000000" w:themeColor="text1"/>
          <w:sz w:val="28"/>
          <w:szCs w:val="28"/>
        </w:rPr>
        <w:t xml:space="preserve">800 тис .грн. </w:t>
      </w:r>
      <w:r w:rsidR="009541EC" w:rsidRPr="009C1A07">
        <w:rPr>
          <w:rFonts w:ascii="Arial" w:hAnsi="Arial" w:cs="Arial"/>
          <w:color w:val="000000" w:themeColor="text1"/>
          <w:sz w:val="28"/>
          <w:szCs w:val="28"/>
        </w:rPr>
        <w:t>з ремонту вищезазначених парків (влаштування пішохідних доріжок, благоустрій джерел).</w:t>
      </w:r>
    </w:p>
    <w:p w:rsidR="000408EC" w:rsidRPr="009C1A07" w:rsidRDefault="009541EC" w:rsidP="0057537D">
      <w:pPr>
        <w:spacing w:after="0" w:line="240" w:lineRule="auto"/>
        <w:ind w:firstLine="708"/>
        <w:jc w:val="both"/>
        <w:rPr>
          <w:rFonts w:ascii="Arial" w:hAnsi="Arial" w:cs="Arial"/>
          <w:color w:val="000000" w:themeColor="text1"/>
          <w:sz w:val="28"/>
          <w:szCs w:val="28"/>
          <w:shd w:val="clear" w:color="auto" w:fill="FFFFFF"/>
        </w:rPr>
      </w:pPr>
      <w:r w:rsidRPr="009C1A07">
        <w:rPr>
          <w:rFonts w:ascii="Arial" w:hAnsi="Arial" w:cs="Arial"/>
          <w:color w:val="000000" w:themeColor="text1"/>
          <w:sz w:val="28"/>
          <w:szCs w:val="28"/>
        </w:rPr>
        <w:lastRenderedPageBreak/>
        <w:t xml:space="preserve">Забезпечено функціонування </w:t>
      </w:r>
      <w:r w:rsidR="00091ABE" w:rsidRPr="009C1A07">
        <w:rPr>
          <w:rFonts w:ascii="Arial" w:hAnsi="Arial" w:cs="Arial"/>
          <w:color w:val="000000" w:themeColor="text1"/>
          <w:sz w:val="28"/>
          <w:szCs w:val="28"/>
        </w:rPr>
        <w:t>є</w:t>
      </w:r>
      <w:r w:rsidRPr="009C1A07">
        <w:rPr>
          <w:rFonts w:ascii="Arial" w:hAnsi="Arial" w:cs="Arial"/>
          <w:color w:val="000000" w:themeColor="text1"/>
          <w:sz w:val="28"/>
          <w:szCs w:val="28"/>
        </w:rPr>
        <w:t>диної в Україні</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міської системи збору відходів побутового електронного та електричного устаткування від населення.</w:t>
      </w:r>
      <w:r w:rsidR="00091ABE"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В процесі реалізації програми</w:t>
      </w:r>
      <w:r w:rsidR="00091AB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створено систему збору відпрацьованих батарейок;</w:t>
      </w:r>
      <w:r w:rsidR="00091ABE"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створено систему збору відпрацьованих люмінесцентних ламп від населення;</w:t>
      </w:r>
      <w:r w:rsidR="00091ABE"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створено систему збору непридатних ртутних термометрів від населення;</w:t>
      </w:r>
      <w:r w:rsidR="00091ABE"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введено в експлуатацію лінію по переробці</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люмінесцентних ламп;</w:t>
      </w:r>
      <w:r w:rsidR="00CB66E2"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в кінці 2016 року ДП </w:t>
      </w:r>
      <w:r w:rsidR="00011D21">
        <w:rPr>
          <w:rFonts w:ascii="Arial" w:hAnsi="Arial" w:cs="Arial"/>
          <w:color w:val="000000" w:themeColor="text1"/>
          <w:sz w:val="28"/>
          <w:szCs w:val="28"/>
        </w:rPr>
        <w:t>"</w:t>
      </w:r>
      <w:r w:rsidRPr="009C1A07">
        <w:rPr>
          <w:rFonts w:ascii="Arial" w:hAnsi="Arial" w:cs="Arial"/>
          <w:color w:val="000000" w:themeColor="text1"/>
          <w:sz w:val="28"/>
          <w:szCs w:val="28"/>
        </w:rPr>
        <w:t>Боднарівка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Зелений Львів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отримало</w:t>
      </w:r>
      <w:r w:rsidR="008632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ліцензію Міністерства екології та природних ресурсів України на право здійснення господарської діяльності у сфері поводження з небезпечними відходами.</w:t>
      </w:r>
      <w:r w:rsidR="00CB66E2"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З листопада 2016 по листопад 2017 ДП </w:t>
      </w:r>
      <w:r w:rsidR="00011D21">
        <w:rPr>
          <w:rFonts w:ascii="Arial" w:hAnsi="Arial" w:cs="Arial"/>
          <w:color w:val="000000" w:themeColor="text1"/>
          <w:sz w:val="28"/>
          <w:szCs w:val="28"/>
        </w:rPr>
        <w:t>"</w:t>
      </w:r>
      <w:r w:rsidRPr="009C1A07">
        <w:rPr>
          <w:rFonts w:ascii="Arial" w:hAnsi="Arial" w:cs="Arial"/>
          <w:color w:val="000000" w:themeColor="text1"/>
          <w:sz w:val="28"/>
          <w:szCs w:val="28"/>
        </w:rPr>
        <w:t>Боднарівка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Зелений Львів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розпочато укладання </w:t>
      </w:r>
      <w:r w:rsidR="00CB66E2" w:rsidRPr="009C1A07">
        <w:rPr>
          <w:rFonts w:ascii="Arial" w:hAnsi="Arial" w:cs="Arial"/>
          <w:color w:val="000000" w:themeColor="text1"/>
          <w:sz w:val="28"/>
          <w:szCs w:val="28"/>
        </w:rPr>
        <w:t>договорів</w:t>
      </w:r>
      <w:r w:rsidRPr="009C1A07">
        <w:rPr>
          <w:rFonts w:ascii="Arial" w:hAnsi="Arial" w:cs="Arial"/>
          <w:color w:val="000000" w:themeColor="text1"/>
          <w:sz w:val="28"/>
          <w:szCs w:val="28"/>
        </w:rPr>
        <w:t xml:space="preserve"> з юридичними особами на утилізацію компактних та трубчастих люмінесцентних ламп та прийнято і утилізовано понад 130 000 штук відпрацьованих компактних та </w:t>
      </w:r>
      <w:r w:rsidR="00CB66E2" w:rsidRPr="009C1A07">
        <w:rPr>
          <w:rFonts w:ascii="Arial" w:hAnsi="Arial" w:cs="Arial"/>
          <w:color w:val="000000" w:themeColor="text1"/>
          <w:sz w:val="28"/>
          <w:szCs w:val="28"/>
        </w:rPr>
        <w:t xml:space="preserve">трубчастих люмінесцентних ламп. </w:t>
      </w:r>
      <w:r w:rsidRPr="009C1A07">
        <w:rPr>
          <w:rFonts w:ascii="Arial" w:hAnsi="Arial" w:cs="Arial"/>
          <w:color w:val="000000" w:themeColor="text1"/>
          <w:sz w:val="28"/>
          <w:szCs w:val="28"/>
        </w:rPr>
        <w:t xml:space="preserve">Одночасно в результаті проведення збору від населення відпрацьованих люмінесцентних ламп на базі мікроавтобуса </w:t>
      </w:r>
      <w:r w:rsidR="00011D21">
        <w:rPr>
          <w:rFonts w:ascii="Arial" w:hAnsi="Arial" w:cs="Arial"/>
          <w:color w:val="000000" w:themeColor="text1"/>
          <w:sz w:val="28"/>
          <w:szCs w:val="28"/>
        </w:rPr>
        <w:t>"</w:t>
      </w:r>
      <w:r w:rsidRPr="009C1A07">
        <w:rPr>
          <w:rFonts w:ascii="Arial" w:hAnsi="Arial" w:cs="Arial"/>
          <w:color w:val="000000" w:themeColor="text1"/>
          <w:sz w:val="28"/>
          <w:szCs w:val="28"/>
        </w:rPr>
        <w:t>Екобус</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 січня 2016 до кінця 2017 зібрано понад 16 000 штук відпрацьованих люмінесцентних ламп та 168 непридатних ртутних термометри, які станом на сьогодні перероблені в повному обсязі.</w:t>
      </w:r>
      <w:r w:rsidR="00FB7A1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Потужність лінії по переробці ртутних ламп складає 500 трубчастих або 800 компактних люмінесцентних ламп в годину. Така потужність дозволяє практично повністю покрити потреби Західного регіону України у таких послугах.</w:t>
      </w:r>
      <w:r w:rsidR="00FB7A1F"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shd w:val="clear" w:color="auto" w:fill="FFFFFF"/>
        </w:rPr>
        <w:t xml:space="preserve">Основним критерієм ефективності використання </w:t>
      </w:r>
      <w:r w:rsidR="00FB7A1F" w:rsidRPr="009C1A07">
        <w:rPr>
          <w:rFonts w:ascii="Arial" w:hAnsi="Arial" w:cs="Arial"/>
          <w:color w:val="000000" w:themeColor="text1"/>
          <w:sz w:val="28"/>
          <w:szCs w:val="28"/>
          <w:shd w:val="clear" w:color="auto" w:fill="FFFFFF"/>
        </w:rPr>
        <w:t>цьо</w:t>
      </w:r>
      <w:r w:rsidRPr="009C1A07">
        <w:rPr>
          <w:rFonts w:ascii="Arial" w:hAnsi="Arial" w:cs="Arial"/>
          <w:color w:val="000000" w:themeColor="text1"/>
          <w:sz w:val="28"/>
          <w:szCs w:val="28"/>
          <w:shd w:val="clear" w:color="auto" w:fill="FFFFFF"/>
        </w:rPr>
        <w:t xml:space="preserve">го обладнання є застосування практично безвідходної технології, або як її ще називають технології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zero waste</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Практично усі компоненти, отримані в результаті переробки ламп</w:t>
      </w:r>
      <w:r w:rsidR="00863205"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 xml:space="preserve">можуть бути використані </w:t>
      </w:r>
      <w:r w:rsidR="00FB7A1F" w:rsidRPr="009C1A07">
        <w:rPr>
          <w:rFonts w:ascii="Arial" w:hAnsi="Arial" w:cs="Arial"/>
          <w:color w:val="000000" w:themeColor="text1"/>
          <w:sz w:val="28"/>
          <w:szCs w:val="28"/>
          <w:shd w:val="clear" w:color="auto" w:fill="FFFFFF"/>
        </w:rPr>
        <w:t>як</w:t>
      </w:r>
      <w:r w:rsidRPr="009C1A07">
        <w:rPr>
          <w:rFonts w:ascii="Arial" w:hAnsi="Arial" w:cs="Arial"/>
          <w:color w:val="000000" w:themeColor="text1"/>
          <w:sz w:val="28"/>
          <w:szCs w:val="28"/>
          <w:shd w:val="clear" w:color="auto" w:fill="FFFFFF"/>
        </w:rPr>
        <w:t xml:space="preserve"> вторинн</w:t>
      </w:r>
      <w:r w:rsidR="00FB7A1F" w:rsidRPr="009C1A07">
        <w:rPr>
          <w:rFonts w:ascii="Arial" w:hAnsi="Arial" w:cs="Arial"/>
          <w:color w:val="000000" w:themeColor="text1"/>
          <w:sz w:val="28"/>
          <w:szCs w:val="28"/>
          <w:shd w:val="clear" w:color="auto" w:fill="FFFFFF"/>
        </w:rPr>
        <w:t>а</w:t>
      </w:r>
      <w:r w:rsidRPr="009C1A07">
        <w:rPr>
          <w:rFonts w:ascii="Arial" w:hAnsi="Arial" w:cs="Arial"/>
          <w:color w:val="000000" w:themeColor="text1"/>
          <w:sz w:val="28"/>
          <w:szCs w:val="28"/>
          <w:shd w:val="clear" w:color="auto" w:fill="FFFFFF"/>
        </w:rPr>
        <w:t xml:space="preserve"> сировин</w:t>
      </w:r>
      <w:r w:rsidR="00FB7A1F" w:rsidRPr="009C1A07">
        <w:rPr>
          <w:rFonts w:ascii="Arial" w:hAnsi="Arial" w:cs="Arial"/>
          <w:color w:val="000000" w:themeColor="text1"/>
          <w:sz w:val="28"/>
          <w:szCs w:val="28"/>
          <w:shd w:val="clear" w:color="auto" w:fill="FFFFFF"/>
        </w:rPr>
        <w:t>а</w:t>
      </w:r>
      <w:r w:rsidRPr="009C1A07">
        <w:rPr>
          <w:rFonts w:ascii="Arial" w:hAnsi="Arial" w:cs="Arial"/>
          <w:color w:val="000000" w:themeColor="text1"/>
          <w:sz w:val="28"/>
          <w:szCs w:val="28"/>
          <w:shd w:val="clear" w:color="auto" w:fill="FFFFFF"/>
        </w:rPr>
        <w:t>, а також забезпечується недопущення потрапляння</w:t>
      </w:r>
      <w:r w:rsidR="00863205"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ртуті у контейнери твердих побутових відходів у місті</w:t>
      </w:r>
      <w:r w:rsidR="000408EC" w:rsidRPr="009C1A07">
        <w:rPr>
          <w:rFonts w:ascii="Arial" w:hAnsi="Arial" w:cs="Arial"/>
          <w:color w:val="000000" w:themeColor="text1"/>
          <w:sz w:val="28"/>
          <w:szCs w:val="28"/>
          <w:shd w:val="clear" w:color="auto" w:fill="FFFFFF"/>
        </w:rPr>
        <w:t>.</w:t>
      </w:r>
    </w:p>
    <w:p w:rsidR="001F598E" w:rsidRPr="009C1A07" w:rsidRDefault="009541EC" w:rsidP="0057537D">
      <w:pPr>
        <w:spacing w:after="0" w:line="240" w:lineRule="auto"/>
        <w:ind w:firstLine="708"/>
        <w:jc w:val="both"/>
        <w:rPr>
          <w:rFonts w:ascii="Arial" w:eastAsiaTheme="minorEastAsia" w:hAnsi="Arial" w:cs="Arial"/>
          <w:color w:val="000000" w:themeColor="text1"/>
          <w:kern w:val="24"/>
          <w:sz w:val="28"/>
          <w:szCs w:val="28"/>
        </w:rPr>
      </w:pPr>
      <w:r w:rsidRPr="009C1A07">
        <w:rPr>
          <w:rFonts w:ascii="Arial" w:eastAsiaTheme="minorEastAsia" w:hAnsi="Arial" w:cs="Arial"/>
          <w:color w:val="000000" w:themeColor="text1"/>
          <w:kern w:val="24"/>
          <w:sz w:val="28"/>
          <w:szCs w:val="28"/>
        </w:rPr>
        <w:t>З березня 2015 року спільно з</w:t>
      </w:r>
      <w:r w:rsidRPr="009C1A07">
        <w:rPr>
          <w:rFonts w:ascii="Arial" w:eastAsiaTheme="minorEastAsia" w:hAnsi="Arial" w:cs="Arial"/>
          <w:bCs/>
          <w:color w:val="000000" w:themeColor="text1"/>
          <w:kern w:val="24"/>
          <w:sz w:val="28"/>
          <w:szCs w:val="28"/>
        </w:rPr>
        <w:t xml:space="preserve"> </w:t>
      </w:r>
      <w:r w:rsidRPr="009C1A07">
        <w:rPr>
          <w:rFonts w:ascii="Arial" w:eastAsiaTheme="minorEastAsia" w:hAnsi="Arial" w:cs="Arial"/>
          <w:color w:val="000000" w:themeColor="text1"/>
          <w:kern w:val="24"/>
          <w:sz w:val="28"/>
          <w:szCs w:val="28"/>
        </w:rPr>
        <w:t xml:space="preserve">ПП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Еко-Тех-Україна</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та ПП </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Дубровська</w:t>
      </w:r>
      <w:r w:rsidR="00011D21">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 xml:space="preserve"> </w:t>
      </w:r>
      <w:r w:rsidR="000408EC" w:rsidRPr="009C1A07">
        <w:rPr>
          <w:rFonts w:ascii="Arial" w:eastAsiaTheme="minorEastAsia" w:hAnsi="Arial" w:cs="Arial"/>
          <w:color w:val="000000" w:themeColor="text1"/>
          <w:kern w:val="24"/>
          <w:sz w:val="28"/>
          <w:szCs w:val="28"/>
        </w:rPr>
        <w:t>здійснюється</w:t>
      </w:r>
      <w:r w:rsidRPr="009C1A07">
        <w:rPr>
          <w:rFonts w:ascii="Arial" w:eastAsiaTheme="minorEastAsia" w:hAnsi="Arial" w:cs="Arial"/>
          <w:color w:val="000000" w:themeColor="text1"/>
          <w:kern w:val="24"/>
          <w:sz w:val="28"/>
          <w:szCs w:val="28"/>
        </w:rPr>
        <w:t xml:space="preserve"> безкоштовний збір великогабаритних електричних та електронних відходів, таких як відпрацьовані холодильники, телевізори, пральні та посудомийні машини, комп</w:t>
      </w:r>
      <w:r w:rsidR="004F00C7" w:rsidRPr="009C1A07">
        <w:rPr>
          <w:rFonts w:ascii="Arial" w:eastAsiaTheme="minorEastAsia" w:hAnsi="Arial" w:cs="Arial"/>
          <w:color w:val="000000" w:themeColor="text1"/>
          <w:kern w:val="24"/>
          <w:sz w:val="28"/>
          <w:szCs w:val="28"/>
        </w:rPr>
        <w:t>'</w:t>
      </w:r>
      <w:r w:rsidRPr="009C1A07">
        <w:rPr>
          <w:rFonts w:ascii="Arial" w:eastAsiaTheme="minorEastAsia" w:hAnsi="Arial" w:cs="Arial"/>
          <w:color w:val="000000" w:themeColor="text1"/>
          <w:kern w:val="24"/>
          <w:sz w:val="28"/>
          <w:szCs w:val="28"/>
        </w:rPr>
        <w:t>ютери, чайники, порохотяги. В результаті зібрано понад 2000 одиниць</w:t>
      </w:r>
      <w:r w:rsidRPr="009C1A07">
        <w:rPr>
          <w:rFonts w:ascii="Arial" w:hAnsi="Arial" w:cs="Arial"/>
          <w:color w:val="000000" w:themeColor="text1"/>
          <w:sz w:val="28"/>
          <w:szCs w:val="28"/>
        </w:rPr>
        <w:t xml:space="preserve"> </w:t>
      </w:r>
      <w:r w:rsidRPr="009C1A07">
        <w:rPr>
          <w:rFonts w:ascii="Arial" w:eastAsiaTheme="minorEastAsia" w:hAnsi="Arial" w:cs="Arial"/>
          <w:color w:val="000000" w:themeColor="text1"/>
          <w:kern w:val="24"/>
          <w:sz w:val="28"/>
          <w:szCs w:val="28"/>
        </w:rPr>
        <w:t>різних видів непридатної техніки, чим зменшено навантаження на земельні ресурси міста.</w:t>
      </w:r>
    </w:p>
    <w:p w:rsidR="002706AB" w:rsidRPr="009C1A07" w:rsidRDefault="001F598E" w:rsidP="0057537D">
      <w:pPr>
        <w:spacing w:after="0" w:line="240" w:lineRule="auto"/>
        <w:ind w:firstLine="708"/>
        <w:jc w:val="both"/>
        <w:rPr>
          <w:rFonts w:ascii="Arial" w:eastAsiaTheme="minorEastAsia" w:hAnsi="Arial" w:cs="Arial"/>
          <w:color w:val="000000" w:themeColor="text1"/>
          <w:kern w:val="24"/>
          <w:sz w:val="28"/>
          <w:szCs w:val="28"/>
        </w:rPr>
      </w:pPr>
      <w:r w:rsidRPr="009C1A07">
        <w:rPr>
          <w:rFonts w:ascii="Arial" w:hAnsi="Arial" w:cs="Arial"/>
          <w:color w:val="000000" w:themeColor="text1"/>
          <w:sz w:val="28"/>
          <w:szCs w:val="28"/>
          <w:shd w:val="clear" w:color="auto" w:fill="FFFFFF"/>
        </w:rPr>
        <w:t>О</w:t>
      </w:r>
      <w:r w:rsidR="00E86B23" w:rsidRPr="009C1A07">
        <w:rPr>
          <w:rFonts w:ascii="Arial" w:hAnsi="Arial" w:cs="Arial"/>
          <w:color w:val="000000" w:themeColor="text1"/>
          <w:sz w:val="28"/>
          <w:szCs w:val="28"/>
          <w:shd w:val="clear" w:color="auto" w:fill="FFFFFF"/>
        </w:rPr>
        <w:t>сновним завданням Інспекції</w:t>
      </w:r>
      <w:r w:rsidR="00251C99" w:rsidRPr="009C1A07">
        <w:rPr>
          <w:rFonts w:ascii="Arial" w:hAnsi="Arial" w:cs="Arial"/>
          <w:color w:val="000000" w:themeColor="text1"/>
          <w:sz w:val="28"/>
          <w:szCs w:val="28"/>
          <w:shd w:val="clear" w:color="auto" w:fill="FFFFFF"/>
        </w:rPr>
        <w:t xml:space="preserve"> </w:t>
      </w:r>
      <w:r w:rsidR="00251C99" w:rsidRPr="009C1A07">
        <w:rPr>
          <w:rFonts w:ascii="Arial" w:hAnsi="Arial" w:cs="Arial"/>
          <w:color w:val="000000" w:themeColor="text1"/>
          <w:sz w:val="28"/>
          <w:szCs w:val="28"/>
        </w:rPr>
        <w:t>державного архітектурно-будівельного контролю у м. Львові</w:t>
      </w:r>
      <w:r w:rsidR="00E86B23" w:rsidRPr="009C1A07">
        <w:rPr>
          <w:rFonts w:ascii="Arial" w:hAnsi="Arial" w:cs="Arial"/>
          <w:color w:val="000000" w:themeColor="text1"/>
          <w:sz w:val="28"/>
          <w:szCs w:val="28"/>
          <w:shd w:val="clear" w:color="auto" w:fill="FFFFFF"/>
        </w:rPr>
        <w:t xml:space="preserve"> є здійснення державного архітектурно-будівельного контролю, виконання дозвільних та реєстраційних функцій у сфері містобудівної діяльності.</w:t>
      </w:r>
      <w:r w:rsidR="00706AD7" w:rsidRPr="009C1A07">
        <w:rPr>
          <w:rFonts w:ascii="Arial" w:eastAsiaTheme="minorEastAsia" w:hAnsi="Arial" w:cs="Arial"/>
          <w:color w:val="000000" w:themeColor="text1"/>
          <w:kern w:val="24"/>
          <w:sz w:val="28"/>
          <w:szCs w:val="28"/>
        </w:rPr>
        <w:t xml:space="preserve"> </w:t>
      </w:r>
      <w:r w:rsidR="00E86B23" w:rsidRPr="009C1A07">
        <w:rPr>
          <w:rFonts w:ascii="Arial" w:hAnsi="Arial" w:cs="Arial"/>
          <w:color w:val="000000" w:themeColor="text1"/>
          <w:sz w:val="28"/>
          <w:szCs w:val="28"/>
        </w:rPr>
        <w:t>Протягом 2017</w:t>
      </w:r>
      <w:r w:rsidR="00706AD7" w:rsidRPr="009C1A07">
        <w:rPr>
          <w:rFonts w:ascii="Arial" w:hAnsi="Arial" w:cs="Arial"/>
          <w:color w:val="000000" w:themeColor="text1"/>
          <w:sz w:val="28"/>
          <w:szCs w:val="28"/>
        </w:rPr>
        <w:t xml:space="preserve"> </w:t>
      </w:r>
      <w:r w:rsidR="00E86B23" w:rsidRPr="009C1A07">
        <w:rPr>
          <w:rFonts w:ascii="Arial" w:hAnsi="Arial" w:cs="Arial"/>
          <w:color w:val="000000" w:themeColor="text1"/>
          <w:sz w:val="28"/>
          <w:szCs w:val="28"/>
        </w:rPr>
        <w:t>р</w:t>
      </w:r>
      <w:r w:rsidR="00706AD7" w:rsidRPr="009C1A07">
        <w:rPr>
          <w:rFonts w:ascii="Arial" w:hAnsi="Arial" w:cs="Arial"/>
          <w:color w:val="000000" w:themeColor="text1"/>
          <w:sz w:val="28"/>
          <w:szCs w:val="28"/>
        </w:rPr>
        <w:t>оку</w:t>
      </w:r>
      <w:r w:rsidR="00E86B23" w:rsidRPr="009C1A07">
        <w:rPr>
          <w:rFonts w:ascii="Arial" w:hAnsi="Arial" w:cs="Arial"/>
          <w:color w:val="000000" w:themeColor="text1"/>
          <w:sz w:val="28"/>
          <w:szCs w:val="28"/>
        </w:rPr>
        <w:t xml:space="preserve"> Інспекцією розглянуто:</w:t>
      </w:r>
      <w:r w:rsidR="003946B6" w:rsidRPr="009C1A07">
        <w:rPr>
          <w:rFonts w:ascii="Arial" w:hAnsi="Arial" w:cs="Arial"/>
          <w:color w:val="000000" w:themeColor="text1"/>
          <w:sz w:val="28"/>
          <w:szCs w:val="28"/>
        </w:rPr>
        <w:t xml:space="preserve"> п</w:t>
      </w:r>
      <w:r w:rsidR="00E86B23" w:rsidRPr="009C1A07">
        <w:rPr>
          <w:rFonts w:ascii="Arial" w:hAnsi="Arial" w:cs="Arial"/>
          <w:color w:val="000000" w:themeColor="text1"/>
          <w:kern w:val="24"/>
          <w:sz w:val="28"/>
          <w:szCs w:val="28"/>
        </w:rPr>
        <w:t xml:space="preserve">овідомленнь про початок виконання будівельних робіт (СС1) </w:t>
      </w:r>
      <w:r w:rsidR="00E86B23" w:rsidRPr="009C1A07">
        <w:rPr>
          <w:rFonts w:ascii="Arial" w:hAnsi="Arial" w:cs="Arial"/>
          <w:color w:val="000000" w:themeColor="text1"/>
          <w:sz w:val="28"/>
          <w:szCs w:val="28"/>
        </w:rPr>
        <w:t>- 1055, позитивно – 890, відмовлено у зв</w:t>
      </w:r>
      <w:r w:rsidR="004F00C7" w:rsidRPr="009C1A07">
        <w:rPr>
          <w:rFonts w:ascii="Arial" w:hAnsi="Arial" w:cs="Arial"/>
          <w:color w:val="000000" w:themeColor="text1"/>
          <w:sz w:val="28"/>
          <w:szCs w:val="28"/>
        </w:rPr>
        <w:t>'</w:t>
      </w:r>
      <w:r w:rsidR="00E86B23" w:rsidRPr="009C1A07">
        <w:rPr>
          <w:rFonts w:ascii="Arial" w:hAnsi="Arial" w:cs="Arial"/>
          <w:color w:val="000000" w:themeColor="text1"/>
          <w:sz w:val="28"/>
          <w:szCs w:val="28"/>
        </w:rPr>
        <w:t>язку з недоліками -</w:t>
      </w:r>
      <w:r w:rsidRPr="009C1A07">
        <w:rPr>
          <w:rFonts w:ascii="Arial" w:hAnsi="Arial" w:cs="Arial"/>
          <w:color w:val="000000" w:themeColor="text1"/>
          <w:sz w:val="28"/>
          <w:szCs w:val="28"/>
        </w:rPr>
        <w:t xml:space="preserve"> </w:t>
      </w:r>
      <w:r w:rsidR="00E86B23" w:rsidRPr="009C1A07">
        <w:rPr>
          <w:rFonts w:ascii="Arial" w:hAnsi="Arial" w:cs="Arial"/>
          <w:color w:val="000000" w:themeColor="text1"/>
          <w:sz w:val="28"/>
          <w:szCs w:val="28"/>
        </w:rPr>
        <w:t>165;</w:t>
      </w:r>
      <w:r w:rsidR="003946B6" w:rsidRPr="009C1A07">
        <w:rPr>
          <w:rFonts w:ascii="Arial" w:eastAsiaTheme="minorEastAsia" w:hAnsi="Arial" w:cs="Arial"/>
          <w:color w:val="000000" w:themeColor="text1"/>
          <w:kern w:val="24"/>
          <w:sz w:val="28"/>
          <w:szCs w:val="28"/>
        </w:rPr>
        <w:t xml:space="preserve"> </w:t>
      </w:r>
      <w:r w:rsidR="00E86B23" w:rsidRPr="009C1A07">
        <w:rPr>
          <w:rFonts w:ascii="Arial" w:hAnsi="Arial" w:cs="Arial"/>
          <w:color w:val="000000" w:themeColor="text1"/>
          <w:kern w:val="24"/>
          <w:sz w:val="28"/>
          <w:szCs w:val="28"/>
        </w:rPr>
        <w:t xml:space="preserve">Декларацій про готовність об'єкта до експлуатації (СС1) </w:t>
      </w:r>
      <w:r w:rsidR="003946B6" w:rsidRPr="009C1A07">
        <w:rPr>
          <w:rFonts w:ascii="Arial" w:hAnsi="Arial" w:cs="Arial"/>
          <w:color w:val="000000" w:themeColor="text1"/>
          <w:sz w:val="28"/>
          <w:szCs w:val="28"/>
        </w:rPr>
        <w:t>– 7321, позитивно – 3</w:t>
      </w:r>
      <w:r w:rsidR="00E86B23" w:rsidRPr="009C1A07">
        <w:rPr>
          <w:rFonts w:ascii="Arial" w:hAnsi="Arial" w:cs="Arial"/>
          <w:color w:val="000000" w:themeColor="text1"/>
          <w:sz w:val="28"/>
          <w:szCs w:val="28"/>
        </w:rPr>
        <w:t>460, відмов</w:t>
      </w:r>
      <w:r w:rsidR="003946B6" w:rsidRPr="009C1A07">
        <w:rPr>
          <w:rFonts w:ascii="Arial" w:hAnsi="Arial" w:cs="Arial"/>
          <w:color w:val="000000" w:themeColor="text1"/>
          <w:sz w:val="28"/>
          <w:szCs w:val="28"/>
        </w:rPr>
        <w:t>лено у зв</w:t>
      </w:r>
      <w:r w:rsidR="004F00C7" w:rsidRPr="009C1A07">
        <w:rPr>
          <w:rFonts w:ascii="Arial" w:hAnsi="Arial" w:cs="Arial"/>
          <w:color w:val="000000" w:themeColor="text1"/>
          <w:sz w:val="28"/>
          <w:szCs w:val="28"/>
        </w:rPr>
        <w:t>'</w:t>
      </w:r>
      <w:r w:rsidR="003946B6" w:rsidRPr="009C1A07">
        <w:rPr>
          <w:rFonts w:ascii="Arial" w:hAnsi="Arial" w:cs="Arial"/>
          <w:color w:val="000000" w:themeColor="text1"/>
          <w:sz w:val="28"/>
          <w:szCs w:val="28"/>
        </w:rPr>
        <w:t>язку з недоліками – 3862</w:t>
      </w:r>
      <w:r w:rsidR="00E86B23" w:rsidRPr="009C1A07">
        <w:rPr>
          <w:rFonts w:ascii="Arial" w:hAnsi="Arial" w:cs="Arial"/>
          <w:color w:val="000000" w:themeColor="text1"/>
          <w:sz w:val="28"/>
          <w:szCs w:val="28"/>
        </w:rPr>
        <w:t>;</w:t>
      </w:r>
      <w:r w:rsidR="003946B6" w:rsidRPr="009C1A07">
        <w:rPr>
          <w:rFonts w:ascii="Arial" w:eastAsiaTheme="minorEastAsia" w:hAnsi="Arial" w:cs="Arial"/>
          <w:color w:val="000000" w:themeColor="text1"/>
          <w:kern w:val="24"/>
          <w:sz w:val="28"/>
          <w:szCs w:val="28"/>
        </w:rPr>
        <w:t xml:space="preserve"> </w:t>
      </w:r>
      <w:r w:rsidR="00E86B23" w:rsidRPr="009C1A07">
        <w:rPr>
          <w:rFonts w:ascii="Arial" w:hAnsi="Arial" w:cs="Arial"/>
          <w:color w:val="000000" w:themeColor="text1"/>
          <w:sz w:val="28"/>
          <w:szCs w:val="28"/>
        </w:rPr>
        <w:t xml:space="preserve">Дозволів на виконання будівельних робіт </w:t>
      </w:r>
      <w:r w:rsidR="00E86B23" w:rsidRPr="009C1A07">
        <w:rPr>
          <w:rFonts w:ascii="Arial" w:hAnsi="Arial" w:cs="Arial"/>
          <w:color w:val="000000" w:themeColor="text1"/>
          <w:kern w:val="24"/>
          <w:sz w:val="28"/>
          <w:szCs w:val="28"/>
        </w:rPr>
        <w:t>(СС2)</w:t>
      </w:r>
      <w:r w:rsidRPr="009C1A07">
        <w:rPr>
          <w:rFonts w:ascii="Arial" w:hAnsi="Arial" w:cs="Arial"/>
          <w:color w:val="000000" w:themeColor="text1"/>
          <w:kern w:val="24"/>
          <w:sz w:val="28"/>
          <w:szCs w:val="28"/>
        </w:rPr>
        <w:t xml:space="preserve"> </w:t>
      </w:r>
      <w:r w:rsidR="00E86B23" w:rsidRPr="009C1A07">
        <w:rPr>
          <w:rFonts w:ascii="Arial" w:hAnsi="Arial" w:cs="Arial"/>
          <w:color w:val="000000" w:themeColor="text1"/>
          <w:sz w:val="28"/>
          <w:szCs w:val="28"/>
        </w:rPr>
        <w:t>– 572, позитивно – 246, відмовлено у зв</w:t>
      </w:r>
      <w:r w:rsidR="004F00C7" w:rsidRPr="009C1A07">
        <w:rPr>
          <w:rFonts w:ascii="Arial" w:hAnsi="Arial" w:cs="Arial"/>
          <w:color w:val="000000" w:themeColor="text1"/>
          <w:sz w:val="28"/>
          <w:szCs w:val="28"/>
        </w:rPr>
        <w:t>'</w:t>
      </w:r>
      <w:r w:rsidR="00E86B23" w:rsidRPr="009C1A07">
        <w:rPr>
          <w:rFonts w:ascii="Arial" w:hAnsi="Arial" w:cs="Arial"/>
          <w:color w:val="000000" w:themeColor="text1"/>
          <w:sz w:val="28"/>
          <w:szCs w:val="28"/>
        </w:rPr>
        <w:t>язку з недоліками – 326;</w:t>
      </w:r>
      <w:r w:rsidR="00405E17" w:rsidRPr="009C1A07">
        <w:rPr>
          <w:rFonts w:ascii="Arial" w:eastAsiaTheme="minorEastAsia" w:hAnsi="Arial" w:cs="Arial"/>
          <w:color w:val="000000" w:themeColor="text1"/>
          <w:kern w:val="24"/>
          <w:sz w:val="28"/>
          <w:szCs w:val="28"/>
        </w:rPr>
        <w:t xml:space="preserve"> </w:t>
      </w:r>
      <w:r w:rsidR="00E86B23" w:rsidRPr="009C1A07">
        <w:rPr>
          <w:rFonts w:ascii="Arial" w:hAnsi="Arial" w:cs="Arial"/>
          <w:color w:val="000000" w:themeColor="text1"/>
          <w:sz w:val="28"/>
          <w:szCs w:val="28"/>
        </w:rPr>
        <w:t>Сертифікатів (СС2) – 274, позитивно – 145, відмовлено у зв</w:t>
      </w:r>
      <w:r w:rsidR="004F00C7" w:rsidRPr="009C1A07">
        <w:rPr>
          <w:rFonts w:ascii="Arial" w:hAnsi="Arial" w:cs="Arial"/>
          <w:color w:val="000000" w:themeColor="text1"/>
          <w:sz w:val="28"/>
          <w:szCs w:val="28"/>
        </w:rPr>
        <w:t>'</w:t>
      </w:r>
      <w:r w:rsidR="00E86B23" w:rsidRPr="009C1A07">
        <w:rPr>
          <w:rFonts w:ascii="Arial" w:hAnsi="Arial" w:cs="Arial"/>
          <w:color w:val="000000" w:themeColor="text1"/>
          <w:sz w:val="28"/>
          <w:szCs w:val="28"/>
        </w:rPr>
        <w:t>язку з недоліками 129;</w:t>
      </w:r>
      <w:r w:rsidR="00587B67" w:rsidRPr="009C1A07">
        <w:rPr>
          <w:rFonts w:ascii="Arial" w:eastAsiaTheme="minorEastAsia" w:hAnsi="Arial" w:cs="Arial"/>
          <w:color w:val="000000" w:themeColor="text1"/>
          <w:kern w:val="24"/>
          <w:sz w:val="28"/>
          <w:szCs w:val="28"/>
        </w:rPr>
        <w:t xml:space="preserve"> в</w:t>
      </w:r>
      <w:r w:rsidR="00E86B23" w:rsidRPr="009C1A07">
        <w:rPr>
          <w:rFonts w:ascii="Arial" w:hAnsi="Arial" w:cs="Arial"/>
          <w:color w:val="000000" w:themeColor="text1"/>
          <w:kern w:val="24"/>
          <w:sz w:val="28"/>
          <w:szCs w:val="28"/>
        </w:rPr>
        <w:t xml:space="preserve">несення змін до </w:t>
      </w:r>
      <w:r w:rsidR="00587B67" w:rsidRPr="009C1A07">
        <w:rPr>
          <w:rFonts w:ascii="Arial" w:hAnsi="Arial" w:cs="Arial"/>
          <w:color w:val="000000" w:themeColor="text1"/>
          <w:kern w:val="24"/>
          <w:sz w:val="28"/>
          <w:szCs w:val="28"/>
        </w:rPr>
        <w:t>Д</w:t>
      </w:r>
      <w:r w:rsidR="00E86B23" w:rsidRPr="009C1A07">
        <w:rPr>
          <w:rFonts w:ascii="Arial" w:hAnsi="Arial" w:cs="Arial"/>
          <w:color w:val="000000" w:themeColor="text1"/>
          <w:kern w:val="24"/>
          <w:sz w:val="28"/>
          <w:szCs w:val="28"/>
        </w:rPr>
        <w:t>екларацій (повідомлень) про початок виконання будівельних робіт</w:t>
      </w:r>
      <w:r w:rsidR="00E86B23" w:rsidRPr="009C1A07">
        <w:rPr>
          <w:rFonts w:ascii="Arial" w:hAnsi="Arial" w:cs="Arial"/>
          <w:color w:val="000000" w:themeColor="text1"/>
          <w:sz w:val="28"/>
          <w:szCs w:val="28"/>
        </w:rPr>
        <w:t xml:space="preserve"> – 338, позитивно – 316, відмовлено у зв</w:t>
      </w:r>
      <w:r w:rsidR="004F00C7" w:rsidRPr="009C1A07">
        <w:rPr>
          <w:rFonts w:ascii="Arial" w:hAnsi="Arial" w:cs="Arial"/>
          <w:color w:val="000000" w:themeColor="text1"/>
          <w:sz w:val="28"/>
          <w:szCs w:val="28"/>
        </w:rPr>
        <w:t>'</w:t>
      </w:r>
      <w:r w:rsidR="00E86B23" w:rsidRPr="009C1A07">
        <w:rPr>
          <w:rFonts w:ascii="Arial" w:hAnsi="Arial" w:cs="Arial"/>
          <w:color w:val="000000" w:themeColor="text1"/>
          <w:sz w:val="28"/>
          <w:szCs w:val="28"/>
        </w:rPr>
        <w:t>язку з недоліками 22.</w:t>
      </w:r>
    </w:p>
    <w:p w:rsidR="002706AB" w:rsidRPr="009C1A07" w:rsidRDefault="00E86B23" w:rsidP="0057537D">
      <w:pPr>
        <w:spacing w:after="0" w:line="240" w:lineRule="auto"/>
        <w:ind w:firstLine="708"/>
        <w:jc w:val="both"/>
        <w:rPr>
          <w:rFonts w:ascii="Arial" w:eastAsiaTheme="minorEastAsia" w:hAnsi="Arial" w:cs="Arial"/>
          <w:color w:val="000000" w:themeColor="text1"/>
          <w:kern w:val="24"/>
          <w:sz w:val="28"/>
          <w:szCs w:val="28"/>
        </w:rPr>
      </w:pPr>
      <w:r w:rsidRPr="009C1A07">
        <w:rPr>
          <w:rFonts w:ascii="Arial" w:hAnsi="Arial" w:cs="Arial"/>
          <w:color w:val="000000" w:themeColor="text1"/>
          <w:sz w:val="28"/>
          <w:szCs w:val="28"/>
        </w:rPr>
        <w:lastRenderedPageBreak/>
        <w:t>Протягом 2017 року було проведено 890 перевірок дотримання вимог законодавства у сфері містобудівної діяльності, будівельних норм, державних стандартів і правил на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єктах будівництва, що розташовані у м. Львові, з яких 12 планових, решта – позапланові перевірки на підставі звернень громадян та юридичних осіб про порушення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єктами містобудування вимог законодавства в сфері містобудівної діяльності.</w:t>
      </w:r>
    </w:p>
    <w:p w:rsidR="002C1C34" w:rsidRPr="009C1A07" w:rsidRDefault="00E86B23" w:rsidP="0057537D">
      <w:pPr>
        <w:spacing w:after="0" w:line="240" w:lineRule="auto"/>
        <w:ind w:firstLine="708"/>
        <w:jc w:val="both"/>
        <w:rPr>
          <w:rFonts w:ascii="Arial" w:eastAsiaTheme="minorEastAsia" w:hAnsi="Arial" w:cs="Arial"/>
          <w:color w:val="000000" w:themeColor="text1"/>
          <w:kern w:val="24"/>
          <w:sz w:val="28"/>
          <w:szCs w:val="28"/>
        </w:rPr>
      </w:pPr>
      <w:r w:rsidRPr="009C1A07">
        <w:rPr>
          <w:rFonts w:ascii="Arial" w:hAnsi="Arial" w:cs="Arial"/>
          <w:color w:val="000000" w:themeColor="text1"/>
          <w:sz w:val="28"/>
          <w:szCs w:val="28"/>
        </w:rPr>
        <w:t xml:space="preserve">Основними порушеннями законодавства у сфері містобудівної діяльності, </w:t>
      </w:r>
      <w:r w:rsidR="002706AB" w:rsidRPr="009C1A07">
        <w:rPr>
          <w:rFonts w:ascii="Arial" w:hAnsi="Arial" w:cs="Arial"/>
          <w:color w:val="000000" w:themeColor="text1"/>
          <w:sz w:val="28"/>
          <w:szCs w:val="28"/>
        </w:rPr>
        <w:t>які</w:t>
      </w:r>
      <w:r w:rsidRPr="009C1A07">
        <w:rPr>
          <w:rFonts w:ascii="Arial" w:hAnsi="Arial" w:cs="Arial"/>
          <w:color w:val="000000" w:themeColor="text1"/>
          <w:sz w:val="28"/>
          <w:szCs w:val="28"/>
        </w:rPr>
        <w:t xml:space="preserve"> виявлялися під час проведення перевірок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будівництва, є</w:t>
      </w:r>
      <w:r w:rsidR="002C1C34" w:rsidRPr="009C1A07">
        <w:rPr>
          <w:rFonts w:ascii="Arial" w:hAnsi="Arial" w:cs="Arial"/>
          <w:color w:val="000000" w:themeColor="text1"/>
          <w:sz w:val="28"/>
          <w:szCs w:val="28"/>
        </w:rPr>
        <w:t xml:space="preserve"> - </w:t>
      </w:r>
      <w:r w:rsidRPr="009C1A07">
        <w:rPr>
          <w:rFonts w:ascii="Arial" w:eastAsiaTheme="minorEastAsia" w:hAnsi="Arial" w:cs="Arial"/>
          <w:iCs/>
          <w:color w:val="000000" w:themeColor="text1"/>
          <w:kern w:val="24"/>
          <w:sz w:val="28"/>
          <w:szCs w:val="28"/>
        </w:rPr>
        <w:t>передача замовнику проектної документації для виконання будівельних робіт на об'єкті будівництва,</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розробленої з порушенням</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вимог</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законодавства,</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містобудівної</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документації, вихідних</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даних</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для</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проектування</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об'єктів</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містобудування, будівельних</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норм,</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 xml:space="preserve">державних стандартів і правил, </w:t>
      </w:r>
      <w:r w:rsidR="0081175B" w:rsidRPr="009C1A07">
        <w:rPr>
          <w:rFonts w:ascii="Arial" w:eastAsiaTheme="minorEastAsia" w:hAnsi="Arial" w:cs="Arial"/>
          <w:iCs/>
          <w:color w:val="000000" w:themeColor="text1"/>
          <w:kern w:val="24"/>
          <w:sz w:val="28"/>
          <w:szCs w:val="28"/>
        </w:rPr>
        <w:t>у т. ч.</w:t>
      </w:r>
      <w:r w:rsidRPr="009C1A07">
        <w:rPr>
          <w:rFonts w:ascii="Arial" w:eastAsiaTheme="minorEastAsia" w:hAnsi="Arial" w:cs="Arial"/>
          <w:iCs/>
          <w:color w:val="000000" w:themeColor="text1"/>
          <w:kern w:val="24"/>
          <w:sz w:val="28"/>
          <w:szCs w:val="28"/>
        </w:rPr>
        <w:t xml:space="preserve"> за нестворення</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безперешкодного</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життєвого</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середовища</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для</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маломобільних груп населення,</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незабезпечення</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приладами</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обліку</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води</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і</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теплової енергії,</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а</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також за заниження класу наслідків (відповідальності) об'єкта</w:t>
      </w:r>
      <w:r w:rsidR="001F598E" w:rsidRPr="009C1A07">
        <w:rPr>
          <w:rFonts w:ascii="Arial" w:eastAsiaTheme="minorEastAsia" w:hAnsi="Arial" w:cs="Arial"/>
          <w:iCs/>
          <w:color w:val="000000" w:themeColor="text1"/>
          <w:kern w:val="24"/>
          <w:sz w:val="28"/>
          <w:szCs w:val="28"/>
        </w:rPr>
        <w:t xml:space="preserve"> </w:t>
      </w:r>
      <w:r w:rsidRPr="009C1A07">
        <w:rPr>
          <w:rFonts w:ascii="Arial" w:eastAsiaTheme="minorEastAsia" w:hAnsi="Arial" w:cs="Arial"/>
          <w:iCs/>
          <w:color w:val="000000" w:themeColor="text1"/>
          <w:kern w:val="24"/>
          <w:sz w:val="28"/>
          <w:szCs w:val="28"/>
        </w:rPr>
        <w:t>будівництва;</w:t>
      </w:r>
      <w:r w:rsidR="002C1C34" w:rsidRPr="009C1A07">
        <w:rPr>
          <w:rFonts w:ascii="Arial" w:eastAsiaTheme="minorEastAsia" w:hAnsi="Arial" w:cs="Arial"/>
          <w:iCs/>
          <w:color w:val="000000" w:themeColor="text1"/>
          <w:kern w:val="24"/>
          <w:sz w:val="28"/>
          <w:szCs w:val="28"/>
        </w:rPr>
        <w:t xml:space="preserve"> </w:t>
      </w:r>
      <w:r w:rsidRPr="009C1A07">
        <w:rPr>
          <w:rFonts w:ascii="Arial" w:hAnsi="Arial" w:cs="Arial"/>
          <w:color w:val="000000" w:themeColor="text1"/>
          <w:sz w:val="28"/>
          <w:szCs w:val="28"/>
        </w:rPr>
        <w:t>недопущення посадових осіб Інспекції до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будівництва для проведення перевірок;</w:t>
      </w:r>
      <w:r w:rsidR="002C1C3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виконання будівельних робіт з порушенням вимог законодавства, будівельних норм, державних стандартів і правил, затверджених проектних рішень;</w:t>
      </w:r>
      <w:r w:rsidR="002C1C34" w:rsidRPr="009C1A07">
        <w:rPr>
          <w:rFonts w:ascii="Arial" w:hAnsi="Arial" w:cs="Arial"/>
          <w:color w:val="000000" w:themeColor="text1"/>
          <w:sz w:val="28"/>
          <w:szCs w:val="28"/>
        </w:rPr>
        <w:t xml:space="preserve"> </w:t>
      </w:r>
      <w:r w:rsidRPr="009C1A07">
        <w:rPr>
          <w:rFonts w:ascii="Arial" w:hAnsi="Arial" w:cs="Arial"/>
          <w:iCs/>
          <w:color w:val="000000" w:themeColor="text1"/>
          <w:sz w:val="28"/>
          <w:szCs w:val="28"/>
        </w:rPr>
        <w:t>виконання будівельних робіт без отримання у встановленому законом порядку права на виконання будівельних робіт.</w:t>
      </w:r>
    </w:p>
    <w:p w:rsidR="00B32A6E" w:rsidRPr="009C1A07" w:rsidRDefault="00E86B23"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Також за результатами виявлених правопорушень у сфері містобудівної діяльності Інспекцією було винесено 336 постанов про накладення штрафів за правопорушення у сфері містобудівної діяльності</w:t>
      </w:r>
      <w:r w:rsidR="002C1C3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щодо юридичних осіб </w:t>
      </w:r>
      <w:r w:rsidR="002C1C3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127 на суму 10 967</w:t>
      </w:r>
      <w:r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212 грн.;</w:t>
      </w:r>
      <w:r w:rsidR="00B32A6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щодо фізичних осіб</w:t>
      </w:r>
      <w:r w:rsidR="00B32A6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209 на суму</w:t>
      </w:r>
      <w:r w:rsidR="001F598E"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706 350 грн.</w:t>
      </w:r>
    </w:p>
    <w:p w:rsidR="00DB29F3" w:rsidRPr="009C1A07" w:rsidRDefault="00E86B23"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За результатами проведених перевірок було винесено 310 приписів (про усунення порушень вимог законодавства і про зупинення виконання підготовчих та будівельних робіт).</w:t>
      </w:r>
      <w:r w:rsidR="00DB29F3" w:rsidRPr="009C1A07">
        <w:rPr>
          <w:rFonts w:ascii="Arial" w:eastAsiaTheme="minorEastAsia" w:hAnsi="Arial" w:cs="Arial"/>
          <w:color w:val="000000" w:themeColor="text1"/>
          <w:kern w:val="24"/>
          <w:sz w:val="28"/>
          <w:szCs w:val="28"/>
        </w:rPr>
        <w:t xml:space="preserve"> </w:t>
      </w:r>
      <w:r w:rsidRPr="009C1A07">
        <w:rPr>
          <w:rFonts w:ascii="Arial" w:hAnsi="Arial" w:cs="Arial"/>
          <w:color w:val="000000" w:themeColor="text1"/>
          <w:sz w:val="28"/>
          <w:szCs w:val="28"/>
        </w:rPr>
        <w:t>Відтак, Інспекцією в рамках здійснення заходів державного архітектурно-будівельного контролю винесено постанов про накладення штрафів на загальну суму</w:t>
      </w:r>
      <w:r w:rsidR="001F598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13 811 742 грн., з яких 8 987 453 грн. сплачено.</w:t>
      </w:r>
    </w:p>
    <w:p w:rsidR="00487CDE" w:rsidRPr="009C1A07" w:rsidRDefault="00E86B23" w:rsidP="0057537D">
      <w:pPr>
        <w:spacing w:after="0" w:line="240" w:lineRule="auto"/>
        <w:ind w:firstLine="708"/>
        <w:jc w:val="both"/>
        <w:rPr>
          <w:rFonts w:ascii="Arial" w:eastAsiaTheme="minorEastAsia" w:hAnsi="Arial" w:cs="Arial"/>
          <w:color w:val="000000" w:themeColor="text1"/>
          <w:kern w:val="24"/>
          <w:sz w:val="28"/>
          <w:szCs w:val="28"/>
        </w:rPr>
      </w:pPr>
      <w:r w:rsidRPr="009C1A07">
        <w:rPr>
          <w:rFonts w:ascii="Arial" w:hAnsi="Arial" w:cs="Arial"/>
          <w:color w:val="000000" w:themeColor="text1"/>
          <w:kern w:val="24"/>
          <w:sz w:val="28"/>
          <w:szCs w:val="28"/>
        </w:rPr>
        <w:t>На підставі наказів Державної архітектурно-будівельної інспекції України від 23.06.2017 №</w:t>
      </w:r>
      <w:r w:rsidR="00DB29F3"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1001 та від 04.09.2017 №</w:t>
      </w:r>
      <w:r w:rsidR="00DB29F3"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1364 Департамент ДАБІ у Львівській області в порядку державного архітектурно-будівельного нагляду пров</w:t>
      </w:r>
      <w:r w:rsidR="00DB29F3" w:rsidRPr="009C1A07">
        <w:rPr>
          <w:rFonts w:ascii="Arial" w:hAnsi="Arial" w:cs="Arial"/>
          <w:color w:val="000000" w:themeColor="text1"/>
          <w:kern w:val="24"/>
          <w:sz w:val="28"/>
          <w:szCs w:val="28"/>
        </w:rPr>
        <w:t>ів</w:t>
      </w:r>
      <w:r w:rsidRPr="009C1A07">
        <w:rPr>
          <w:rFonts w:ascii="Arial" w:hAnsi="Arial" w:cs="Arial"/>
          <w:color w:val="000000" w:themeColor="text1"/>
          <w:kern w:val="24"/>
          <w:sz w:val="28"/>
          <w:szCs w:val="28"/>
        </w:rPr>
        <w:t xml:space="preserve"> планову перевірку Інспекції за період діяльності з 2016</w:t>
      </w:r>
      <w:r w:rsidR="00DB29F3"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р</w:t>
      </w:r>
      <w:r w:rsidR="00B7413B" w:rsidRPr="009C1A07">
        <w:rPr>
          <w:rFonts w:ascii="Arial" w:hAnsi="Arial" w:cs="Arial"/>
          <w:color w:val="000000" w:themeColor="text1"/>
          <w:kern w:val="24"/>
          <w:sz w:val="28"/>
          <w:szCs w:val="28"/>
        </w:rPr>
        <w:t>оку</w:t>
      </w:r>
      <w:r w:rsidRPr="009C1A07">
        <w:rPr>
          <w:rFonts w:ascii="Arial" w:hAnsi="Arial" w:cs="Arial"/>
          <w:color w:val="000000" w:themeColor="text1"/>
          <w:kern w:val="24"/>
          <w:sz w:val="28"/>
          <w:szCs w:val="28"/>
        </w:rPr>
        <w:t xml:space="preserve"> по ІІ квартал 2017</w:t>
      </w:r>
      <w:r w:rsidR="00B7413B"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р</w:t>
      </w:r>
      <w:r w:rsidR="00B7413B" w:rsidRPr="009C1A07">
        <w:rPr>
          <w:rFonts w:ascii="Arial" w:hAnsi="Arial" w:cs="Arial"/>
          <w:color w:val="000000" w:themeColor="text1"/>
          <w:kern w:val="24"/>
          <w:sz w:val="28"/>
          <w:szCs w:val="28"/>
        </w:rPr>
        <w:t>оку</w:t>
      </w:r>
      <w:r w:rsidRPr="009C1A07">
        <w:rPr>
          <w:rFonts w:ascii="Arial" w:hAnsi="Arial" w:cs="Arial"/>
          <w:color w:val="000000" w:themeColor="text1"/>
          <w:kern w:val="24"/>
          <w:sz w:val="28"/>
          <w:szCs w:val="28"/>
        </w:rPr>
        <w:t>.</w:t>
      </w:r>
      <w:r w:rsidR="007D1BCB"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 xml:space="preserve">За наслідками цієї перевірки було складено акт від 18.09.2017, </w:t>
      </w:r>
      <w:r w:rsidR="007D1BCB" w:rsidRPr="009C1A07">
        <w:rPr>
          <w:rFonts w:ascii="Arial" w:hAnsi="Arial" w:cs="Arial"/>
          <w:color w:val="000000" w:themeColor="text1"/>
          <w:kern w:val="24"/>
          <w:sz w:val="28"/>
          <w:szCs w:val="28"/>
        </w:rPr>
        <w:t>у</w:t>
      </w:r>
      <w:r w:rsidRPr="009C1A07">
        <w:rPr>
          <w:rFonts w:ascii="Arial" w:hAnsi="Arial" w:cs="Arial"/>
          <w:color w:val="000000" w:themeColor="text1"/>
          <w:kern w:val="24"/>
          <w:sz w:val="28"/>
          <w:szCs w:val="28"/>
        </w:rPr>
        <w:t xml:space="preserve"> якому задокументовано </w:t>
      </w:r>
      <w:r w:rsidRPr="009C1A07">
        <w:rPr>
          <w:rFonts w:ascii="Arial" w:eastAsiaTheme="minorEastAsia" w:hAnsi="Arial" w:cs="Arial"/>
          <w:color w:val="000000" w:themeColor="text1"/>
          <w:kern w:val="24"/>
          <w:sz w:val="28"/>
          <w:szCs w:val="28"/>
        </w:rPr>
        <w:t>незначну кількість порушень, жодне з яких не стало підставою для скасування рішень посадових осіб Інспекції.</w:t>
      </w:r>
      <w:r w:rsidR="007D1BCB" w:rsidRPr="009C1A07">
        <w:rPr>
          <w:rFonts w:ascii="Arial" w:eastAsiaTheme="minorEastAsia" w:hAnsi="Arial" w:cs="Arial"/>
          <w:color w:val="000000" w:themeColor="text1"/>
          <w:kern w:val="24"/>
          <w:sz w:val="28"/>
          <w:szCs w:val="28"/>
        </w:rPr>
        <w:t xml:space="preserve"> </w:t>
      </w:r>
      <w:r w:rsidRPr="009C1A07">
        <w:rPr>
          <w:rFonts w:ascii="Arial" w:eastAsiaTheme="minorEastAsia" w:hAnsi="Arial" w:cs="Arial"/>
          <w:color w:val="000000" w:themeColor="text1"/>
          <w:kern w:val="24"/>
          <w:sz w:val="28"/>
          <w:szCs w:val="28"/>
        </w:rPr>
        <w:t>Вищенаведене свідчить про те, що Інспекці</w:t>
      </w:r>
      <w:r w:rsidR="007D1BCB" w:rsidRPr="009C1A07">
        <w:rPr>
          <w:rFonts w:ascii="Arial" w:eastAsiaTheme="minorEastAsia" w:hAnsi="Arial" w:cs="Arial"/>
          <w:color w:val="000000" w:themeColor="text1"/>
          <w:kern w:val="24"/>
          <w:sz w:val="28"/>
          <w:szCs w:val="28"/>
        </w:rPr>
        <w:t>я</w:t>
      </w:r>
      <w:r w:rsidRPr="009C1A07">
        <w:rPr>
          <w:rFonts w:ascii="Arial" w:eastAsiaTheme="minorEastAsia" w:hAnsi="Arial" w:cs="Arial"/>
          <w:color w:val="000000" w:themeColor="text1"/>
          <w:kern w:val="24"/>
          <w:sz w:val="28"/>
          <w:szCs w:val="28"/>
        </w:rPr>
        <w:t xml:space="preserve"> ДАБК у м. Львові в цілому забезпеч</w:t>
      </w:r>
      <w:r w:rsidR="007D1BCB" w:rsidRPr="009C1A07">
        <w:rPr>
          <w:rFonts w:ascii="Arial" w:eastAsiaTheme="minorEastAsia" w:hAnsi="Arial" w:cs="Arial"/>
          <w:color w:val="000000" w:themeColor="text1"/>
          <w:kern w:val="24"/>
          <w:sz w:val="28"/>
          <w:szCs w:val="28"/>
        </w:rPr>
        <w:t>ила</w:t>
      </w:r>
      <w:r w:rsidRPr="009C1A07">
        <w:rPr>
          <w:rFonts w:ascii="Arial" w:eastAsiaTheme="minorEastAsia" w:hAnsi="Arial" w:cs="Arial"/>
          <w:color w:val="000000" w:themeColor="text1"/>
          <w:kern w:val="24"/>
          <w:sz w:val="28"/>
          <w:szCs w:val="28"/>
        </w:rPr>
        <w:t xml:space="preserve"> дотримання вимог законодавства під час здійснення владних (управлінських) функцій у сфері містобудівної діяльності.</w:t>
      </w:r>
    </w:p>
    <w:p w:rsidR="00912454" w:rsidRPr="009C1A07" w:rsidRDefault="00487CDE"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E86B23" w:rsidRPr="009C1A07">
        <w:rPr>
          <w:rFonts w:ascii="Arial" w:hAnsi="Arial" w:cs="Arial"/>
          <w:color w:val="000000" w:themeColor="text1"/>
          <w:sz w:val="28"/>
          <w:szCs w:val="28"/>
        </w:rPr>
        <w:t xml:space="preserve"> 2017</w:t>
      </w:r>
      <w:r w:rsidRPr="009C1A07">
        <w:rPr>
          <w:rFonts w:ascii="Arial" w:hAnsi="Arial" w:cs="Arial"/>
          <w:color w:val="000000" w:themeColor="text1"/>
          <w:sz w:val="28"/>
          <w:szCs w:val="28"/>
        </w:rPr>
        <w:t xml:space="preserve"> </w:t>
      </w:r>
      <w:r w:rsidR="00E86B23" w:rsidRPr="009C1A07">
        <w:rPr>
          <w:rFonts w:ascii="Arial" w:hAnsi="Arial" w:cs="Arial"/>
          <w:color w:val="000000" w:themeColor="text1"/>
          <w:sz w:val="28"/>
          <w:szCs w:val="28"/>
        </w:rPr>
        <w:t>р</w:t>
      </w:r>
      <w:r w:rsidRPr="009C1A07">
        <w:rPr>
          <w:rFonts w:ascii="Arial" w:hAnsi="Arial" w:cs="Arial"/>
          <w:color w:val="000000" w:themeColor="text1"/>
          <w:sz w:val="28"/>
          <w:szCs w:val="28"/>
        </w:rPr>
        <w:t>оку</w:t>
      </w:r>
      <w:r w:rsidR="00E86B23" w:rsidRPr="009C1A07">
        <w:rPr>
          <w:rFonts w:ascii="Arial" w:hAnsi="Arial" w:cs="Arial"/>
          <w:color w:val="000000" w:themeColor="text1"/>
          <w:sz w:val="28"/>
          <w:szCs w:val="28"/>
        </w:rPr>
        <w:t xml:space="preserve"> Інспекці</w:t>
      </w:r>
      <w:r w:rsidRPr="009C1A07">
        <w:rPr>
          <w:rFonts w:ascii="Arial" w:hAnsi="Arial" w:cs="Arial"/>
          <w:color w:val="000000" w:themeColor="text1"/>
          <w:sz w:val="28"/>
          <w:szCs w:val="28"/>
        </w:rPr>
        <w:t>я</w:t>
      </w:r>
      <w:r w:rsidR="00E86B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взяла участь</w:t>
      </w:r>
      <w:r w:rsidR="00E86B23" w:rsidRPr="009C1A07">
        <w:rPr>
          <w:rFonts w:ascii="Arial" w:hAnsi="Arial" w:cs="Arial"/>
          <w:color w:val="000000" w:themeColor="text1"/>
          <w:sz w:val="28"/>
          <w:szCs w:val="28"/>
        </w:rPr>
        <w:t xml:space="preserve"> </w:t>
      </w:r>
      <w:r w:rsidR="00DD706F" w:rsidRPr="009C1A07">
        <w:rPr>
          <w:rFonts w:ascii="Arial" w:hAnsi="Arial" w:cs="Arial"/>
          <w:color w:val="000000" w:themeColor="text1"/>
          <w:sz w:val="28"/>
          <w:szCs w:val="28"/>
        </w:rPr>
        <w:t>у</w:t>
      </w:r>
      <w:r w:rsidR="00E86B23" w:rsidRPr="009C1A07">
        <w:rPr>
          <w:rFonts w:ascii="Arial" w:hAnsi="Arial" w:cs="Arial"/>
          <w:color w:val="000000" w:themeColor="text1"/>
          <w:sz w:val="28"/>
          <w:szCs w:val="28"/>
        </w:rPr>
        <w:t xml:space="preserve"> судових засіданнях під час розгляду майже 100 справ </w:t>
      </w:r>
      <w:r w:rsidR="00DD706F" w:rsidRPr="009C1A07">
        <w:rPr>
          <w:rFonts w:ascii="Arial" w:hAnsi="Arial" w:cs="Arial"/>
          <w:color w:val="000000" w:themeColor="text1"/>
          <w:sz w:val="28"/>
          <w:szCs w:val="28"/>
        </w:rPr>
        <w:t>у</w:t>
      </w:r>
      <w:r w:rsidR="00E86B23" w:rsidRPr="009C1A07">
        <w:rPr>
          <w:rFonts w:ascii="Arial" w:hAnsi="Arial" w:cs="Arial"/>
          <w:color w:val="000000" w:themeColor="text1"/>
          <w:sz w:val="28"/>
          <w:szCs w:val="28"/>
        </w:rPr>
        <w:t xml:space="preserve"> судах усіх інстанцій.</w:t>
      </w:r>
      <w:r w:rsidR="00DD706F" w:rsidRPr="009C1A07">
        <w:rPr>
          <w:rFonts w:ascii="Arial" w:eastAsiaTheme="minorEastAsia" w:hAnsi="Arial" w:cs="Arial"/>
          <w:color w:val="000000" w:themeColor="text1"/>
          <w:kern w:val="24"/>
          <w:sz w:val="28"/>
          <w:szCs w:val="28"/>
        </w:rPr>
        <w:t xml:space="preserve"> </w:t>
      </w:r>
      <w:r w:rsidR="00E86B23" w:rsidRPr="009C1A07">
        <w:rPr>
          <w:rFonts w:ascii="Arial" w:hAnsi="Arial" w:cs="Arial"/>
          <w:color w:val="000000" w:themeColor="text1"/>
          <w:sz w:val="28"/>
          <w:szCs w:val="28"/>
        </w:rPr>
        <w:t>Зокрема, в провадженні судів перебувають справи щодо таких об</w:t>
      </w:r>
      <w:r w:rsidR="004F00C7" w:rsidRPr="009C1A07">
        <w:rPr>
          <w:rFonts w:ascii="Arial" w:hAnsi="Arial" w:cs="Arial"/>
          <w:color w:val="000000" w:themeColor="text1"/>
          <w:sz w:val="28"/>
          <w:szCs w:val="28"/>
        </w:rPr>
        <w:t>'</w:t>
      </w:r>
      <w:r w:rsidR="00E86B23" w:rsidRPr="009C1A07">
        <w:rPr>
          <w:rFonts w:ascii="Arial" w:hAnsi="Arial" w:cs="Arial"/>
          <w:color w:val="000000" w:themeColor="text1"/>
          <w:sz w:val="28"/>
          <w:szCs w:val="28"/>
        </w:rPr>
        <w:t>єктів незаконного будівництва:</w:t>
      </w:r>
      <w:r w:rsidR="00493858" w:rsidRPr="009C1A07">
        <w:rPr>
          <w:rFonts w:ascii="Arial" w:eastAsiaTheme="minorEastAsia" w:hAnsi="Arial" w:cs="Arial"/>
          <w:color w:val="000000" w:themeColor="text1"/>
          <w:kern w:val="24"/>
          <w:sz w:val="28"/>
          <w:szCs w:val="28"/>
        </w:rPr>
        <w:t xml:space="preserve"> А) </w:t>
      </w:r>
      <w:r w:rsidR="00E86B23" w:rsidRPr="009C1A07">
        <w:rPr>
          <w:rFonts w:ascii="Arial" w:hAnsi="Arial" w:cs="Arial"/>
          <w:color w:val="000000" w:themeColor="text1"/>
          <w:sz w:val="28"/>
          <w:szCs w:val="28"/>
        </w:rPr>
        <w:t>гр. Балух В.</w:t>
      </w:r>
      <w:r w:rsidR="00154EB2" w:rsidRPr="009C1A07">
        <w:rPr>
          <w:rFonts w:ascii="Arial" w:hAnsi="Arial" w:cs="Arial"/>
          <w:color w:val="000000" w:themeColor="text1"/>
          <w:sz w:val="28"/>
          <w:szCs w:val="28"/>
        </w:rPr>
        <w:t xml:space="preserve"> </w:t>
      </w:r>
      <w:r w:rsidR="00E86B23" w:rsidRPr="009C1A07">
        <w:rPr>
          <w:rFonts w:ascii="Arial" w:hAnsi="Arial" w:cs="Arial"/>
          <w:color w:val="000000" w:themeColor="text1"/>
          <w:sz w:val="28"/>
          <w:szCs w:val="28"/>
        </w:rPr>
        <w:t xml:space="preserve">А. Будівництво </w:t>
      </w:r>
      <w:r w:rsidR="00154EB2" w:rsidRPr="009C1A07">
        <w:rPr>
          <w:rFonts w:ascii="Arial" w:hAnsi="Arial" w:cs="Arial"/>
          <w:color w:val="000000" w:themeColor="text1"/>
          <w:sz w:val="28"/>
          <w:szCs w:val="28"/>
        </w:rPr>
        <w:t>3-</w:t>
      </w:r>
      <w:r w:rsidR="00E86B23" w:rsidRPr="009C1A07">
        <w:rPr>
          <w:rFonts w:ascii="Arial" w:hAnsi="Arial" w:cs="Arial"/>
          <w:color w:val="000000" w:themeColor="text1"/>
          <w:sz w:val="28"/>
          <w:szCs w:val="28"/>
        </w:rPr>
        <w:t>х зблокованих індивідуальних житлових будинків котеджного типу на вул. Скнилівська у м. Львові. Об</w:t>
      </w:r>
      <w:r w:rsidR="004F00C7" w:rsidRPr="009C1A07">
        <w:rPr>
          <w:rFonts w:ascii="Arial" w:hAnsi="Arial" w:cs="Arial"/>
          <w:color w:val="000000" w:themeColor="text1"/>
          <w:sz w:val="28"/>
          <w:szCs w:val="28"/>
        </w:rPr>
        <w:t>'</w:t>
      </w:r>
      <w:r w:rsidR="00E86B23" w:rsidRPr="009C1A07">
        <w:rPr>
          <w:rFonts w:ascii="Arial" w:hAnsi="Arial" w:cs="Arial"/>
          <w:color w:val="000000" w:themeColor="text1"/>
          <w:sz w:val="28"/>
          <w:szCs w:val="28"/>
        </w:rPr>
        <w:t xml:space="preserve">єкт збудований без затвердженої належним чином проектної </w:t>
      </w:r>
      <w:r w:rsidR="00E86B23" w:rsidRPr="009C1A07">
        <w:rPr>
          <w:rFonts w:ascii="Arial" w:hAnsi="Arial" w:cs="Arial"/>
          <w:color w:val="000000" w:themeColor="text1"/>
          <w:sz w:val="28"/>
          <w:szCs w:val="28"/>
        </w:rPr>
        <w:lastRenderedPageBreak/>
        <w:t>документації та</w:t>
      </w:r>
      <w:r w:rsidR="001F598E" w:rsidRPr="009C1A07">
        <w:rPr>
          <w:rFonts w:ascii="Arial" w:hAnsi="Arial" w:cs="Arial"/>
          <w:color w:val="000000" w:themeColor="text1"/>
          <w:sz w:val="28"/>
          <w:szCs w:val="28"/>
        </w:rPr>
        <w:t xml:space="preserve"> </w:t>
      </w:r>
      <w:r w:rsidR="00E86B23" w:rsidRPr="009C1A07">
        <w:rPr>
          <w:rFonts w:ascii="Arial" w:hAnsi="Arial" w:cs="Arial"/>
          <w:color w:val="000000" w:themeColor="text1"/>
          <w:sz w:val="28"/>
          <w:szCs w:val="28"/>
        </w:rPr>
        <w:t>без відповідних документів, які давали право виконувати будівельні роботи.</w:t>
      </w:r>
      <w:r w:rsidR="00154EB2" w:rsidRPr="009C1A07">
        <w:rPr>
          <w:rFonts w:ascii="Arial" w:eastAsiaTheme="minorEastAsia" w:hAnsi="Arial" w:cs="Arial"/>
          <w:color w:val="000000" w:themeColor="text1"/>
          <w:kern w:val="24"/>
          <w:sz w:val="28"/>
          <w:szCs w:val="28"/>
        </w:rPr>
        <w:t xml:space="preserve"> Б) </w:t>
      </w:r>
      <w:r w:rsidR="00E86B23" w:rsidRPr="009C1A07">
        <w:rPr>
          <w:rFonts w:ascii="Arial" w:hAnsi="Arial" w:cs="Arial"/>
          <w:color w:val="000000" w:themeColor="text1"/>
          <w:sz w:val="28"/>
          <w:szCs w:val="28"/>
        </w:rPr>
        <w:t>гр. Федорів Г.</w:t>
      </w:r>
      <w:r w:rsidR="00154EB2" w:rsidRPr="009C1A07">
        <w:rPr>
          <w:rFonts w:ascii="Arial" w:hAnsi="Arial" w:cs="Arial"/>
          <w:color w:val="000000" w:themeColor="text1"/>
          <w:sz w:val="28"/>
          <w:szCs w:val="28"/>
        </w:rPr>
        <w:t xml:space="preserve"> </w:t>
      </w:r>
      <w:r w:rsidR="00E86B23" w:rsidRPr="009C1A07">
        <w:rPr>
          <w:rFonts w:ascii="Arial" w:hAnsi="Arial" w:cs="Arial"/>
          <w:color w:val="000000" w:themeColor="text1"/>
          <w:sz w:val="28"/>
          <w:szCs w:val="28"/>
        </w:rPr>
        <w:t>Ф. Будівництво багатоквартирного житлового будинку із вбудовано-прибудованими приміщення по вул. На Нивах. Об</w:t>
      </w:r>
      <w:r w:rsidR="004F00C7" w:rsidRPr="009C1A07">
        <w:rPr>
          <w:rFonts w:ascii="Arial" w:hAnsi="Arial" w:cs="Arial"/>
          <w:color w:val="000000" w:themeColor="text1"/>
          <w:sz w:val="28"/>
          <w:szCs w:val="28"/>
        </w:rPr>
        <w:t>'</w:t>
      </w:r>
      <w:r w:rsidR="00E86B23" w:rsidRPr="009C1A07">
        <w:rPr>
          <w:rFonts w:ascii="Arial" w:hAnsi="Arial" w:cs="Arial"/>
          <w:color w:val="000000" w:themeColor="text1"/>
          <w:sz w:val="28"/>
          <w:szCs w:val="28"/>
        </w:rPr>
        <w:t>єкт збудований без відповідного документа,</w:t>
      </w:r>
      <w:r w:rsidR="001F598E" w:rsidRPr="009C1A07">
        <w:rPr>
          <w:rFonts w:ascii="Arial" w:hAnsi="Arial" w:cs="Arial"/>
          <w:color w:val="000000" w:themeColor="text1"/>
          <w:sz w:val="28"/>
          <w:szCs w:val="28"/>
        </w:rPr>
        <w:t xml:space="preserve"> </w:t>
      </w:r>
      <w:r w:rsidR="00154EB2" w:rsidRPr="009C1A07">
        <w:rPr>
          <w:rFonts w:ascii="Arial" w:hAnsi="Arial" w:cs="Arial"/>
          <w:color w:val="000000" w:themeColor="text1"/>
          <w:sz w:val="28"/>
          <w:szCs w:val="28"/>
        </w:rPr>
        <w:t>який</w:t>
      </w:r>
      <w:r w:rsidR="00E86B23" w:rsidRPr="009C1A07">
        <w:rPr>
          <w:rFonts w:ascii="Arial" w:hAnsi="Arial" w:cs="Arial"/>
          <w:color w:val="000000" w:themeColor="text1"/>
          <w:sz w:val="28"/>
          <w:szCs w:val="28"/>
        </w:rPr>
        <w:t xml:space="preserve"> дає право на виконання будівельних робіт</w:t>
      </w:r>
      <w:r w:rsidR="00154EB2" w:rsidRPr="009C1A07">
        <w:rPr>
          <w:rFonts w:ascii="Arial" w:hAnsi="Arial" w:cs="Arial"/>
          <w:color w:val="000000" w:themeColor="text1"/>
          <w:sz w:val="28"/>
          <w:szCs w:val="28"/>
        </w:rPr>
        <w:t xml:space="preserve">. В) </w:t>
      </w:r>
      <w:r w:rsidR="00E86B23" w:rsidRPr="009C1A07">
        <w:rPr>
          <w:rFonts w:ascii="Arial" w:hAnsi="Arial" w:cs="Arial"/>
          <w:color w:val="000000" w:themeColor="text1"/>
          <w:sz w:val="28"/>
          <w:szCs w:val="28"/>
        </w:rPr>
        <w:t>Т</w:t>
      </w:r>
      <w:r w:rsidR="00154EB2" w:rsidRPr="009C1A07">
        <w:rPr>
          <w:rFonts w:ascii="Arial" w:hAnsi="Arial" w:cs="Arial"/>
          <w:color w:val="000000" w:themeColor="text1"/>
          <w:sz w:val="28"/>
          <w:szCs w:val="28"/>
        </w:rPr>
        <w:t xml:space="preserve">зОВ </w:t>
      </w:r>
      <w:r w:rsidR="00011D21">
        <w:rPr>
          <w:rFonts w:ascii="Arial" w:hAnsi="Arial" w:cs="Arial"/>
          <w:color w:val="000000" w:themeColor="text1"/>
          <w:sz w:val="28"/>
          <w:szCs w:val="28"/>
        </w:rPr>
        <w:t>"</w:t>
      </w:r>
      <w:r w:rsidR="00154EB2" w:rsidRPr="009C1A07">
        <w:rPr>
          <w:rFonts w:ascii="Arial" w:hAnsi="Arial" w:cs="Arial"/>
          <w:color w:val="000000" w:themeColor="text1"/>
          <w:sz w:val="28"/>
          <w:szCs w:val="28"/>
        </w:rPr>
        <w:t>Лідер Моноліт</w:t>
      </w:r>
      <w:r w:rsidR="00011D21">
        <w:rPr>
          <w:rFonts w:ascii="Arial" w:hAnsi="Arial" w:cs="Arial"/>
          <w:color w:val="000000" w:themeColor="text1"/>
          <w:sz w:val="28"/>
          <w:szCs w:val="28"/>
        </w:rPr>
        <w:t>"</w:t>
      </w:r>
      <w:r w:rsidR="00154EB2" w:rsidRPr="009C1A07">
        <w:rPr>
          <w:rFonts w:ascii="Arial" w:hAnsi="Arial" w:cs="Arial"/>
          <w:color w:val="000000" w:themeColor="text1"/>
          <w:sz w:val="28"/>
          <w:szCs w:val="28"/>
        </w:rPr>
        <w:t>.</w:t>
      </w:r>
      <w:r w:rsidR="00E86B23" w:rsidRPr="009C1A07">
        <w:rPr>
          <w:rFonts w:ascii="Arial" w:hAnsi="Arial" w:cs="Arial"/>
          <w:color w:val="000000" w:themeColor="text1"/>
          <w:sz w:val="28"/>
          <w:szCs w:val="28"/>
        </w:rPr>
        <w:t xml:space="preserve"> Багатоквартирний житловий будинок із офісним приміщенням на першому рівні на вул. Личаківська, 259. Будівельні роботи здійснюються без отримання вихідних даних - містобудівних умов і обмежень забудови земельної ділянки, без належним чином розробленого та затвердженого проекту на будівництво, а також внесено недостовірні дані в декларацію про початок виконання будівельних робіт №ЛВ083142380311 від 26.08.2014, в результаті чого реєстрацію вказаної декларації на початок виконання будівельних робіт було скасовано.</w:t>
      </w:r>
      <w:r w:rsidR="00912454" w:rsidRPr="009C1A07">
        <w:rPr>
          <w:rFonts w:ascii="Arial" w:hAnsi="Arial" w:cs="Arial"/>
          <w:color w:val="000000" w:themeColor="text1"/>
          <w:sz w:val="28"/>
          <w:szCs w:val="28"/>
        </w:rPr>
        <w:t xml:space="preserve"> Г) </w:t>
      </w:r>
      <w:r w:rsidR="00E86B23" w:rsidRPr="009C1A07">
        <w:rPr>
          <w:rFonts w:ascii="Arial" w:hAnsi="Arial" w:cs="Arial"/>
          <w:color w:val="000000" w:themeColor="text1"/>
          <w:sz w:val="28"/>
          <w:szCs w:val="28"/>
        </w:rPr>
        <w:t>Т</w:t>
      </w:r>
      <w:r w:rsidR="00912454" w:rsidRPr="009C1A07">
        <w:rPr>
          <w:rFonts w:ascii="Arial" w:hAnsi="Arial" w:cs="Arial"/>
          <w:color w:val="000000" w:themeColor="text1"/>
          <w:sz w:val="28"/>
          <w:szCs w:val="28"/>
        </w:rPr>
        <w:t>з</w:t>
      </w:r>
      <w:r w:rsidR="00E86B23" w:rsidRPr="009C1A07">
        <w:rPr>
          <w:rFonts w:ascii="Arial" w:hAnsi="Arial" w:cs="Arial"/>
          <w:color w:val="000000" w:themeColor="text1"/>
          <w:sz w:val="28"/>
          <w:szCs w:val="28"/>
        </w:rPr>
        <w:t xml:space="preserve">ОВ </w:t>
      </w:r>
      <w:r w:rsidR="00011D21">
        <w:rPr>
          <w:rFonts w:ascii="Arial" w:hAnsi="Arial" w:cs="Arial"/>
          <w:color w:val="000000" w:themeColor="text1"/>
          <w:sz w:val="28"/>
          <w:szCs w:val="28"/>
        </w:rPr>
        <w:t>"</w:t>
      </w:r>
      <w:r w:rsidR="00E86B23" w:rsidRPr="009C1A07">
        <w:rPr>
          <w:rFonts w:ascii="Arial" w:hAnsi="Arial" w:cs="Arial"/>
          <w:color w:val="000000" w:themeColor="text1"/>
          <w:sz w:val="28"/>
          <w:szCs w:val="28"/>
        </w:rPr>
        <w:t>Каньйон</w:t>
      </w:r>
      <w:r w:rsidR="00011D21">
        <w:rPr>
          <w:rFonts w:ascii="Arial" w:hAnsi="Arial" w:cs="Arial"/>
          <w:color w:val="000000" w:themeColor="text1"/>
          <w:sz w:val="28"/>
          <w:szCs w:val="28"/>
        </w:rPr>
        <w:t>"</w:t>
      </w:r>
      <w:r w:rsidR="00912454" w:rsidRPr="009C1A07">
        <w:rPr>
          <w:rFonts w:ascii="Arial" w:hAnsi="Arial" w:cs="Arial"/>
          <w:color w:val="000000" w:themeColor="text1"/>
          <w:sz w:val="28"/>
          <w:szCs w:val="28"/>
        </w:rPr>
        <w:t>.</w:t>
      </w:r>
      <w:r w:rsidR="00E86B23" w:rsidRPr="009C1A07">
        <w:rPr>
          <w:rFonts w:ascii="Arial" w:hAnsi="Arial" w:cs="Arial"/>
          <w:color w:val="000000" w:themeColor="text1"/>
          <w:sz w:val="28"/>
          <w:szCs w:val="28"/>
        </w:rPr>
        <w:t xml:space="preserve"> Багатоквартирний житловий будинок на </w:t>
      </w:r>
      <w:r w:rsidR="00E86B23" w:rsidRPr="009C1A07">
        <w:rPr>
          <w:rFonts w:ascii="Arial" w:hAnsi="Arial" w:cs="Arial"/>
          <w:bCs/>
          <w:color w:val="000000" w:themeColor="text1"/>
          <w:sz w:val="28"/>
          <w:szCs w:val="28"/>
        </w:rPr>
        <w:t>вул. Т. Шевченка, 307</w:t>
      </w:r>
      <w:r w:rsidR="00912454" w:rsidRPr="009C1A07">
        <w:rPr>
          <w:rFonts w:ascii="Arial" w:hAnsi="Arial" w:cs="Arial"/>
          <w:bCs/>
          <w:color w:val="000000" w:themeColor="text1"/>
          <w:sz w:val="28"/>
          <w:szCs w:val="28"/>
        </w:rPr>
        <w:t>-А</w:t>
      </w:r>
      <w:r w:rsidR="00E86B23" w:rsidRPr="009C1A07">
        <w:rPr>
          <w:rFonts w:ascii="Arial" w:hAnsi="Arial" w:cs="Arial"/>
          <w:bCs/>
          <w:color w:val="000000" w:themeColor="text1"/>
          <w:sz w:val="28"/>
          <w:szCs w:val="28"/>
        </w:rPr>
        <w:t>. Будівельні роботи здійснюються без реєстрації декларації про початок виконання підготовчих робіт,</w:t>
      </w:r>
      <w:r w:rsidR="001F598E" w:rsidRPr="009C1A07">
        <w:rPr>
          <w:rFonts w:ascii="Arial" w:hAnsi="Arial" w:cs="Arial"/>
          <w:bCs/>
          <w:color w:val="000000" w:themeColor="text1"/>
          <w:sz w:val="28"/>
          <w:szCs w:val="28"/>
        </w:rPr>
        <w:t xml:space="preserve"> </w:t>
      </w:r>
      <w:r w:rsidR="00E86B23" w:rsidRPr="009C1A07">
        <w:rPr>
          <w:rFonts w:ascii="Arial" w:hAnsi="Arial" w:cs="Arial"/>
          <w:bCs/>
          <w:color w:val="000000" w:themeColor="text1"/>
          <w:sz w:val="28"/>
          <w:szCs w:val="28"/>
        </w:rPr>
        <w:t>без реєстрації декларації про початок виконання будівельних робіт, а також з ознаками недотримання</w:t>
      </w:r>
      <w:r w:rsidR="001F598E" w:rsidRPr="009C1A07">
        <w:rPr>
          <w:rFonts w:ascii="Arial" w:hAnsi="Arial" w:cs="Arial"/>
          <w:bCs/>
          <w:color w:val="000000" w:themeColor="text1"/>
          <w:sz w:val="28"/>
          <w:szCs w:val="28"/>
        </w:rPr>
        <w:t xml:space="preserve"> </w:t>
      </w:r>
      <w:r w:rsidR="00E86B23" w:rsidRPr="009C1A07">
        <w:rPr>
          <w:rFonts w:ascii="Arial" w:hAnsi="Arial" w:cs="Arial"/>
          <w:bCs/>
          <w:color w:val="000000" w:themeColor="text1"/>
          <w:sz w:val="28"/>
          <w:szCs w:val="28"/>
        </w:rPr>
        <w:t>містобудівних умов і обмежень забудови земельної ділянки та використанням земельної ділянки, що не відведена для будівництва багатоквартирного житлового будинку.</w:t>
      </w:r>
    </w:p>
    <w:p w:rsidR="007D76D8" w:rsidRPr="009C1A07" w:rsidRDefault="00E86B23"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Окремо варто згадати </w:t>
      </w:r>
      <w:r w:rsidR="00D00828" w:rsidRPr="009C1A07">
        <w:rPr>
          <w:rFonts w:ascii="Arial" w:hAnsi="Arial" w:cs="Arial"/>
          <w:color w:val="000000" w:themeColor="text1"/>
          <w:sz w:val="28"/>
          <w:szCs w:val="28"/>
        </w:rPr>
        <w:t>так</w:t>
      </w:r>
      <w:r w:rsidRPr="009C1A07">
        <w:rPr>
          <w:rFonts w:ascii="Arial" w:hAnsi="Arial" w:cs="Arial"/>
          <w:color w:val="000000" w:themeColor="text1"/>
          <w:sz w:val="28"/>
          <w:szCs w:val="28"/>
        </w:rPr>
        <w:t>і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єкти незаконного будівництва:</w:t>
      </w:r>
      <w:r w:rsidR="00D00828" w:rsidRPr="009C1A07">
        <w:rPr>
          <w:rFonts w:ascii="Arial" w:hAnsi="Arial" w:cs="Arial"/>
          <w:color w:val="000000" w:themeColor="text1"/>
          <w:sz w:val="28"/>
          <w:szCs w:val="28"/>
        </w:rPr>
        <w:t xml:space="preserve"> А) ТзДВ </w:t>
      </w:r>
      <w:r w:rsidR="00011D21">
        <w:rPr>
          <w:rFonts w:ascii="Arial" w:hAnsi="Arial" w:cs="Arial"/>
          <w:color w:val="000000" w:themeColor="text1"/>
          <w:sz w:val="28"/>
          <w:szCs w:val="28"/>
        </w:rPr>
        <w:t>"</w:t>
      </w:r>
      <w:r w:rsidR="00D00828" w:rsidRPr="009C1A07">
        <w:rPr>
          <w:rFonts w:ascii="Arial" w:hAnsi="Arial" w:cs="Arial"/>
          <w:color w:val="000000" w:themeColor="text1"/>
          <w:sz w:val="28"/>
          <w:szCs w:val="28"/>
        </w:rPr>
        <w:t>Дальта</w:t>
      </w:r>
      <w:r w:rsidR="00011D21">
        <w:rPr>
          <w:rFonts w:ascii="Arial" w:hAnsi="Arial" w:cs="Arial"/>
          <w:color w:val="000000" w:themeColor="text1"/>
          <w:sz w:val="28"/>
          <w:szCs w:val="28"/>
        </w:rPr>
        <w:t>"</w:t>
      </w:r>
      <w:r w:rsidR="00D00828"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Будівництво адміністративного будинку з вбудованими приміщеннями громадського призначення на вул. </w:t>
      </w:r>
      <w:r w:rsidR="00D00828" w:rsidRPr="009C1A07">
        <w:rPr>
          <w:rFonts w:ascii="Arial" w:hAnsi="Arial" w:cs="Arial"/>
          <w:color w:val="000000" w:themeColor="text1"/>
          <w:sz w:val="28"/>
          <w:szCs w:val="28"/>
        </w:rPr>
        <w:t xml:space="preserve">В. </w:t>
      </w:r>
      <w:r w:rsidRPr="009C1A07">
        <w:rPr>
          <w:rFonts w:ascii="Arial" w:hAnsi="Arial" w:cs="Arial"/>
          <w:color w:val="000000" w:themeColor="text1"/>
          <w:sz w:val="28"/>
          <w:szCs w:val="28"/>
        </w:rPr>
        <w:t>Антоновича, 31. Інспекцією було видано припис забудовнику про знесення цього об'єкта будівництва. В разі встановлення під час чергової перевірки факту невиконання цього припису в добровільному порядку, Інспекцією буде подано позовну заяву про знесення цього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 будівництва до суду.</w:t>
      </w:r>
      <w:r w:rsidR="00854AA1" w:rsidRPr="009C1A07">
        <w:rPr>
          <w:rFonts w:ascii="Arial" w:hAnsi="Arial" w:cs="Arial"/>
          <w:color w:val="000000" w:themeColor="text1"/>
          <w:sz w:val="28"/>
          <w:szCs w:val="28"/>
        </w:rPr>
        <w:t xml:space="preserve"> Б) </w:t>
      </w:r>
      <w:r w:rsidRPr="009C1A07">
        <w:rPr>
          <w:rFonts w:ascii="Arial" w:hAnsi="Arial" w:cs="Arial"/>
          <w:color w:val="000000" w:themeColor="text1"/>
          <w:sz w:val="28"/>
          <w:szCs w:val="28"/>
        </w:rPr>
        <w:t xml:space="preserve">ПАТ </w:t>
      </w:r>
      <w:r w:rsidR="00011D21">
        <w:rPr>
          <w:rFonts w:ascii="Arial" w:hAnsi="Arial" w:cs="Arial"/>
          <w:color w:val="000000" w:themeColor="text1"/>
          <w:sz w:val="28"/>
          <w:szCs w:val="28"/>
        </w:rPr>
        <w:t>"</w:t>
      </w:r>
      <w:r w:rsidRPr="009C1A07">
        <w:rPr>
          <w:rFonts w:ascii="Arial" w:hAnsi="Arial" w:cs="Arial"/>
          <w:color w:val="000000" w:themeColor="text1"/>
          <w:sz w:val="28"/>
          <w:szCs w:val="28"/>
        </w:rPr>
        <w:t>Ірокс</w:t>
      </w:r>
      <w:r w:rsidR="00011D21">
        <w:rPr>
          <w:rFonts w:ascii="Arial" w:hAnsi="Arial" w:cs="Arial"/>
          <w:color w:val="000000" w:themeColor="text1"/>
          <w:sz w:val="28"/>
          <w:szCs w:val="28"/>
        </w:rPr>
        <w:t>"</w:t>
      </w:r>
      <w:r w:rsidRPr="009C1A07">
        <w:rPr>
          <w:rFonts w:ascii="Arial" w:hAnsi="Arial" w:cs="Arial"/>
          <w:color w:val="000000" w:themeColor="text1"/>
          <w:sz w:val="28"/>
          <w:szCs w:val="28"/>
        </w:rPr>
        <w:t>, яке веде будівництво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w:t>
      </w:r>
      <w:r w:rsidR="00543C86"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Реконструкція нежитлового приміщення під багатоквартирний житловий будинок з добудовою та надбудовою з нежитловими приміщення та підземною автостоянкою на вул. Тернопільська, 42</w:t>
      </w:r>
      <w:r w:rsidR="00011D21">
        <w:rPr>
          <w:rFonts w:ascii="Arial" w:hAnsi="Arial" w:cs="Arial"/>
          <w:color w:val="000000" w:themeColor="text1"/>
          <w:sz w:val="28"/>
          <w:szCs w:val="28"/>
        </w:rPr>
        <w:t>"</w:t>
      </w:r>
      <w:r w:rsidR="00543C86"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Будівництво багатоповерхових житлових будинків із вбудованими нежитловими приміщеннями на вул. </w:t>
      </w:r>
      <w:r w:rsidR="00543C86" w:rsidRPr="009C1A07">
        <w:rPr>
          <w:rFonts w:ascii="Arial" w:hAnsi="Arial" w:cs="Arial"/>
          <w:color w:val="000000" w:themeColor="text1"/>
          <w:sz w:val="28"/>
          <w:szCs w:val="28"/>
        </w:rPr>
        <w:t xml:space="preserve">Б.-І. </w:t>
      </w:r>
      <w:r w:rsidRPr="009C1A07">
        <w:rPr>
          <w:rFonts w:ascii="Arial" w:hAnsi="Arial" w:cs="Arial"/>
          <w:color w:val="000000" w:themeColor="text1"/>
          <w:sz w:val="28"/>
          <w:szCs w:val="28"/>
        </w:rPr>
        <w:t>Антонича</w:t>
      </w:r>
      <w:r w:rsidR="00543C8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543C8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Майданн</w:t>
      </w:r>
      <w:r w:rsidR="00543C86" w:rsidRPr="009C1A07">
        <w:rPr>
          <w:rFonts w:ascii="Arial" w:hAnsi="Arial" w:cs="Arial"/>
          <w:color w:val="000000" w:themeColor="text1"/>
          <w:sz w:val="28"/>
          <w:szCs w:val="28"/>
        </w:rPr>
        <w:t>ій</w:t>
      </w:r>
      <w:r w:rsidR="00011D21">
        <w:rPr>
          <w:rFonts w:ascii="Arial" w:hAnsi="Arial" w:cs="Arial"/>
          <w:color w:val="000000" w:themeColor="text1"/>
          <w:sz w:val="28"/>
          <w:szCs w:val="28"/>
        </w:rPr>
        <w:t>"</w:t>
      </w:r>
      <w:r w:rsidR="00543C86"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bCs/>
          <w:color w:val="000000" w:themeColor="text1"/>
          <w:sz w:val="28"/>
          <w:szCs w:val="28"/>
        </w:rPr>
        <w:t xml:space="preserve">Будівництво багатоповерхових житлових будинків на вул. </w:t>
      </w:r>
      <w:r w:rsidR="00543C86" w:rsidRPr="009C1A07">
        <w:rPr>
          <w:rFonts w:ascii="Arial" w:hAnsi="Arial" w:cs="Arial"/>
          <w:bCs/>
          <w:color w:val="000000" w:themeColor="text1"/>
          <w:sz w:val="28"/>
          <w:szCs w:val="28"/>
        </w:rPr>
        <w:t xml:space="preserve">Т. </w:t>
      </w:r>
      <w:r w:rsidRPr="009C1A07">
        <w:rPr>
          <w:rFonts w:ascii="Arial" w:hAnsi="Arial" w:cs="Arial"/>
          <w:bCs/>
          <w:color w:val="000000" w:themeColor="text1"/>
          <w:sz w:val="28"/>
          <w:szCs w:val="28"/>
        </w:rPr>
        <w:t>Шевченка, 418</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w:t>
      </w:r>
      <w:r w:rsidR="007D76D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Будівництво цих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ведеться без документів на землекористування та без</w:t>
      </w:r>
      <w:r w:rsidR="007D76D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вихідних даних на проектування, однак оскільки вказані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єкти за класом наслідків (відповідальності) </w:t>
      </w:r>
      <w:r w:rsidR="007D76D8" w:rsidRPr="009C1A07">
        <w:rPr>
          <w:rFonts w:ascii="Arial" w:hAnsi="Arial" w:cs="Arial"/>
          <w:color w:val="000000" w:themeColor="text1"/>
          <w:sz w:val="28"/>
          <w:szCs w:val="28"/>
        </w:rPr>
        <w:t>належать</w:t>
      </w:r>
      <w:r w:rsidRPr="009C1A07">
        <w:rPr>
          <w:rFonts w:ascii="Arial" w:hAnsi="Arial" w:cs="Arial"/>
          <w:color w:val="000000" w:themeColor="text1"/>
          <w:sz w:val="28"/>
          <w:szCs w:val="28"/>
        </w:rPr>
        <w:t xml:space="preserve"> до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із значними наслідками (СС-3), то Інспекція позбавлена можливості проводити щодо них будь-які перевірки.</w:t>
      </w:r>
    </w:p>
    <w:p w:rsidR="00E86B23" w:rsidRPr="009C1A07" w:rsidRDefault="00E86B23"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w:t>
      </w:r>
      <w:r w:rsidR="007D76D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w:t>
      </w:r>
      <w:r w:rsidR="007D76D8" w:rsidRPr="009C1A07">
        <w:rPr>
          <w:rFonts w:ascii="Arial" w:hAnsi="Arial" w:cs="Arial"/>
          <w:color w:val="000000" w:themeColor="text1"/>
          <w:sz w:val="28"/>
          <w:szCs w:val="28"/>
        </w:rPr>
        <w:t>оку</w:t>
      </w:r>
      <w:r w:rsidRPr="009C1A07">
        <w:rPr>
          <w:rFonts w:ascii="Arial" w:hAnsi="Arial" w:cs="Arial"/>
          <w:color w:val="000000" w:themeColor="text1"/>
          <w:sz w:val="28"/>
          <w:szCs w:val="28"/>
        </w:rPr>
        <w:t xml:space="preserve"> Інспекцією подано відповідно до ст. 38 Закону України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регулювання містобудівної діяльності</w:t>
      </w:r>
      <w:r w:rsidR="00011D21">
        <w:rPr>
          <w:rFonts w:ascii="Arial" w:hAnsi="Arial" w:cs="Arial"/>
          <w:color w:val="000000" w:themeColor="text1"/>
          <w:sz w:val="28"/>
          <w:szCs w:val="28"/>
        </w:rPr>
        <w:t>"</w:t>
      </w:r>
      <w:r w:rsidR="001F598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shd w:val="clear" w:color="auto" w:fill="FFFFFF"/>
        </w:rPr>
        <w:t>позови до відповідних судів про знесення самочинно збудованих об</w:t>
      </w:r>
      <w:r w:rsidR="004F00C7" w:rsidRPr="009C1A07">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єктів, а також</w:t>
      </w:r>
      <w:r w:rsidR="001F598E"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позови про приведенням самочинно реконструйованого об</w:t>
      </w:r>
      <w:r w:rsidR="004F00C7" w:rsidRPr="009C1A07">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єкта до попереднього стану.</w:t>
      </w:r>
      <w:r w:rsidR="0063481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язку з тим, що судова практика у справах про знесення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єктів незаконного будівництва є доволі неоднозначною та кардинально змінюється </w:t>
      </w:r>
      <w:r w:rsidR="00977FD0" w:rsidRPr="009C1A07">
        <w:rPr>
          <w:rFonts w:ascii="Arial" w:hAnsi="Arial" w:cs="Arial"/>
          <w:color w:val="000000" w:themeColor="text1"/>
          <w:sz w:val="28"/>
          <w:szCs w:val="28"/>
        </w:rPr>
        <w:t>протягом 2017 року</w:t>
      </w:r>
      <w:r w:rsidRPr="009C1A07">
        <w:rPr>
          <w:rFonts w:ascii="Arial" w:hAnsi="Arial" w:cs="Arial"/>
          <w:color w:val="000000" w:themeColor="text1"/>
          <w:sz w:val="28"/>
          <w:szCs w:val="28"/>
        </w:rPr>
        <w:t>, в Інспекції виникають суттєві труднощі та перешкоди у фактичному знесенні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єктів чи приведенні їх до попереднього стану, адже судовий розгляд може тривати значний період часу, </w:t>
      </w:r>
      <w:r w:rsidR="00243A5B" w:rsidRPr="009C1A07">
        <w:rPr>
          <w:rFonts w:ascii="Arial" w:hAnsi="Arial" w:cs="Arial"/>
          <w:color w:val="000000" w:themeColor="text1"/>
          <w:sz w:val="28"/>
          <w:szCs w:val="28"/>
        </w:rPr>
        <w:t>ін</w:t>
      </w:r>
      <w:r w:rsidRPr="009C1A07">
        <w:rPr>
          <w:rFonts w:ascii="Arial" w:hAnsi="Arial" w:cs="Arial"/>
          <w:color w:val="000000" w:themeColor="text1"/>
          <w:sz w:val="28"/>
          <w:szCs w:val="28"/>
        </w:rPr>
        <w:t>коли і кілька років.</w:t>
      </w:r>
    </w:p>
    <w:p w:rsidR="00013242" w:rsidRPr="009C1A07" w:rsidRDefault="00CD4C90" w:rsidP="0057537D">
      <w:pPr>
        <w:spacing w:after="0" w:line="240" w:lineRule="auto"/>
        <w:jc w:val="both"/>
        <w:rPr>
          <w:rFonts w:ascii="Arial" w:hAnsi="Arial" w:cs="Arial"/>
          <w:color w:val="000000" w:themeColor="text1"/>
          <w:sz w:val="28"/>
          <w:szCs w:val="28"/>
        </w:rPr>
      </w:pPr>
      <w:r w:rsidRPr="009C1A07">
        <w:rPr>
          <w:rFonts w:ascii="Arial" w:hAnsi="Arial" w:cs="Arial"/>
          <w:color w:val="000000" w:themeColor="text1"/>
          <w:sz w:val="28"/>
          <w:szCs w:val="28"/>
        </w:rPr>
        <w:t>Департамент розвитку</w:t>
      </w:r>
    </w:p>
    <w:p w:rsidR="00013242" w:rsidRPr="009C1A07" w:rsidRDefault="00013242" w:rsidP="0057537D">
      <w:pPr>
        <w:spacing w:after="0" w:line="240" w:lineRule="auto"/>
        <w:jc w:val="both"/>
        <w:rPr>
          <w:rFonts w:ascii="Arial" w:hAnsi="Arial" w:cs="Arial"/>
          <w:color w:val="000000" w:themeColor="text1"/>
          <w:sz w:val="28"/>
          <w:szCs w:val="28"/>
        </w:rPr>
      </w:pPr>
    </w:p>
    <w:p w:rsidR="00963F0C"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Управління інформаційних технологій департаменту розвитку здійснює свою діяльність для забезпечення ефективного впровадження та функціонування сучасних інформаційних технологій у виконавчих органах Львівської міської ради, бюджетних установах, комунальних закладах для створення і функціонування ефективної системи управління містом та його інформатизації. Управління впроваджує елементи електронного урядування для забезпечення максимально швидкої і доступної взаємодії з органами місцевого самоврядування.</w:t>
      </w:r>
      <w:r w:rsidR="00474CC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2017 році управління працювало за такими основними напрямками: розвиток електронної освіти та електронних послуг, впровадження інновацій в освітній та культурній сферах (</w:t>
      </w:r>
      <w:r w:rsidR="00011D21">
        <w:rPr>
          <w:rFonts w:ascii="Arial" w:hAnsi="Arial" w:cs="Arial"/>
          <w:color w:val="000000" w:themeColor="text1"/>
          <w:sz w:val="28"/>
          <w:szCs w:val="28"/>
        </w:rPr>
        <w:t>"</w:t>
      </w:r>
      <w:r w:rsidRPr="009C1A07">
        <w:rPr>
          <w:rFonts w:ascii="Arial" w:hAnsi="Arial" w:cs="Arial"/>
          <w:color w:val="000000" w:themeColor="text1"/>
          <w:sz w:val="28"/>
          <w:szCs w:val="28"/>
        </w:rPr>
        <w:t>Розумний мікрорайон</w:t>
      </w:r>
      <w:r w:rsidR="00011D21">
        <w:rPr>
          <w:rFonts w:ascii="Arial" w:hAnsi="Arial" w:cs="Arial"/>
          <w:color w:val="000000" w:themeColor="text1"/>
          <w:sz w:val="28"/>
          <w:szCs w:val="28"/>
        </w:rPr>
        <w:t>"</w:t>
      </w:r>
      <w:r w:rsidRPr="009C1A07">
        <w:rPr>
          <w:rFonts w:ascii="Arial" w:hAnsi="Arial" w:cs="Arial"/>
          <w:color w:val="000000" w:themeColor="text1"/>
          <w:sz w:val="28"/>
          <w:szCs w:val="28"/>
        </w:rPr>
        <w:t>), популяризація електронного врядування та використання інформаційних технологій у повсякденному житті.</w:t>
      </w:r>
    </w:p>
    <w:p w:rsidR="00DD3D8A" w:rsidRPr="009C1A07" w:rsidRDefault="00011D21" w:rsidP="0057537D">
      <w:pPr>
        <w:spacing w:after="0" w:line="240" w:lineRule="auto"/>
        <w:ind w:firstLine="567"/>
        <w:jc w:val="both"/>
        <w:rPr>
          <w:rFonts w:ascii="Arial" w:hAnsi="Arial" w:cs="Arial"/>
          <w:color w:val="000000" w:themeColor="text1"/>
          <w:sz w:val="28"/>
          <w:szCs w:val="28"/>
        </w:rPr>
      </w:pPr>
      <w:r>
        <w:rPr>
          <w:rFonts w:ascii="Arial" w:hAnsi="Arial" w:cs="Arial"/>
          <w:color w:val="000000" w:themeColor="text1"/>
          <w:sz w:val="28"/>
          <w:szCs w:val="28"/>
        </w:rPr>
        <w:t>"</w:t>
      </w:r>
      <w:r w:rsidR="007D61E4" w:rsidRPr="009C1A07">
        <w:rPr>
          <w:rFonts w:ascii="Arial" w:hAnsi="Arial" w:cs="Arial"/>
          <w:color w:val="000000" w:themeColor="text1"/>
          <w:sz w:val="28"/>
          <w:szCs w:val="28"/>
        </w:rPr>
        <w:t>Розумний мікрорайон – Наукова</w:t>
      </w:r>
      <w:r>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 – це тестовий майданчик, де у 2017 році впроваджено смарт</w:t>
      </w:r>
      <w:r w:rsidR="00474CC0" w:rsidRPr="009C1A07">
        <w:rPr>
          <w:rFonts w:ascii="Arial" w:hAnsi="Arial" w:cs="Arial"/>
          <w:color w:val="000000" w:themeColor="text1"/>
          <w:sz w:val="28"/>
          <w:szCs w:val="28"/>
        </w:rPr>
        <w:t>-</w:t>
      </w:r>
      <w:r w:rsidR="007D61E4" w:rsidRPr="009C1A07">
        <w:rPr>
          <w:rFonts w:ascii="Arial" w:hAnsi="Arial" w:cs="Arial"/>
          <w:color w:val="000000" w:themeColor="text1"/>
          <w:sz w:val="28"/>
          <w:szCs w:val="28"/>
        </w:rPr>
        <w:t>технології та інноваційні підходи в різних галузях, а саме: освіта (7 шкіл, 5 садочків, 2 позашкілля) та культура (бібліотека для дітей, Львівська державна школа мистецтв №10). У 2016 році шляхом інтернет</w:t>
      </w:r>
      <w:r w:rsidR="00963F0C" w:rsidRPr="009C1A07">
        <w:rPr>
          <w:rFonts w:ascii="Arial" w:hAnsi="Arial" w:cs="Arial"/>
          <w:color w:val="000000" w:themeColor="text1"/>
          <w:sz w:val="28"/>
          <w:szCs w:val="28"/>
        </w:rPr>
        <w:t>-</w:t>
      </w:r>
      <w:r w:rsidR="007D61E4" w:rsidRPr="009C1A07">
        <w:rPr>
          <w:rFonts w:ascii="Arial" w:hAnsi="Arial" w:cs="Arial"/>
          <w:color w:val="000000" w:themeColor="text1"/>
          <w:sz w:val="28"/>
          <w:szCs w:val="28"/>
        </w:rPr>
        <w:t>голосування обрали територію</w:t>
      </w:r>
      <w:r w:rsidR="002B7BF0" w:rsidRPr="009C1A07">
        <w:rPr>
          <w:rFonts w:ascii="Arial" w:hAnsi="Arial" w:cs="Arial"/>
          <w:color w:val="000000" w:themeColor="text1"/>
          <w:sz w:val="28"/>
          <w:szCs w:val="28"/>
        </w:rPr>
        <w:t xml:space="preserve"> </w:t>
      </w:r>
      <w:r>
        <w:rPr>
          <w:rFonts w:ascii="Arial" w:hAnsi="Arial" w:cs="Arial"/>
          <w:color w:val="000000" w:themeColor="text1"/>
          <w:sz w:val="28"/>
          <w:szCs w:val="28"/>
        </w:rPr>
        <w:t>"</w:t>
      </w:r>
      <w:r w:rsidR="007D61E4" w:rsidRPr="009C1A07">
        <w:rPr>
          <w:rFonts w:ascii="Arial" w:hAnsi="Arial" w:cs="Arial"/>
          <w:color w:val="000000" w:themeColor="text1"/>
          <w:sz w:val="28"/>
          <w:szCs w:val="28"/>
        </w:rPr>
        <w:t>Розумного мікрорайону</w:t>
      </w:r>
      <w:r>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 частина вул. Кульпарківської, Володимира Великого (вул. </w:t>
      </w:r>
      <w:r w:rsidR="00963F0C" w:rsidRPr="009C1A07">
        <w:rPr>
          <w:rFonts w:ascii="Arial" w:hAnsi="Arial" w:cs="Arial"/>
          <w:color w:val="000000" w:themeColor="text1"/>
          <w:sz w:val="28"/>
          <w:szCs w:val="28"/>
        </w:rPr>
        <w:t xml:space="preserve">В. </w:t>
      </w:r>
      <w:r w:rsidR="007D61E4" w:rsidRPr="009C1A07">
        <w:rPr>
          <w:rFonts w:ascii="Arial" w:hAnsi="Arial" w:cs="Arial"/>
          <w:color w:val="000000" w:themeColor="text1"/>
          <w:sz w:val="28"/>
          <w:szCs w:val="28"/>
        </w:rPr>
        <w:t>Симоненка), Наукової (вул. І. Пулюя, вул. Трускавецької), Княгині Ольги.</w:t>
      </w:r>
      <w:r w:rsidR="00963F0C" w:rsidRPr="009C1A07">
        <w:rPr>
          <w:rFonts w:ascii="Arial" w:hAnsi="Arial" w:cs="Arial"/>
          <w:color w:val="000000" w:themeColor="text1"/>
          <w:sz w:val="28"/>
          <w:szCs w:val="28"/>
        </w:rPr>
        <w:t xml:space="preserve"> </w:t>
      </w:r>
      <w:r>
        <w:rPr>
          <w:rFonts w:ascii="Arial" w:hAnsi="Arial" w:cs="Arial"/>
          <w:color w:val="000000" w:themeColor="text1"/>
          <w:sz w:val="28"/>
          <w:szCs w:val="28"/>
        </w:rPr>
        <w:t>"</w:t>
      </w:r>
      <w:r w:rsidR="007D61E4" w:rsidRPr="009C1A07">
        <w:rPr>
          <w:rFonts w:ascii="Arial" w:hAnsi="Arial" w:cs="Arial"/>
          <w:color w:val="000000" w:themeColor="text1"/>
          <w:sz w:val="28"/>
          <w:szCs w:val="28"/>
        </w:rPr>
        <w:t>Розумний мікрорайон - Наукова</w:t>
      </w:r>
      <w:r>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 передбачав проведення інформатизації об</w:t>
      </w:r>
      <w:r w:rsidR="004F00C7" w:rsidRPr="009C1A07">
        <w:rPr>
          <w:rFonts w:ascii="Arial" w:hAnsi="Arial" w:cs="Arial"/>
          <w:color w:val="000000" w:themeColor="text1"/>
          <w:sz w:val="28"/>
          <w:szCs w:val="28"/>
        </w:rPr>
        <w:t>'</w:t>
      </w:r>
      <w:r w:rsidR="007D61E4" w:rsidRPr="009C1A07">
        <w:rPr>
          <w:rFonts w:ascii="Arial" w:hAnsi="Arial" w:cs="Arial"/>
          <w:color w:val="000000" w:themeColor="text1"/>
          <w:sz w:val="28"/>
          <w:szCs w:val="28"/>
        </w:rPr>
        <w:t>єктів гуманітарної сфери, впровадження інноваційних підходів до навчання та розвитку в освітніх та культурних закладах шляхом втілення таких проектів:</w:t>
      </w:r>
    </w:p>
    <w:p w:rsidR="00DD3D8A"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Інновації в сфері освіти</w:t>
      </w:r>
    </w:p>
    <w:p w:rsidR="0007349C"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Школи:</w:t>
      </w:r>
      <w:r w:rsidR="00DD3D8A" w:rsidRPr="009C1A07">
        <w:rPr>
          <w:rFonts w:ascii="Arial" w:hAnsi="Arial" w:cs="Arial"/>
          <w:color w:val="000000" w:themeColor="text1"/>
          <w:sz w:val="28"/>
          <w:szCs w:val="28"/>
        </w:rPr>
        <w:t xml:space="preserve"> 1) </w:t>
      </w:r>
      <w:r w:rsidRPr="009C1A07">
        <w:rPr>
          <w:rFonts w:ascii="Arial" w:hAnsi="Arial" w:cs="Arial"/>
          <w:color w:val="000000" w:themeColor="text1"/>
          <w:sz w:val="28"/>
          <w:szCs w:val="28"/>
        </w:rPr>
        <w:t>3 лінгафонні кабінети зі спеціалізованим програмним забезпеченням, у двох з яких додатково спільними зусиллями спонсорів та волонтерів проведено ремонтні роботи та застосовано нетипові для нашої країни дизайнерські рішення, аналогів, яким наразі серед державних шкіл не існує. Лінгафонний кабінет - це свого роду мовна цифрова лабораторія; спеціально облаштований сучасною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ютерною технікою (моноблоки з гарнітурою та рештою додаткової техніки) та спеціалізованим програмним забезпеченням (Nibelung) кабінет для вивчення іноземних мов. Усе це </w:t>
      </w:r>
      <w:r w:rsidR="00011D21">
        <w:rPr>
          <w:rFonts w:ascii="Arial" w:hAnsi="Arial" w:cs="Arial"/>
          <w:color w:val="000000" w:themeColor="text1"/>
          <w:sz w:val="28"/>
          <w:szCs w:val="28"/>
        </w:rPr>
        <w:t>"</w:t>
      </w:r>
      <w:r w:rsidRPr="009C1A07">
        <w:rPr>
          <w:rFonts w:ascii="Arial" w:hAnsi="Arial" w:cs="Arial"/>
          <w:color w:val="000000" w:themeColor="text1"/>
          <w:sz w:val="28"/>
          <w:szCs w:val="28"/>
        </w:rPr>
        <w:t>наповнення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перетворює клас в інтерактивне мультимедійне середовище з широкими можливостями лінгафонної лабораторії, а саме: система тестування; контроль та керування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ютерами учнів; журнал класу; взаємодія з учнями; робота в групах та парах; використання та передача відео- та аудіоматеріалів; цифровий магнітофон учня та багато іншого, що оптимізує роботу класу загалом, спрощує роботу викладача та веде до автоматизації навчального процесу - виключає потребу в будь-яких папер</w:t>
      </w:r>
      <w:r w:rsidR="00DD3D8A" w:rsidRPr="009C1A07">
        <w:rPr>
          <w:rFonts w:ascii="Arial" w:hAnsi="Arial" w:cs="Arial"/>
          <w:color w:val="000000" w:themeColor="text1"/>
          <w:sz w:val="28"/>
          <w:szCs w:val="28"/>
        </w:rPr>
        <w:t xml:space="preserve">ових носіях (зошитах, книжках); 2) </w:t>
      </w:r>
      <w:r w:rsidRPr="009C1A07">
        <w:rPr>
          <w:rFonts w:ascii="Arial" w:hAnsi="Arial" w:cs="Arial"/>
          <w:color w:val="000000" w:themeColor="text1"/>
          <w:sz w:val="28"/>
          <w:szCs w:val="28"/>
        </w:rPr>
        <w:t>оновлення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ютерної техніки</w:t>
      </w:r>
      <w:r w:rsidR="0007349C" w:rsidRPr="009C1A07">
        <w:rPr>
          <w:rFonts w:ascii="Arial" w:hAnsi="Arial" w:cs="Arial"/>
          <w:color w:val="000000" w:themeColor="text1"/>
          <w:sz w:val="28"/>
          <w:szCs w:val="28"/>
        </w:rPr>
        <w:t xml:space="preserve">: інтерактивна дошка та ноутбук; 3) </w:t>
      </w:r>
      <w:r w:rsidRPr="009C1A07">
        <w:rPr>
          <w:rFonts w:ascii="Arial" w:hAnsi="Arial" w:cs="Arial"/>
          <w:color w:val="000000" w:themeColor="text1"/>
          <w:sz w:val="28"/>
          <w:szCs w:val="28"/>
        </w:rPr>
        <w:t>тестування віртуальної реальності (VR). VR - новітня технологія, яка використовує поєднання сучасної техніки з панорамами на 360</w:t>
      </w:r>
      <w:r w:rsidRPr="009C1A07">
        <w:rPr>
          <w:rFonts w:ascii="Cambria Math" w:hAnsi="Cambria Math" w:cs="Arial"/>
          <w:color w:val="000000" w:themeColor="text1"/>
          <w:sz w:val="28"/>
          <w:szCs w:val="28"/>
        </w:rPr>
        <w:t>⁰</w:t>
      </w:r>
      <w:r w:rsidRPr="009C1A07">
        <w:rPr>
          <w:rFonts w:ascii="Arial" w:hAnsi="Arial" w:cs="Arial"/>
          <w:color w:val="000000" w:themeColor="text1"/>
          <w:sz w:val="28"/>
          <w:szCs w:val="28"/>
        </w:rPr>
        <w:t>, 3D зображеннями або відео для того, щоб занурити користувача у віртуальне середовище та перенести туди, де він ніколи не бував раніше (або й не зможе фізично побувати). Протягом дня замість звичних уроків було</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проведено заняття з використанням VR-у. 272 учні та 8 викладачів </w:t>
      </w:r>
      <w:r w:rsidR="00011D21">
        <w:rPr>
          <w:rFonts w:ascii="Arial" w:hAnsi="Arial" w:cs="Arial"/>
          <w:color w:val="000000" w:themeColor="text1"/>
          <w:sz w:val="28"/>
          <w:szCs w:val="28"/>
        </w:rPr>
        <w:t>"</w:t>
      </w:r>
      <w:r w:rsidRPr="009C1A07">
        <w:rPr>
          <w:rFonts w:ascii="Arial" w:hAnsi="Arial" w:cs="Arial"/>
          <w:color w:val="000000" w:themeColor="text1"/>
          <w:sz w:val="28"/>
          <w:szCs w:val="28"/>
        </w:rPr>
        <w:t>побували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всередині людського тіла, на Евересті, побачили 7 чудес світу, спостерігали північне сяйво - і все це не виходячи за межі </w:t>
      </w:r>
      <w:r w:rsidRPr="009C1A07">
        <w:rPr>
          <w:rFonts w:ascii="Arial" w:hAnsi="Arial" w:cs="Arial"/>
          <w:color w:val="000000" w:themeColor="text1"/>
          <w:sz w:val="28"/>
          <w:szCs w:val="28"/>
        </w:rPr>
        <w:lastRenderedPageBreak/>
        <w:t>школи. В учнів використання VR-у викликало захоплення, додаткове зацікавлення в предметах, концентрацію уваги, бажання досліджувати щось нове. Викладачі також не приховували</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своїх позитивних емоцій та, не розгубившись, самостійно керували девайсами та проводили уроки.</w:t>
      </w:r>
    </w:p>
    <w:p w:rsidR="00377C18"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Дошкілля:</w:t>
      </w:r>
      <w:r w:rsidR="0007349C" w:rsidRPr="009C1A07">
        <w:rPr>
          <w:rFonts w:ascii="Arial" w:hAnsi="Arial" w:cs="Arial"/>
          <w:color w:val="000000" w:themeColor="text1"/>
          <w:sz w:val="28"/>
          <w:szCs w:val="28"/>
        </w:rPr>
        <w:t xml:space="preserve"> 1) </w:t>
      </w:r>
      <w:r w:rsidRPr="009C1A07">
        <w:rPr>
          <w:rFonts w:ascii="Arial" w:hAnsi="Arial" w:cs="Arial"/>
          <w:color w:val="000000" w:themeColor="text1"/>
          <w:sz w:val="28"/>
          <w:szCs w:val="28"/>
        </w:rPr>
        <w:t>темна сенсорна кімната - це казковий навчальний та заспокоюючий простір для діток з аутизмом, який спеціально облаштований великою кількістю стимуляторів (сухий басейн, дзеркальна сфера, пуфи, фіброоптика, сухий душ, світлодинамічні пристрої, колона з бульбашками, фонтан тощо), що впливають на органи слуху, зору, нюху та вестибулярні рецептори. Темна сенсорна кімната широко використовується в реабілітаційних центрах для дітей з особливими потребами. Дана кімната: відновлює психоемоційний стан у діток та заспокоює нервову систему; звільняє від страху та депресії; розвиває більш легке сприйняття світу через сенсорні відчуття дитини, коли вона досліджує обстановку та деталі кімнати.</w:t>
      </w:r>
      <w:r w:rsidR="0007349C" w:rsidRPr="009C1A07">
        <w:rPr>
          <w:rFonts w:ascii="Arial" w:hAnsi="Arial" w:cs="Arial"/>
          <w:color w:val="000000" w:themeColor="text1"/>
          <w:sz w:val="28"/>
          <w:szCs w:val="28"/>
        </w:rPr>
        <w:t xml:space="preserve"> 2) </w:t>
      </w:r>
      <w:r w:rsidRPr="009C1A07">
        <w:rPr>
          <w:rFonts w:ascii="Arial" w:hAnsi="Arial" w:cs="Arial"/>
          <w:color w:val="000000" w:themeColor="text1"/>
          <w:sz w:val="28"/>
          <w:szCs w:val="28"/>
        </w:rPr>
        <w:t xml:space="preserve">кімната Монтессорі – кімната, наповнена спеціальними дидактичними матеріалами - не стандартними іграшками, а іграшками для </w:t>
      </w:r>
      <w:r w:rsidR="00011D21">
        <w:rPr>
          <w:rFonts w:ascii="Arial" w:hAnsi="Arial" w:cs="Arial"/>
          <w:color w:val="000000" w:themeColor="text1"/>
          <w:sz w:val="28"/>
          <w:szCs w:val="28"/>
        </w:rPr>
        <w:t>"</w:t>
      </w:r>
      <w:r w:rsidRPr="009C1A07">
        <w:rPr>
          <w:rFonts w:ascii="Arial" w:hAnsi="Arial" w:cs="Arial"/>
          <w:color w:val="000000" w:themeColor="text1"/>
          <w:sz w:val="28"/>
          <w:szCs w:val="28"/>
        </w:rPr>
        <w:t>дитячої роботи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Дана методика - альтернатива традиційним педагогічним методам навчання та в основі містить ідею свободи вибору дитини. Такий підхід педагогічного виховання запропонований на початку </w:t>
      </w:r>
      <w:hyperlink r:id="rId8">
        <w:r w:rsidRPr="009C1A07">
          <w:rPr>
            <w:rFonts w:ascii="Arial" w:hAnsi="Arial" w:cs="Arial"/>
            <w:color w:val="000000" w:themeColor="text1"/>
            <w:sz w:val="28"/>
            <w:szCs w:val="28"/>
          </w:rPr>
          <w:t>XX ст</w:t>
        </w:r>
      </w:hyperlink>
      <w:r w:rsidRPr="009C1A07">
        <w:rPr>
          <w:rFonts w:ascii="Arial" w:hAnsi="Arial" w:cs="Arial"/>
          <w:color w:val="000000" w:themeColor="text1"/>
          <w:sz w:val="28"/>
          <w:szCs w:val="28"/>
        </w:rPr>
        <w:t xml:space="preserve">. італійським педагогом, ученою </w:t>
      </w:r>
      <w:hyperlink r:id="rId9">
        <w:r w:rsidRPr="009C1A07">
          <w:rPr>
            <w:rFonts w:ascii="Arial" w:hAnsi="Arial" w:cs="Arial"/>
            <w:color w:val="000000" w:themeColor="text1"/>
            <w:sz w:val="28"/>
            <w:szCs w:val="28"/>
          </w:rPr>
          <w:t>Марією Монтессорі</w:t>
        </w:r>
      </w:hyperlink>
      <w:r w:rsidRPr="009C1A07">
        <w:rPr>
          <w:rFonts w:ascii="Arial" w:hAnsi="Arial" w:cs="Arial"/>
          <w:color w:val="000000" w:themeColor="text1"/>
          <w:sz w:val="28"/>
          <w:szCs w:val="28"/>
        </w:rPr>
        <w:t xml:space="preserve">. Кімнату поділено на 5 зон: практична (побутові навички); математична (поняття цифри та кількості); сенсорна (розвиток слуху, зору, нюху, дотику); мовна (письмо та читання); </w:t>
      </w:r>
      <w:r w:rsidR="00011D21">
        <w:rPr>
          <w:rFonts w:ascii="Arial" w:hAnsi="Arial" w:cs="Arial"/>
          <w:color w:val="000000" w:themeColor="text1"/>
          <w:sz w:val="28"/>
          <w:szCs w:val="28"/>
        </w:rPr>
        <w:t>"</w:t>
      </w:r>
      <w:r w:rsidRPr="009C1A07">
        <w:rPr>
          <w:rFonts w:ascii="Arial" w:hAnsi="Arial" w:cs="Arial"/>
          <w:color w:val="000000" w:themeColor="text1"/>
          <w:sz w:val="28"/>
          <w:szCs w:val="28"/>
        </w:rPr>
        <w:t>космічна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(розуміння навколишнього світу: часу, природи).</w:t>
      </w:r>
      <w:r w:rsidR="0007349C" w:rsidRPr="009C1A07">
        <w:rPr>
          <w:rFonts w:ascii="Arial" w:hAnsi="Arial" w:cs="Arial"/>
          <w:color w:val="000000" w:themeColor="text1"/>
          <w:sz w:val="28"/>
          <w:szCs w:val="28"/>
        </w:rPr>
        <w:t xml:space="preserve"> 3) </w:t>
      </w:r>
      <w:r w:rsidRPr="009C1A07">
        <w:rPr>
          <w:rFonts w:ascii="Arial" w:hAnsi="Arial" w:cs="Arial"/>
          <w:color w:val="000000" w:themeColor="text1"/>
          <w:sz w:val="28"/>
          <w:szCs w:val="28"/>
        </w:rPr>
        <w:t>інтерактивно - ігрова розмітка подвір</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 - ігровий простір на прилеглій території з допомогою кольорової розмітки бруківкою. На певній ділянці з допомогою кольорової бруківки</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 одній стилістиці викладають </w:t>
      </w:r>
      <w:r w:rsidR="00011D21">
        <w:rPr>
          <w:rFonts w:ascii="Arial" w:hAnsi="Arial" w:cs="Arial"/>
          <w:color w:val="000000" w:themeColor="text1"/>
          <w:sz w:val="28"/>
          <w:szCs w:val="28"/>
        </w:rPr>
        <w:t>"</w:t>
      </w:r>
      <w:r w:rsidRPr="009C1A07">
        <w:rPr>
          <w:rFonts w:ascii="Arial" w:hAnsi="Arial" w:cs="Arial"/>
          <w:color w:val="000000" w:themeColor="text1"/>
          <w:sz w:val="28"/>
          <w:szCs w:val="28"/>
        </w:rPr>
        <w:t>рухливі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ігрові зображення: стежки, лабіринти, </w:t>
      </w:r>
      <w:r w:rsidR="00011D21">
        <w:rPr>
          <w:rFonts w:ascii="Arial" w:hAnsi="Arial" w:cs="Arial"/>
          <w:color w:val="000000" w:themeColor="text1"/>
          <w:sz w:val="28"/>
          <w:szCs w:val="28"/>
        </w:rPr>
        <w:t>"</w:t>
      </w:r>
      <w:r w:rsidRPr="009C1A07">
        <w:rPr>
          <w:rFonts w:ascii="Arial" w:hAnsi="Arial" w:cs="Arial"/>
          <w:color w:val="000000" w:themeColor="text1"/>
          <w:sz w:val="28"/>
          <w:szCs w:val="28"/>
        </w:rPr>
        <w:t>класики</w:t>
      </w:r>
      <w:r w:rsidR="00011D21">
        <w:rPr>
          <w:rFonts w:ascii="Arial" w:hAnsi="Arial" w:cs="Arial"/>
          <w:color w:val="000000" w:themeColor="text1"/>
          <w:sz w:val="28"/>
          <w:szCs w:val="28"/>
        </w:rPr>
        <w:t>"</w:t>
      </w:r>
      <w:r w:rsidR="0007349C" w:rsidRPr="009C1A07">
        <w:rPr>
          <w:rFonts w:ascii="Arial" w:hAnsi="Arial" w:cs="Arial"/>
          <w:color w:val="000000" w:themeColor="text1"/>
          <w:sz w:val="28"/>
          <w:szCs w:val="28"/>
        </w:rPr>
        <w:t xml:space="preserve">; 4) </w:t>
      </w:r>
      <w:r w:rsidRPr="009C1A07">
        <w:rPr>
          <w:rFonts w:ascii="Arial" w:hAnsi="Arial" w:cs="Arial"/>
          <w:color w:val="000000" w:themeColor="text1"/>
          <w:sz w:val="28"/>
          <w:szCs w:val="28"/>
        </w:rPr>
        <w:t>SmartTV та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ютерна техніка: у кожен садок.</w:t>
      </w:r>
    </w:p>
    <w:p w:rsidR="0024317F"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Позашкілля:</w:t>
      </w:r>
      <w:r w:rsidR="00377C18" w:rsidRPr="009C1A07">
        <w:rPr>
          <w:rFonts w:ascii="Arial" w:hAnsi="Arial" w:cs="Arial"/>
          <w:color w:val="000000" w:themeColor="text1"/>
          <w:sz w:val="28"/>
          <w:szCs w:val="28"/>
        </w:rPr>
        <w:t xml:space="preserve"> 1) </w:t>
      </w:r>
      <w:r w:rsidRPr="009C1A07">
        <w:rPr>
          <w:rFonts w:ascii="Arial" w:hAnsi="Arial" w:cs="Arial"/>
          <w:color w:val="000000" w:themeColor="text1"/>
          <w:sz w:val="28"/>
          <w:szCs w:val="28"/>
        </w:rPr>
        <w:t>сучасний інтерактивний шаховий клас, де застосовано нестандартні та новаційні рішення. З допомогою таких дизайнерських тематичних малюнків, як грифельна композиція з шахами, що заміняє крейдову дошку, та функціональних декоративних елементів на стінах створено атмосферне та цікаве дітям середовище для гри в шахи. Клас обладнано сучасними меблями, спеціально виготовленими столами з шаховою розміткою та місцем для зберігання</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шахового приладдя. Використання ж новітніх інформаційних технологій дозволяє активізувати навчальний процес та реалізувати ідею розвиваючого навчання. Відтак, встановлена інтерактивна дошка з ноутбуком надає широкі можливості, від використання в якості демонстраційної шахової дошки до перегляду від</w:t>
      </w:r>
      <w:r w:rsidR="00377C18" w:rsidRPr="009C1A07">
        <w:rPr>
          <w:rFonts w:ascii="Arial" w:hAnsi="Arial" w:cs="Arial"/>
          <w:color w:val="000000" w:themeColor="text1"/>
          <w:sz w:val="28"/>
          <w:szCs w:val="28"/>
        </w:rPr>
        <w:t xml:space="preserve">ео уроків від іменитих шахістів; 2) </w:t>
      </w:r>
      <w:r w:rsidRPr="009C1A07">
        <w:rPr>
          <w:rFonts w:ascii="Arial" w:hAnsi="Arial" w:cs="Arial"/>
          <w:color w:val="000000" w:themeColor="text1"/>
          <w:sz w:val="28"/>
          <w:szCs w:val="28"/>
        </w:rPr>
        <w:t>аудіо-візуальна апаратура - екшн камера для туристично-краєзнавчого компле</w:t>
      </w:r>
      <w:r w:rsidR="00377C18" w:rsidRPr="009C1A07">
        <w:rPr>
          <w:rFonts w:ascii="Arial" w:hAnsi="Arial" w:cs="Arial"/>
          <w:color w:val="000000" w:themeColor="text1"/>
          <w:sz w:val="28"/>
          <w:szCs w:val="28"/>
        </w:rPr>
        <w:t xml:space="preserve">ксу; 3) </w:t>
      </w:r>
      <w:r w:rsidRPr="009C1A07">
        <w:rPr>
          <w:rFonts w:ascii="Arial" w:hAnsi="Arial" w:cs="Arial"/>
          <w:color w:val="000000" w:themeColor="text1"/>
          <w:sz w:val="28"/>
          <w:szCs w:val="28"/>
        </w:rPr>
        <w:t>SmartTV та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ютерна техніка у кожен заклад.</w:t>
      </w:r>
    </w:p>
    <w:p w:rsidR="00DF1EB6"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Інновації в сфері культури</w:t>
      </w:r>
      <w:r w:rsidR="0024317F" w:rsidRPr="009C1A07">
        <w:rPr>
          <w:rFonts w:ascii="Arial" w:hAnsi="Arial" w:cs="Arial"/>
          <w:color w:val="000000" w:themeColor="text1"/>
          <w:sz w:val="28"/>
          <w:szCs w:val="28"/>
        </w:rPr>
        <w:t xml:space="preserve">: 1) </w:t>
      </w:r>
      <w:r w:rsidRPr="009C1A07">
        <w:rPr>
          <w:rFonts w:ascii="Arial" w:hAnsi="Arial" w:cs="Arial"/>
          <w:color w:val="000000" w:themeColor="text1"/>
          <w:sz w:val="28"/>
          <w:szCs w:val="28"/>
        </w:rPr>
        <w:t>інтерактивний читальний зал. В бібліотеку-філію № 19 ЦБС для дітей закуплено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ютерну техніку, а саме: інтерактивна дошка, проектор, 2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ютери, ноутбук, багатофункціональний пристрій. Встановлено 55-дюймову тач-панель (виробник Bigtab Touch Panels), для котрої спеціально розроблено та встановлено програмне забезпечення </w:t>
      </w:r>
      <w:r w:rsidR="00011D21">
        <w:rPr>
          <w:rFonts w:ascii="Arial" w:hAnsi="Arial" w:cs="Arial"/>
          <w:color w:val="000000" w:themeColor="text1"/>
          <w:sz w:val="28"/>
          <w:szCs w:val="28"/>
        </w:rPr>
        <w:t>"</w:t>
      </w:r>
      <w:r w:rsidRPr="009C1A07">
        <w:rPr>
          <w:rFonts w:ascii="Arial" w:hAnsi="Arial" w:cs="Arial"/>
          <w:color w:val="000000" w:themeColor="text1"/>
          <w:sz w:val="28"/>
          <w:szCs w:val="28"/>
        </w:rPr>
        <w:t>Інтерактивна карта міста Львів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за </w:t>
      </w:r>
      <w:r w:rsidRPr="009C1A07">
        <w:rPr>
          <w:rFonts w:ascii="Arial" w:hAnsi="Arial" w:cs="Arial"/>
          <w:color w:val="000000" w:themeColor="text1"/>
          <w:sz w:val="28"/>
          <w:szCs w:val="28"/>
        </w:rPr>
        <w:lastRenderedPageBreak/>
        <w:t>допомогою якого відвідувачі бібліотеки отримали можливість вивчати історію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яток архітектури, рослин, парків, пагорбів та річок, що знаходяться у місті. Завдяки</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роздільній здатності екрану 4к з</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явилась можливість перегляду зйомок наукового характеру (Nasa, National geografic, Discovery) в якості максимально наближеній до реальності</w:t>
      </w:r>
      <w:r w:rsidR="0024317F" w:rsidRPr="009C1A07">
        <w:rPr>
          <w:rFonts w:ascii="Arial" w:hAnsi="Arial" w:cs="Arial"/>
          <w:color w:val="000000" w:themeColor="text1"/>
          <w:sz w:val="28"/>
          <w:szCs w:val="28"/>
        </w:rPr>
        <w:t xml:space="preserve">; 2) </w:t>
      </w:r>
      <w:r w:rsidRPr="009C1A07">
        <w:rPr>
          <w:rFonts w:ascii="Arial" w:hAnsi="Arial" w:cs="Arial"/>
          <w:color w:val="000000" w:themeColor="text1"/>
          <w:sz w:val="28"/>
          <w:szCs w:val="28"/>
        </w:rPr>
        <w:t>інтерактивний клас сольфеджіо. У Львівській дитячій школі мистецтв № 10</w:t>
      </w:r>
      <w:r w:rsidR="0024317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зроблено дизайнерський ремонт, в ході якого талановита львівська художниця</w:t>
      </w:r>
      <w:r w:rsidR="0024317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Катерина Кузів створила стінопис (нотні листи складені в техніці орігамі). Закуплено техніку: інтерактивна дошка з проектором, комп'ютер, міні-клавіатура, акустична система та спеціалізоване програмне забезпечення Finale (створення та вивчення нот)</w:t>
      </w:r>
      <w:r w:rsidR="0024317F" w:rsidRPr="009C1A07">
        <w:rPr>
          <w:rFonts w:ascii="Arial" w:hAnsi="Arial" w:cs="Arial"/>
          <w:color w:val="000000" w:themeColor="text1"/>
          <w:sz w:val="28"/>
          <w:szCs w:val="28"/>
        </w:rPr>
        <w:t xml:space="preserve">; 2) </w:t>
      </w:r>
      <w:r w:rsidRPr="009C1A07">
        <w:rPr>
          <w:rFonts w:ascii="Arial" w:hAnsi="Arial" w:cs="Arial"/>
          <w:color w:val="000000" w:themeColor="text1"/>
          <w:sz w:val="28"/>
          <w:szCs w:val="28"/>
        </w:rPr>
        <w:t>клас образотворчого мистецтва. У Львівській дитячій школі мистецтв № 10 зроблено дизайнерський ремонт, закуплено меблі та обладнання для художників, мультиборд із спеціалізованим програмним забезпеченням Mozabook.</w:t>
      </w:r>
    </w:p>
    <w:p w:rsidR="00DF1EB6" w:rsidRPr="009C1A07" w:rsidRDefault="00DF1EB6" w:rsidP="0057537D">
      <w:pPr>
        <w:spacing w:after="0" w:line="240" w:lineRule="auto"/>
        <w:ind w:firstLine="567"/>
        <w:jc w:val="both"/>
        <w:rPr>
          <w:rFonts w:ascii="Arial" w:hAnsi="Arial" w:cs="Arial"/>
          <w:color w:val="000000" w:themeColor="text1"/>
          <w:sz w:val="28"/>
          <w:szCs w:val="28"/>
        </w:rPr>
      </w:pPr>
    </w:p>
    <w:p w:rsidR="00E16B8A"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Е - освіта - це впровадження інноваційних технологій в освітній сфері міста та їх популяризація. Включає в себе цикл зустрічей освітян, майстер - класи та тренінги з користування технікою, навчання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ютерної грамотності, обговорення освітніх проблем та напрацювання стратегій їх вирішення. Проведення масштабних заходів: конференцій, форумів, акцій та безпосереднє впровадження технологій в навчальних закладах.</w:t>
      </w:r>
      <w:r w:rsidR="00DF1EB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Конференції </w:t>
      </w:r>
      <w:r w:rsidR="00011D21">
        <w:rPr>
          <w:rFonts w:ascii="Arial" w:hAnsi="Arial" w:cs="Arial"/>
          <w:color w:val="000000" w:themeColor="text1"/>
          <w:sz w:val="28"/>
          <w:szCs w:val="28"/>
        </w:rPr>
        <w:t>"</w:t>
      </w:r>
      <w:r w:rsidRPr="009C1A07">
        <w:rPr>
          <w:rFonts w:ascii="Arial" w:hAnsi="Arial" w:cs="Arial"/>
          <w:color w:val="000000" w:themeColor="text1"/>
          <w:sz w:val="28"/>
          <w:szCs w:val="28"/>
        </w:rPr>
        <w:t>Е-освіта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це цикл зустрічей освітян з представниками ІТ компаній, громадських організацій, бізнесу та ЗМІ. Тематика зустрічей передбачає обговорення змін в освіті міста та роль сучасних технологій. У 2017 році було залучено майже 400 освітянам, представників ІТ-галузі, громадських організацій та ЗМІ. На конференціях освітяни дізнавалися про можливості мультибордів, дискутували, ділилися досвідом, обговорювали цікаві інноваційні рішення та підходи до навчання.</w:t>
      </w:r>
      <w:r w:rsidR="00DF1EB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Конференції відбулись: 16 лютого - компанія SoftServe, (120 учасників), 13 березня - компанія Symphony Solutions, (70 учасників), 25 квітня - компанія Eleks, (100 учасників), 27 жовтня - компанія Lohika, (80 учасників).</w:t>
      </w:r>
      <w:r w:rsidR="00DF1EB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Серед спікерів були: команда дослідників Антарктики, Ірина Подоляк, Пауль Пшенічка, Лілія Боровець, Антон Скрипник Іван Примаченко, Лілія Мудрик, Олексій Молчановський, Зеновій Верес, представники EdEra та інші.</w:t>
      </w:r>
    </w:p>
    <w:p w:rsidR="00B40207"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Управління інформаційних технологій спільно з компанією Prestigio, за підтримки управління освіти Львівської міської ради, провели тренінги з ефективного використання мультибордів у навчальному процесі.</w:t>
      </w:r>
      <w:r w:rsidR="00E16B8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Навчання включало майстер</w:t>
      </w:r>
      <w:r w:rsidR="00E16B8A" w:rsidRPr="009C1A07">
        <w:rPr>
          <w:rFonts w:ascii="Arial" w:hAnsi="Arial" w:cs="Arial"/>
          <w:color w:val="000000" w:themeColor="text1"/>
          <w:sz w:val="28"/>
          <w:szCs w:val="28"/>
        </w:rPr>
        <w:t>-</w:t>
      </w:r>
      <w:r w:rsidRPr="009C1A07">
        <w:rPr>
          <w:rFonts w:ascii="Arial" w:hAnsi="Arial" w:cs="Arial"/>
          <w:color w:val="000000" w:themeColor="text1"/>
          <w:sz w:val="28"/>
          <w:szCs w:val="28"/>
        </w:rPr>
        <w:t>класи від фахівців компанії Prestigio, відпрацювання практичних навичок, поради з користування спеціалізованим програмним забезпеченням, неформальне спілкування та взаємний обмін досвідом.</w:t>
      </w:r>
      <w:r w:rsidR="004D447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Конкурс </w:t>
      </w:r>
      <w:r w:rsidR="00011D21">
        <w:rPr>
          <w:rFonts w:ascii="Arial" w:hAnsi="Arial" w:cs="Arial"/>
          <w:color w:val="000000" w:themeColor="text1"/>
          <w:sz w:val="28"/>
          <w:szCs w:val="28"/>
        </w:rPr>
        <w:t>"</w:t>
      </w:r>
      <w:r w:rsidRPr="009C1A07">
        <w:rPr>
          <w:rFonts w:ascii="Arial" w:hAnsi="Arial" w:cs="Arial"/>
          <w:color w:val="000000" w:themeColor="text1"/>
          <w:sz w:val="28"/>
          <w:szCs w:val="28"/>
        </w:rPr>
        <w:t>MultiBoard в дії</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було проведено серед вчителів 22 шкіл, у яких на час проведення конкурсу були встановлені мультиборди. Захід було організовано з метою популяризації використання мультибордів у навчальних закладах управлінням. За умовами конкурсу учасники підготували та зняли на відео урок тривалістю від 10 до 15 хвилин з використанням мультиборду. Конкурсні роботи зібрали 3127 переглядів та 973 голоси за найкраще відео. 29 травня у приміщенні Львівської міської </w:t>
      </w:r>
      <w:r w:rsidRPr="009C1A07">
        <w:rPr>
          <w:rFonts w:ascii="Arial" w:hAnsi="Arial" w:cs="Arial"/>
          <w:color w:val="000000" w:themeColor="text1"/>
          <w:sz w:val="28"/>
          <w:szCs w:val="28"/>
        </w:rPr>
        <w:lastRenderedPageBreak/>
        <w:t xml:space="preserve">ради відбулося підведення підсумків конкурсу </w:t>
      </w:r>
      <w:r w:rsidR="00011D21">
        <w:rPr>
          <w:rFonts w:ascii="Arial" w:hAnsi="Arial" w:cs="Arial"/>
          <w:color w:val="000000" w:themeColor="text1"/>
          <w:sz w:val="28"/>
          <w:szCs w:val="28"/>
        </w:rPr>
        <w:t>"</w:t>
      </w:r>
      <w:r w:rsidRPr="009C1A07">
        <w:rPr>
          <w:rFonts w:ascii="Arial" w:hAnsi="Arial" w:cs="Arial"/>
          <w:color w:val="000000" w:themeColor="text1"/>
          <w:sz w:val="28"/>
          <w:szCs w:val="28"/>
        </w:rPr>
        <w:t>MultiBoard в дії</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і нагородження усіх учасників цінними призами від компанії Prestigio, а також грамотами за інноваційну діяльність від управління освіти.</w:t>
      </w:r>
    </w:p>
    <w:p w:rsidR="00B40207"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Оцінка ефективності використання мультибордів у школах полягала у напрацюванні показників, а також зборі та аналізі даних, на основі яких можна зробити висновки щодо частоти використання мультибордів у школах, способах їх використання, реакції учнів та вчителів на впровадження технологій у шкільні заняття, а також щодо необхідності поширення мультибордів у всіх школах міста. Опитування проводилося у 2 етапи, перший з яких передбачав опитування серед вчителів і проводився 30-31 березня 2017 року, другий етап передбачав опитування серед учнів і проводився 15-30 травня 2017 року. У підсумку управління ІТ опитало 61 вчителя та 302 учні 7-10 класів, щодо використання мультибордів та підготувало звіт з детальним аналізом опитування.</w:t>
      </w:r>
    </w:p>
    <w:p w:rsidR="0061589B"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Навчання з основ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ютерної грамотності для освітян було проведено спільно з IT Education Academy - всеукраїнським навчальним проектом, за підтримки управління освіти Львівської міської ради та Централізованої бібліотечної системи для дорослих м. Львова. </w:t>
      </w:r>
      <w:r w:rsidR="00B40207"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березня</w:t>
      </w:r>
      <w:r w:rsidR="00B40207" w:rsidRPr="009C1A07">
        <w:rPr>
          <w:rFonts w:ascii="Arial" w:hAnsi="Arial" w:cs="Arial"/>
          <w:color w:val="000000" w:themeColor="text1"/>
          <w:sz w:val="28"/>
          <w:szCs w:val="28"/>
        </w:rPr>
        <w:t>-</w:t>
      </w:r>
      <w:r w:rsidRPr="009C1A07">
        <w:rPr>
          <w:rFonts w:ascii="Arial" w:hAnsi="Arial" w:cs="Arial"/>
          <w:color w:val="000000" w:themeColor="text1"/>
          <w:sz w:val="28"/>
          <w:szCs w:val="28"/>
        </w:rPr>
        <w:t>травня</w:t>
      </w:r>
      <w:r w:rsidR="00B40207" w:rsidRPr="009C1A07">
        <w:rPr>
          <w:rFonts w:ascii="Arial" w:hAnsi="Arial" w:cs="Arial"/>
          <w:color w:val="000000" w:themeColor="text1"/>
          <w:sz w:val="28"/>
          <w:szCs w:val="28"/>
        </w:rPr>
        <w:t xml:space="preserve"> 2017 року</w:t>
      </w:r>
      <w:r w:rsidRPr="009C1A07">
        <w:rPr>
          <w:rFonts w:ascii="Arial" w:hAnsi="Arial" w:cs="Arial"/>
          <w:color w:val="000000" w:themeColor="text1"/>
          <w:sz w:val="28"/>
          <w:szCs w:val="28"/>
        </w:rPr>
        <w:t xml:space="preserve"> група з 14 вчителів відвідала 10 занять з основ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ютерної грамотності, які проводив професійний лектор IT Education Academy, на яких практикувалися користуватися пакетом офісних програм, здобули базові знання щодо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ютерної безпеки, навчилися користуватися інтернетом та вивчили корисні посилання. 15 травня відбулося офіційне завершення курсу, де усі учасники отримали сертифікати, що підтверджують рівень здобутих знань.</w:t>
      </w:r>
    </w:p>
    <w:p w:rsidR="0061589B"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Вікно можливостей передбачало навчання з основ ІТ спеціальності для учасників бойових дій. </w:t>
      </w:r>
      <w:r w:rsidR="004E1C8B"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липня за підтримки </w:t>
      </w:r>
      <w:r w:rsidR="0061589B" w:rsidRPr="009C1A07">
        <w:rPr>
          <w:rFonts w:ascii="Arial" w:hAnsi="Arial" w:cs="Arial"/>
          <w:color w:val="000000" w:themeColor="text1"/>
          <w:sz w:val="28"/>
          <w:szCs w:val="28"/>
        </w:rPr>
        <w:t>Ц</w:t>
      </w:r>
      <w:r w:rsidRPr="009C1A07">
        <w:rPr>
          <w:rFonts w:ascii="Arial" w:hAnsi="Arial" w:cs="Arial"/>
          <w:color w:val="000000" w:themeColor="text1"/>
          <w:sz w:val="28"/>
          <w:szCs w:val="28"/>
        </w:rPr>
        <w:t xml:space="preserve">ентру надання послуг учасникам бойових дій та ГО </w:t>
      </w:r>
      <w:r w:rsidR="00011D21">
        <w:rPr>
          <w:rFonts w:ascii="Arial" w:hAnsi="Arial" w:cs="Arial"/>
          <w:color w:val="000000" w:themeColor="text1"/>
          <w:sz w:val="28"/>
          <w:szCs w:val="28"/>
        </w:rPr>
        <w:t>"</w:t>
      </w:r>
      <w:r w:rsidRPr="009C1A07">
        <w:rPr>
          <w:rFonts w:ascii="Arial" w:hAnsi="Arial" w:cs="Arial"/>
          <w:color w:val="000000" w:themeColor="text1"/>
          <w:sz w:val="28"/>
          <w:szCs w:val="28"/>
        </w:rPr>
        <w:t>Юридична сотня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провели опитування для з</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ясування потреб та побажань щодо навчальних курсів. Бажання навчатись виявили понад 100 учасників бойових дій. На основі опитування було сформовано 4 групи учасників АТО, які </w:t>
      </w:r>
      <w:r w:rsidR="004E1C8B"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серпня-жовтня навчалися на курсі </w:t>
      </w:r>
      <w:r w:rsidR="00011D21">
        <w:rPr>
          <w:rFonts w:ascii="Arial" w:hAnsi="Arial" w:cs="Arial"/>
          <w:color w:val="000000" w:themeColor="text1"/>
          <w:sz w:val="28"/>
          <w:szCs w:val="28"/>
        </w:rPr>
        <w:t>"</w:t>
      </w:r>
      <w:r w:rsidRPr="009C1A07">
        <w:rPr>
          <w:rFonts w:ascii="Arial" w:hAnsi="Arial" w:cs="Arial"/>
          <w:color w:val="000000" w:themeColor="text1"/>
          <w:sz w:val="28"/>
          <w:szCs w:val="28"/>
        </w:rPr>
        <w:t>Основи web-розробки</w:t>
      </w:r>
      <w:r w:rsidR="00011D21">
        <w:rPr>
          <w:rFonts w:ascii="Arial" w:hAnsi="Arial" w:cs="Arial"/>
          <w:color w:val="000000" w:themeColor="text1"/>
          <w:sz w:val="28"/>
          <w:szCs w:val="28"/>
        </w:rPr>
        <w:t>"</w:t>
      </w:r>
      <w:r w:rsidRPr="009C1A07">
        <w:rPr>
          <w:rFonts w:ascii="Arial" w:hAnsi="Arial" w:cs="Arial"/>
          <w:color w:val="000000" w:themeColor="text1"/>
          <w:sz w:val="28"/>
          <w:szCs w:val="28"/>
        </w:rPr>
        <w:t>, який проводив професійний викладач Logos IT Academy. 11 жовтня відбулося офіційне завершення проекту, де учасники мали змогу поспілкуватися з професійними рекрутерами таких ІТ-компаній як N-IX, Lohika та Epam, де отримали корисні поради щодо працевлаштування.</w:t>
      </w:r>
    </w:p>
    <w:p w:rsidR="00207F1E"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Година Коду - це всесвітня ініціатива з популяризації інформатики та програмування, заснована у 2013 році організацією Code.org. Великі ІТ-компанії долучились до розробки навчальних програм, а сам рух підтримали Барак Обама, Білл Гейтс, Марк Цукерберг і чимало інших знаменитостей.</w:t>
      </w:r>
      <w:r w:rsidR="00044B0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2017 році за ініціативи громадської організації MakerSpace Lviv та за підтримки Львівської міської ради захід відбувся у 102 школах</w:t>
      </w:r>
      <w:r w:rsidR="007F46F2" w:rsidRPr="009C1A07">
        <w:rPr>
          <w:rFonts w:ascii="Arial" w:hAnsi="Arial" w:cs="Arial"/>
          <w:color w:val="000000" w:themeColor="text1"/>
          <w:sz w:val="28"/>
          <w:szCs w:val="28"/>
        </w:rPr>
        <w:t xml:space="preserve"> міста для 17674 учнів 8 та 9-</w:t>
      </w:r>
      <w:r w:rsidRPr="009C1A07">
        <w:rPr>
          <w:rFonts w:ascii="Arial" w:hAnsi="Arial" w:cs="Arial"/>
          <w:color w:val="000000" w:themeColor="text1"/>
          <w:sz w:val="28"/>
          <w:szCs w:val="28"/>
        </w:rPr>
        <w:t xml:space="preserve">х класів. Акція передбачала проведення уроку інформатики у школі, </w:t>
      </w:r>
      <w:r w:rsidR="007F46F2" w:rsidRPr="009C1A07">
        <w:rPr>
          <w:rFonts w:ascii="Arial" w:hAnsi="Arial" w:cs="Arial"/>
          <w:color w:val="000000" w:themeColor="text1"/>
          <w:sz w:val="28"/>
          <w:szCs w:val="28"/>
        </w:rPr>
        <w:t>під час</w:t>
      </w:r>
      <w:r w:rsidRPr="009C1A07">
        <w:rPr>
          <w:rFonts w:ascii="Arial" w:hAnsi="Arial" w:cs="Arial"/>
          <w:color w:val="000000" w:themeColor="text1"/>
          <w:sz w:val="28"/>
          <w:szCs w:val="28"/>
        </w:rPr>
        <w:t xml:space="preserve"> якого ментор - спеціаліст ІТ сфери, спільно з вчителем інформатики, проводять заняття з використанням програм Code.org. У 2017 році темою заняття був популярний мультфільм </w:t>
      </w:r>
      <w:r w:rsidR="00011D21">
        <w:rPr>
          <w:rFonts w:ascii="Arial" w:hAnsi="Arial" w:cs="Arial"/>
          <w:color w:val="000000" w:themeColor="text1"/>
          <w:sz w:val="28"/>
          <w:szCs w:val="28"/>
        </w:rPr>
        <w:t>"</w:t>
      </w:r>
      <w:r w:rsidRPr="009C1A07">
        <w:rPr>
          <w:rFonts w:ascii="Arial" w:hAnsi="Arial" w:cs="Arial"/>
          <w:color w:val="000000" w:themeColor="text1"/>
          <w:sz w:val="28"/>
          <w:szCs w:val="28"/>
        </w:rPr>
        <w:t>Ваяна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7F46F2" w:rsidRPr="009C1A07">
        <w:rPr>
          <w:rFonts w:ascii="Arial" w:hAnsi="Arial" w:cs="Arial"/>
          <w:color w:val="000000" w:themeColor="text1"/>
          <w:sz w:val="28"/>
          <w:szCs w:val="28"/>
        </w:rPr>
        <w:t>У кожній школі-</w:t>
      </w:r>
      <w:r w:rsidRPr="009C1A07">
        <w:rPr>
          <w:rFonts w:ascii="Arial" w:hAnsi="Arial" w:cs="Arial"/>
          <w:color w:val="000000" w:themeColor="text1"/>
          <w:sz w:val="28"/>
          <w:szCs w:val="28"/>
        </w:rPr>
        <w:t xml:space="preserve">учасниці відбулися заняття з програмування під керівництвом вчителів та 200 менторів - </w:t>
      </w:r>
      <w:r w:rsidRPr="009C1A07">
        <w:rPr>
          <w:rFonts w:ascii="Arial" w:hAnsi="Arial" w:cs="Arial"/>
          <w:color w:val="000000" w:themeColor="text1"/>
          <w:sz w:val="28"/>
          <w:szCs w:val="28"/>
        </w:rPr>
        <w:lastRenderedPageBreak/>
        <w:t>розробників відомих ігор, власників і менеджерів ІТ - компаній, талановитих програмістів і бізнесменів</w:t>
      </w:r>
      <w:r w:rsidR="00207F1E" w:rsidRPr="009C1A07">
        <w:rPr>
          <w:rFonts w:ascii="Arial" w:hAnsi="Arial" w:cs="Arial"/>
          <w:color w:val="000000" w:themeColor="text1"/>
          <w:sz w:val="28"/>
          <w:szCs w:val="28"/>
        </w:rPr>
        <w:t>.</w:t>
      </w:r>
    </w:p>
    <w:p w:rsidR="00BF3D1E"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Форум інноваційної освіти INED - це подія для активних освітян, яка зібрала директорів та вчителів шкіл з усієї України. Форум присвячений переосмисленню ролі вчителів, учнів, батьків, громади та їх взаємодії.</w:t>
      </w:r>
      <w:r w:rsidR="00D3194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форумі понад 200 освітян могли познайомитись та обмінятись досвідом з успішними колегами, краще підготуватися до змін у системі освіти, дізнатися більше про закордонний підхід, поділитися своїми думками і напрацюваннями. 30 спікерів, 20 майстер - класів, панельні дискусії, виставка освітніх інновацій, екскурсії </w:t>
      </w:r>
      <w:r w:rsidR="00D31941" w:rsidRPr="009C1A07">
        <w:rPr>
          <w:rFonts w:ascii="Arial" w:hAnsi="Arial" w:cs="Arial"/>
          <w:color w:val="000000" w:themeColor="text1"/>
          <w:sz w:val="28"/>
          <w:szCs w:val="28"/>
        </w:rPr>
        <w:t>Ц</w:t>
      </w:r>
      <w:r w:rsidRPr="009C1A07">
        <w:rPr>
          <w:rFonts w:ascii="Arial" w:hAnsi="Arial" w:cs="Arial"/>
          <w:color w:val="000000" w:themeColor="text1"/>
          <w:sz w:val="28"/>
          <w:szCs w:val="28"/>
        </w:rPr>
        <w:t>ентром Шептицького</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так проходив Форум Інноваційної Освіти.</w:t>
      </w:r>
      <w:r w:rsidR="00BF3D1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Захід організовували спільно з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Простір освітніх ініціатив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Українського Католицького Університету та ГО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Про.Світ</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BF3D1E" w:rsidRPr="009C1A07" w:rsidRDefault="00BF3D1E" w:rsidP="0057537D">
      <w:pPr>
        <w:spacing w:after="0" w:line="240" w:lineRule="auto"/>
        <w:ind w:firstLine="567"/>
        <w:jc w:val="both"/>
        <w:rPr>
          <w:rFonts w:ascii="Arial" w:hAnsi="Arial" w:cs="Arial"/>
          <w:color w:val="000000" w:themeColor="text1"/>
          <w:sz w:val="28"/>
          <w:szCs w:val="28"/>
        </w:rPr>
      </w:pPr>
    </w:p>
    <w:p w:rsidR="00F06690"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На початку квітня 2017 року </w:t>
      </w:r>
      <w:r w:rsidR="00BF3D1E" w:rsidRPr="009C1A07">
        <w:rPr>
          <w:rFonts w:ascii="Arial" w:hAnsi="Arial" w:cs="Arial"/>
          <w:color w:val="000000" w:themeColor="text1"/>
          <w:sz w:val="28"/>
          <w:szCs w:val="28"/>
        </w:rPr>
        <w:t xml:space="preserve">було </w:t>
      </w:r>
      <w:r w:rsidRPr="009C1A07">
        <w:rPr>
          <w:rFonts w:ascii="Arial" w:hAnsi="Arial" w:cs="Arial"/>
          <w:color w:val="000000" w:themeColor="text1"/>
          <w:sz w:val="28"/>
          <w:szCs w:val="28"/>
        </w:rPr>
        <w:t>запущено оновлений Особистий кабінет мешканця, яким значно розширено функціонал. Портал містить 112 адміністративних послуг, документи на які можна подати онлайн. З моменту запуску замовлено більше 400 послуг та зареєстровано близько 2 тис. користувачів.</w:t>
      </w:r>
      <w:r w:rsidR="00F0669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Ознайомитись з переліком послуг можна за посиланням: </w:t>
      </w:r>
      <w:hyperlink r:id="rId10">
        <w:r w:rsidRPr="009C1A07">
          <w:rPr>
            <w:rFonts w:ascii="Arial" w:hAnsi="Arial" w:cs="Arial"/>
            <w:color w:val="000000" w:themeColor="text1"/>
            <w:sz w:val="28"/>
            <w:szCs w:val="28"/>
            <w:u w:val="single"/>
          </w:rPr>
          <w:t>https://egov.city-adm.lviv.ua/SitePages/selectservice.aspx</w:t>
        </w:r>
      </w:hyperlink>
      <w:r w:rsidRPr="009C1A07">
        <w:rPr>
          <w:rFonts w:ascii="Arial" w:hAnsi="Arial" w:cs="Arial"/>
          <w:color w:val="000000" w:themeColor="text1"/>
          <w:sz w:val="28"/>
          <w:szCs w:val="28"/>
        </w:rPr>
        <w:t>, проте для перегляду попередньо потрібно авторизуватись за допомогою електронно - цифрового підпису або системи BankID.</w:t>
      </w:r>
    </w:p>
    <w:p w:rsidR="00AF6E5D" w:rsidRPr="009C1A07" w:rsidRDefault="00F06690"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У 2017 році було</w:t>
      </w:r>
      <w:r w:rsidR="007D61E4" w:rsidRPr="009C1A07">
        <w:rPr>
          <w:rFonts w:ascii="Arial" w:hAnsi="Arial" w:cs="Arial"/>
          <w:color w:val="000000" w:themeColor="text1"/>
          <w:sz w:val="28"/>
          <w:szCs w:val="28"/>
        </w:rPr>
        <w:t xml:space="preserve"> розроб</w:t>
      </w:r>
      <w:r w:rsidRPr="009C1A07">
        <w:rPr>
          <w:rFonts w:ascii="Arial" w:hAnsi="Arial" w:cs="Arial"/>
          <w:color w:val="000000" w:themeColor="text1"/>
          <w:sz w:val="28"/>
          <w:szCs w:val="28"/>
        </w:rPr>
        <w:t>лено</w:t>
      </w:r>
      <w:r w:rsidR="007D61E4" w:rsidRPr="009C1A07">
        <w:rPr>
          <w:rFonts w:ascii="Arial" w:hAnsi="Arial" w:cs="Arial"/>
          <w:color w:val="000000" w:themeColor="text1"/>
          <w:sz w:val="28"/>
          <w:szCs w:val="28"/>
        </w:rPr>
        <w:t xml:space="preserve"> технічне завдання мобільного додатку для центру надання адміністративних послуг, а також досягнуто</w:t>
      </w:r>
      <w:r w:rsidR="002B7BF0" w:rsidRPr="009C1A07">
        <w:rPr>
          <w:rFonts w:ascii="Arial" w:hAnsi="Arial" w:cs="Arial"/>
          <w:color w:val="000000" w:themeColor="text1"/>
          <w:sz w:val="28"/>
          <w:szCs w:val="28"/>
        </w:rPr>
        <w:t xml:space="preserve"> </w:t>
      </w:r>
      <w:r w:rsidR="007D61E4" w:rsidRPr="009C1A07">
        <w:rPr>
          <w:rFonts w:ascii="Arial" w:hAnsi="Arial" w:cs="Arial"/>
          <w:color w:val="000000" w:themeColor="text1"/>
          <w:sz w:val="28"/>
          <w:szCs w:val="28"/>
        </w:rPr>
        <w:t xml:space="preserve">попередніх домовленостей з представниками програми </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Інтернет речей</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 Національного університету </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Львівська політехніка</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 про можливість розробки мобільного додатку в рамках навчального процесу.</w:t>
      </w:r>
      <w:r w:rsidR="00371946" w:rsidRPr="009C1A07">
        <w:rPr>
          <w:rFonts w:ascii="Arial" w:hAnsi="Arial" w:cs="Arial"/>
          <w:color w:val="000000" w:themeColor="text1"/>
          <w:sz w:val="28"/>
          <w:szCs w:val="28"/>
        </w:rPr>
        <w:t xml:space="preserve"> У</w:t>
      </w:r>
      <w:r w:rsidR="007D61E4" w:rsidRPr="009C1A07">
        <w:rPr>
          <w:rFonts w:ascii="Arial" w:hAnsi="Arial" w:cs="Arial"/>
          <w:color w:val="000000" w:themeColor="text1"/>
          <w:sz w:val="28"/>
          <w:szCs w:val="28"/>
        </w:rPr>
        <w:t xml:space="preserve"> додатку можна буде переглянути стан черги, записатися на прийом до посадовця, записатися до ЦНАПу, перевірити стан виконання звернення, залишити відгук, переглянути реєстр послуг та скористатися онлайн підтримкою.</w:t>
      </w:r>
    </w:p>
    <w:p w:rsidR="006F13F7"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Спільно з ГО </w:t>
      </w:r>
      <w:r w:rsidR="00011D21">
        <w:rPr>
          <w:rFonts w:ascii="Arial" w:hAnsi="Arial" w:cs="Arial"/>
          <w:color w:val="000000" w:themeColor="text1"/>
          <w:sz w:val="28"/>
          <w:szCs w:val="28"/>
        </w:rPr>
        <w:t>"</w:t>
      </w:r>
      <w:r w:rsidRPr="009C1A07">
        <w:rPr>
          <w:rFonts w:ascii="Arial" w:hAnsi="Arial" w:cs="Arial"/>
          <w:color w:val="000000" w:themeColor="text1"/>
          <w:sz w:val="28"/>
          <w:szCs w:val="28"/>
        </w:rPr>
        <w:t>Екологічні ініціативи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AF6E5D" w:rsidRPr="009C1A07">
        <w:rPr>
          <w:rFonts w:ascii="Arial" w:hAnsi="Arial" w:cs="Arial"/>
          <w:color w:val="000000" w:themeColor="text1"/>
          <w:sz w:val="28"/>
          <w:szCs w:val="28"/>
        </w:rPr>
        <w:t xml:space="preserve">було </w:t>
      </w:r>
      <w:r w:rsidRPr="009C1A07">
        <w:rPr>
          <w:rFonts w:ascii="Arial" w:hAnsi="Arial" w:cs="Arial"/>
          <w:color w:val="000000" w:themeColor="text1"/>
          <w:sz w:val="28"/>
          <w:szCs w:val="28"/>
        </w:rPr>
        <w:t>розроблено концепцію електромобільності Львова</w:t>
      </w:r>
      <w:r w:rsidR="00AF6E5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Метою концепції є покращення екологічної ситуації в місті шляхом створення сприятливих умов для збільшення відсотку використання мешканцями міста, публічними структурами, організаціями та комерційними підприємствами</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транспортних засобів на електричних двигунах із поступовим зменшенням використання автомобілів із ДВЗ, розвиток розгалуженої мережі зарядних станцій для електромобілів.</w:t>
      </w:r>
      <w:r w:rsidR="00AF6E5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Концепція електромобільності містить аналіз сучасного стану справ у Львові та світі, передумови розвитку електромобільності у Львові і ставить загальні завдання та цілі до 2025 року.</w:t>
      </w:r>
    </w:p>
    <w:p w:rsidR="002578E2" w:rsidRPr="009C1A07" w:rsidRDefault="007D61E4" w:rsidP="0057537D">
      <w:pPr>
        <w:spacing w:after="0" w:line="240" w:lineRule="auto"/>
        <w:ind w:firstLine="567"/>
        <w:jc w:val="both"/>
        <w:rPr>
          <w:rFonts w:ascii="Arial" w:hAnsi="Arial" w:cs="Arial"/>
          <w:color w:val="000000" w:themeColor="text1"/>
          <w:sz w:val="28"/>
          <w:szCs w:val="28"/>
          <w:u w:val="single"/>
        </w:rPr>
      </w:pPr>
      <w:r w:rsidRPr="009C1A07">
        <w:rPr>
          <w:rFonts w:ascii="Arial" w:hAnsi="Arial" w:cs="Arial"/>
          <w:color w:val="000000" w:themeColor="text1"/>
          <w:sz w:val="28"/>
          <w:szCs w:val="28"/>
        </w:rPr>
        <w:t xml:space="preserve">Проведення заходів щодо промоції та популяризації впровадження електронного урядування та інновацій є одним із пунктів, що входять до компетенцій управління інформаційних технологій. Протягом </w:t>
      </w:r>
      <w:r w:rsidR="006F13F7" w:rsidRPr="009C1A07">
        <w:rPr>
          <w:rFonts w:ascii="Arial" w:hAnsi="Arial" w:cs="Arial"/>
          <w:color w:val="000000" w:themeColor="text1"/>
          <w:sz w:val="28"/>
          <w:szCs w:val="28"/>
        </w:rPr>
        <w:t xml:space="preserve">2017 </w:t>
      </w:r>
      <w:r w:rsidRPr="009C1A07">
        <w:rPr>
          <w:rFonts w:ascii="Arial" w:hAnsi="Arial" w:cs="Arial"/>
          <w:color w:val="000000" w:themeColor="text1"/>
          <w:sz w:val="28"/>
          <w:szCs w:val="28"/>
        </w:rPr>
        <w:t xml:space="preserve">року було проведено </w:t>
      </w:r>
      <w:r w:rsidR="00011D21">
        <w:rPr>
          <w:rFonts w:ascii="Arial" w:hAnsi="Arial" w:cs="Arial"/>
          <w:color w:val="000000" w:themeColor="text1"/>
          <w:sz w:val="28"/>
          <w:szCs w:val="28"/>
        </w:rPr>
        <w:t>"</w:t>
      </w:r>
      <w:r w:rsidRPr="009C1A07">
        <w:rPr>
          <w:rFonts w:ascii="Arial" w:hAnsi="Arial" w:cs="Arial"/>
          <w:color w:val="000000" w:themeColor="text1"/>
          <w:sz w:val="28"/>
          <w:szCs w:val="28"/>
        </w:rPr>
        <w:t>Платформу міста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студентський </w:t>
      </w:r>
      <w:r w:rsidR="00011D21">
        <w:rPr>
          <w:rFonts w:ascii="Arial" w:hAnsi="Arial" w:cs="Arial"/>
          <w:color w:val="000000" w:themeColor="text1"/>
          <w:sz w:val="28"/>
          <w:szCs w:val="28"/>
        </w:rPr>
        <w:t>"</w:t>
      </w:r>
      <w:r w:rsidRPr="009C1A07">
        <w:rPr>
          <w:rFonts w:ascii="Arial" w:hAnsi="Arial" w:cs="Arial"/>
          <w:color w:val="000000" w:themeColor="text1"/>
          <w:sz w:val="28"/>
          <w:szCs w:val="28"/>
        </w:rPr>
        <w:t>Ідеатон</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w:t>
      </w:r>
      <w:r w:rsidR="006F13F7" w:rsidRPr="009C1A07">
        <w:rPr>
          <w:rFonts w:ascii="Arial" w:hAnsi="Arial" w:cs="Arial"/>
          <w:color w:val="000000" w:themeColor="text1"/>
          <w:sz w:val="28"/>
          <w:szCs w:val="28"/>
        </w:rPr>
        <w:t>Ф</w:t>
      </w:r>
      <w:r w:rsidRPr="009C1A07">
        <w:rPr>
          <w:rFonts w:ascii="Arial" w:hAnsi="Arial" w:cs="Arial"/>
          <w:color w:val="000000" w:themeColor="text1"/>
          <w:sz w:val="28"/>
          <w:szCs w:val="28"/>
        </w:rPr>
        <w:t xml:space="preserve">орум електронного урядування </w:t>
      </w:r>
      <w:r w:rsidR="00011D21">
        <w:rPr>
          <w:rFonts w:ascii="Arial" w:hAnsi="Arial" w:cs="Arial"/>
          <w:color w:val="000000" w:themeColor="text1"/>
          <w:sz w:val="28"/>
          <w:szCs w:val="28"/>
        </w:rPr>
        <w:t>"</w:t>
      </w:r>
      <w:r w:rsidRPr="009C1A07">
        <w:rPr>
          <w:rFonts w:ascii="Arial" w:hAnsi="Arial" w:cs="Arial"/>
          <w:color w:val="000000" w:themeColor="text1"/>
          <w:sz w:val="28"/>
          <w:szCs w:val="28"/>
        </w:rPr>
        <w:t>451°Е</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7266BD" w:rsidRPr="009C1A07" w:rsidRDefault="00011D21" w:rsidP="0057537D">
      <w:pPr>
        <w:spacing w:after="0" w:line="240" w:lineRule="auto"/>
        <w:ind w:firstLine="567"/>
        <w:jc w:val="both"/>
        <w:rPr>
          <w:rFonts w:ascii="Arial" w:hAnsi="Arial" w:cs="Arial"/>
          <w:color w:val="000000" w:themeColor="text1"/>
          <w:sz w:val="28"/>
          <w:szCs w:val="28"/>
          <w:u w:val="single"/>
        </w:rPr>
      </w:pPr>
      <w:r>
        <w:rPr>
          <w:rFonts w:ascii="Arial" w:hAnsi="Arial" w:cs="Arial"/>
          <w:color w:val="000000" w:themeColor="text1"/>
          <w:sz w:val="28"/>
          <w:szCs w:val="28"/>
        </w:rPr>
        <w:t>"</w:t>
      </w:r>
      <w:r w:rsidR="007D61E4" w:rsidRPr="009C1A07">
        <w:rPr>
          <w:rFonts w:ascii="Arial" w:hAnsi="Arial" w:cs="Arial"/>
          <w:color w:val="000000" w:themeColor="text1"/>
          <w:sz w:val="28"/>
          <w:szCs w:val="28"/>
        </w:rPr>
        <w:t>Платформа міста</w:t>
      </w:r>
      <w:r>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 - це презентація ініціатив Львівської міської ради для громадського обговорення. </w:t>
      </w:r>
      <w:r w:rsidR="007266BD" w:rsidRPr="009C1A07">
        <w:rPr>
          <w:rFonts w:ascii="Arial" w:hAnsi="Arial" w:cs="Arial"/>
          <w:color w:val="000000" w:themeColor="text1"/>
          <w:sz w:val="28"/>
          <w:szCs w:val="28"/>
        </w:rPr>
        <w:t>Були</w:t>
      </w:r>
      <w:r w:rsidR="007D61E4" w:rsidRPr="009C1A07">
        <w:rPr>
          <w:rFonts w:ascii="Arial" w:hAnsi="Arial" w:cs="Arial"/>
          <w:color w:val="000000" w:themeColor="text1"/>
          <w:sz w:val="28"/>
          <w:szCs w:val="28"/>
        </w:rPr>
        <w:t xml:space="preserve"> організов</w:t>
      </w:r>
      <w:r w:rsidR="007266BD" w:rsidRPr="009C1A07">
        <w:rPr>
          <w:rFonts w:ascii="Arial" w:hAnsi="Arial" w:cs="Arial"/>
          <w:color w:val="000000" w:themeColor="text1"/>
          <w:sz w:val="28"/>
          <w:szCs w:val="28"/>
        </w:rPr>
        <w:t>ані</w:t>
      </w:r>
      <w:r w:rsidR="007D61E4" w:rsidRPr="009C1A07">
        <w:rPr>
          <w:rFonts w:ascii="Arial" w:hAnsi="Arial" w:cs="Arial"/>
          <w:color w:val="000000" w:themeColor="text1"/>
          <w:sz w:val="28"/>
          <w:szCs w:val="28"/>
        </w:rPr>
        <w:t xml:space="preserve"> зустрічі для прямого діалогу між Львівською міською радою та жителями міста, </w:t>
      </w:r>
      <w:r w:rsidR="007266BD" w:rsidRPr="009C1A07">
        <w:rPr>
          <w:rFonts w:ascii="Arial" w:hAnsi="Arial" w:cs="Arial"/>
          <w:color w:val="000000" w:themeColor="text1"/>
          <w:sz w:val="28"/>
          <w:szCs w:val="28"/>
        </w:rPr>
        <w:t>на яких</w:t>
      </w:r>
      <w:r w:rsidR="007D61E4" w:rsidRPr="009C1A07">
        <w:rPr>
          <w:rFonts w:ascii="Arial" w:hAnsi="Arial" w:cs="Arial"/>
          <w:color w:val="000000" w:themeColor="text1"/>
          <w:sz w:val="28"/>
          <w:szCs w:val="28"/>
        </w:rPr>
        <w:t xml:space="preserve"> </w:t>
      </w:r>
      <w:r w:rsidR="007D61E4" w:rsidRPr="009C1A07">
        <w:rPr>
          <w:rFonts w:ascii="Arial" w:hAnsi="Arial" w:cs="Arial"/>
          <w:color w:val="000000" w:themeColor="text1"/>
          <w:sz w:val="28"/>
          <w:szCs w:val="28"/>
        </w:rPr>
        <w:lastRenderedPageBreak/>
        <w:t xml:space="preserve">презентували інноваційні проекти в рамках Smart City у Львові. Залучали та спонукали містян до активної участі, зауважень, критики та ідей, щоб зрозуміти, наскільки те чи інше нововведення потрібно жителям Львова. Було проведено 10 зустрічей, загальна кількість відвідувачів - 210. Також було проведено 4 зустрічі в рамках підпроекту </w:t>
      </w:r>
      <w:r>
        <w:rPr>
          <w:rFonts w:ascii="Arial" w:hAnsi="Arial" w:cs="Arial"/>
          <w:color w:val="000000" w:themeColor="text1"/>
          <w:sz w:val="28"/>
          <w:szCs w:val="28"/>
        </w:rPr>
        <w:t>"</w:t>
      </w:r>
      <w:r w:rsidR="007D61E4" w:rsidRPr="009C1A07">
        <w:rPr>
          <w:rFonts w:ascii="Arial" w:hAnsi="Arial" w:cs="Arial"/>
          <w:color w:val="000000" w:themeColor="text1"/>
          <w:sz w:val="28"/>
          <w:szCs w:val="28"/>
        </w:rPr>
        <w:t>Сезон натхнення</w:t>
      </w:r>
      <w:r>
        <w:rPr>
          <w:rFonts w:ascii="Arial" w:hAnsi="Arial" w:cs="Arial"/>
          <w:color w:val="000000" w:themeColor="text1"/>
          <w:sz w:val="28"/>
          <w:szCs w:val="28"/>
        </w:rPr>
        <w:t>"</w:t>
      </w:r>
      <w:r w:rsidR="007D61E4" w:rsidRPr="009C1A07">
        <w:rPr>
          <w:rFonts w:ascii="Arial" w:hAnsi="Arial" w:cs="Arial"/>
          <w:color w:val="000000" w:themeColor="text1"/>
          <w:sz w:val="28"/>
          <w:szCs w:val="28"/>
        </w:rPr>
        <w:t>.</w:t>
      </w:r>
    </w:p>
    <w:p w:rsidR="000F790B" w:rsidRPr="009C1A07" w:rsidRDefault="007D61E4" w:rsidP="0057537D">
      <w:pPr>
        <w:spacing w:after="0" w:line="240" w:lineRule="auto"/>
        <w:ind w:firstLine="567"/>
        <w:jc w:val="both"/>
        <w:rPr>
          <w:rFonts w:ascii="Arial" w:hAnsi="Arial" w:cs="Arial"/>
          <w:color w:val="000000" w:themeColor="text1"/>
          <w:sz w:val="28"/>
          <w:szCs w:val="28"/>
          <w:u w:val="single"/>
        </w:rPr>
      </w:pPr>
      <w:r w:rsidRPr="009C1A07">
        <w:rPr>
          <w:rFonts w:ascii="Arial" w:hAnsi="Arial" w:cs="Arial"/>
          <w:color w:val="000000" w:themeColor="text1"/>
          <w:sz w:val="28"/>
          <w:szCs w:val="28"/>
        </w:rPr>
        <w:t xml:space="preserve">6-8 жовтня </w:t>
      </w:r>
      <w:r w:rsidR="007266BD" w:rsidRPr="009C1A07">
        <w:rPr>
          <w:rFonts w:ascii="Arial" w:hAnsi="Arial" w:cs="Arial"/>
          <w:color w:val="000000" w:themeColor="text1"/>
          <w:sz w:val="28"/>
          <w:szCs w:val="28"/>
        </w:rPr>
        <w:t>2017 було</w:t>
      </w:r>
      <w:r w:rsidRPr="009C1A07">
        <w:rPr>
          <w:rFonts w:ascii="Arial" w:hAnsi="Arial" w:cs="Arial"/>
          <w:color w:val="000000" w:themeColor="text1"/>
          <w:sz w:val="28"/>
          <w:szCs w:val="28"/>
        </w:rPr>
        <w:t xml:space="preserve"> організов</w:t>
      </w:r>
      <w:r w:rsidR="007266BD" w:rsidRPr="009C1A07">
        <w:rPr>
          <w:rFonts w:ascii="Arial" w:hAnsi="Arial" w:cs="Arial"/>
          <w:color w:val="000000" w:themeColor="text1"/>
          <w:sz w:val="28"/>
          <w:szCs w:val="28"/>
        </w:rPr>
        <w:t>ано</w:t>
      </w:r>
      <w:r w:rsidRPr="009C1A07">
        <w:rPr>
          <w:rFonts w:ascii="Arial" w:hAnsi="Arial" w:cs="Arial"/>
          <w:color w:val="000000" w:themeColor="text1"/>
          <w:sz w:val="28"/>
          <w:szCs w:val="28"/>
        </w:rPr>
        <w:t xml:space="preserve"> ідеатон для студентів львівських ВНЗ. Захід відбувався за участі експертів (від посадовців, юристів до дизайнерів та ІТ), за допомогою яких кожна команда змогла знайти ІТ-рішення однієї з не ІТ-проблем.</w:t>
      </w:r>
      <w:r w:rsidR="0040312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Переможцями стали студенти напрямку </w:t>
      </w:r>
      <w:r w:rsidR="00011D21">
        <w:rPr>
          <w:rFonts w:ascii="Arial" w:hAnsi="Arial" w:cs="Arial"/>
          <w:color w:val="000000" w:themeColor="text1"/>
          <w:sz w:val="28"/>
          <w:szCs w:val="28"/>
        </w:rPr>
        <w:t>"</w:t>
      </w:r>
      <w:r w:rsidRPr="009C1A07">
        <w:rPr>
          <w:rFonts w:ascii="Arial" w:hAnsi="Arial" w:cs="Arial"/>
          <w:color w:val="000000" w:themeColor="text1"/>
          <w:sz w:val="28"/>
          <w:szCs w:val="28"/>
        </w:rPr>
        <w:t>Інтернет речей</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НУ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Львівська політехніка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 проектом </w:t>
      </w:r>
      <w:r w:rsidR="00011D21">
        <w:rPr>
          <w:rFonts w:ascii="Arial" w:hAnsi="Arial" w:cs="Arial"/>
          <w:color w:val="000000" w:themeColor="text1"/>
          <w:sz w:val="28"/>
          <w:szCs w:val="28"/>
        </w:rPr>
        <w:t>"</w:t>
      </w:r>
      <w:r w:rsidRPr="009C1A07">
        <w:rPr>
          <w:rFonts w:ascii="Arial" w:hAnsi="Arial" w:cs="Arial"/>
          <w:color w:val="000000" w:themeColor="text1"/>
          <w:sz w:val="28"/>
          <w:szCs w:val="28"/>
        </w:rPr>
        <w:t>Clean City</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Проект будує міст комунікації між </w:t>
      </w:r>
      <w:r w:rsidR="00403124" w:rsidRPr="009C1A07">
        <w:rPr>
          <w:rFonts w:ascii="Arial" w:hAnsi="Arial" w:cs="Arial"/>
          <w:color w:val="000000" w:themeColor="text1"/>
          <w:sz w:val="28"/>
          <w:szCs w:val="28"/>
        </w:rPr>
        <w:t>мешканцями</w:t>
      </w:r>
      <w:r w:rsidRPr="009C1A07">
        <w:rPr>
          <w:rFonts w:ascii="Arial" w:hAnsi="Arial" w:cs="Arial"/>
          <w:color w:val="000000" w:themeColor="text1"/>
          <w:sz w:val="28"/>
          <w:szCs w:val="28"/>
        </w:rPr>
        <w:t xml:space="preserve"> міста та міською радою.</w:t>
      </w:r>
    </w:p>
    <w:p w:rsidR="00EB09F8"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20-21 жовтня 2017 року відбувся </w:t>
      </w:r>
      <w:r w:rsidR="000F790B" w:rsidRPr="009C1A07">
        <w:rPr>
          <w:rFonts w:ascii="Arial" w:hAnsi="Arial" w:cs="Arial"/>
          <w:color w:val="000000" w:themeColor="text1"/>
          <w:sz w:val="28"/>
          <w:szCs w:val="28"/>
        </w:rPr>
        <w:t>Т</w:t>
      </w:r>
      <w:r w:rsidRPr="009C1A07">
        <w:rPr>
          <w:rFonts w:ascii="Arial" w:hAnsi="Arial" w:cs="Arial"/>
          <w:color w:val="000000" w:themeColor="text1"/>
          <w:sz w:val="28"/>
          <w:szCs w:val="28"/>
        </w:rPr>
        <w:t xml:space="preserve">ретій щорічний </w:t>
      </w:r>
      <w:r w:rsidR="000F790B" w:rsidRPr="009C1A07">
        <w:rPr>
          <w:rFonts w:ascii="Arial" w:hAnsi="Arial" w:cs="Arial"/>
          <w:color w:val="000000" w:themeColor="text1"/>
          <w:sz w:val="28"/>
          <w:szCs w:val="28"/>
        </w:rPr>
        <w:t>ф</w:t>
      </w:r>
      <w:r w:rsidRPr="009C1A07">
        <w:rPr>
          <w:rFonts w:ascii="Arial" w:hAnsi="Arial" w:cs="Arial"/>
          <w:color w:val="000000" w:themeColor="text1"/>
          <w:sz w:val="28"/>
          <w:szCs w:val="28"/>
        </w:rPr>
        <w:t xml:space="preserve">орум електронного урядування </w:t>
      </w:r>
      <w:r w:rsidR="00011D21">
        <w:rPr>
          <w:rFonts w:ascii="Arial" w:hAnsi="Arial" w:cs="Arial"/>
          <w:color w:val="000000" w:themeColor="text1"/>
          <w:sz w:val="28"/>
          <w:szCs w:val="28"/>
        </w:rPr>
        <w:t>"</w:t>
      </w:r>
      <w:r w:rsidRPr="009C1A07">
        <w:rPr>
          <w:rFonts w:ascii="Arial" w:hAnsi="Arial" w:cs="Arial"/>
          <w:color w:val="000000" w:themeColor="text1"/>
          <w:sz w:val="28"/>
          <w:szCs w:val="28"/>
        </w:rPr>
        <w:t>451°Е</w:t>
      </w:r>
      <w:r w:rsidR="00011D21">
        <w:rPr>
          <w:rFonts w:ascii="Arial" w:hAnsi="Arial" w:cs="Arial"/>
          <w:color w:val="000000" w:themeColor="text1"/>
          <w:sz w:val="28"/>
          <w:szCs w:val="28"/>
        </w:rPr>
        <w:t>"</w:t>
      </w:r>
      <w:r w:rsidRPr="009C1A07">
        <w:rPr>
          <w:rFonts w:ascii="Arial" w:hAnsi="Arial" w:cs="Arial"/>
          <w:color w:val="000000" w:themeColor="text1"/>
          <w:sz w:val="28"/>
          <w:szCs w:val="28"/>
        </w:rPr>
        <w:t>, який присвячений питанням розвитку та впровадження електронного урядування в Україні та світі. Кіль</w:t>
      </w:r>
      <w:r w:rsidR="000F790B" w:rsidRPr="009C1A07">
        <w:rPr>
          <w:rFonts w:ascii="Arial" w:hAnsi="Arial" w:cs="Arial"/>
          <w:color w:val="000000" w:themeColor="text1"/>
          <w:sz w:val="28"/>
          <w:szCs w:val="28"/>
        </w:rPr>
        <w:t>кість відвідувачів заходу - 371</w:t>
      </w:r>
      <w:r w:rsidRPr="009C1A07">
        <w:rPr>
          <w:rFonts w:ascii="Arial" w:hAnsi="Arial" w:cs="Arial"/>
          <w:color w:val="000000" w:themeColor="text1"/>
          <w:sz w:val="28"/>
          <w:szCs w:val="28"/>
        </w:rPr>
        <w:t>. Кількість спікерів - 37.</w:t>
      </w:r>
      <w:r w:rsidR="000F790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Цьогорічний форум відбувався на незвичній локації - завод </w:t>
      </w:r>
      <w:r w:rsidR="00011D21">
        <w:rPr>
          <w:rFonts w:ascii="Arial" w:hAnsi="Arial" w:cs="Arial"/>
          <w:color w:val="000000" w:themeColor="text1"/>
          <w:sz w:val="28"/>
          <w:szCs w:val="28"/>
        </w:rPr>
        <w:t>"</w:t>
      </w:r>
      <w:r w:rsidRPr="009C1A07">
        <w:rPr>
          <w:rFonts w:ascii="Arial" w:hAnsi="Arial" w:cs="Arial"/>
          <w:color w:val="000000" w:themeColor="text1"/>
          <w:sz w:val="28"/>
          <w:szCs w:val="28"/>
        </w:rPr>
        <w:t>РЕМА</w:t>
      </w:r>
      <w:r w:rsidR="00011D21">
        <w:rPr>
          <w:rFonts w:ascii="Arial" w:hAnsi="Arial" w:cs="Arial"/>
          <w:color w:val="000000" w:themeColor="text1"/>
          <w:sz w:val="28"/>
          <w:szCs w:val="28"/>
        </w:rPr>
        <w:t>"</w:t>
      </w:r>
      <w:r w:rsidRPr="009C1A07">
        <w:rPr>
          <w:rFonts w:ascii="Arial" w:hAnsi="Arial" w:cs="Arial"/>
          <w:color w:val="000000" w:themeColor="text1"/>
          <w:sz w:val="28"/>
          <w:szCs w:val="28"/>
        </w:rPr>
        <w:t>, який зараз перебуває на стадії ревіталізації.</w:t>
      </w:r>
    </w:p>
    <w:p w:rsidR="007D61E4" w:rsidRPr="009C1A07" w:rsidRDefault="007D61E4" w:rsidP="0057537D">
      <w:pPr>
        <w:spacing w:after="0" w:line="240" w:lineRule="auto"/>
        <w:ind w:firstLine="567"/>
        <w:jc w:val="both"/>
        <w:rPr>
          <w:rFonts w:ascii="Arial" w:hAnsi="Arial" w:cs="Arial"/>
          <w:color w:val="000000" w:themeColor="text1"/>
          <w:sz w:val="28"/>
          <w:szCs w:val="28"/>
          <w:u w:val="single"/>
        </w:rPr>
      </w:pPr>
      <w:r w:rsidRPr="009C1A07">
        <w:rPr>
          <w:rFonts w:ascii="Arial" w:hAnsi="Arial" w:cs="Arial"/>
          <w:color w:val="000000" w:themeColor="text1"/>
          <w:sz w:val="28"/>
          <w:szCs w:val="28"/>
        </w:rPr>
        <w:t xml:space="preserve">На початку 2017 вперше було проведено конкурс соціокультурних проектів по напрямку </w:t>
      </w:r>
      <w:r w:rsidR="00011D21">
        <w:rPr>
          <w:rFonts w:ascii="Arial" w:hAnsi="Arial" w:cs="Arial"/>
          <w:color w:val="000000" w:themeColor="text1"/>
          <w:sz w:val="28"/>
          <w:szCs w:val="28"/>
        </w:rPr>
        <w:t>"</w:t>
      </w:r>
      <w:r w:rsidRPr="009C1A07">
        <w:rPr>
          <w:rFonts w:ascii="Arial" w:hAnsi="Arial" w:cs="Arial"/>
          <w:color w:val="000000" w:themeColor="text1"/>
          <w:sz w:val="28"/>
          <w:szCs w:val="28"/>
        </w:rPr>
        <w:t>Інформаційні технології та інновації</w:t>
      </w:r>
      <w:r w:rsidR="00011D21">
        <w:rPr>
          <w:rFonts w:ascii="Arial" w:hAnsi="Arial" w:cs="Arial"/>
          <w:color w:val="000000" w:themeColor="text1"/>
          <w:sz w:val="28"/>
          <w:szCs w:val="28"/>
        </w:rPr>
        <w:t>"</w:t>
      </w:r>
      <w:r w:rsidR="00EB09F8"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в результаті якого визначено 4 проекти переможці на загальну суму 179 720 грн. </w:t>
      </w:r>
    </w:p>
    <w:p w:rsidR="00DB50DC"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Переможцями стали громадські організації з </w:t>
      </w:r>
      <w:r w:rsidR="00EB09F8" w:rsidRPr="009C1A07">
        <w:rPr>
          <w:rFonts w:ascii="Arial" w:hAnsi="Arial" w:cs="Arial"/>
          <w:color w:val="000000" w:themeColor="text1"/>
          <w:sz w:val="28"/>
          <w:szCs w:val="28"/>
        </w:rPr>
        <w:t>такими</w:t>
      </w:r>
      <w:r w:rsidRPr="009C1A07">
        <w:rPr>
          <w:rFonts w:ascii="Arial" w:hAnsi="Arial" w:cs="Arial"/>
          <w:color w:val="000000" w:themeColor="text1"/>
          <w:sz w:val="28"/>
          <w:szCs w:val="28"/>
        </w:rPr>
        <w:t xml:space="preserve"> проектами:</w:t>
      </w:r>
      <w:r w:rsidR="00C539D6" w:rsidRPr="009C1A07">
        <w:rPr>
          <w:rFonts w:ascii="Arial" w:hAnsi="Arial" w:cs="Arial"/>
          <w:color w:val="000000" w:themeColor="text1"/>
          <w:sz w:val="28"/>
          <w:szCs w:val="28"/>
        </w:rPr>
        <w:t xml:space="preserve"> </w:t>
      </w:r>
      <w:r w:rsidR="004B5D02" w:rsidRPr="009C1A07">
        <w:rPr>
          <w:rFonts w:ascii="Arial" w:hAnsi="Arial" w:cs="Arial"/>
          <w:color w:val="000000" w:themeColor="text1"/>
          <w:sz w:val="28"/>
          <w:szCs w:val="28"/>
        </w:rPr>
        <w:t xml:space="preserve">Львівська міська молодіжна громадська організація </w:t>
      </w:r>
      <w:r w:rsidR="00011D21">
        <w:rPr>
          <w:rFonts w:ascii="Arial" w:hAnsi="Arial" w:cs="Arial"/>
          <w:color w:val="000000" w:themeColor="text1"/>
          <w:sz w:val="28"/>
          <w:szCs w:val="28"/>
        </w:rPr>
        <w:t>"</w:t>
      </w:r>
      <w:r w:rsidR="004B5D02" w:rsidRPr="009C1A07">
        <w:rPr>
          <w:rFonts w:ascii="Arial" w:hAnsi="Arial" w:cs="Arial"/>
          <w:color w:val="000000" w:themeColor="text1"/>
          <w:sz w:val="28"/>
          <w:szCs w:val="28"/>
        </w:rPr>
        <w:t>Інститут українських студій</w:t>
      </w:r>
      <w:r w:rsidR="00011D21">
        <w:rPr>
          <w:rFonts w:ascii="Arial" w:hAnsi="Arial" w:cs="Arial"/>
          <w:color w:val="000000" w:themeColor="text1"/>
          <w:sz w:val="28"/>
          <w:szCs w:val="28"/>
        </w:rPr>
        <w:t>"</w:t>
      </w:r>
      <w:r w:rsidR="00314C10" w:rsidRPr="009C1A07">
        <w:rPr>
          <w:rFonts w:ascii="Arial" w:hAnsi="Arial" w:cs="Arial"/>
          <w:color w:val="000000" w:themeColor="text1"/>
          <w:sz w:val="28"/>
          <w:szCs w:val="28"/>
        </w:rPr>
        <w:t xml:space="preserve"> - проект </w:t>
      </w:r>
      <w:r w:rsidR="00011D21">
        <w:rPr>
          <w:rFonts w:ascii="Arial" w:hAnsi="Arial" w:cs="Arial"/>
          <w:color w:val="000000" w:themeColor="text1"/>
          <w:sz w:val="28"/>
          <w:szCs w:val="28"/>
        </w:rPr>
        <w:t>"</w:t>
      </w:r>
      <w:r w:rsidR="004B5D02" w:rsidRPr="009C1A07">
        <w:rPr>
          <w:rFonts w:ascii="Arial" w:hAnsi="Arial" w:cs="Arial"/>
          <w:color w:val="000000" w:themeColor="text1"/>
          <w:sz w:val="28"/>
          <w:szCs w:val="28"/>
        </w:rPr>
        <w:t>Inclusive – IT, Інклюзивна освіта для незрячих і слабозорих</w:t>
      </w:r>
      <w:r w:rsidR="00011D21">
        <w:rPr>
          <w:rFonts w:ascii="Arial" w:hAnsi="Arial" w:cs="Arial"/>
          <w:color w:val="000000" w:themeColor="text1"/>
          <w:sz w:val="28"/>
          <w:szCs w:val="28"/>
        </w:rPr>
        <w:t>"</w:t>
      </w:r>
      <w:r w:rsidR="00314C10" w:rsidRPr="009C1A07">
        <w:rPr>
          <w:rFonts w:ascii="Arial" w:hAnsi="Arial" w:cs="Arial"/>
          <w:color w:val="000000" w:themeColor="text1"/>
          <w:sz w:val="28"/>
          <w:szCs w:val="28"/>
        </w:rPr>
        <w:t xml:space="preserve"> - 33 220,00 грн.;</w:t>
      </w:r>
      <w:r w:rsidR="00C539D6" w:rsidRPr="009C1A07">
        <w:rPr>
          <w:rFonts w:ascii="Arial" w:hAnsi="Arial" w:cs="Arial"/>
          <w:color w:val="000000" w:themeColor="text1"/>
          <w:sz w:val="28"/>
          <w:szCs w:val="28"/>
        </w:rPr>
        <w:t xml:space="preserve"> </w:t>
      </w:r>
      <w:r w:rsidR="00314C10" w:rsidRPr="009C1A07">
        <w:rPr>
          <w:rFonts w:ascii="Arial" w:hAnsi="Arial" w:cs="Arial"/>
          <w:color w:val="000000" w:themeColor="text1"/>
          <w:sz w:val="28"/>
          <w:szCs w:val="28"/>
        </w:rPr>
        <w:t xml:space="preserve">Львівський обласний осередок громадської організації </w:t>
      </w:r>
      <w:r w:rsidR="00011D21">
        <w:rPr>
          <w:rFonts w:ascii="Arial" w:hAnsi="Arial" w:cs="Arial"/>
          <w:color w:val="000000" w:themeColor="text1"/>
          <w:sz w:val="28"/>
          <w:szCs w:val="28"/>
        </w:rPr>
        <w:t>"</w:t>
      </w:r>
      <w:r w:rsidR="00314C10" w:rsidRPr="009C1A07">
        <w:rPr>
          <w:rFonts w:ascii="Arial" w:hAnsi="Arial" w:cs="Arial"/>
          <w:color w:val="000000" w:themeColor="text1"/>
          <w:sz w:val="28"/>
          <w:szCs w:val="28"/>
        </w:rPr>
        <w:t>Українська спілка інвалідів – УСІ</w:t>
      </w:r>
      <w:r w:rsidR="00011D21">
        <w:rPr>
          <w:rFonts w:ascii="Arial" w:hAnsi="Arial" w:cs="Arial"/>
          <w:color w:val="000000" w:themeColor="text1"/>
          <w:sz w:val="28"/>
          <w:szCs w:val="28"/>
        </w:rPr>
        <w:t>"</w:t>
      </w:r>
      <w:r w:rsidR="00314C10" w:rsidRPr="009C1A07">
        <w:rPr>
          <w:rFonts w:ascii="Arial" w:hAnsi="Arial" w:cs="Arial"/>
          <w:color w:val="000000" w:themeColor="text1"/>
          <w:sz w:val="28"/>
          <w:szCs w:val="28"/>
        </w:rPr>
        <w:t xml:space="preserve"> - проект </w:t>
      </w:r>
      <w:r w:rsidR="00011D21">
        <w:rPr>
          <w:rFonts w:ascii="Arial" w:hAnsi="Arial" w:cs="Arial"/>
          <w:color w:val="000000" w:themeColor="text1"/>
          <w:sz w:val="28"/>
          <w:szCs w:val="28"/>
        </w:rPr>
        <w:t>"</w:t>
      </w:r>
      <w:r w:rsidR="00314C10" w:rsidRPr="009C1A07">
        <w:rPr>
          <w:rFonts w:ascii="Arial" w:hAnsi="Arial" w:cs="Arial"/>
          <w:color w:val="000000" w:themeColor="text1"/>
          <w:sz w:val="28"/>
          <w:szCs w:val="28"/>
        </w:rPr>
        <w:t>Веб-сторінка доступна для користувачів з повною і частковою втратою зору</w:t>
      </w:r>
      <w:r w:rsidR="00011D21">
        <w:rPr>
          <w:rFonts w:ascii="Arial" w:hAnsi="Arial" w:cs="Arial"/>
          <w:color w:val="000000" w:themeColor="text1"/>
          <w:sz w:val="28"/>
          <w:szCs w:val="28"/>
        </w:rPr>
        <w:t>"</w:t>
      </w:r>
      <w:r w:rsidR="00314C10" w:rsidRPr="009C1A07">
        <w:rPr>
          <w:rFonts w:ascii="Arial" w:hAnsi="Arial" w:cs="Arial"/>
          <w:color w:val="000000" w:themeColor="text1"/>
          <w:sz w:val="28"/>
          <w:szCs w:val="28"/>
        </w:rPr>
        <w:t xml:space="preserve"> - 77 000,00 грн.</w:t>
      </w:r>
      <w:r w:rsidR="00C539D6" w:rsidRPr="009C1A07">
        <w:rPr>
          <w:rFonts w:ascii="Arial" w:hAnsi="Arial" w:cs="Arial"/>
          <w:color w:val="000000" w:themeColor="text1"/>
          <w:sz w:val="28"/>
          <w:szCs w:val="28"/>
        </w:rPr>
        <w:t xml:space="preserve">; </w:t>
      </w:r>
      <w:r w:rsidR="00E8698F" w:rsidRPr="009C1A07">
        <w:rPr>
          <w:rFonts w:ascii="Arial" w:hAnsi="Arial" w:cs="Arial"/>
          <w:color w:val="000000" w:themeColor="text1"/>
          <w:sz w:val="28"/>
          <w:szCs w:val="28"/>
        </w:rPr>
        <w:t>г</w:t>
      </w:r>
      <w:r w:rsidR="00375142" w:rsidRPr="009C1A07">
        <w:rPr>
          <w:rFonts w:ascii="Arial" w:hAnsi="Arial" w:cs="Arial"/>
          <w:color w:val="000000" w:themeColor="text1"/>
          <w:sz w:val="28"/>
          <w:szCs w:val="28"/>
        </w:rPr>
        <w:t xml:space="preserve">ромадська організація </w:t>
      </w:r>
      <w:r w:rsidR="00011D21">
        <w:rPr>
          <w:rFonts w:ascii="Arial" w:hAnsi="Arial" w:cs="Arial"/>
          <w:color w:val="000000" w:themeColor="text1"/>
          <w:sz w:val="28"/>
          <w:szCs w:val="28"/>
        </w:rPr>
        <w:t>"</w:t>
      </w:r>
      <w:r w:rsidR="00375142" w:rsidRPr="009C1A07">
        <w:rPr>
          <w:rFonts w:ascii="Arial" w:hAnsi="Arial" w:cs="Arial"/>
          <w:color w:val="000000" w:themeColor="text1"/>
          <w:sz w:val="28"/>
          <w:szCs w:val="28"/>
        </w:rPr>
        <w:t>Батьки в дії</w:t>
      </w:r>
      <w:r w:rsidR="00011D21">
        <w:rPr>
          <w:rFonts w:ascii="Arial" w:hAnsi="Arial" w:cs="Arial"/>
          <w:color w:val="000000" w:themeColor="text1"/>
          <w:sz w:val="28"/>
          <w:szCs w:val="28"/>
        </w:rPr>
        <w:t>"</w:t>
      </w:r>
      <w:r w:rsidR="00375142" w:rsidRPr="009C1A07">
        <w:rPr>
          <w:rFonts w:ascii="Arial" w:hAnsi="Arial" w:cs="Arial"/>
          <w:color w:val="000000" w:themeColor="text1"/>
          <w:sz w:val="28"/>
          <w:szCs w:val="28"/>
        </w:rPr>
        <w:t xml:space="preserve"> - проект </w:t>
      </w:r>
      <w:r w:rsidR="00011D21">
        <w:rPr>
          <w:rFonts w:ascii="Arial" w:hAnsi="Arial" w:cs="Arial"/>
          <w:color w:val="000000" w:themeColor="text1"/>
          <w:sz w:val="28"/>
          <w:szCs w:val="28"/>
        </w:rPr>
        <w:t>"</w:t>
      </w:r>
      <w:r w:rsidR="00375142" w:rsidRPr="009C1A07">
        <w:rPr>
          <w:rFonts w:ascii="Arial" w:hAnsi="Arial" w:cs="Arial"/>
          <w:color w:val="000000" w:themeColor="text1"/>
          <w:sz w:val="28"/>
          <w:szCs w:val="28"/>
        </w:rPr>
        <w:t>Львів – місто мами. Вагітність, пологи та раннє дитинство</w:t>
      </w:r>
      <w:r w:rsidR="00011D21">
        <w:rPr>
          <w:rFonts w:ascii="Arial" w:hAnsi="Arial" w:cs="Arial"/>
          <w:color w:val="000000" w:themeColor="text1"/>
          <w:sz w:val="28"/>
          <w:szCs w:val="28"/>
        </w:rPr>
        <w:t>"</w:t>
      </w:r>
      <w:r w:rsidR="00375142" w:rsidRPr="009C1A07">
        <w:rPr>
          <w:rFonts w:ascii="Arial" w:hAnsi="Arial" w:cs="Arial"/>
          <w:color w:val="000000" w:themeColor="text1"/>
          <w:sz w:val="28"/>
          <w:szCs w:val="28"/>
        </w:rPr>
        <w:t xml:space="preserve"> - 49 500,00 грн.;</w:t>
      </w:r>
      <w:r w:rsidR="00E8698F" w:rsidRPr="009C1A07">
        <w:rPr>
          <w:rFonts w:ascii="Arial" w:hAnsi="Arial" w:cs="Arial"/>
          <w:color w:val="000000" w:themeColor="text1"/>
          <w:sz w:val="28"/>
          <w:szCs w:val="28"/>
        </w:rPr>
        <w:t xml:space="preserve"> г</w:t>
      </w:r>
      <w:r w:rsidR="003B1B7E" w:rsidRPr="009C1A07">
        <w:rPr>
          <w:rFonts w:ascii="Arial" w:hAnsi="Arial" w:cs="Arial"/>
          <w:color w:val="000000" w:themeColor="text1"/>
          <w:sz w:val="28"/>
          <w:szCs w:val="28"/>
        </w:rPr>
        <w:t xml:space="preserve">ромадська організація </w:t>
      </w:r>
      <w:r w:rsidR="00011D21">
        <w:rPr>
          <w:rFonts w:ascii="Arial" w:hAnsi="Arial" w:cs="Arial"/>
          <w:color w:val="000000" w:themeColor="text1"/>
          <w:sz w:val="28"/>
          <w:szCs w:val="28"/>
        </w:rPr>
        <w:t>"</w:t>
      </w:r>
      <w:r w:rsidR="003B1B7E" w:rsidRPr="009C1A07">
        <w:rPr>
          <w:rFonts w:ascii="Arial" w:hAnsi="Arial" w:cs="Arial"/>
          <w:color w:val="000000" w:themeColor="text1"/>
          <w:sz w:val="28"/>
          <w:szCs w:val="28"/>
        </w:rPr>
        <w:t>Промінь змін</w:t>
      </w:r>
      <w:r w:rsidR="00011D21">
        <w:rPr>
          <w:rFonts w:ascii="Arial" w:hAnsi="Arial" w:cs="Arial"/>
          <w:color w:val="000000" w:themeColor="text1"/>
          <w:sz w:val="28"/>
          <w:szCs w:val="28"/>
        </w:rPr>
        <w:t>"</w:t>
      </w:r>
      <w:r w:rsidR="003B1B7E" w:rsidRPr="009C1A07">
        <w:rPr>
          <w:rFonts w:ascii="Arial" w:hAnsi="Arial" w:cs="Arial"/>
          <w:color w:val="000000" w:themeColor="text1"/>
          <w:sz w:val="28"/>
          <w:szCs w:val="28"/>
        </w:rPr>
        <w:t xml:space="preserve"> - проект </w:t>
      </w:r>
      <w:r w:rsidR="00011D21">
        <w:rPr>
          <w:rFonts w:ascii="Arial" w:hAnsi="Arial" w:cs="Arial"/>
          <w:color w:val="000000" w:themeColor="text1"/>
          <w:sz w:val="28"/>
          <w:szCs w:val="28"/>
        </w:rPr>
        <w:t>"</w:t>
      </w:r>
      <w:r w:rsidR="003B1B7E" w:rsidRPr="009C1A07">
        <w:rPr>
          <w:rFonts w:ascii="Arial" w:hAnsi="Arial" w:cs="Arial"/>
          <w:color w:val="000000" w:themeColor="text1"/>
          <w:sz w:val="28"/>
          <w:szCs w:val="28"/>
        </w:rPr>
        <w:t>Комп</w:t>
      </w:r>
      <w:r w:rsidR="004F00C7" w:rsidRPr="009C1A07">
        <w:rPr>
          <w:rFonts w:ascii="Arial" w:hAnsi="Arial" w:cs="Arial"/>
          <w:color w:val="000000" w:themeColor="text1"/>
          <w:sz w:val="28"/>
          <w:szCs w:val="28"/>
        </w:rPr>
        <w:t>'</w:t>
      </w:r>
      <w:r w:rsidR="003B1B7E" w:rsidRPr="009C1A07">
        <w:rPr>
          <w:rFonts w:ascii="Arial" w:hAnsi="Arial" w:cs="Arial"/>
          <w:color w:val="000000" w:themeColor="text1"/>
          <w:sz w:val="28"/>
          <w:szCs w:val="28"/>
        </w:rPr>
        <w:t>ютерна грамотність для людей старшого віку м. Львова з числа місцевого населення та вимушено переміщених осіб</w:t>
      </w:r>
      <w:r w:rsidR="00011D21">
        <w:rPr>
          <w:rFonts w:ascii="Arial" w:hAnsi="Arial" w:cs="Arial"/>
          <w:color w:val="000000" w:themeColor="text1"/>
          <w:sz w:val="28"/>
          <w:szCs w:val="28"/>
        </w:rPr>
        <w:t>"</w:t>
      </w:r>
      <w:r w:rsidR="003B1B7E" w:rsidRPr="009C1A07">
        <w:rPr>
          <w:rFonts w:ascii="Arial" w:hAnsi="Arial" w:cs="Arial"/>
          <w:color w:val="000000" w:themeColor="text1"/>
          <w:sz w:val="28"/>
          <w:szCs w:val="28"/>
        </w:rPr>
        <w:t xml:space="preserve"> -</w:t>
      </w:r>
      <w:r w:rsidR="002B7BF0" w:rsidRPr="009C1A07">
        <w:rPr>
          <w:rFonts w:ascii="Arial" w:hAnsi="Arial" w:cs="Arial"/>
          <w:color w:val="000000" w:themeColor="text1"/>
          <w:sz w:val="28"/>
          <w:szCs w:val="28"/>
        </w:rPr>
        <w:t xml:space="preserve"> </w:t>
      </w:r>
      <w:r w:rsidR="003B1B7E" w:rsidRPr="009C1A07">
        <w:rPr>
          <w:rFonts w:ascii="Arial" w:hAnsi="Arial" w:cs="Arial"/>
          <w:color w:val="000000" w:themeColor="text1"/>
          <w:sz w:val="28"/>
          <w:szCs w:val="28"/>
        </w:rPr>
        <w:t>20 000,00 грн.</w:t>
      </w:r>
      <w:r w:rsidR="0005514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Усі проекти були виконані в повному обсязі та отримали </w:t>
      </w:r>
      <w:r w:rsidR="00011D21">
        <w:rPr>
          <w:rFonts w:ascii="Arial" w:hAnsi="Arial" w:cs="Arial"/>
          <w:color w:val="000000" w:themeColor="text1"/>
          <w:sz w:val="28"/>
          <w:szCs w:val="28"/>
        </w:rPr>
        <w:t>"</w:t>
      </w:r>
      <w:r w:rsidRPr="009C1A07">
        <w:rPr>
          <w:rFonts w:ascii="Arial" w:hAnsi="Arial" w:cs="Arial"/>
          <w:color w:val="000000" w:themeColor="text1"/>
          <w:sz w:val="28"/>
          <w:szCs w:val="28"/>
        </w:rPr>
        <w:t>Відмінно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за результатами оцінювання наприкінці року.</w:t>
      </w:r>
    </w:p>
    <w:p w:rsidR="00DB50DC" w:rsidRPr="009C1A07" w:rsidRDefault="00DB50DC" w:rsidP="0057537D">
      <w:pPr>
        <w:spacing w:after="0" w:line="240" w:lineRule="auto"/>
        <w:ind w:firstLine="567"/>
        <w:contextualSpacing/>
        <w:jc w:val="both"/>
        <w:rPr>
          <w:rFonts w:ascii="Arial" w:hAnsi="Arial" w:cs="Arial"/>
          <w:color w:val="000000" w:themeColor="text1"/>
          <w:sz w:val="28"/>
          <w:szCs w:val="28"/>
        </w:rPr>
      </w:pPr>
    </w:p>
    <w:p w:rsidR="00FC7BFA"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У 2017 році Львів прийняв 2,6 мільйона туристів, і хоча ця цифра у порівнянні з 2016 роком лишилася практично незмінною, проте зросли такі важливі показники як середня тривалість перебування туриста у місті та його витрати.</w:t>
      </w:r>
      <w:r w:rsidR="00DB50D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2017 році гості стали залишатися у Львові 4,4 дні – це майже на добу більше</w:t>
      </w:r>
      <w:r w:rsidR="00DB50DC" w:rsidRPr="009C1A07">
        <w:rPr>
          <w:rFonts w:ascii="Arial" w:hAnsi="Arial" w:cs="Arial"/>
          <w:color w:val="000000" w:themeColor="text1"/>
          <w:sz w:val="28"/>
          <w:szCs w:val="28"/>
        </w:rPr>
        <w:t xml:space="preserve"> ніж у 2016. </w:t>
      </w:r>
      <w:r w:rsidRPr="009C1A07">
        <w:rPr>
          <w:rFonts w:ascii="Arial" w:hAnsi="Arial" w:cs="Arial"/>
          <w:color w:val="000000" w:themeColor="text1"/>
          <w:sz w:val="28"/>
          <w:szCs w:val="28"/>
        </w:rPr>
        <w:t>Витрати за день одного гостя в середньому склали 75 є</w:t>
      </w:r>
      <w:r w:rsidR="00DB50DC" w:rsidRPr="009C1A07">
        <w:rPr>
          <w:rFonts w:ascii="Arial" w:hAnsi="Arial" w:cs="Arial"/>
          <w:color w:val="000000" w:themeColor="text1"/>
          <w:sz w:val="28"/>
          <w:szCs w:val="28"/>
        </w:rPr>
        <w:t>вро, що на 49 євро (30</w:t>
      </w:r>
      <w:r w:rsidR="00FC7BFA" w:rsidRPr="009C1A07">
        <w:rPr>
          <w:rFonts w:ascii="Arial" w:hAnsi="Arial" w:cs="Arial"/>
          <w:color w:val="000000" w:themeColor="text1"/>
          <w:sz w:val="28"/>
          <w:szCs w:val="28"/>
        </w:rPr>
        <w:t xml:space="preserve"> </w:t>
      </w:r>
      <w:r w:rsidR="00DB50DC" w:rsidRPr="009C1A07">
        <w:rPr>
          <w:rFonts w:ascii="Arial" w:hAnsi="Arial" w:cs="Arial"/>
          <w:color w:val="000000" w:themeColor="text1"/>
          <w:sz w:val="28"/>
          <w:szCs w:val="28"/>
        </w:rPr>
        <w:t>%) більше</w:t>
      </w:r>
      <w:r w:rsidRPr="009C1A07">
        <w:rPr>
          <w:rFonts w:ascii="Arial" w:hAnsi="Arial" w:cs="Arial"/>
          <w:color w:val="000000" w:themeColor="text1"/>
          <w:sz w:val="28"/>
          <w:szCs w:val="28"/>
        </w:rPr>
        <w:t xml:space="preserve"> ніж у 2016 році. Відтак, цього </w:t>
      </w:r>
      <w:r w:rsidR="00DB50DC" w:rsidRPr="009C1A07">
        <w:rPr>
          <w:rFonts w:ascii="Arial" w:hAnsi="Arial" w:cs="Arial"/>
          <w:color w:val="000000" w:themeColor="text1"/>
          <w:sz w:val="28"/>
          <w:szCs w:val="28"/>
        </w:rPr>
        <w:t>у 2017 році</w:t>
      </w:r>
      <w:r w:rsidRPr="009C1A07">
        <w:rPr>
          <w:rFonts w:ascii="Arial" w:hAnsi="Arial" w:cs="Arial"/>
          <w:color w:val="000000" w:themeColor="text1"/>
          <w:sz w:val="28"/>
          <w:szCs w:val="28"/>
        </w:rPr>
        <w:t xml:space="preserve"> туристи залишили у два рази більше грошей у місті ніж у попередньому році, а саме, 615 млн. євро. Туристичний збір зріс на 24</w:t>
      </w:r>
      <w:r w:rsidR="00FC7BF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і склав 5 млн. грн., податків до міського бюджету в</w:t>
      </w:r>
      <w:r w:rsidR="00FC7BFA" w:rsidRPr="009C1A07">
        <w:rPr>
          <w:rFonts w:ascii="Arial" w:hAnsi="Arial" w:cs="Arial"/>
          <w:color w:val="000000" w:themeColor="text1"/>
          <w:sz w:val="28"/>
          <w:szCs w:val="28"/>
        </w:rPr>
        <w:t>ід галузі туризму надійшло 128,</w:t>
      </w:r>
      <w:r w:rsidRPr="009C1A07">
        <w:rPr>
          <w:rFonts w:ascii="Arial" w:hAnsi="Arial" w:cs="Arial"/>
          <w:color w:val="000000" w:themeColor="text1"/>
          <w:sz w:val="28"/>
          <w:szCs w:val="28"/>
        </w:rPr>
        <w:t>25 млн. грн.</w:t>
      </w:r>
    </w:p>
    <w:p w:rsidR="00FB46C7"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Авторитетне британське видання </w:t>
      </w:r>
      <w:r w:rsidR="00011D21">
        <w:rPr>
          <w:rFonts w:ascii="Arial" w:hAnsi="Arial" w:cs="Arial"/>
          <w:color w:val="000000" w:themeColor="text1"/>
          <w:sz w:val="28"/>
          <w:szCs w:val="28"/>
        </w:rPr>
        <w:t>"</w:t>
      </w:r>
      <w:r w:rsidRPr="009C1A07">
        <w:rPr>
          <w:rFonts w:ascii="Arial" w:hAnsi="Arial" w:cs="Arial"/>
          <w:color w:val="000000" w:themeColor="text1"/>
          <w:sz w:val="28"/>
          <w:szCs w:val="28"/>
        </w:rPr>
        <w:t>The Telegraph</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внесло Львів у рейтинг 12 місць світу, які обов'язково варто відвідати 2018 року. Львів опинився на 5-й сходинці.</w:t>
      </w:r>
      <w:r w:rsidR="00FC7BF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 листопаді </w:t>
      </w:r>
      <w:r w:rsidR="00FC7BFA" w:rsidRPr="009C1A07">
        <w:rPr>
          <w:rFonts w:ascii="Arial" w:hAnsi="Arial" w:cs="Arial"/>
          <w:color w:val="000000" w:themeColor="text1"/>
          <w:sz w:val="28"/>
          <w:szCs w:val="28"/>
        </w:rPr>
        <w:t xml:space="preserve">2017 році </w:t>
      </w:r>
      <w:r w:rsidRPr="009C1A07">
        <w:rPr>
          <w:rFonts w:ascii="Arial" w:hAnsi="Arial" w:cs="Arial"/>
          <w:color w:val="000000" w:themeColor="text1"/>
          <w:sz w:val="28"/>
          <w:szCs w:val="28"/>
        </w:rPr>
        <w:t xml:space="preserve">британське видання </w:t>
      </w:r>
      <w:r w:rsidR="00011D21">
        <w:rPr>
          <w:rFonts w:ascii="Arial" w:hAnsi="Arial" w:cs="Arial"/>
          <w:color w:val="000000" w:themeColor="text1"/>
          <w:sz w:val="28"/>
          <w:szCs w:val="28"/>
        </w:rPr>
        <w:t>"</w:t>
      </w:r>
      <w:r w:rsidRPr="009C1A07">
        <w:rPr>
          <w:rFonts w:ascii="Arial" w:hAnsi="Arial" w:cs="Arial"/>
          <w:color w:val="000000" w:themeColor="text1"/>
          <w:sz w:val="28"/>
          <w:szCs w:val="28"/>
        </w:rPr>
        <w:t>The Independent</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назвало Львів ідеальним місцем для проведення зимового </w:t>
      </w:r>
      <w:r w:rsidRPr="009C1A07">
        <w:rPr>
          <w:rFonts w:ascii="Arial" w:hAnsi="Arial" w:cs="Arial"/>
          <w:color w:val="000000" w:themeColor="text1"/>
          <w:sz w:val="28"/>
          <w:szCs w:val="28"/>
        </w:rPr>
        <w:lastRenderedPageBreak/>
        <w:t xml:space="preserve">відпочинку. Також, </w:t>
      </w:r>
      <w:r w:rsidR="00554B1A" w:rsidRPr="009C1A07">
        <w:rPr>
          <w:rFonts w:ascii="Arial" w:hAnsi="Arial" w:cs="Arial"/>
          <w:color w:val="000000" w:themeColor="text1"/>
          <w:sz w:val="28"/>
          <w:szCs w:val="28"/>
        </w:rPr>
        <w:t>в</w:t>
      </w:r>
      <w:r w:rsidRPr="009C1A07">
        <w:rPr>
          <w:rFonts w:ascii="Arial" w:hAnsi="Arial" w:cs="Arial"/>
          <w:color w:val="000000" w:themeColor="text1"/>
          <w:sz w:val="28"/>
          <w:szCs w:val="28"/>
        </w:rPr>
        <w:t xml:space="preserve"> іншому рейтингу </w:t>
      </w:r>
      <w:r w:rsidR="00011D21">
        <w:rPr>
          <w:rFonts w:ascii="Arial" w:hAnsi="Arial" w:cs="Arial"/>
          <w:color w:val="000000" w:themeColor="text1"/>
          <w:sz w:val="28"/>
          <w:szCs w:val="28"/>
        </w:rPr>
        <w:t>"</w:t>
      </w:r>
      <w:r w:rsidRPr="009C1A07">
        <w:rPr>
          <w:rFonts w:ascii="Arial" w:hAnsi="Arial" w:cs="Arial"/>
          <w:color w:val="000000" w:themeColor="text1"/>
          <w:sz w:val="28"/>
          <w:szCs w:val="28"/>
        </w:rPr>
        <w:t>The Independent</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Львів опинився на 2-му місці серед 26-ти європейських міст, де можна комфортно прожити місяць за менше ніж 600 фунтів стерлінгів.</w:t>
      </w:r>
      <w:r w:rsidR="00554B1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За версією американського видання </w:t>
      </w:r>
      <w:r w:rsidR="00011D21">
        <w:rPr>
          <w:rFonts w:ascii="Arial" w:hAnsi="Arial" w:cs="Arial"/>
          <w:color w:val="000000" w:themeColor="text1"/>
          <w:sz w:val="28"/>
          <w:szCs w:val="28"/>
        </w:rPr>
        <w:t>"</w:t>
      </w:r>
      <w:r w:rsidRPr="009C1A07">
        <w:rPr>
          <w:rFonts w:ascii="Arial" w:hAnsi="Arial" w:cs="Arial"/>
          <w:color w:val="000000" w:themeColor="text1"/>
          <w:sz w:val="28"/>
          <w:szCs w:val="28"/>
        </w:rPr>
        <w:t>Business Insider</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ще у 2016 році Львів посів </w:t>
      </w:r>
      <w:r w:rsidR="00554B1A" w:rsidRPr="009C1A07">
        <w:rPr>
          <w:rFonts w:ascii="Arial" w:hAnsi="Arial" w:cs="Arial"/>
          <w:color w:val="000000" w:themeColor="text1"/>
          <w:sz w:val="28"/>
          <w:szCs w:val="28"/>
        </w:rPr>
        <w:t>1-</w:t>
      </w:r>
      <w:r w:rsidRPr="009C1A07">
        <w:rPr>
          <w:rFonts w:ascii="Arial" w:hAnsi="Arial" w:cs="Arial"/>
          <w:color w:val="000000" w:themeColor="text1"/>
          <w:sz w:val="28"/>
          <w:szCs w:val="28"/>
        </w:rPr>
        <w:t>е місце серед найдешевших туристичних міст світу у 2017 році. Під час дослідження порівнювались вартість проживання у готелі, проїзд на таксі та харчування на двох.</w:t>
      </w:r>
    </w:p>
    <w:p w:rsidR="0031143A"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У 2017 році місто Львів було представлено на таких виставках:</w:t>
      </w:r>
      <w:r w:rsidR="00FB46C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участь в Харківському туристичному форумі, Харків, Україна - 20-21 квітня;</w:t>
      </w:r>
      <w:r w:rsidR="00FB46C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представлення Львова на офіційній фан-зоні пісенного конкурсу Євробачення </w:t>
      </w:r>
      <w:r w:rsidRPr="009C1A07">
        <w:rPr>
          <w:rFonts w:ascii="Arial" w:hAnsi="Arial" w:cs="Arial"/>
          <w:color w:val="000000" w:themeColor="text1"/>
          <w:sz w:val="28"/>
          <w:szCs w:val="28"/>
          <w:shd w:val="clear" w:color="auto" w:fill="FFFFFF"/>
        </w:rPr>
        <w:t>Eurovision Village, Київ, Україна - 4-14 травня;</w:t>
      </w:r>
      <w:r w:rsidR="00FB46C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shd w:val="clear" w:color="auto" w:fill="FFFFFF"/>
        </w:rPr>
        <w:t>участь у Буковинському туристичному ярмарку, Чернівці, Україна - 14 травня;</w:t>
      </w:r>
      <w:r w:rsidR="00FB46C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shd w:val="clear" w:color="auto" w:fill="FFFFFF"/>
        </w:rPr>
        <w:t xml:space="preserve">участь у виставці </w:t>
      </w:r>
      <w:r w:rsidRPr="009C1A07">
        <w:rPr>
          <w:rFonts w:ascii="Arial" w:hAnsi="Arial" w:cs="Arial"/>
          <w:color w:val="000000" w:themeColor="text1"/>
          <w:sz w:val="28"/>
          <w:szCs w:val="28"/>
        </w:rPr>
        <w:t>UITM, Київ, Україна - 3-4 жовтня;</w:t>
      </w:r>
      <w:r w:rsidR="00FB46C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участь у виставці Тур Експо, Львів, Україна - 18-20 жовтня</w:t>
      </w:r>
      <w:r w:rsidR="007A4AD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участь у міжнародній виставці TT Warsaw, Варшава, Польща - 23-25 листопада;</w:t>
      </w:r>
      <w:r w:rsidR="007A4AD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участь у міжнародній виставці </w:t>
      </w:r>
      <w:r w:rsidR="00011D21">
        <w:rPr>
          <w:rFonts w:ascii="Arial" w:hAnsi="Arial" w:cs="Arial"/>
          <w:color w:val="000000" w:themeColor="text1"/>
          <w:sz w:val="28"/>
          <w:szCs w:val="28"/>
        </w:rPr>
        <w:t>"</w:t>
      </w:r>
      <w:r w:rsidRPr="009C1A07">
        <w:rPr>
          <w:rFonts w:ascii="Arial" w:hAnsi="Arial" w:cs="Arial"/>
          <w:color w:val="000000" w:themeColor="text1"/>
          <w:sz w:val="28"/>
          <w:szCs w:val="28"/>
        </w:rPr>
        <w:t>Ecogala</w:t>
      </w:r>
      <w:r w:rsidR="00011D21">
        <w:rPr>
          <w:rFonts w:ascii="Arial" w:hAnsi="Arial" w:cs="Arial"/>
          <w:color w:val="000000" w:themeColor="text1"/>
          <w:sz w:val="28"/>
          <w:szCs w:val="28"/>
        </w:rPr>
        <w:t>"</w:t>
      </w:r>
      <w:r w:rsidR="007A4ADC" w:rsidRPr="009C1A07">
        <w:rPr>
          <w:rFonts w:ascii="Arial" w:hAnsi="Arial" w:cs="Arial"/>
          <w:color w:val="000000" w:themeColor="text1"/>
          <w:sz w:val="28"/>
          <w:szCs w:val="28"/>
        </w:rPr>
        <w:t xml:space="preserve">, Жешув, Польща - 8-9 грудня; </w:t>
      </w:r>
      <w:r w:rsidRPr="009C1A07">
        <w:rPr>
          <w:rFonts w:ascii="Arial" w:hAnsi="Arial" w:cs="Arial"/>
          <w:color w:val="000000" w:themeColor="text1"/>
          <w:sz w:val="28"/>
          <w:szCs w:val="28"/>
        </w:rPr>
        <w:t>участь у міжнародні виставці ІТB Berlin, Бе</w:t>
      </w:r>
      <w:r w:rsidR="007A4ADC" w:rsidRPr="009C1A07">
        <w:rPr>
          <w:rFonts w:ascii="Arial" w:hAnsi="Arial" w:cs="Arial"/>
          <w:color w:val="000000" w:themeColor="text1"/>
          <w:sz w:val="28"/>
          <w:szCs w:val="28"/>
        </w:rPr>
        <w:t xml:space="preserve">рлін, Німеччина - 8-12 березня; </w:t>
      </w:r>
      <w:r w:rsidRPr="009C1A07">
        <w:rPr>
          <w:rFonts w:ascii="Arial" w:hAnsi="Arial" w:cs="Arial"/>
          <w:color w:val="000000" w:themeColor="text1"/>
          <w:sz w:val="28"/>
          <w:szCs w:val="28"/>
        </w:rPr>
        <w:t>участь у 9-му з'їзді міст-партнерів Фрайбурга, Фра</w:t>
      </w:r>
      <w:r w:rsidR="007A4ADC" w:rsidRPr="009C1A07">
        <w:rPr>
          <w:rFonts w:ascii="Arial" w:hAnsi="Arial" w:cs="Arial"/>
          <w:color w:val="000000" w:themeColor="text1"/>
          <w:sz w:val="28"/>
          <w:szCs w:val="28"/>
        </w:rPr>
        <w:t xml:space="preserve">йбург, Німеччина - 23-24 червня; </w:t>
      </w:r>
      <w:r w:rsidRPr="009C1A07">
        <w:rPr>
          <w:rFonts w:ascii="Arial" w:hAnsi="Arial" w:cs="Arial"/>
          <w:color w:val="000000" w:themeColor="text1"/>
          <w:sz w:val="28"/>
          <w:szCs w:val="28"/>
        </w:rPr>
        <w:t>участь у міжнародній виставці Ferien-Messe Wien, Відень, Австрія - 12-15 січня;</w:t>
      </w:r>
      <w:r w:rsidR="007A4AD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заочна участь у міжнародній виставці BTB - BUS TRAVEL BUSINESS MESSE WIEN, </w:t>
      </w:r>
      <w:r w:rsidR="007A4ADC" w:rsidRPr="009C1A07">
        <w:rPr>
          <w:rFonts w:ascii="Arial" w:hAnsi="Arial" w:cs="Arial"/>
          <w:color w:val="000000" w:themeColor="text1"/>
          <w:sz w:val="28"/>
          <w:szCs w:val="28"/>
        </w:rPr>
        <w:t xml:space="preserve">Відень, Австрія - 7-8 листопада; </w:t>
      </w:r>
      <w:r w:rsidRPr="009C1A07">
        <w:rPr>
          <w:rFonts w:ascii="Arial" w:hAnsi="Arial" w:cs="Arial"/>
          <w:color w:val="000000" w:themeColor="text1"/>
          <w:sz w:val="28"/>
          <w:szCs w:val="28"/>
        </w:rPr>
        <w:t>участь у 14-й міжнародній виставці New York Times Travel Show, Нью Йорк, США - 27-29 січня;</w:t>
      </w:r>
      <w:r w:rsidR="0036129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участь у Cobblestone Freeway Tours Travel Show, Едмонтон, Канада – 26 листопада;</w:t>
      </w:r>
      <w:r w:rsidR="0036129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участь у міжнародні виставці WTM, Лондон, Великобританія - 6-8 листопада;</w:t>
      </w:r>
      <w:r w:rsidR="0036129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участь у 23-й міжнародній виставці IMTM - International Mediterranean Tourism Market, Тель-Авів, Ізраїль - 7-8 лютого;</w:t>
      </w:r>
      <w:r w:rsidR="0036129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участь у міжнародній виставці СОTТМ, Пекін, КНР - 29-31 березня;</w:t>
      </w:r>
      <w:r w:rsidR="0031143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участь у міжнародній виставці ITB China, Шанхай, КНДР - 10-12 травня</w:t>
      </w:r>
      <w:r w:rsidR="0031143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заочна участь у міжнародній витставці IFTM TOP RESA,</w:t>
      </w:r>
      <w:r w:rsidR="0031143A" w:rsidRPr="009C1A07">
        <w:rPr>
          <w:rFonts w:ascii="Arial" w:hAnsi="Arial" w:cs="Arial"/>
          <w:color w:val="000000" w:themeColor="text1"/>
          <w:sz w:val="28"/>
          <w:szCs w:val="28"/>
        </w:rPr>
        <w:t xml:space="preserve"> Париж, Франція - 26-19 вересня.</w:t>
      </w:r>
    </w:p>
    <w:p w:rsidR="00121207" w:rsidRPr="009C1A07" w:rsidRDefault="0031143A"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Т</w:t>
      </w:r>
      <w:r w:rsidR="007D61E4" w:rsidRPr="009C1A07">
        <w:rPr>
          <w:rFonts w:ascii="Arial" w:hAnsi="Arial" w:cs="Arial"/>
          <w:color w:val="000000" w:themeColor="text1"/>
          <w:sz w:val="28"/>
          <w:szCs w:val="28"/>
        </w:rPr>
        <w:t>акож, здійснювалась діяльність на перспективних ринках:</w:t>
      </w:r>
      <w:r w:rsidRPr="009C1A07">
        <w:rPr>
          <w:rFonts w:ascii="Arial" w:hAnsi="Arial" w:cs="Arial"/>
          <w:color w:val="000000" w:themeColor="text1"/>
          <w:sz w:val="28"/>
          <w:szCs w:val="28"/>
        </w:rPr>
        <w:t xml:space="preserve"> </w:t>
      </w:r>
      <w:r w:rsidR="007D61E4" w:rsidRPr="009C1A07">
        <w:rPr>
          <w:rFonts w:ascii="Arial" w:hAnsi="Arial" w:cs="Arial"/>
          <w:color w:val="000000" w:themeColor="text1"/>
          <w:sz w:val="28"/>
          <w:szCs w:val="28"/>
        </w:rPr>
        <w:t>участь у міжнародній виставці AITF, Баку, Азербайджан - 6-8 квітня;</w:t>
      </w:r>
      <w:r w:rsidRPr="009C1A07">
        <w:rPr>
          <w:rFonts w:ascii="Arial" w:hAnsi="Arial" w:cs="Arial"/>
          <w:color w:val="000000" w:themeColor="text1"/>
          <w:sz w:val="28"/>
          <w:szCs w:val="28"/>
        </w:rPr>
        <w:t xml:space="preserve"> </w:t>
      </w:r>
      <w:r w:rsidR="007D61E4" w:rsidRPr="009C1A07">
        <w:rPr>
          <w:rFonts w:ascii="Arial" w:hAnsi="Arial" w:cs="Arial"/>
          <w:color w:val="000000" w:themeColor="text1"/>
          <w:sz w:val="28"/>
          <w:szCs w:val="28"/>
        </w:rPr>
        <w:t>прийом знімальної групи з Сербії, оператор і репортер - 9-10 травня;</w:t>
      </w:r>
      <w:r w:rsidRPr="009C1A07">
        <w:rPr>
          <w:rFonts w:ascii="Arial" w:hAnsi="Arial" w:cs="Arial"/>
          <w:color w:val="000000" w:themeColor="text1"/>
          <w:sz w:val="28"/>
          <w:szCs w:val="28"/>
        </w:rPr>
        <w:t xml:space="preserve"> </w:t>
      </w:r>
      <w:r w:rsidR="007D61E4" w:rsidRPr="009C1A07">
        <w:rPr>
          <w:rFonts w:ascii="Arial" w:hAnsi="Arial" w:cs="Arial"/>
          <w:color w:val="000000" w:themeColor="text1"/>
          <w:sz w:val="28"/>
          <w:szCs w:val="28"/>
        </w:rPr>
        <w:t>прийом фам-туру з Норвегії, 5 туроператорів - 16-17 вересня;</w:t>
      </w:r>
      <w:r w:rsidRPr="009C1A07">
        <w:rPr>
          <w:rFonts w:ascii="Arial" w:hAnsi="Arial" w:cs="Arial"/>
          <w:color w:val="000000" w:themeColor="text1"/>
          <w:sz w:val="28"/>
          <w:szCs w:val="28"/>
        </w:rPr>
        <w:t xml:space="preserve"> </w:t>
      </w:r>
      <w:r w:rsidR="007D61E4" w:rsidRPr="009C1A07">
        <w:rPr>
          <w:rFonts w:ascii="Arial" w:hAnsi="Arial" w:cs="Arial"/>
          <w:color w:val="000000" w:themeColor="text1"/>
          <w:sz w:val="28"/>
          <w:szCs w:val="28"/>
        </w:rPr>
        <w:t>прийом фам-туру з ОАЕ, 11 туроператорів, Львів, Трускавець - 20-24 вересня;</w:t>
      </w:r>
      <w:r w:rsidRPr="009C1A07">
        <w:rPr>
          <w:rFonts w:ascii="Arial" w:hAnsi="Arial" w:cs="Arial"/>
          <w:color w:val="000000" w:themeColor="text1"/>
          <w:sz w:val="28"/>
          <w:szCs w:val="28"/>
        </w:rPr>
        <w:t xml:space="preserve"> </w:t>
      </w:r>
      <w:r w:rsidR="007D61E4" w:rsidRPr="009C1A07">
        <w:rPr>
          <w:rFonts w:ascii="Arial" w:hAnsi="Arial" w:cs="Arial"/>
          <w:color w:val="000000" w:themeColor="text1"/>
          <w:sz w:val="28"/>
          <w:szCs w:val="28"/>
        </w:rPr>
        <w:t>прийом фам-туру з Азербайджану і Туркменістану, 12 туроператорів</w:t>
      </w:r>
      <w:r w:rsidRPr="009C1A07">
        <w:rPr>
          <w:rFonts w:ascii="Arial" w:hAnsi="Arial" w:cs="Arial"/>
          <w:color w:val="000000" w:themeColor="text1"/>
          <w:sz w:val="28"/>
          <w:szCs w:val="28"/>
        </w:rPr>
        <w:t>, Львів, Трускавець - 28 травня.</w:t>
      </w:r>
    </w:p>
    <w:p w:rsidR="00140AF7"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В результаті прийому прес-туру для блогерів із США, було знято </w:t>
      </w:r>
      <w:hyperlink r:id="rId11" w:history="1">
        <w:r w:rsidRPr="009C1A07">
          <w:rPr>
            <w:rStyle w:val="af0"/>
            <w:rFonts w:ascii="Arial" w:hAnsi="Arial" w:cs="Arial"/>
            <w:color w:val="000000" w:themeColor="text1"/>
            <w:sz w:val="28"/>
            <w:szCs w:val="28"/>
            <w:u w:val="none"/>
          </w:rPr>
          <w:t>ролик про Україну</w:t>
        </w:r>
      </w:hyperlink>
      <w:r w:rsidRPr="009C1A07">
        <w:rPr>
          <w:rStyle w:val="af0"/>
          <w:rFonts w:ascii="Arial" w:hAnsi="Arial" w:cs="Arial"/>
          <w:color w:val="000000" w:themeColor="text1"/>
          <w:sz w:val="28"/>
          <w:szCs w:val="28"/>
          <w:u w:val="none"/>
        </w:rPr>
        <w:t xml:space="preserve"> та </w:t>
      </w:r>
      <w:r w:rsidRPr="009C1A07">
        <w:rPr>
          <w:rFonts w:ascii="Arial" w:hAnsi="Arial" w:cs="Arial"/>
          <w:color w:val="000000" w:themeColor="text1"/>
          <w:sz w:val="28"/>
          <w:szCs w:val="28"/>
        </w:rPr>
        <w:t>опубліковано 7 статей про Львів.</w:t>
      </w:r>
      <w:r w:rsidR="0012120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Національному телебаченні Сербії було знято </w:t>
      </w:r>
      <w:hyperlink r:id="rId12" w:history="1">
        <w:r w:rsidRPr="009C1A07">
          <w:rPr>
            <w:rStyle w:val="af0"/>
            <w:rFonts w:ascii="Arial" w:hAnsi="Arial" w:cs="Arial"/>
            <w:color w:val="000000" w:themeColor="text1"/>
            <w:sz w:val="28"/>
            <w:szCs w:val="28"/>
            <w:u w:val="none"/>
          </w:rPr>
          <w:t>репортаж</w:t>
        </w:r>
      </w:hyperlink>
      <w:r w:rsidRPr="009C1A07">
        <w:rPr>
          <w:rFonts w:ascii="Arial" w:hAnsi="Arial" w:cs="Arial"/>
          <w:color w:val="000000" w:themeColor="text1"/>
          <w:sz w:val="28"/>
          <w:szCs w:val="28"/>
        </w:rPr>
        <w:t xml:space="preserve"> про Львів як привабливий туристичний напрямок.</w:t>
      </w:r>
      <w:r w:rsidR="00140AF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Ізраїльський журналіст Йосі Розенман після перебування у Львові та області опублікував на онлайн-ресурсі статтю </w:t>
      </w:r>
      <w:r w:rsidR="00011D21">
        <w:rPr>
          <w:rFonts w:ascii="Arial" w:hAnsi="Arial" w:cs="Arial"/>
          <w:color w:val="000000" w:themeColor="text1"/>
          <w:sz w:val="28"/>
          <w:szCs w:val="28"/>
        </w:rPr>
        <w:t>"</w:t>
      </w:r>
      <w:r w:rsidRPr="009C1A07">
        <w:rPr>
          <w:rFonts w:ascii="Arial" w:hAnsi="Arial" w:cs="Arial"/>
          <w:color w:val="000000" w:themeColor="text1"/>
          <w:sz w:val="28"/>
          <w:szCs w:val="28"/>
        </w:rPr>
        <w:t>Україна – враження від Львівщини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Інший журналіст ізраїльського видання </w:t>
      </w:r>
      <w:r w:rsidR="00011D21">
        <w:rPr>
          <w:rFonts w:ascii="Arial" w:hAnsi="Arial" w:cs="Arial"/>
          <w:color w:val="000000" w:themeColor="text1"/>
          <w:sz w:val="28"/>
          <w:szCs w:val="28"/>
        </w:rPr>
        <w:t>"</w:t>
      </w:r>
      <w:r w:rsidRPr="009C1A07">
        <w:rPr>
          <w:rFonts w:ascii="Arial" w:hAnsi="Arial" w:cs="Arial"/>
          <w:color w:val="000000" w:themeColor="text1"/>
          <w:sz w:val="28"/>
          <w:szCs w:val="28"/>
        </w:rPr>
        <w:t>Наш Єрусалим</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Цві Ідельман, один з ініціаторів прес-туру до Львова, описав поїздку і враження про Львів у статті.</w:t>
      </w:r>
      <w:r w:rsidR="00140AF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Також, у співпраці із виданням </w:t>
      </w:r>
      <w:r w:rsidR="00011D21">
        <w:rPr>
          <w:rFonts w:ascii="Arial" w:hAnsi="Arial" w:cs="Arial"/>
          <w:color w:val="000000" w:themeColor="text1"/>
          <w:sz w:val="28"/>
          <w:szCs w:val="28"/>
        </w:rPr>
        <w:t>"</w:t>
      </w:r>
      <w:r w:rsidRPr="009C1A07">
        <w:rPr>
          <w:rFonts w:ascii="Arial" w:hAnsi="Arial" w:cs="Arial"/>
          <w:color w:val="000000" w:themeColor="text1"/>
          <w:sz w:val="28"/>
          <w:szCs w:val="28"/>
        </w:rPr>
        <w:t>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ятки України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журналом </w:t>
      </w:r>
      <w:r w:rsidR="00011D21">
        <w:rPr>
          <w:rFonts w:ascii="Arial" w:hAnsi="Arial" w:cs="Arial"/>
          <w:color w:val="000000" w:themeColor="text1"/>
          <w:sz w:val="28"/>
          <w:szCs w:val="28"/>
        </w:rPr>
        <w:t>"</w:t>
      </w:r>
      <w:r w:rsidRPr="009C1A07">
        <w:rPr>
          <w:rFonts w:ascii="Arial" w:hAnsi="Arial" w:cs="Arial"/>
          <w:color w:val="000000" w:themeColor="text1"/>
          <w:sz w:val="28"/>
          <w:szCs w:val="28"/>
        </w:rPr>
        <w:t>Сезони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 2017 році були опубліковані статті про туристичну пропозицію Львова.</w:t>
      </w:r>
    </w:p>
    <w:p w:rsidR="007C2095" w:rsidRPr="009C1A07" w:rsidRDefault="007D61E4" w:rsidP="0057537D">
      <w:pPr>
        <w:spacing w:after="0" w:line="240" w:lineRule="auto"/>
        <w:ind w:firstLine="567"/>
        <w:contextualSpacing/>
        <w:jc w:val="both"/>
        <w:rPr>
          <w:rFonts w:ascii="Arial" w:hAnsi="Arial" w:cs="Arial"/>
          <w:color w:val="000000" w:themeColor="text1"/>
          <w:sz w:val="28"/>
          <w:szCs w:val="28"/>
          <w:shd w:val="clear" w:color="auto" w:fill="FFFFFF"/>
        </w:rPr>
      </w:pPr>
      <w:r w:rsidRPr="009C1A07">
        <w:rPr>
          <w:rFonts w:ascii="Arial" w:hAnsi="Arial" w:cs="Arial"/>
          <w:color w:val="000000" w:themeColor="text1"/>
          <w:sz w:val="28"/>
          <w:szCs w:val="28"/>
        </w:rPr>
        <w:lastRenderedPageBreak/>
        <w:t>Дослідження туристичного ринку Львова здійснюва</w:t>
      </w:r>
      <w:r w:rsidR="00140AF7" w:rsidRPr="009C1A07">
        <w:rPr>
          <w:rFonts w:ascii="Arial" w:hAnsi="Arial" w:cs="Arial"/>
          <w:color w:val="000000" w:themeColor="text1"/>
          <w:sz w:val="28"/>
          <w:szCs w:val="28"/>
        </w:rPr>
        <w:t>в</w:t>
      </w:r>
      <w:r w:rsidRPr="009C1A07">
        <w:rPr>
          <w:rFonts w:ascii="Arial" w:hAnsi="Arial" w:cs="Arial"/>
          <w:color w:val="000000" w:themeColor="text1"/>
          <w:sz w:val="28"/>
          <w:szCs w:val="28"/>
        </w:rPr>
        <w:t xml:space="preserve">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Центр розвитку туризму м.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Проводяться щоденні соціологічні опитування </w:t>
      </w:r>
      <w:r w:rsidRPr="009C1A07">
        <w:rPr>
          <w:rFonts w:ascii="Arial" w:hAnsi="Arial" w:cs="Arial"/>
          <w:color w:val="000000" w:themeColor="text1"/>
          <w:sz w:val="28"/>
          <w:szCs w:val="28"/>
          <w:shd w:val="clear" w:color="auto" w:fill="FFFFFF"/>
        </w:rPr>
        <w:t>з метою виявлення відмінностей та запитів різних категорій туристів</w:t>
      </w:r>
      <w:r w:rsidRPr="009C1A07">
        <w:rPr>
          <w:rFonts w:ascii="Arial" w:hAnsi="Arial" w:cs="Arial"/>
          <w:color w:val="000000" w:themeColor="text1"/>
          <w:sz w:val="28"/>
          <w:szCs w:val="28"/>
        </w:rPr>
        <w:t>. Загалом у 2017 році було опитано 1000 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їзних туристів методом інтерв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ю </w:t>
      </w:r>
      <w:r w:rsidRPr="009C1A07">
        <w:rPr>
          <w:rFonts w:ascii="Arial" w:hAnsi="Arial" w:cs="Arial"/>
          <w:color w:val="000000" w:themeColor="text1"/>
          <w:sz w:val="28"/>
          <w:szCs w:val="28"/>
          <w:shd w:val="clear" w:color="auto" w:fill="FFFFFF"/>
        </w:rPr>
        <w:t>та розроблено QR коди, які розміщені на туристичних картах та путівниках міста.</w:t>
      </w:r>
      <w:r w:rsidRPr="009C1A07">
        <w:rPr>
          <w:rFonts w:ascii="Arial" w:hAnsi="Arial" w:cs="Arial"/>
          <w:color w:val="000000" w:themeColor="text1"/>
          <w:sz w:val="28"/>
          <w:szCs w:val="28"/>
        </w:rPr>
        <w:t xml:space="preserve"> Основні місця проведення опитування – центр міста, визначні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ятки та туристичні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єкти, головний залізничний вокзал, аеропорт, туристично-інформаційні центри.</w:t>
      </w:r>
      <w:r w:rsidR="002E05C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shd w:val="clear" w:color="auto" w:fill="FFFFFF"/>
        </w:rPr>
        <w:t>Одним із основних завдань є створення профілю туриста з кожної з пріоритетних країн.</w:t>
      </w:r>
      <w:r w:rsidR="00DB1A6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shd w:val="clear" w:color="auto" w:fill="FFFFFF"/>
        </w:rPr>
        <w:t>Аналізуючи дослідження, середня тривалість перебування туриста становить 4,4 дні, зокрема, американський турист відпочиває у Львові в середньому 9 днів,</w:t>
      </w:r>
      <w:r w:rsidR="002B7BF0"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німецький турист</w:t>
      </w:r>
      <w:r w:rsidR="002B7BF0"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- 5,5 дні, а польський</w:t>
      </w:r>
      <w:r w:rsidR="002B7BF0"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- 3,6 днів. Українці ж перебувають у Львові в середньому 3,9 дні. У 2017 році середня завантаженість готелів зросла на 20% і станови</w:t>
      </w:r>
      <w:r w:rsidR="00DB1A62" w:rsidRPr="009C1A07">
        <w:rPr>
          <w:rFonts w:ascii="Arial" w:hAnsi="Arial" w:cs="Arial"/>
          <w:color w:val="000000" w:themeColor="text1"/>
          <w:sz w:val="28"/>
          <w:szCs w:val="28"/>
          <w:shd w:val="clear" w:color="auto" w:fill="FFFFFF"/>
        </w:rPr>
        <w:t>ла</w:t>
      </w:r>
      <w:r w:rsidRPr="009C1A07">
        <w:rPr>
          <w:rFonts w:ascii="Arial" w:hAnsi="Arial" w:cs="Arial"/>
          <w:color w:val="000000" w:themeColor="text1"/>
          <w:sz w:val="28"/>
          <w:szCs w:val="28"/>
          <w:shd w:val="clear" w:color="auto" w:fill="FFFFFF"/>
        </w:rPr>
        <w:t xml:space="preserve"> 80,1 %. 77,6</w:t>
      </w:r>
      <w:r w:rsidR="00DB1A62"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 туристів приїжджає до Львова з метою відпочинку та розваг. 58% відвідують Львів вперше, що на 51 % більше ніж у 2016 році.</w:t>
      </w:r>
      <w:r w:rsidR="002E05C6"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Загальні витрати українського туриста під час перебування у Львові становлять 4 133 грн. (138 EUR), іноземного -</w:t>
      </w:r>
      <w:r w:rsidR="002B7BF0"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561 EUR.</w:t>
      </w:r>
      <w:r w:rsidR="002E05C6"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Індекс туристичної привабливості міста зріс з 4,6 у 2016 році до 4,8 у 2017 році (з максимальних 5</w:t>
      </w:r>
      <w:r w:rsidR="007C2095" w:rsidRPr="009C1A07">
        <w:rPr>
          <w:rFonts w:ascii="Arial" w:hAnsi="Arial" w:cs="Arial"/>
          <w:color w:val="000000" w:themeColor="text1"/>
          <w:sz w:val="28"/>
          <w:szCs w:val="28"/>
          <w:shd w:val="clear" w:color="auto" w:fill="FFFFFF"/>
        </w:rPr>
        <w:t>-т</w:t>
      </w:r>
      <w:r w:rsidRPr="009C1A07">
        <w:rPr>
          <w:rFonts w:ascii="Arial" w:hAnsi="Arial" w:cs="Arial"/>
          <w:color w:val="000000" w:themeColor="text1"/>
          <w:sz w:val="28"/>
          <w:szCs w:val="28"/>
          <w:shd w:val="clear" w:color="auto" w:fill="FFFFFF"/>
        </w:rPr>
        <w:t>и).</w:t>
      </w:r>
    </w:p>
    <w:p w:rsidR="00D27D57" w:rsidRPr="009C1A07" w:rsidRDefault="00D27D57" w:rsidP="0057537D">
      <w:pPr>
        <w:spacing w:after="0" w:line="240" w:lineRule="auto"/>
        <w:ind w:firstLine="567"/>
        <w:contextualSpacing/>
        <w:jc w:val="both"/>
        <w:rPr>
          <w:rFonts w:ascii="Arial" w:hAnsi="Arial" w:cs="Arial"/>
          <w:color w:val="000000" w:themeColor="text1"/>
          <w:sz w:val="28"/>
          <w:szCs w:val="28"/>
        </w:rPr>
      </w:pPr>
    </w:p>
    <w:p w:rsidR="002B7BF0"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З метою покращення туристичної пропозиції Львова, розвитку та популяризації нових громадських просторів за межами центральної частини міста </w:t>
      </w:r>
      <w:r w:rsidR="007C2095"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рамках Концепції розподілу туристичного навантаження у 2017 році бу</w:t>
      </w:r>
      <w:r w:rsidR="002D2DE3" w:rsidRPr="009C1A07">
        <w:rPr>
          <w:rFonts w:ascii="Arial" w:hAnsi="Arial" w:cs="Arial"/>
          <w:color w:val="000000" w:themeColor="text1"/>
          <w:sz w:val="28"/>
          <w:szCs w:val="28"/>
        </w:rPr>
        <w:t>ло</w:t>
      </w:r>
      <w:r w:rsidRPr="009C1A07">
        <w:rPr>
          <w:rFonts w:ascii="Arial" w:hAnsi="Arial" w:cs="Arial"/>
          <w:color w:val="000000" w:themeColor="text1"/>
          <w:sz w:val="28"/>
          <w:szCs w:val="28"/>
        </w:rPr>
        <w:t xml:space="preserve"> реалізован</w:t>
      </w:r>
      <w:r w:rsidR="002D2DE3" w:rsidRPr="009C1A07">
        <w:rPr>
          <w:rFonts w:ascii="Arial" w:hAnsi="Arial" w:cs="Arial"/>
          <w:color w:val="000000" w:themeColor="text1"/>
          <w:sz w:val="28"/>
          <w:szCs w:val="28"/>
        </w:rPr>
        <w:t>о</w:t>
      </w:r>
      <w:r w:rsidRPr="009C1A07">
        <w:rPr>
          <w:rFonts w:ascii="Arial" w:hAnsi="Arial" w:cs="Arial"/>
          <w:color w:val="000000" w:themeColor="text1"/>
          <w:sz w:val="28"/>
          <w:szCs w:val="28"/>
        </w:rPr>
        <w:t xml:space="preserve"> та проведен</w:t>
      </w:r>
      <w:r w:rsidR="002D2DE3" w:rsidRPr="009C1A07">
        <w:rPr>
          <w:rFonts w:ascii="Arial" w:hAnsi="Arial" w:cs="Arial"/>
          <w:color w:val="000000" w:themeColor="text1"/>
          <w:sz w:val="28"/>
          <w:szCs w:val="28"/>
        </w:rPr>
        <w:t>о</w:t>
      </w:r>
      <w:r w:rsidRPr="009C1A07">
        <w:rPr>
          <w:rFonts w:ascii="Arial" w:hAnsi="Arial" w:cs="Arial"/>
          <w:color w:val="000000" w:themeColor="text1"/>
          <w:sz w:val="28"/>
          <w:szCs w:val="28"/>
        </w:rPr>
        <w:t xml:space="preserve"> </w:t>
      </w:r>
      <w:r w:rsidR="002D2DE3" w:rsidRPr="009C1A07">
        <w:rPr>
          <w:rFonts w:ascii="Arial" w:hAnsi="Arial" w:cs="Arial"/>
          <w:color w:val="000000" w:themeColor="text1"/>
          <w:sz w:val="28"/>
          <w:szCs w:val="28"/>
        </w:rPr>
        <w:t>низхку</w:t>
      </w:r>
      <w:r w:rsidRPr="009C1A07">
        <w:rPr>
          <w:rFonts w:ascii="Arial" w:hAnsi="Arial" w:cs="Arial"/>
          <w:color w:val="000000" w:themeColor="text1"/>
          <w:sz w:val="28"/>
          <w:szCs w:val="28"/>
        </w:rPr>
        <w:t xml:space="preserve"> заходів та проектів:</w:t>
      </w:r>
    </w:p>
    <w:p w:rsidR="00D27D57"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Розумні маршрути. У вересні 2017 року спільно з оператором мобільного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язку Vodafone та львовознавцем Ільком Лемком був реалізований проект </w:t>
      </w:r>
      <w:r w:rsidR="00011D21">
        <w:rPr>
          <w:rFonts w:ascii="Arial" w:hAnsi="Arial" w:cs="Arial"/>
          <w:color w:val="000000" w:themeColor="text1"/>
          <w:sz w:val="28"/>
          <w:szCs w:val="28"/>
        </w:rPr>
        <w:t>"</w:t>
      </w:r>
      <w:r w:rsidRPr="009C1A07">
        <w:rPr>
          <w:rFonts w:ascii="Arial" w:hAnsi="Arial" w:cs="Arial"/>
          <w:color w:val="000000" w:themeColor="text1"/>
          <w:sz w:val="28"/>
          <w:szCs w:val="28"/>
        </w:rPr>
        <w:t>розумний</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маршрут </w:t>
      </w:r>
      <w:r w:rsidR="00011D21">
        <w:rPr>
          <w:rFonts w:ascii="Arial" w:hAnsi="Arial" w:cs="Arial"/>
          <w:color w:val="000000" w:themeColor="text1"/>
          <w:sz w:val="28"/>
          <w:szCs w:val="28"/>
        </w:rPr>
        <w:t>"</w:t>
      </w:r>
      <w:r w:rsidRPr="009C1A07">
        <w:rPr>
          <w:rFonts w:ascii="Arial" w:hAnsi="Arial" w:cs="Arial"/>
          <w:color w:val="000000" w:themeColor="text1"/>
          <w:sz w:val="28"/>
          <w:szCs w:val="28"/>
        </w:rPr>
        <w:t>Вперше у Львові</w:t>
      </w:r>
      <w:r w:rsidR="00011D21">
        <w:rPr>
          <w:rFonts w:ascii="Arial" w:hAnsi="Arial" w:cs="Arial"/>
          <w:color w:val="000000" w:themeColor="text1"/>
          <w:sz w:val="28"/>
          <w:szCs w:val="28"/>
        </w:rPr>
        <w:t>"</w:t>
      </w:r>
      <w:r w:rsidRPr="009C1A07">
        <w:rPr>
          <w:rFonts w:ascii="Arial" w:hAnsi="Arial" w:cs="Arial"/>
          <w:color w:val="000000" w:themeColor="text1"/>
          <w:sz w:val="28"/>
          <w:szCs w:val="28"/>
        </w:rPr>
        <w:t>. Маршрут протяжністю 3,5 км візуалізується за допомогою кам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яних табличок з QR-кодами, розміщеними на хідниках біля культурних та історичних п</w:t>
      </w:r>
      <w:r w:rsidR="002B7BF0" w:rsidRPr="009C1A07">
        <w:rPr>
          <w:rFonts w:ascii="Arial" w:hAnsi="Arial" w:cs="Arial"/>
          <w:color w:val="000000" w:themeColor="text1"/>
          <w:sz w:val="28"/>
          <w:szCs w:val="28"/>
        </w:rPr>
        <w:t>ам</w:t>
      </w:r>
      <w:r w:rsidR="004F00C7" w:rsidRPr="009C1A07">
        <w:rPr>
          <w:rFonts w:ascii="Arial" w:hAnsi="Arial" w:cs="Arial"/>
          <w:color w:val="000000" w:themeColor="text1"/>
          <w:sz w:val="28"/>
          <w:szCs w:val="28"/>
        </w:rPr>
        <w:t>'</w:t>
      </w:r>
      <w:r w:rsidR="002B7BF0" w:rsidRPr="009C1A07">
        <w:rPr>
          <w:rFonts w:ascii="Arial" w:hAnsi="Arial" w:cs="Arial"/>
          <w:color w:val="000000" w:themeColor="text1"/>
          <w:sz w:val="28"/>
          <w:szCs w:val="28"/>
        </w:rPr>
        <w:t xml:space="preserve">яток. Доступний чотирма </w:t>
      </w:r>
      <w:r w:rsidRPr="009C1A07">
        <w:rPr>
          <w:rFonts w:ascii="Arial" w:hAnsi="Arial" w:cs="Arial"/>
          <w:color w:val="000000" w:themeColor="text1"/>
          <w:sz w:val="28"/>
          <w:szCs w:val="28"/>
        </w:rPr>
        <w:t>мовами: українською, англійською, німецькою, польською. Маршрут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єднав 15</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локацій. Відкриття відбулося 27 вересня. За перші три місяці маршрутом скористалося 20 тисяч користувачів.</w:t>
      </w:r>
    </w:p>
    <w:p w:rsidR="00D27D57"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Дні європейської спадщини у Львові. 8-10 вересня команда Львівського туристичного офісу провела Дні європейської спадщини у Львові під темою </w:t>
      </w:r>
      <w:r w:rsidR="00011D21">
        <w:rPr>
          <w:rFonts w:ascii="Arial" w:hAnsi="Arial" w:cs="Arial"/>
          <w:color w:val="000000" w:themeColor="text1"/>
          <w:sz w:val="28"/>
          <w:szCs w:val="28"/>
        </w:rPr>
        <w:t>"</w:t>
      </w:r>
      <w:r w:rsidRPr="009C1A07">
        <w:rPr>
          <w:rFonts w:ascii="Arial" w:hAnsi="Arial" w:cs="Arial"/>
          <w:color w:val="000000" w:themeColor="text1"/>
          <w:sz w:val="28"/>
          <w:szCs w:val="28"/>
        </w:rPr>
        <w:t>Пульс міста: фабрики, шпиталі та освітні заходи</w:t>
      </w:r>
      <w:r w:rsidR="00011D21">
        <w:rPr>
          <w:rFonts w:ascii="Arial" w:hAnsi="Arial" w:cs="Arial"/>
          <w:color w:val="000000" w:themeColor="text1"/>
          <w:sz w:val="28"/>
          <w:szCs w:val="28"/>
        </w:rPr>
        <w:t>"</w:t>
      </w:r>
      <w:r w:rsidRPr="009C1A07">
        <w:rPr>
          <w:rFonts w:ascii="Arial" w:hAnsi="Arial" w:cs="Arial"/>
          <w:color w:val="000000" w:themeColor="text1"/>
          <w:sz w:val="28"/>
          <w:szCs w:val="28"/>
        </w:rPr>
        <w:t>. Проект реалізовувався спільно з Німецьким товариством міжнародного співробітництва GIZ, яке цього року завершує свою діяльність в Україні.</w:t>
      </w:r>
    </w:p>
    <w:p w:rsidR="00D27D57"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Графіті-фестиваль </w:t>
      </w:r>
      <w:r w:rsidR="00011D21">
        <w:rPr>
          <w:rFonts w:ascii="Arial" w:hAnsi="Arial" w:cs="Arial"/>
          <w:color w:val="000000" w:themeColor="text1"/>
          <w:sz w:val="28"/>
          <w:szCs w:val="28"/>
        </w:rPr>
        <w:t>"</w:t>
      </w:r>
      <w:r w:rsidRPr="009C1A07">
        <w:rPr>
          <w:rFonts w:ascii="Arial" w:hAnsi="Arial" w:cs="Arial"/>
          <w:color w:val="000000" w:themeColor="text1"/>
          <w:sz w:val="28"/>
          <w:szCs w:val="28"/>
        </w:rPr>
        <w:t>Алярм</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розвиток вуличного мистецтва. За підтримки управління туризму 25-27 серпня був проведений графіті-фестиваль </w:t>
      </w:r>
      <w:r w:rsidR="00011D21">
        <w:rPr>
          <w:rFonts w:ascii="Arial" w:hAnsi="Arial" w:cs="Arial"/>
          <w:color w:val="000000" w:themeColor="text1"/>
          <w:sz w:val="28"/>
          <w:szCs w:val="28"/>
        </w:rPr>
        <w:t>"</w:t>
      </w:r>
      <w:r w:rsidRPr="009C1A07">
        <w:rPr>
          <w:rFonts w:ascii="Arial" w:hAnsi="Arial" w:cs="Arial"/>
          <w:color w:val="000000" w:themeColor="text1"/>
          <w:sz w:val="28"/>
          <w:szCs w:val="28"/>
        </w:rPr>
        <w:t>Алярм</w:t>
      </w:r>
      <w:r w:rsidR="00011D21">
        <w:rPr>
          <w:rFonts w:ascii="Arial" w:hAnsi="Arial" w:cs="Arial"/>
          <w:color w:val="000000" w:themeColor="text1"/>
          <w:sz w:val="28"/>
          <w:szCs w:val="28"/>
        </w:rPr>
        <w:t>"</w:t>
      </w:r>
      <w:r w:rsidRPr="009C1A07">
        <w:rPr>
          <w:rFonts w:ascii="Arial" w:hAnsi="Arial" w:cs="Arial"/>
          <w:color w:val="000000" w:themeColor="text1"/>
          <w:sz w:val="28"/>
          <w:szCs w:val="28"/>
        </w:rPr>
        <w:t>. Участь у фестивалі взяли 60 митців зі всієї України, які нанесли малюнки у стилі графіті на опори на вулицях Луганська та Княгині Ольги.</w:t>
      </w:r>
    </w:p>
    <w:p w:rsidR="00D71C9C"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Міжнародний день музеїв у Львові. </w:t>
      </w:r>
      <w:r w:rsidR="00D27D57"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рамках проекту 18-31 травня були проведені заходи, приурочені Міжнародному дню музеїв (18 травня). 2 тисячі відвідувачів </w:t>
      </w:r>
      <w:r w:rsidR="004E1C8B"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двох тижнів – така статистика відзначення Міжнародного дня музеїв у Львові. Тема професійного свята музейників була: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Музеї та суперечлива історія: розповідаючи про замовчуване</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Для зацікавлення гостей 25 міських музеїв проводили тематичні лекції, </w:t>
      </w:r>
      <w:r w:rsidRPr="009C1A07">
        <w:rPr>
          <w:rFonts w:ascii="Arial" w:hAnsi="Arial" w:cs="Arial"/>
          <w:color w:val="000000" w:themeColor="text1"/>
          <w:sz w:val="28"/>
          <w:szCs w:val="28"/>
        </w:rPr>
        <w:lastRenderedPageBreak/>
        <w:t>мистецькі вечори, майстер-класи для дітей та дорослих, екскурсії, конкурси, організовували вечірні покази фільмів. Вперше для відвідувачів відчинив двері Музей міста, що у підземеллях Ратуші. Організатори у вигляді інтерактивного проекту і майстер класів продемонстрували відвідувачам, яким буде в майбутньому цей культурний та освітній простір. За три дні Музей міста відвідали майже 600 осіб.</w:t>
      </w:r>
    </w:p>
    <w:p w:rsidR="00914FB2"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Всесвітній день туризму у Львові. Щороку управління туризму спільно з туристичним кластером та партнерами пропонує для гостей та мешканців міста святкову програму для відзначення Всесвітнього дня туризму 27 вересня. У цей день проходять різноманітні туристичні заходи, серед яких екскурсії з безкоштовним відвідуванням та інші сюрпризи. </w:t>
      </w:r>
      <w:r w:rsidR="00D71C9C" w:rsidRPr="009C1A07">
        <w:rPr>
          <w:rFonts w:ascii="Arial" w:hAnsi="Arial" w:cs="Arial"/>
          <w:color w:val="000000" w:themeColor="text1"/>
          <w:sz w:val="28"/>
          <w:szCs w:val="28"/>
        </w:rPr>
        <w:t>У 2017 році</w:t>
      </w:r>
      <w:r w:rsidRPr="009C1A07">
        <w:rPr>
          <w:rFonts w:ascii="Arial" w:hAnsi="Arial" w:cs="Arial"/>
          <w:color w:val="000000" w:themeColor="text1"/>
          <w:sz w:val="28"/>
          <w:szCs w:val="28"/>
        </w:rPr>
        <w:t xml:space="preserve"> у програмі було 19 заходів та акція з вільним входом на Ратушу. Екскурсії та квести проводило 15 ініціативних екскурсоводів, які відвідало близько 500 осіб. Туристи, які завітали у цей день в Центр туристичної інформації мали змогу взяти участь у безпрограшній лотереї і виграти подарунки від партнерів. </w:t>
      </w:r>
      <w:r w:rsidRPr="009C1A07">
        <w:rPr>
          <w:rFonts w:ascii="Arial" w:hAnsi="Arial" w:cs="Arial"/>
          <w:color w:val="000000" w:themeColor="text1"/>
          <w:sz w:val="28"/>
          <w:szCs w:val="28"/>
          <w:highlight w:val="white"/>
        </w:rPr>
        <w:t xml:space="preserve">До формування програми долучились: </w:t>
      </w:r>
      <w:hyperlink r:id="rId13">
        <w:r w:rsidRPr="009C1A07">
          <w:rPr>
            <w:rFonts w:ascii="Arial" w:hAnsi="Arial" w:cs="Arial"/>
            <w:color w:val="000000" w:themeColor="text1"/>
            <w:sz w:val="28"/>
            <w:szCs w:val="28"/>
          </w:rPr>
          <w:t xml:space="preserve">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Ратуша-сервіс</w:t>
        </w:r>
        <w:r w:rsidR="00011D21">
          <w:rPr>
            <w:rFonts w:ascii="Arial" w:hAnsi="Arial" w:cs="Arial"/>
            <w:color w:val="000000" w:themeColor="text1"/>
            <w:sz w:val="28"/>
            <w:szCs w:val="28"/>
          </w:rPr>
          <w:t>"</w:t>
        </w:r>
      </w:hyperlink>
      <w:r w:rsidRPr="009C1A07">
        <w:rPr>
          <w:rFonts w:ascii="Arial" w:hAnsi="Arial" w:cs="Arial"/>
          <w:color w:val="000000" w:themeColor="text1"/>
          <w:sz w:val="28"/>
          <w:szCs w:val="28"/>
          <w:highlight w:val="white"/>
        </w:rPr>
        <w:t xml:space="preserve">, </w:t>
      </w:r>
      <w:hyperlink r:id="rId14">
        <w:r w:rsidRPr="009C1A07">
          <w:rPr>
            <w:rFonts w:ascii="Arial" w:hAnsi="Arial" w:cs="Arial"/>
            <w:color w:val="000000" w:themeColor="text1"/>
            <w:sz w:val="28"/>
            <w:szCs w:val="28"/>
            <w:highlight w:val="white"/>
          </w:rPr>
          <w:t>Львівська ОДА</w:t>
        </w:r>
      </w:hyperlink>
      <w:r w:rsidRPr="009C1A07">
        <w:rPr>
          <w:rFonts w:ascii="Arial" w:hAnsi="Arial" w:cs="Arial"/>
          <w:color w:val="000000" w:themeColor="text1"/>
          <w:sz w:val="28"/>
          <w:szCs w:val="28"/>
          <w:highlight w:val="white"/>
        </w:rPr>
        <w:t>,</w:t>
      </w:r>
      <w:r w:rsidR="002B7BF0" w:rsidRPr="009C1A07">
        <w:rPr>
          <w:rFonts w:ascii="Arial" w:hAnsi="Arial" w:cs="Arial"/>
          <w:color w:val="000000" w:themeColor="text1"/>
          <w:sz w:val="28"/>
          <w:szCs w:val="28"/>
          <w:highlight w:val="white"/>
        </w:rPr>
        <w:t xml:space="preserve"> </w:t>
      </w:r>
      <w:hyperlink r:id="rId15">
        <w:r w:rsidR="00011D21">
          <w:rPr>
            <w:rFonts w:ascii="Arial" w:hAnsi="Arial" w:cs="Arial"/>
            <w:color w:val="000000" w:themeColor="text1"/>
            <w:sz w:val="28"/>
            <w:szCs w:val="28"/>
          </w:rPr>
          <w:t>"</w:t>
        </w:r>
        <w:r w:rsidRPr="009C1A07">
          <w:rPr>
            <w:rFonts w:ascii="Arial" w:hAnsi="Arial" w:cs="Arial"/>
            <w:color w:val="000000" w:themeColor="text1"/>
            <w:sz w:val="28"/>
            <w:szCs w:val="28"/>
          </w:rPr>
          <w:t>Чудо-тур</w:t>
        </w:r>
        <w:r w:rsidR="00011D21">
          <w:rPr>
            <w:rFonts w:ascii="Arial" w:hAnsi="Arial" w:cs="Arial"/>
            <w:color w:val="000000" w:themeColor="text1"/>
            <w:sz w:val="28"/>
            <w:szCs w:val="28"/>
          </w:rPr>
          <w:t>"</w:t>
        </w:r>
      </w:hyperlink>
      <w:r w:rsidRPr="009C1A07">
        <w:rPr>
          <w:rFonts w:ascii="Arial" w:hAnsi="Arial" w:cs="Arial"/>
          <w:color w:val="000000" w:themeColor="text1"/>
          <w:sz w:val="28"/>
          <w:szCs w:val="28"/>
          <w:highlight w:val="white"/>
        </w:rPr>
        <w:t xml:space="preserve">, </w:t>
      </w:r>
      <w:hyperlink r:id="rId16">
        <w:r w:rsidR="00011D21">
          <w:rPr>
            <w:rFonts w:ascii="Arial" w:hAnsi="Arial" w:cs="Arial"/>
            <w:color w:val="000000" w:themeColor="text1"/>
            <w:sz w:val="28"/>
            <w:szCs w:val="28"/>
          </w:rPr>
          <w:t>"</w:t>
        </w:r>
        <w:r w:rsidRPr="009C1A07">
          <w:rPr>
            <w:rFonts w:ascii="Arial" w:hAnsi="Arial" w:cs="Arial"/>
            <w:color w:val="000000" w:themeColor="text1"/>
            <w:sz w:val="28"/>
            <w:szCs w:val="28"/>
          </w:rPr>
          <w:t>Дана К</w:t>
        </w:r>
        <w:r w:rsidR="00011D21">
          <w:rPr>
            <w:rFonts w:ascii="Arial" w:hAnsi="Arial" w:cs="Arial"/>
            <w:color w:val="000000" w:themeColor="text1"/>
            <w:sz w:val="28"/>
            <w:szCs w:val="28"/>
          </w:rPr>
          <w:t>"</w:t>
        </w:r>
      </w:hyperlink>
      <w:r w:rsidRPr="009C1A07">
        <w:rPr>
          <w:rFonts w:ascii="Arial" w:hAnsi="Arial" w:cs="Arial"/>
          <w:color w:val="000000" w:themeColor="text1"/>
          <w:sz w:val="28"/>
          <w:szCs w:val="28"/>
          <w:highlight w:val="white"/>
        </w:rPr>
        <w:t xml:space="preserve">, </w:t>
      </w:r>
      <w:hyperlink r:id="rId17">
        <w:r w:rsidRPr="009C1A07">
          <w:rPr>
            <w:rFonts w:ascii="Arial" w:hAnsi="Arial" w:cs="Arial"/>
            <w:color w:val="000000" w:themeColor="text1"/>
            <w:sz w:val="28"/>
            <w:szCs w:val="28"/>
          </w:rPr>
          <w:t>Vodafone</w:t>
        </w:r>
      </w:hyperlink>
      <w:r w:rsidRPr="009C1A07">
        <w:rPr>
          <w:rFonts w:ascii="Arial" w:hAnsi="Arial" w:cs="Arial"/>
          <w:color w:val="000000" w:themeColor="text1"/>
          <w:sz w:val="28"/>
          <w:szCs w:val="28"/>
          <w:highlight w:val="white"/>
        </w:rPr>
        <w:t xml:space="preserve">, </w:t>
      </w:r>
      <w:hyperlink r:id="rId18">
        <w:r w:rsidRPr="009C1A07">
          <w:rPr>
            <w:rFonts w:ascii="Arial" w:hAnsi="Arial" w:cs="Arial"/>
            <w:color w:val="000000" w:themeColor="text1"/>
            <w:sz w:val="28"/>
            <w:szCs w:val="28"/>
          </w:rPr>
          <w:t>Театр опери і балету ім. С. Крушельницької</w:t>
        </w:r>
      </w:hyperlink>
      <w:r w:rsidRPr="009C1A07">
        <w:rPr>
          <w:rFonts w:ascii="Arial" w:hAnsi="Arial" w:cs="Arial"/>
          <w:color w:val="000000" w:themeColor="text1"/>
          <w:sz w:val="28"/>
          <w:szCs w:val="28"/>
          <w:highlight w:val="white"/>
        </w:rPr>
        <w:t xml:space="preserve">, </w:t>
      </w:r>
      <w:hyperlink r:id="rId19">
        <w:r w:rsidR="00011D21">
          <w:rPr>
            <w:rFonts w:ascii="Arial" w:hAnsi="Arial" w:cs="Arial"/>
            <w:color w:val="000000" w:themeColor="text1"/>
            <w:sz w:val="28"/>
            <w:szCs w:val="28"/>
          </w:rPr>
          <w:t>"</w:t>
        </w:r>
        <w:r w:rsidRPr="009C1A07">
          <w:rPr>
            <w:rFonts w:ascii="Arial" w:hAnsi="Arial" w:cs="Arial"/>
            <w:color w:val="000000" w:themeColor="text1"/>
            <w:sz w:val="28"/>
            <w:szCs w:val="28"/>
          </w:rPr>
          <w:t>Pro Lviv with love</w:t>
        </w:r>
        <w:r w:rsidR="00011D21">
          <w:rPr>
            <w:rFonts w:ascii="Arial" w:hAnsi="Arial" w:cs="Arial"/>
            <w:color w:val="000000" w:themeColor="text1"/>
            <w:sz w:val="28"/>
            <w:szCs w:val="28"/>
          </w:rPr>
          <w:t>"</w:t>
        </w:r>
      </w:hyperlink>
      <w:r w:rsidRPr="009C1A07">
        <w:rPr>
          <w:rFonts w:ascii="Arial" w:hAnsi="Arial" w:cs="Arial"/>
          <w:color w:val="000000" w:themeColor="text1"/>
          <w:sz w:val="28"/>
          <w:szCs w:val="28"/>
          <w:highlight w:val="white"/>
        </w:rPr>
        <w:t xml:space="preserve">, </w:t>
      </w:r>
      <w:hyperlink r:id="rId20">
        <w:r w:rsidRPr="009C1A07">
          <w:rPr>
            <w:rFonts w:ascii="Arial" w:hAnsi="Arial" w:cs="Arial"/>
            <w:color w:val="000000" w:themeColor="text1"/>
            <w:sz w:val="28"/>
            <w:szCs w:val="28"/>
            <w:highlight w:val="white"/>
          </w:rPr>
          <w:t>Навчально-методичний центр освіти м. Львова</w:t>
        </w:r>
      </w:hyperlink>
      <w:r w:rsidRPr="009C1A07">
        <w:rPr>
          <w:rFonts w:ascii="Arial" w:hAnsi="Arial" w:cs="Arial"/>
          <w:color w:val="000000" w:themeColor="text1"/>
          <w:sz w:val="28"/>
          <w:szCs w:val="28"/>
          <w:highlight w:val="white"/>
        </w:rPr>
        <w:t xml:space="preserve">, </w:t>
      </w:r>
      <w:hyperlink r:id="rId21">
        <w:r w:rsidRPr="009C1A07">
          <w:rPr>
            <w:rFonts w:ascii="Arial" w:hAnsi="Arial" w:cs="Arial"/>
            <w:color w:val="000000" w:themeColor="text1"/>
            <w:sz w:val="28"/>
            <w:szCs w:val="28"/>
          </w:rPr>
          <w:t>Львівський торговельно-економічний університет</w:t>
        </w:r>
      </w:hyperlink>
      <w:r w:rsidRPr="009C1A07">
        <w:rPr>
          <w:rFonts w:ascii="Arial" w:hAnsi="Arial" w:cs="Arial"/>
          <w:color w:val="000000" w:themeColor="text1"/>
          <w:sz w:val="28"/>
          <w:szCs w:val="28"/>
          <w:highlight w:val="white"/>
        </w:rPr>
        <w:t xml:space="preserve">, </w:t>
      </w:r>
      <w:hyperlink r:id="rId22">
        <w:r w:rsidR="00011D21">
          <w:rPr>
            <w:rFonts w:ascii="Arial" w:hAnsi="Arial" w:cs="Arial"/>
            <w:color w:val="000000" w:themeColor="text1"/>
            <w:sz w:val="28"/>
            <w:szCs w:val="28"/>
          </w:rPr>
          <w:t>"</w:t>
        </w:r>
        <w:r w:rsidRPr="009C1A07">
          <w:rPr>
            <w:rFonts w:ascii="Arial" w:hAnsi="Arial" w:cs="Arial"/>
            <w:color w:val="000000" w:themeColor="text1"/>
            <w:sz w:val="28"/>
            <w:szCs w:val="28"/>
          </w:rPr>
          <w:t>Кий Авіа Вест</w:t>
        </w:r>
        <w:r w:rsidR="00011D21">
          <w:rPr>
            <w:rFonts w:ascii="Arial" w:hAnsi="Arial" w:cs="Arial"/>
            <w:color w:val="000000" w:themeColor="text1"/>
            <w:sz w:val="28"/>
            <w:szCs w:val="28"/>
          </w:rPr>
          <w:t>"</w:t>
        </w:r>
      </w:hyperlink>
      <w:r w:rsidRPr="009C1A07">
        <w:rPr>
          <w:rFonts w:ascii="Arial" w:hAnsi="Arial" w:cs="Arial"/>
          <w:color w:val="000000" w:themeColor="text1"/>
          <w:sz w:val="28"/>
          <w:szCs w:val="28"/>
          <w:highlight w:val="white"/>
        </w:rPr>
        <w:t xml:space="preserve">, </w:t>
      </w:r>
      <w:hyperlink r:id="rId23">
        <w:r w:rsidRPr="009C1A07">
          <w:rPr>
            <w:rFonts w:ascii="Arial" w:hAnsi="Arial" w:cs="Arial"/>
            <w:color w:val="000000" w:themeColor="text1"/>
            <w:sz w:val="28"/>
            <w:szCs w:val="28"/>
          </w:rPr>
          <w:t>UA Travels</w:t>
        </w:r>
      </w:hyperlink>
      <w:r w:rsidRPr="009C1A07">
        <w:rPr>
          <w:rFonts w:ascii="Arial" w:hAnsi="Arial" w:cs="Arial"/>
          <w:color w:val="000000" w:themeColor="text1"/>
          <w:sz w:val="28"/>
          <w:szCs w:val="28"/>
          <w:highlight w:val="white"/>
        </w:rPr>
        <w:t>.</w:t>
      </w:r>
      <w:r w:rsidR="00914FB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highlight w:val="white"/>
        </w:rPr>
        <w:t>Партнерами були:</w:t>
      </w:r>
      <w:r w:rsidR="002B7BF0" w:rsidRPr="009C1A07">
        <w:rPr>
          <w:rFonts w:ascii="Arial" w:hAnsi="Arial" w:cs="Arial"/>
          <w:color w:val="000000" w:themeColor="text1"/>
          <w:sz w:val="28"/>
          <w:szCs w:val="28"/>
          <w:highlight w:val="white"/>
        </w:rPr>
        <w:t xml:space="preserve"> </w:t>
      </w:r>
      <w:hyperlink r:id="rId24" w:history="1">
        <w:r w:rsidRPr="009C1A07">
          <w:rPr>
            <w:rStyle w:val="af0"/>
            <w:rFonts w:ascii="Arial" w:hAnsi="Arial" w:cs="Arial"/>
            <w:color w:val="000000" w:themeColor="text1"/>
            <w:sz w:val="28"/>
            <w:szCs w:val="28"/>
            <w:u w:val="none"/>
            <w:bdr w:val="none" w:sz="0" w:space="0" w:color="auto" w:frame="1"/>
          </w:rPr>
          <w:t>Шпацер Кеб</w:t>
        </w:r>
      </w:hyperlink>
      <w:r w:rsidRPr="009C1A07">
        <w:rPr>
          <w:rFonts w:ascii="Arial" w:hAnsi="Arial" w:cs="Arial"/>
          <w:color w:val="000000" w:themeColor="text1"/>
          <w:sz w:val="28"/>
          <w:szCs w:val="28"/>
        </w:rPr>
        <w:t>, </w:t>
      </w:r>
      <w:hyperlink r:id="rId25" w:history="1">
        <w:r w:rsidRPr="009C1A07">
          <w:rPr>
            <w:rStyle w:val="af0"/>
            <w:rFonts w:ascii="Arial" w:hAnsi="Arial" w:cs="Arial"/>
            <w:color w:val="000000" w:themeColor="text1"/>
            <w:sz w:val="28"/>
            <w:szCs w:val="28"/>
            <w:u w:val="none"/>
            <w:bdr w:val="none" w:sz="0" w:space="0" w:color="auto" w:frame="1"/>
          </w:rPr>
          <w:t>DREAM Hostel Lviv</w:t>
        </w:r>
      </w:hyperlink>
      <w:r w:rsidRPr="009C1A07">
        <w:rPr>
          <w:rFonts w:ascii="Arial" w:hAnsi="Arial" w:cs="Arial"/>
          <w:color w:val="000000" w:themeColor="text1"/>
          <w:sz w:val="28"/>
          <w:szCs w:val="28"/>
        </w:rPr>
        <w:t>, </w:t>
      </w:r>
      <w:hyperlink r:id="rId26" w:history="1">
        <w:r w:rsidRPr="009C1A07">
          <w:rPr>
            <w:rStyle w:val="af0"/>
            <w:rFonts w:ascii="Arial" w:hAnsi="Arial" w:cs="Arial"/>
            <w:color w:val="000000" w:themeColor="text1"/>
            <w:sz w:val="28"/>
            <w:szCs w:val="28"/>
            <w:u w:val="none"/>
            <w:bdr w:val="none" w:sz="0" w:space="0" w:color="auto" w:frame="1"/>
          </w:rPr>
          <w:t>DRUZI Cafe Lviv</w:t>
        </w:r>
      </w:hyperlink>
      <w:r w:rsidRPr="009C1A07">
        <w:rPr>
          <w:rFonts w:ascii="Arial" w:hAnsi="Arial" w:cs="Arial"/>
          <w:color w:val="000000" w:themeColor="text1"/>
          <w:sz w:val="28"/>
          <w:szCs w:val="28"/>
        </w:rPr>
        <w:t xml:space="preserve">, Видавництво </w:t>
      </w:r>
      <w:r w:rsidR="00011D21">
        <w:rPr>
          <w:rFonts w:ascii="Arial" w:hAnsi="Arial" w:cs="Arial"/>
          <w:color w:val="000000" w:themeColor="text1"/>
          <w:sz w:val="28"/>
          <w:szCs w:val="28"/>
        </w:rPr>
        <w:t>"</w:t>
      </w:r>
      <w:r w:rsidRPr="009C1A07">
        <w:rPr>
          <w:rFonts w:ascii="Arial" w:hAnsi="Arial" w:cs="Arial"/>
          <w:color w:val="000000" w:themeColor="text1"/>
          <w:sz w:val="28"/>
          <w:szCs w:val="28"/>
        </w:rPr>
        <w:t>Апріорі</w:t>
      </w:r>
      <w:r w:rsidR="00011D21">
        <w:rPr>
          <w:rFonts w:ascii="Arial" w:hAnsi="Arial" w:cs="Arial"/>
          <w:color w:val="000000" w:themeColor="text1"/>
          <w:sz w:val="28"/>
          <w:szCs w:val="28"/>
        </w:rPr>
        <w:t>"</w:t>
      </w:r>
      <w:r w:rsidRPr="009C1A07">
        <w:rPr>
          <w:rFonts w:ascii="Arial" w:hAnsi="Arial" w:cs="Arial"/>
          <w:color w:val="000000" w:themeColor="text1"/>
          <w:sz w:val="28"/>
          <w:szCs w:val="28"/>
        </w:rPr>
        <w:t>, </w:t>
      </w:r>
      <w:hyperlink r:id="rId27" w:history="1">
        <w:r w:rsidRPr="009C1A07">
          <w:rPr>
            <w:rStyle w:val="af0"/>
            <w:rFonts w:ascii="Arial" w:hAnsi="Arial" w:cs="Arial"/>
            <w:color w:val="000000" w:themeColor="text1"/>
            <w:sz w:val="28"/>
            <w:szCs w:val="28"/>
            <w:u w:val="none"/>
            <w:bdr w:val="none" w:sz="0" w:space="0" w:color="auto" w:frame="1"/>
          </w:rPr>
          <w:t>Dnister Premier Hotel</w:t>
        </w:r>
      </w:hyperlink>
      <w:r w:rsidRPr="009C1A07">
        <w:rPr>
          <w:rFonts w:ascii="Arial" w:hAnsi="Arial" w:cs="Arial"/>
          <w:color w:val="000000" w:themeColor="text1"/>
          <w:sz w:val="28"/>
          <w:szCs w:val="28"/>
        </w:rPr>
        <w:t>, </w:t>
      </w:r>
      <w:hyperlink r:id="rId28" w:history="1">
        <w:r w:rsidRPr="009C1A07">
          <w:rPr>
            <w:rStyle w:val="af0"/>
            <w:rFonts w:ascii="Arial" w:hAnsi="Arial" w:cs="Arial"/>
            <w:color w:val="000000" w:themeColor="text1"/>
            <w:sz w:val="28"/>
            <w:szCs w:val="28"/>
            <w:u w:val="none"/>
            <w:bdr w:val="none" w:sz="0" w:space="0" w:color="auto" w:frame="1"/>
          </w:rPr>
          <w:t>Львівська свічкова мануфактура/Lviv Candles Manufactory</w:t>
        </w:r>
      </w:hyperlink>
      <w:r w:rsidRPr="009C1A07">
        <w:rPr>
          <w:rFonts w:ascii="Arial" w:hAnsi="Arial" w:cs="Arial"/>
          <w:color w:val="000000" w:themeColor="text1"/>
          <w:sz w:val="28"/>
          <w:szCs w:val="28"/>
        </w:rPr>
        <w:t xml:space="preserve">, </w:t>
      </w:r>
      <w:hyperlink r:id="rId29" w:history="1">
        <w:r w:rsidRPr="009C1A07">
          <w:rPr>
            <w:rStyle w:val="af0"/>
            <w:rFonts w:ascii="Arial" w:hAnsi="Arial" w:cs="Arial"/>
            <w:color w:val="000000" w:themeColor="text1"/>
            <w:sz w:val="28"/>
            <w:szCs w:val="28"/>
            <w:u w:val="none"/>
          </w:rPr>
          <w:t xml:space="preserve">Музейно-культурний комплекс пивної історії </w:t>
        </w:r>
        <w:r w:rsidR="00011D21">
          <w:rPr>
            <w:rStyle w:val="af0"/>
            <w:rFonts w:ascii="Arial" w:hAnsi="Arial" w:cs="Arial"/>
            <w:color w:val="000000" w:themeColor="text1"/>
            <w:sz w:val="28"/>
            <w:szCs w:val="28"/>
            <w:u w:val="none"/>
          </w:rPr>
          <w:t>"</w:t>
        </w:r>
        <w:r w:rsidRPr="009C1A07">
          <w:rPr>
            <w:rStyle w:val="af0"/>
            <w:rFonts w:ascii="Arial" w:hAnsi="Arial" w:cs="Arial"/>
            <w:color w:val="000000" w:themeColor="text1"/>
            <w:sz w:val="28"/>
            <w:szCs w:val="28"/>
            <w:u w:val="none"/>
          </w:rPr>
          <w:t>Львіварня</w:t>
        </w:r>
        <w:r w:rsidR="00011D21">
          <w:rPr>
            <w:rStyle w:val="af0"/>
            <w:rFonts w:ascii="Arial" w:hAnsi="Arial" w:cs="Arial"/>
            <w:color w:val="000000" w:themeColor="text1"/>
            <w:sz w:val="28"/>
            <w:szCs w:val="28"/>
            <w:u w:val="none"/>
          </w:rPr>
          <w:t>"</w:t>
        </w:r>
      </w:hyperlink>
      <w:r w:rsidRPr="009C1A07">
        <w:rPr>
          <w:rFonts w:ascii="Arial" w:hAnsi="Arial" w:cs="Arial"/>
          <w:color w:val="000000" w:themeColor="text1"/>
          <w:sz w:val="28"/>
          <w:szCs w:val="28"/>
        </w:rPr>
        <w:t xml:space="preserve">, </w:t>
      </w:r>
      <w:hyperlink r:id="rId30" w:history="1">
        <w:r w:rsidR="00011D21">
          <w:rPr>
            <w:rStyle w:val="af0"/>
            <w:rFonts w:ascii="Arial" w:hAnsi="Arial" w:cs="Arial"/>
            <w:color w:val="000000" w:themeColor="text1"/>
            <w:sz w:val="28"/>
            <w:szCs w:val="28"/>
            <w:u w:val="none"/>
          </w:rPr>
          <w:t>"</w:t>
        </w:r>
        <w:r w:rsidRPr="009C1A07">
          <w:rPr>
            <w:rStyle w:val="af0"/>
            <w:rFonts w:ascii="Arial" w:hAnsi="Arial" w:cs="Arial"/>
            <w:color w:val="000000" w:themeColor="text1"/>
            <w:sz w:val="28"/>
            <w:szCs w:val="28"/>
            <w:u w:val="none"/>
          </w:rPr>
          <w:t>Каретний двір</w:t>
        </w:r>
        <w:r w:rsidR="00011D21">
          <w:rPr>
            <w:rStyle w:val="af0"/>
            <w:rFonts w:ascii="Arial" w:hAnsi="Arial" w:cs="Arial"/>
            <w:color w:val="000000" w:themeColor="text1"/>
            <w:sz w:val="28"/>
            <w:szCs w:val="28"/>
            <w:u w:val="none"/>
          </w:rPr>
          <w:t>"</w:t>
        </w:r>
      </w:hyperlink>
      <w:r w:rsidRPr="009C1A07">
        <w:rPr>
          <w:rFonts w:ascii="Arial" w:hAnsi="Arial" w:cs="Arial"/>
          <w:color w:val="000000" w:themeColor="text1"/>
          <w:sz w:val="28"/>
          <w:szCs w:val="28"/>
        </w:rPr>
        <w:t xml:space="preserve">, </w:t>
      </w:r>
      <w:hyperlink r:id="rId31" w:history="1">
        <w:r w:rsidRPr="009C1A07">
          <w:rPr>
            <w:rStyle w:val="af0"/>
            <w:rFonts w:ascii="Arial" w:hAnsi="Arial" w:cs="Arial"/>
            <w:color w:val="000000" w:themeColor="text1"/>
            <w:sz w:val="28"/>
            <w:szCs w:val="28"/>
            <w:u w:val="none"/>
          </w:rPr>
          <w:t>Just Lviv it!</w:t>
        </w:r>
      </w:hyperlink>
    </w:p>
    <w:p w:rsidR="00914FB2"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Різдво у Львові. Була розроблена візуалізація Різдва у Львові і презентована для використання туристичним кластером міста.</w:t>
      </w:r>
    </w:p>
    <w:p w:rsidR="00316198" w:rsidRPr="009C1A07" w:rsidRDefault="00316198" w:rsidP="0057537D">
      <w:pPr>
        <w:spacing w:after="0" w:line="240" w:lineRule="auto"/>
        <w:ind w:firstLine="567"/>
        <w:contextualSpacing/>
        <w:jc w:val="both"/>
        <w:rPr>
          <w:rFonts w:ascii="Arial" w:hAnsi="Arial" w:cs="Arial"/>
          <w:color w:val="000000" w:themeColor="text1"/>
          <w:sz w:val="28"/>
          <w:szCs w:val="28"/>
        </w:rPr>
      </w:pPr>
    </w:p>
    <w:p w:rsidR="00316198"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Соціально-культурні проекти. </w:t>
      </w:r>
      <w:r w:rsidR="00914FB2"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рамках конкурсу соціально-культурних проектів туристичного спрямування</w:t>
      </w:r>
      <w:r w:rsidR="00316198" w:rsidRPr="009C1A07">
        <w:rPr>
          <w:rFonts w:ascii="Arial" w:hAnsi="Arial" w:cs="Arial"/>
          <w:color w:val="000000" w:themeColor="text1"/>
          <w:sz w:val="28"/>
          <w:szCs w:val="28"/>
        </w:rPr>
        <w:t xml:space="preserve"> були реалізовані такі проекти:</w:t>
      </w:r>
    </w:p>
    <w:p w:rsidR="00316198" w:rsidRPr="009C1A07" w:rsidRDefault="00011D21" w:rsidP="0057537D">
      <w:pPr>
        <w:spacing w:after="0" w:line="240" w:lineRule="auto"/>
        <w:ind w:firstLine="567"/>
        <w:contextualSpacing/>
        <w:jc w:val="both"/>
        <w:rPr>
          <w:rFonts w:ascii="Arial" w:hAnsi="Arial" w:cs="Arial"/>
          <w:color w:val="000000" w:themeColor="text1"/>
          <w:sz w:val="28"/>
          <w:szCs w:val="28"/>
        </w:rPr>
      </w:pPr>
      <w:r>
        <w:rPr>
          <w:rFonts w:ascii="Arial" w:hAnsi="Arial" w:cs="Arial"/>
          <w:color w:val="000000" w:themeColor="text1"/>
          <w:sz w:val="28"/>
          <w:szCs w:val="28"/>
        </w:rPr>
        <w:t>"</w:t>
      </w:r>
      <w:r w:rsidR="007D61E4" w:rsidRPr="009C1A07">
        <w:rPr>
          <w:rFonts w:ascii="Arial" w:hAnsi="Arial" w:cs="Arial"/>
          <w:color w:val="000000" w:themeColor="text1"/>
          <w:sz w:val="28"/>
          <w:szCs w:val="28"/>
        </w:rPr>
        <w:t>Створення мистецьких об</w:t>
      </w:r>
      <w:r w:rsidR="004F00C7" w:rsidRPr="009C1A07">
        <w:rPr>
          <w:rFonts w:ascii="Arial" w:hAnsi="Arial" w:cs="Arial"/>
          <w:color w:val="000000" w:themeColor="text1"/>
          <w:sz w:val="28"/>
          <w:szCs w:val="28"/>
        </w:rPr>
        <w:t>'</w:t>
      </w:r>
      <w:r w:rsidR="007D61E4" w:rsidRPr="009C1A07">
        <w:rPr>
          <w:rFonts w:ascii="Arial" w:hAnsi="Arial" w:cs="Arial"/>
          <w:color w:val="000000" w:themeColor="text1"/>
          <w:sz w:val="28"/>
          <w:szCs w:val="28"/>
        </w:rPr>
        <w:t>єктів вуличного мистецтва для туристичного маршруту у Львові</w:t>
      </w:r>
      <w:r>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 ГО </w:t>
      </w:r>
      <w:r>
        <w:rPr>
          <w:rFonts w:ascii="Arial" w:hAnsi="Arial" w:cs="Arial"/>
          <w:color w:val="000000" w:themeColor="text1"/>
          <w:sz w:val="28"/>
          <w:szCs w:val="28"/>
        </w:rPr>
        <w:t>"</w:t>
      </w:r>
      <w:r w:rsidR="007D61E4" w:rsidRPr="009C1A07">
        <w:rPr>
          <w:rFonts w:ascii="Arial" w:hAnsi="Arial" w:cs="Arial"/>
          <w:color w:val="000000" w:themeColor="text1"/>
          <w:sz w:val="28"/>
          <w:szCs w:val="28"/>
        </w:rPr>
        <w:t>Інститут Суспільних Ініціатив</w:t>
      </w:r>
      <w:r>
        <w:rPr>
          <w:rFonts w:ascii="Arial" w:hAnsi="Arial" w:cs="Arial"/>
          <w:color w:val="000000" w:themeColor="text1"/>
          <w:sz w:val="28"/>
          <w:szCs w:val="28"/>
        </w:rPr>
        <w:t>"</w:t>
      </w:r>
      <w:r w:rsidR="007D61E4" w:rsidRPr="009C1A07">
        <w:rPr>
          <w:rFonts w:ascii="Arial" w:hAnsi="Arial" w:cs="Arial"/>
          <w:color w:val="000000" w:themeColor="text1"/>
          <w:sz w:val="28"/>
          <w:szCs w:val="28"/>
        </w:rPr>
        <w:t>, фінансова підтримка - 65 000 грн. Створено 6 муралів поза межами центру Львова в районі Підзамче, об</w:t>
      </w:r>
      <w:r w:rsidR="004F00C7" w:rsidRPr="009C1A07">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єднані у новий піший туристичний маршрут </w:t>
      </w:r>
      <w:r>
        <w:rPr>
          <w:rFonts w:ascii="Arial" w:hAnsi="Arial" w:cs="Arial"/>
          <w:color w:val="000000" w:themeColor="text1"/>
          <w:sz w:val="28"/>
          <w:szCs w:val="28"/>
        </w:rPr>
        <w:t>"</w:t>
      </w:r>
      <w:r w:rsidR="007D61E4" w:rsidRPr="009C1A07">
        <w:rPr>
          <w:rFonts w:ascii="Arial" w:hAnsi="Arial" w:cs="Arial"/>
          <w:color w:val="000000" w:themeColor="text1"/>
          <w:sz w:val="28"/>
          <w:szCs w:val="28"/>
        </w:rPr>
        <w:t>Lviv Wallking</w:t>
      </w:r>
      <w:r>
        <w:rPr>
          <w:rFonts w:ascii="Arial" w:hAnsi="Arial" w:cs="Arial"/>
          <w:color w:val="000000" w:themeColor="text1"/>
          <w:sz w:val="28"/>
          <w:szCs w:val="28"/>
        </w:rPr>
        <w:t>"</w:t>
      </w:r>
      <w:r w:rsidR="007D61E4" w:rsidRPr="009C1A07">
        <w:rPr>
          <w:rFonts w:ascii="Arial" w:hAnsi="Arial" w:cs="Arial"/>
          <w:color w:val="000000" w:themeColor="text1"/>
          <w:sz w:val="28"/>
          <w:szCs w:val="28"/>
        </w:rPr>
        <w:t>, розроблено путівник з описом маршруту.</w:t>
      </w:r>
    </w:p>
    <w:p w:rsidR="00316198"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Проект </w:t>
      </w:r>
      <w:r w:rsidR="00011D21">
        <w:rPr>
          <w:rFonts w:ascii="Arial" w:hAnsi="Arial" w:cs="Arial"/>
          <w:color w:val="000000" w:themeColor="text1"/>
          <w:sz w:val="28"/>
          <w:szCs w:val="28"/>
        </w:rPr>
        <w:t>"</w:t>
      </w:r>
      <w:r w:rsidRPr="009C1A07">
        <w:rPr>
          <w:rFonts w:ascii="Arial" w:hAnsi="Arial" w:cs="Arial"/>
          <w:color w:val="000000" w:themeColor="text1"/>
          <w:sz w:val="28"/>
          <w:szCs w:val="28"/>
        </w:rPr>
        <w:t>Стіни говорять</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ГО </w:t>
      </w:r>
      <w:r w:rsidR="00011D21">
        <w:rPr>
          <w:rFonts w:ascii="Arial" w:hAnsi="Arial" w:cs="Arial"/>
          <w:color w:val="000000" w:themeColor="text1"/>
          <w:sz w:val="28"/>
          <w:szCs w:val="28"/>
        </w:rPr>
        <w:t>"</w:t>
      </w:r>
      <w:r w:rsidRPr="009C1A07">
        <w:rPr>
          <w:rFonts w:ascii="Arial" w:hAnsi="Arial" w:cs="Arial"/>
          <w:color w:val="000000" w:themeColor="text1"/>
          <w:sz w:val="28"/>
          <w:szCs w:val="28"/>
        </w:rPr>
        <w:t>Граніт</w:t>
      </w:r>
      <w:r w:rsidR="00011D21">
        <w:rPr>
          <w:rFonts w:ascii="Arial" w:hAnsi="Arial" w:cs="Arial"/>
          <w:color w:val="000000" w:themeColor="text1"/>
          <w:sz w:val="28"/>
          <w:szCs w:val="28"/>
        </w:rPr>
        <w:t>"</w:t>
      </w:r>
      <w:r w:rsidRPr="009C1A07">
        <w:rPr>
          <w:rFonts w:ascii="Arial" w:hAnsi="Arial" w:cs="Arial"/>
          <w:color w:val="000000" w:themeColor="text1"/>
          <w:sz w:val="28"/>
          <w:szCs w:val="28"/>
        </w:rPr>
        <w:t>, фінансова підтримка - 35 000 грн. Створено мистецькі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єкти -</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малюнки графіті на десятьох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єктах.</w:t>
      </w:r>
    </w:p>
    <w:p w:rsidR="00912AFE"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Проект </w:t>
      </w:r>
      <w:r w:rsidR="00011D21">
        <w:rPr>
          <w:rFonts w:ascii="Arial" w:hAnsi="Arial" w:cs="Arial"/>
          <w:color w:val="000000" w:themeColor="text1"/>
          <w:sz w:val="28"/>
          <w:szCs w:val="28"/>
        </w:rPr>
        <w:t>"</w:t>
      </w:r>
      <w:r w:rsidRPr="009C1A07">
        <w:rPr>
          <w:rFonts w:ascii="Arial" w:hAnsi="Arial" w:cs="Arial"/>
          <w:color w:val="000000" w:themeColor="text1"/>
          <w:sz w:val="28"/>
          <w:szCs w:val="28"/>
        </w:rPr>
        <w:t>Туристичні маршрути для незрячих</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ГО </w:t>
      </w:r>
      <w:r w:rsidR="00011D21">
        <w:rPr>
          <w:rFonts w:ascii="Arial" w:hAnsi="Arial" w:cs="Arial"/>
          <w:color w:val="000000" w:themeColor="text1"/>
          <w:sz w:val="28"/>
          <w:szCs w:val="28"/>
        </w:rPr>
        <w:t>"</w:t>
      </w:r>
      <w:r w:rsidRPr="009C1A07">
        <w:rPr>
          <w:rFonts w:ascii="Arial" w:hAnsi="Arial" w:cs="Arial"/>
          <w:color w:val="000000" w:themeColor="text1"/>
          <w:sz w:val="28"/>
          <w:szCs w:val="28"/>
        </w:rPr>
        <w:t>Українська спілка інвалідів - УСІ</w:t>
      </w:r>
      <w:r w:rsidR="00011D21">
        <w:rPr>
          <w:rFonts w:ascii="Arial" w:hAnsi="Arial" w:cs="Arial"/>
          <w:color w:val="000000" w:themeColor="text1"/>
          <w:sz w:val="28"/>
          <w:szCs w:val="28"/>
        </w:rPr>
        <w:t>"</w:t>
      </w:r>
      <w:r w:rsidRPr="009C1A07">
        <w:rPr>
          <w:rFonts w:ascii="Arial" w:hAnsi="Arial" w:cs="Arial"/>
          <w:color w:val="000000" w:themeColor="text1"/>
          <w:sz w:val="28"/>
          <w:szCs w:val="28"/>
        </w:rPr>
        <w:t>, фінансова підтримка - 20 000 грн. Для людей незрячих та з важкими порушеннями зору були проведені - одна пішохідна та чотири автобусні екскурсії поза центральною частиною Львова, створено звукозапис для озвучення історичної праці І. П. Крип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якевича </w:t>
      </w:r>
      <w:r w:rsidR="00011D21">
        <w:rPr>
          <w:rFonts w:ascii="Arial" w:hAnsi="Arial" w:cs="Arial"/>
          <w:color w:val="000000" w:themeColor="text1"/>
          <w:sz w:val="28"/>
          <w:szCs w:val="28"/>
        </w:rPr>
        <w:t>"</w:t>
      </w:r>
      <w:r w:rsidRPr="009C1A07">
        <w:rPr>
          <w:rFonts w:ascii="Arial" w:hAnsi="Arial" w:cs="Arial"/>
          <w:color w:val="000000" w:themeColor="text1"/>
          <w:sz w:val="28"/>
          <w:szCs w:val="28"/>
        </w:rPr>
        <w:t>Історичні проходи по Львові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(30 годин).</w:t>
      </w:r>
    </w:p>
    <w:p w:rsidR="00912AFE" w:rsidRPr="009C1A07" w:rsidRDefault="00912AFE" w:rsidP="0057537D">
      <w:pPr>
        <w:spacing w:after="0" w:line="240" w:lineRule="auto"/>
        <w:ind w:firstLine="567"/>
        <w:contextualSpacing/>
        <w:jc w:val="both"/>
        <w:rPr>
          <w:rFonts w:ascii="Arial" w:hAnsi="Arial" w:cs="Arial"/>
          <w:color w:val="000000" w:themeColor="text1"/>
          <w:sz w:val="28"/>
          <w:szCs w:val="28"/>
        </w:rPr>
      </w:pPr>
    </w:p>
    <w:p w:rsidR="003A2198" w:rsidRPr="009C1A07" w:rsidRDefault="007D61E4" w:rsidP="0057537D">
      <w:pPr>
        <w:spacing w:after="0" w:line="240" w:lineRule="auto"/>
        <w:ind w:firstLine="567"/>
        <w:contextualSpacing/>
        <w:jc w:val="both"/>
        <w:rPr>
          <w:rFonts w:ascii="Arial" w:hAnsi="Arial" w:cs="Arial"/>
          <w:color w:val="000000" w:themeColor="text1"/>
          <w:sz w:val="28"/>
          <w:szCs w:val="28"/>
          <w:shd w:val="clear" w:color="auto" w:fill="FFFFFF"/>
        </w:rPr>
      </w:pPr>
      <w:r w:rsidRPr="009C1A07">
        <w:rPr>
          <w:rFonts w:ascii="Arial" w:hAnsi="Arial" w:cs="Arial"/>
          <w:color w:val="000000" w:themeColor="text1"/>
          <w:sz w:val="28"/>
          <w:szCs w:val="28"/>
          <w:shd w:val="clear" w:color="auto" w:fill="FFFFFF"/>
        </w:rPr>
        <w:t xml:space="preserve">У 2017 році (з січня по листопад включно) до </w:t>
      </w:r>
      <w:r w:rsidRPr="009C1A07">
        <w:rPr>
          <w:rFonts w:ascii="Arial" w:hAnsi="Arial" w:cs="Arial"/>
          <w:bCs/>
          <w:color w:val="000000" w:themeColor="text1"/>
          <w:sz w:val="28"/>
          <w:szCs w:val="28"/>
          <w:shd w:val="clear" w:color="auto" w:fill="FFFFFF"/>
        </w:rPr>
        <w:t>Центру туристичної інформації</w:t>
      </w:r>
      <w:r w:rsidRPr="009C1A07">
        <w:rPr>
          <w:rFonts w:ascii="Arial" w:hAnsi="Arial" w:cs="Arial"/>
          <w:color w:val="000000" w:themeColor="text1"/>
          <w:sz w:val="28"/>
          <w:szCs w:val="28"/>
          <w:shd w:val="clear" w:color="auto" w:fill="FFFFFF"/>
        </w:rPr>
        <w:t xml:space="preserve"> звернулось 74 823 осіб, з них 30 825 українців (41,2%) та 43 998 іноземців (58,8%)</w:t>
      </w:r>
      <w:r w:rsidR="003A2198"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 xml:space="preserve">Основними країнами походження відвідувачів Центрів туристичної інформації, окрім України, є Польща, Німеччина, Туреччина, </w:t>
      </w:r>
      <w:r w:rsidRPr="009C1A07">
        <w:rPr>
          <w:rFonts w:ascii="Arial" w:hAnsi="Arial" w:cs="Arial"/>
          <w:color w:val="000000" w:themeColor="text1"/>
          <w:sz w:val="28"/>
          <w:szCs w:val="28"/>
          <w:shd w:val="clear" w:color="auto" w:fill="FFFFFF"/>
        </w:rPr>
        <w:lastRenderedPageBreak/>
        <w:t>Білорусь та США. Основними містами походження внутрішніх туристів у Центрах туристичної інформації є Київ, Львів, Дніпро, Харків та Одеса.</w:t>
      </w:r>
    </w:p>
    <w:p w:rsidR="002921BB" w:rsidRPr="009C1A07" w:rsidRDefault="007D61E4" w:rsidP="0057537D">
      <w:pPr>
        <w:spacing w:after="0" w:line="240" w:lineRule="auto"/>
        <w:ind w:firstLine="567"/>
        <w:contextualSpacing/>
        <w:jc w:val="both"/>
        <w:rPr>
          <w:rFonts w:ascii="Arial" w:hAnsi="Arial" w:cs="Arial"/>
          <w:color w:val="000000" w:themeColor="text1"/>
          <w:sz w:val="28"/>
          <w:szCs w:val="28"/>
          <w:shd w:val="clear" w:color="auto" w:fill="FFFFFF"/>
        </w:rPr>
      </w:pPr>
      <w:r w:rsidRPr="009C1A07">
        <w:rPr>
          <w:rFonts w:ascii="Arial" w:hAnsi="Arial" w:cs="Arial"/>
          <w:color w:val="000000" w:themeColor="text1"/>
          <w:sz w:val="28"/>
          <w:szCs w:val="28"/>
          <w:shd w:val="clear" w:color="auto" w:fill="FFFFFF"/>
        </w:rPr>
        <w:t xml:space="preserve">Третій рік поспіль Центр туристичної інформації отримує нагороду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Certifacate of Excellence</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від Trip Advisor з рейт</w:t>
      </w:r>
      <w:r w:rsidR="002921BB" w:rsidRPr="009C1A07">
        <w:rPr>
          <w:rFonts w:ascii="Arial" w:hAnsi="Arial" w:cs="Arial"/>
          <w:color w:val="000000" w:themeColor="text1"/>
          <w:sz w:val="28"/>
          <w:szCs w:val="28"/>
          <w:shd w:val="clear" w:color="auto" w:fill="FFFFFF"/>
        </w:rPr>
        <w:t>ингом 4,5 з можливих 5.</w:t>
      </w:r>
    </w:p>
    <w:p w:rsidR="002059A8" w:rsidRPr="009C1A07" w:rsidRDefault="003A2198" w:rsidP="0057537D">
      <w:pPr>
        <w:spacing w:after="0" w:line="240" w:lineRule="auto"/>
        <w:ind w:firstLine="567"/>
        <w:contextualSpacing/>
        <w:jc w:val="both"/>
        <w:rPr>
          <w:rFonts w:ascii="Arial" w:hAnsi="Arial" w:cs="Arial"/>
          <w:color w:val="000000" w:themeColor="text1"/>
          <w:sz w:val="28"/>
          <w:szCs w:val="28"/>
          <w:shd w:val="clear" w:color="auto" w:fill="FFFFFF"/>
        </w:rPr>
      </w:pPr>
      <w:r w:rsidRPr="009C1A07">
        <w:rPr>
          <w:rFonts w:ascii="Arial" w:hAnsi="Arial" w:cs="Arial"/>
          <w:color w:val="000000" w:themeColor="text1"/>
          <w:sz w:val="28"/>
          <w:szCs w:val="28"/>
          <w:shd w:val="clear" w:color="auto" w:fill="FFFFFF"/>
        </w:rPr>
        <w:t>У 2017 році</w:t>
      </w:r>
      <w:r w:rsidR="007D61E4" w:rsidRPr="009C1A07">
        <w:rPr>
          <w:rFonts w:ascii="Arial" w:hAnsi="Arial" w:cs="Arial"/>
          <w:color w:val="000000" w:themeColor="text1"/>
          <w:sz w:val="28"/>
          <w:szCs w:val="28"/>
          <w:shd w:val="clear" w:color="auto" w:fill="FFFFFF"/>
        </w:rPr>
        <w:t xml:space="preserve"> зроблено ребрендинг Центру туристичної інформації на пл. Ринок, 1 та у аеропорту. У Центрі на пл. Ринок тепер збільшена пло</w:t>
      </w:r>
      <w:r w:rsidR="002921BB" w:rsidRPr="009C1A07">
        <w:rPr>
          <w:rFonts w:ascii="Arial" w:hAnsi="Arial" w:cs="Arial"/>
          <w:color w:val="000000" w:themeColor="text1"/>
          <w:sz w:val="28"/>
          <w:szCs w:val="28"/>
          <w:shd w:val="clear" w:color="auto" w:fill="FFFFFF"/>
        </w:rPr>
        <w:t xml:space="preserve">ща приміщення для відвідувачів. </w:t>
      </w:r>
      <w:r w:rsidR="007D61E4" w:rsidRPr="009C1A07">
        <w:rPr>
          <w:rFonts w:ascii="Arial" w:hAnsi="Arial" w:cs="Arial"/>
          <w:color w:val="000000" w:themeColor="text1"/>
          <w:sz w:val="28"/>
          <w:szCs w:val="28"/>
          <w:shd w:val="clear" w:color="auto" w:fill="FFFFFF"/>
        </w:rPr>
        <w:t>Основна причина</w:t>
      </w:r>
      <w:r w:rsidR="002921BB" w:rsidRPr="009C1A07">
        <w:rPr>
          <w:rFonts w:ascii="Arial" w:hAnsi="Arial" w:cs="Arial"/>
          <w:color w:val="000000" w:themeColor="text1"/>
          <w:sz w:val="28"/>
          <w:szCs w:val="28"/>
          <w:shd w:val="clear" w:color="auto" w:fill="FFFFFF"/>
        </w:rPr>
        <w:t xml:space="preserve"> -</w:t>
      </w:r>
      <w:r w:rsidR="007D61E4" w:rsidRPr="009C1A07">
        <w:rPr>
          <w:rFonts w:ascii="Arial" w:hAnsi="Arial" w:cs="Arial"/>
          <w:color w:val="000000" w:themeColor="text1"/>
          <w:sz w:val="28"/>
          <w:szCs w:val="28"/>
          <w:shd w:val="clear" w:color="auto" w:fill="FFFFFF"/>
        </w:rPr>
        <w:t xml:space="preserve"> постійне збільшення кількості відвідувачів. Окрім того, зроблено ремонт і модернізовано обладнання, а саме встановлено сенсорні планшети, де відвідувач може самостійно знайти потрібну інформацію, а також окремо відведений простір на безкоштовну поліграфію, рекламні матеріали та друковані видання, які продаються. В аеропорту після оновлення простір Центру туристичної інформації збільшився вдвічі, зокрема для облаштування місць для розміщення поліграфічної та рекламної продукції. Додатково, пошито нову яскраву форму консультантам Центрів туристичної інформац</w:t>
      </w:r>
      <w:r w:rsidR="0098396B" w:rsidRPr="009C1A07">
        <w:rPr>
          <w:rFonts w:ascii="Arial" w:hAnsi="Arial" w:cs="Arial"/>
          <w:color w:val="000000" w:themeColor="text1"/>
          <w:sz w:val="28"/>
          <w:szCs w:val="28"/>
          <w:shd w:val="clear" w:color="auto" w:fill="FFFFFF"/>
        </w:rPr>
        <w:t xml:space="preserve">ії для їх легкої ідентифікації. </w:t>
      </w:r>
      <w:r w:rsidR="002921BB" w:rsidRPr="009C1A07">
        <w:rPr>
          <w:rFonts w:ascii="Arial" w:hAnsi="Arial" w:cs="Arial"/>
          <w:color w:val="000000" w:themeColor="text1"/>
          <w:sz w:val="28"/>
          <w:szCs w:val="28"/>
          <w:shd w:val="clear" w:color="auto" w:fill="FFFFFF"/>
        </w:rPr>
        <w:t>У 2017 році у</w:t>
      </w:r>
      <w:r w:rsidR="007D61E4" w:rsidRPr="009C1A07">
        <w:rPr>
          <w:rFonts w:ascii="Arial" w:hAnsi="Arial" w:cs="Arial"/>
          <w:color w:val="000000" w:themeColor="text1"/>
          <w:sz w:val="28"/>
          <w:szCs w:val="28"/>
          <w:shd w:val="clear" w:color="auto" w:fill="FFFFFF"/>
        </w:rPr>
        <w:t xml:space="preserve"> Центрах туристичної інформації з'явились платні послуги, які запроваждені, першочергово, для підвищення якості надання послуг, оск</w:t>
      </w:r>
      <w:r w:rsidR="002059A8" w:rsidRPr="009C1A07">
        <w:rPr>
          <w:rFonts w:ascii="Arial" w:hAnsi="Arial" w:cs="Arial"/>
          <w:color w:val="000000" w:themeColor="text1"/>
          <w:sz w:val="28"/>
          <w:szCs w:val="28"/>
          <w:shd w:val="clear" w:color="auto" w:fill="FFFFFF"/>
        </w:rPr>
        <w:t>ільки тепер турист</w:t>
      </w:r>
      <w:r w:rsidR="007D61E4" w:rsidRPr="009C1A07">
        <w:rPr>
          <w:rFonts w:ascii="Arial" w:hAnsi="Arial" w:cs="Arial"/>
          <w:color w:val="000000" w:themeColor="text1"/>
          <w:sz w:val="28"/>
          <w:szCs w:val="28"/>
          <w:shd w:val="clear" w:color="auto" w:fill="FFFFFF"/>
        </w:rPr>
        <w:t xml:space="preserve"> в одному місці може отримати всі потрібні йому послуги. Головна мета: скоротити час пошуку туристом не тільки потрібної йому інформації, а також і отримання потрібніих товарів і послуг. Тепер, зайшовши в ЦТІ, турист може придбати екскурсії по місту, путівники по Львову різними мовами, квитки та проїздні на громадський транспорт, туристичні карти Львівської області, Карпат та України. </w:t>
      </w:r>
      <w:r w:rsidR="002059A8" w:rsidRPr="009C1A07">
        <w:rPr>
          <w:rFonts w:ascii="Arial" w:hAnsi="Arial" w:cs="Arial"/>
          <w:color w:val="000000" w:themeColor="text1"/>
          <w:sz w:val="28"/>
          <w:szCs w:val="28"/>
          <w:shd w:val="clear" w:color="auto" w:fill="FFFFFF"/>
        </w:rPr>
        <w:t>В</w:t>
      </w:r>
      <w:r w:rsidR="007D61E4" w:rsidRPr="009C1A07">
        <w:rPr>
          <w:rFonts w:ascii="Arial" w:hAnsi="Arial" w:cs="Arial"/>
          <w:color w:val="000000" w:themeColor="text1"/>
          <w:sz w:val="28"/>
          <w:szCs w:val="28"/>
          <w:shd w:val="clear" w:color="auto" w:fill="FFFFFF"/>
        </w:rPr>
        <w:t>ся нова поліграфічна продукція, яка випускається для розповсюдження в Центрах туристичної інформації, друкується за допомогою залучення рекламних коштів.</w:t>
      </w:r>
    </w:p>
    <w:p w:rsidR="000D1F23"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Для отримання кількісних і проведення аналізу якісних показників т</w:t>
      </w:r>
      <w:r w:rsidR="002316CA" w:rsidRPr="009C1A07">
        <w:rPr>
          <w:rFonts w:ascii="Arial" w:hAnsi="Arial" w:cs="Arial"/>
          <w:color w:val="000000" w:themeColor="text1"/>
          <w:sz w:val="28"/>
          <w:szCs w:val="28"/>
        </w:rPr>
        <w:t>уристичних потоків до м. Львова</w:t>
      </w:r>
      <w:r w:rsidRPr="009C1A07">
        <w:rPr>
          <w:rFonts w:ascii="Arial" w:hAnsi="Arial" w:cs="Arial"/>
          <w:color w:val="000000" w:themeColor="text1"/>
          <w:sz w:val="28"/>
          <w:szCs w:val="28"/>
        </w:rPr>
        <w:t xml:space="preserve"> тривала робота над </w:t>
      </w:r>
      <w:r w:rsidRPr="009C1A07">
        <w:rPr>
          <w:rFonts w:ascii="Arial" w:hAnsi="Arial" w:cs="Arial"/>
          <w:bCs/>
          <w:color w:val="000000" w:themeColor="text1"/>
          <w:sz w:val="28"/>
          <w:szCs w:val="28"/>
        </w:rPr>
        <w:t xml:space="preserve">проектом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Туристичний барометр</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w:t>
      </w:r>
      <w:r w:rsidR="002316CA" w:rsidRPr="009C1A07">
        <w:rPr>
          <w:rFonts w:ascii="Arial" w:hAnsi="Arial" w:cs="Arial"/>
          <w:bCs/>
          <w:color w:val="000000" w:themeColor="text1"/>
          <w:sz w:val="28"/>
          <w:szCs w:val="28"/>
        </w:rPr>
        <w:t xml:space="preserve"> </w:t>
      </w:r>
      <w:r w:rsidR="002316CA" w:rsidRPr="009C1A07">
        <w:rPr>
          <w:rFonts w:ascii="Arial" w:hAnsi="Arial" w:cs="Arial"/>
          <w:color w:val="000000" w:themeColor="text1"/>
          <w:sz w:val="28"/>
          <w:szCs w:val="28"/>
        </w:rPr>
        <w:t>З метою щомісячного он</w:t>
      </w:r>
      <w:r w:rsidRPr="009C1A07">
        <w:rPr>
          <w:rFonts w:ascii="Arial" w:hAnsi="Arial" w:cs="Arial"/>
          <w:color w:val="000000" w:themeColor="text1"/>
          <w:sz w:val="28"/>
          <w:szCs w:val="28"/>
        </w:rPr>
        <w:t>лайн підрахунку туристів та гостей міста, проводилися опитування</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47 активних учасників: 33 готелі, 10 хостелів, 1 аеропорт, 3</w:t>
      </w:r>
      <w:r w:rsidR="002316CA" w:rsidRPr="009C1A07">
        <w:rPr>
          <w:rFonts w:ascii="Arial" w:hAnsi="Arial" w:cs="Arial"/>
          <w:color w:val="000000" w:themeColor="text1"/>
          <w:sz w:val="28"/>
          <w:szCs w:val="28"/>
        </w:rPr>
        <w:t xml:space="preserve"> центри туристичної інформації. </w:t>
      </w:r>
      <w:r w:rsidRPr="009C1A07">
        <w:rPr>
          <w:rFonts w:ascii="Arial" w:hAnsi="Arial" w:cs="Arial"/>
          <w:color w:val="000000" w:themeColor="text1"/>
          <w:sz w:val="28"/>
          <w:szCs w:val="28"/>
        </w:rPr>
        <w:t>У 2017 р. відбулась автоматизація статистики Центрів туристичної інформації на сайті</w:t>
      </w:r>
      <w:hyperlink r:id="rId32" w:history="1">
        <w:r w:rsidRPr="009C1A07">
          <w:rPr>
            <w:rStyle w:val="af0"/>
            <w:rFonts w:ascii="Arial" w:hAnsi="Arial" w:cs="Arial"/>
            <w:color w:val="000000" w:themeColor="text1"/>
            <w:sz w:val="28"/>
            <w:szCs w:val="28"/>
          </w:rPr>
          <w:t xml:space="preserve"> https://barometer.lviv.ua/</w:t>
        </w:r>
      </w:hyperlink>
      <w:r w:rsidRPr="009C1A07">
        <w:rPr>
          <w:rFonts w:ascii="Arial" w:hAnsi="Arial" w:cs="Arial"/>
          <w:color w:val="000000" w:themeColor="text1"/>
          <w:sz w:val="28"/>
          <w:szCs w:val="28"/>
        </w:rPr>
        <w:t>.</w:t>
      </w:r>
    </w:p>
    <w:p w:rsidR="000D1F23"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Завдяки тісній співпраці Львівської міської ради з різними містами світу з року в рік значно покращується кількість, якість та достовірність інформації про Львів як на території України, так і за її межами. Постійно координуються тематичні рубрики на офіційному сайті та промоційному порталах ЛМР.</w:t>
      </w:r>
      <w:r w:rsidR="000D1F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Важливою є робота над </w:t>
      </w:r>
      <w:r w:rsidRPr="009C1A07">
        <w:rPr>
          <w:rFonts w:ascii="Arial" w:hAnsi="Arial" w:cs="Arial"/>
          <w:bCs/>
          <w:color w:val="000000" w:themeColor="text1"/>
          <w:sz w:val="28"/>
          <w:szCs w:val="28"/>
        </w:rPr>
        <w:t xml:space="preserve">розробкою, випуском та розповсюдженням поліграфічних матеріалів. </w:t>
      </w:r>
      <w:r w:rsidRPr="009C1A07">
        <w:rPr>
          <w:rFonts w:ascii="Arial" w:hAnsi="Arial" w:cs="Arial"/>
          <w:color w:val="000000" w:themeColor="text1"/>
          <w:sz w:val="28"/>
          <w:szCs w:val="28"/>
        </w:rPr>
        <w:t xml:space="preserve">Зокрема, </w:t>
      </w:r>
      <w:r w:rsidRPr="009C1A07">
        <w:rPr>
          <w:rFonts w:ascii="Arial" w:hAnsi="Arial" w:cs="Arial"/>
          <w:color w:val="000000" w:themeColor="text1"/>
          <w:sz w:val="28"/>
          <w:szCs w:val="28"/>
          <w:shd w:val="clear" w:color="auto" w:fill="FFFFFF"/>
        </w:rPr>
        <w:t>видано перший випуск Офіційного туристичного путівника м. Львова на 2017 рік.</w:t>
      </w:r>
      <w:r w:rsidRPr="009C1A07">
        <w:rPr>
          <w:rFonts w:ascii="Arial" w:hAnsi="Arial" w:cs="Arial"/>
          <w:color w:val="000000" w:themeColor="text1"/>
          <w:sz w:val="28"/>
          <w:szCs w:val="28"/>
        </w:rPr>
        <w:t xml:space="preserve"> Це видання містить всю інформацію, яку запитують в Центрах туристичної інформації. До того ця вся інформація видавалась у вигляді різних видань.</w:t>
      </w:r>
    </w:p>
    <w:p w:rsidR="000D1F23"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Продовжено </w:t>
      </w:r>
      <w:r w:rsidRPr="009C1A07">
        <w:rPr>
          <w:rFonts w:ascii="Arial" w:hAnsi="Arial" w:cs="Arial"/>
          <w:bCs/>
          <w:color w:val="000000" w:themeColor="text1"/>
          <w:sz w:val="28"/>
          <w:szCs w:val="28"/>
        </w:rPr>
        <w:t xml:space="preserve">проект туристичного ознакування міста і туристичної навігації. </w:t>
      </w:r>
      <w:r w:rsidR="000D1F23"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його межах розробляється інформаційно-орієнтаційна система для пішоходів, яка ергономічно поєднується також з велосипедною та транспортною інфраструктурою. Проводиться постійний моніторинг стану туристичної інфраструктури</w:t>
      </w:r>
      <w:r w:rsidR="000D1F23" w:rsidRPr="009C1A07">
        <w:rPr>
          <w:rFonts w:ascii="Arial" w:hAnsi="Arial" w:cs="Arial"/>
          <w:color w:val="000000" w:themeColor="text1"/>
          <w:sz w:val="28"/>
          <w:szCs w:val="28"/>
        </w:rPr>
        <w:t>.</w:t>
      </w:r>
    </w:p>
    <w:p w:rsidR="00BD2EE2"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lastRenderedPageBreak/>
        <w:t>З метою підвищення рівня професійності, підтримки обізнаності про тенденції в галузі, здобуття нових знань, обміну досвідом, побудови та підтримки професійних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язків представники управління туризму,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Центр розвитку туризму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Центрів туристичної інформації протягом 2017 року брали участь у таких заходах:</w:t>
      </w:r>
      <w:r w:rsidR="000571A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ECM Spring Meeting, Гданськ, Польща - 22-25 лютого;</w:t>
      </w:r>
      <w:r w:rsidR="000571A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OTBF, Одеса, Україна - 6-7 квітня;</w:t>
      </w:r>
      <w:r w:rsidR="000571A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shd w:val="clear" w:color="auto" w:fill="FFFFFF"/>
        </w:rPr>
        <w:t>Міжнародна </w:t>
      </w:r>
      <w:r w:rsidRPr="009C1A07">
        <w:rPr>
          <w:rStyle w:val="af4"/>
          <w:rFonts w:ascii="Arial" w:hAnsi="Arial" w:cs="Arial"/>
          <w:bCs/>
          <w:i w:val="0"/>
          <w:color w:val="000000" w:themeColor="text1"/>
          <w:sz w:val="28"/>
          <w:szCs w:val="28"/>
        </w:rPr>
        <w:t xml:space="preserve">Конференція щодо </w:t>
      </w:r>
      <w:r w:rsidRPr="009C1A07">
        <w:rPr>
          <w:rFonts w:ascii="Arial" w:hAnsi="Arial" w:cs="Arial"/>
          <w:color w:val="000000" w:themeColor="text1"/>
          <w:sz w:val="28"/>
          <w:szCs w:val="28"/>
          <w:shd w:val="clear" w:color="auto" w:fill="FFFFFF"/>
        </w:rPr>
        <w:t>вдосконалення методів </w:t>
      </w:r>
      <w:r w:rsidRPr="009C1A07">
        <w:rPr>
          <w:rStyle w:val="af4"/>
          <w:rFonts w:ascii="Arial" w:hAnsi="Arial" w:cs="Arial"/>
          <w:bCs/>
          <w:i w:val="0"/>
          <w:color w:val="000000" w:themeColor="text1"/>
          <w:sz w:val="28"/>
          <w:szCs w:val="28"/>
        </w:rPr>
        <w:t>статистики</w:t>
      </w:r>
      <w:r w:rsidRPr="009C1A07">
        <w:rPr>
          <w:rFonts w:ascii="Arial" w:hAnsi="Arial" w:cs="Arial"/>
          <w:color w:val="000000" w:themeColor="text1"/>
          <w:sz w:val="28"/>
          <w:szCs w:val="28"/>
          <w:shd w:val="clear" w:color="auto" w:fill="FFFFFF"/>
        </w:rPr>
        <w:t> у сфері туризму та впровадження рекомендованої </w:t>
      </w:r>
      <w:r w:rsidRPr="009C1A07">
        <w:rPr>
          <w:rStyle w:val="af4"/>
          <w:rFonts w:ascii="Arial" w:hAnsi="Arial" w:cs="Arial"/>
          <w:bCs/>
          <w:i w:val="0"/>
          <w:color w:val="000000" w:themeColor="text1"/>
          <w:sz w:val="28"/>
          <w:szCs w:val="28"/>
        </w:rPr>
        <w:t xml:space="preserve">ЮНВТО </w:t>
      </w:r>
      <w:r w:rsidRPr="009C1A07">
        <w:rPr>
          <w:rFonts w:ascii="Arial" w:hAnsi="Arial" w:cs="Arial"/>
          <w:color w:val="000000" w:themeColor="text1"/>
          <w:sz w:val="28"/>
          <w:szCs w:val="28"/>
          <w:shd w:val="clear" w:color="auto" w:fill="FFFFFF"/>
        </w:rPr>
        <w:t>системи</w:t>
      </w:r>
      <w:r w:rsidR="002B7BF0"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Сателітного рахунку, Київ, Україна, 3-4 жовтня;</w:t>
      </w:r>
      <w:r w:rsidR="000571A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ECM City Cards Expert Meeting, Відень, Австрія - 5-6 жовтня;</w:t>
      </w:r>
      <w:r w:rsidR="000571A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LTF - Львівський туристичний форум, Форум Центрів туристичної інформації, Львів, Україн</w:t>
      </w:r>
      <w:r w:rsidR="00BD2EE2" w:rsidRPr="009C1A07">
        <w:rPr>
          <w:rFonts w:ascii="Arial" w:hAnsi="Arial" w:cs="Arial"/>
          <w:color w:val="000000" w:themeColor="text1"/>
          <w:sz w:val="28"/>
          <w:szCs w:val="28"/>
        </w:rPr>
        <w:t>а - 18-20 жовтня; ЕСМ TIC Expert Meeting, Будапешт, Угорщина - 26-27 жовтня; HoReCa Show Lviv, 1-3 листопада; Туристичний бізнес-форум, Запоріжжя, Україна - 16-17 листопада; 3</w:t>
      </w:r>
      <w:r w:rsidR="00BD2EE2" w:rsidRPr="009C1A07">
        <w:rPr>
          <w:rFonts w:ascii="Arial" w:hAnsi="Arial" w:cs="Arial"/>
          <w:color w:val="000000" w:themeColor="text1"/>
          <w:sz w:val="28"/>
          <w:szCs w:val="28"/>
          <w:vertAlign w:val="superscript"/>
        </w:rPr>
        <w:t>rd</w:t>
      </w:r>
      <w:r w:rsidR="00BD2EE2" w:rsidRPr="009C1A07">
        <w:rPr>
          <w:rFonts w:ascii="Arial" w:hAnsi="Arial" w:cs="Arial"/>
          <w:color w:val="000000" w:themeColor="text1"/>
          <w:sz w:val="28"/>
          <w:szCs w:val="28"/>
        </w:rPr>
        <w:t xml:space="preserve"> Industry Forum, Карпач, Польща - 7-9 грудня.</w:t>
      </w:r>
    </w:p>
    <w:p w:rsidR="007C6972"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Команда Львівського туристичного форуму щорічно проводить Львівський туристичний форму і Форум Центрів туристичної інформації. </w:t>
      </w:r>
      <w:r w:rsidR="000571AC" w:rsidRPr="009C1A07">
        <w:rPr>
          <w:rFonts w:ascii="Arial" w:hAnsi="Arial" w:cs="Arial"/>
          <w:color w:val="000000" w:themeColor="text1"/>
          <w:sz w:val="28"/>
          <w:szCs w:val="28"/>
        </w:rPr>
        <w:t>У</w:t>
      </w:r>
      <w:r w:rsidR="00734264" w:rsidRPr="009C1A07">
        <w:rPr>
          <w:rFonts w:ascii="Arial" w:hAnsi="Arial" w:cs="Arial"/>
          <w:color w:val="000000" w:themeColor="text1"/>
          <w:sz w:val="28"/>
          <w:szCs w:val="28"/>
        </w:rPr>
        <w:t xml:space="preserve"> 2017 році</w:t>
      </w:r>
      <w:r w:rsidRPr="009C1A07">
        <w:rPr>
          <w:rFonts w:ascii="Arial" w:hAnsi="Arial" w:cs="Arial"/>
          <w:color w:val="000000" w:themeColor="text1"/>
          <w:sz w:val="28"/>
          <w:szCs w:val="28"/>
        </w:rPr>
        <w:t xml:space="preserve"> заходи були проведені у Музейно-культурному комплексі пивної історії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Львіварні</w:t>
      </w:r>
      <w:r w:rsidR="00011D21">
        <w:rPr>
          <w:rFonts w:ascii="Arial" w:hAnsi="Arial" w:cs="Arial"/>
          <w:color w:val="000000" w:themeColor="text1"/>
          <w:sz w:val="28"/>
          <w:szCs w:val="28"/>
        </w:rPr>
        <w:t>"</w:t>
      </w:r>
      <w:r w:rsidRPr="009C1A07">
        <w:rPr>
          <w:rFonts w:ascii="Arial" w:hAnsi="Arial" w:cs="Arial"/>
          <w:color w:val="000000" w:themeColor="text1"/>
          <w:sz w:val="28"/>
          <w:szCs w:val="28"/>
        </w:rPr>
        <w:t>, Центрі імені Митрополита Андрея Шептицького.</w:t>
      </w:r>
      <w:r w:rsidR="0073426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Було залучено понад 250 експертів індустрії гостинності. На форумі були присутні представники 16 областей (Волинська, Дніпропетровська, Закарпатська, Івано-Франківська, Київська, Львівська, Луганська, Одеська, Рівненська, Сумська, Тернопільська, Харківська, Хмельницька, Черніве</w:t>
      </w:r>
      <w:r w:rsidR="00BD2EE2" w:rsidRPr="009C1A07">
        <w:rPr>
          <w:rFonts w:ascii="Arial" w:hAnsi="Arial" w:cs="Arial"/>
          <w:color w:val="000000" w:themeColor="text1"/>
          <w:sz w:val="28"/>
          <w:szCs w:val="28"/>
        </w:rPr>
        <w:t xml:space="preserve">цька, Чернігівська, Черкаська). </w:t>
      </w:r>
      <w:r w:rsidRPr="009C1A07">
        <w:rPr>
          <w:rFonts w:ascii="Arial" w:hAnsi="Arial" w:cs="Arial"/>
          <w:color w:val="000000" w:themeColor="text1"/>
          <w:sz w:val="28"/>
          <w:szCs w:val="28"/>
        </w:rPr>
        <w:t xml:space="preserve">Вперше на форум були запрошені представники ОТГ Львівської області. Серед учасників були представники таких </w:t>
      </w:r>
      <w:r w:rsidR="00BD2EE2" w:rsidRPr="009C1A07">
        <w:rPr>
          <w:rFonts w:ascii="Arial" w:hAnsi="Arial" w:cs="Arial"/>
          <w:color w:val="000000" w:themeColor="text1"/>
          <w:sz w:val="28"/>
          <w:szCs w:val="28"/>
        </w:rPr>
        <w:t>9</w:t>
      </w:r>
      <w:r w:rsidRPr="009C1A07">
        <w:rPr>
          <w:rFonts w:ascii="Arial" w:hAnsi="Arial" w:cs="Arial"/>
          <w:color w:val="000000" w:themeColor="text1"/>
          <w:sz w:val="28"/>
          <w:szCs w:val="28"/>
        </w:rPr>
        <w:t xml:space="preserve"> ОТГ (Бродівська, Гніздичівська, Грабовецька, Заболотцівська, Кам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янка-Бузька, Новострілищанська, Судововишнянська, Ходорівська, Шегинівська).</w:t>
      </w:r>
    </w:p>
    <w:p w:rsidR="007C6972" w:rsidRPr="009C1A07" w:rsidRDefault="007C6972"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7D61E4" w:rsidRPr="009C1A07">
        <w:rPr>
          <w:rFonts w:ascii="Arial" w:hAnsi="Arial" w:cs="Arial"/>
          <w:color w:val="000000" w:themeColor="text1"/>
          <w:sz w:val="28"/>
          <w:szCs w:val="28"/>
        </w:rPr>
        <w:t xml:space="preserve"> рамках освітнього проекту </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Рецепти гостинності</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 для близько ста студентів було проведено три зустрічі з екпертами-практиками </w:t>
      </w:r>
      <w:r w:rsidRPr="009C1A07">
        <w:rPr>
          <w:rFonts w:ascii="Arial" w:hAnsi="Arial" w:cs="Arial"/>
          <w:color w:val="000000" w:themeColor="text1"/>
          <w:sz w:val="28"/>
          <w:szCs w:val="28"/>
        </w:rPr>
        <w:t>у</w:t>
      </w:r>
      <w:r w:rsidR="007D61E4" w:rsidRPr="009C1A07">
        <w:rPr>
          <w:rFonts w:ascii="Arial" w:hAnsi="Arial" w:cs="Arial"/>
          <w:color w:val="000000" w:themeColor="text1"/>
          <w:sz w:val="28"/>
          <w:szCs w:val="28"/>
        </w:rPr>
        <w:t xml:space="preserve"> галузі туризму: Всеволод Поліщук, </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Маркетинг міста: в чому сила бізнесу</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 Лев Підлісецький, </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shd w:val="clear" w:color="auto" w:fill="FFFFFF"/>
        </w:rPr>
        <w:t>Чудо тур. Шлях від ідеї до успішного бізнесу</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 Діана Борисенко, </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shd w:val="clear" w:color="auto" w:fill="FFFFFF"/>
        </w:rPr>
        <w:t>Корисні інструменти для аналізу туризму</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w:t>
      </w:r>
    </w:p>
    <w:p w:rsidR="007C6972" w:rsidRPr="009C1A07" w:rsidRDefault="00011D21" w:rsidP="0057537D">
      <w:pPr>
        <w:spacing w:after="0" w:line="240" w:lineRule="auto"/>
        <w:ind w:firstLine="567"/>
        <w:contextualSpacing/>
        <w:jc w:val="both"/>
        <w:rPr>
          <w:rFonts w:ascii="Arial" w:hAnsi="Arial" w:cs="Arial"/>
          <w:color w:val="000000" w:themeColor="text1"/>
          <w:sz w:val="28"/>
          <w:szCs w:val="28"/>
        </w:rPr>
      </w:pPr>
      <w:r>
        <w:rPr>
          <w:rFonts w:ascii="Arial" w:hAnsi="Arial" w:cs="Arial"/>
          <w:color w:val="000000" w:themeColor="text1"/>
          <w:sz w:val="28"/>
          <w:szCs w:val="28"/>
        </w:rPr>
        <w:t>"</w:t>
      </w:r>
      <w:r w:rsidR="007D61E4" w:rsidRPr="009C1A07">
        <w:rPr>
          <w:rFonts w:ascii="Arial" w:hAnsi="Arial" w:cs="Arial"/>
          <w:color w:val="000000" w:themeColor="text1"/>
          <w:sz w:val="28"/>
          <w:szCs w:val="28"/>
        </w:rPr>
        <w:t>Львів: від легенд до історичних фактів</w:t>
      </w:r>
      <w:r>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 </w:t>
      </w:r>
      <w:r w:rsidR="007C6972" w:rsidRPr="009C1A07">
        <w:rPr>
          <w:rFonts w:ascii="Arial" w:hAnsi="Arial" w:cs="Arial"/>
          <w:color w:val="000000" w:themeColor="text1"/>
          <w:sz w:val="28"/>
          <w:szCs w:val="28"/>
        </w:rPr>
        <w:t>У</w:t>
      </w:r>
      <w:r w:rsidR="007D61E4" w:rsidRPr="009C1A07">
        <w:rPr>
          <w:rFonts w:ascii="Arial" w:hAnsi="Arial" w:cs="Arial"/>
          <w:color w:val="000000" w:themeColor="text1"/>
          <w:sz w:val="28"/>
          <w:szCs w:val="28"/>
        </w:rPr>
        <w:t xml:space="preserve"> рамках освітнього проекту для школярів львівських шкіл 5-8 класів </w:t>
      </w:r>
      <w:r>
        <w:rPr>
          <w:rFonts w:ascii="Arial" w:hAnsi="Arial" w:cs="Arial"/>
          <w:color w:val="000000" w:themeColor="text1"/>
          <w:sz w:val="28"/>
          <w:szCs w:val="28"/>
        </w:rPr>
        <w:t>"</w:t>
      </w:r>
      <w:r w:rsidR="007D61E4" w:rsidRPr="009C1A07">
        <w:rPr>
          <w:rFonts w:ascii="Arial" w:hAnsi="Arial" w:cs="Arial"/>
          <w:color w:val="000000" w:themeColor="text1"/>
          <w:sz w:val="28"/>
          <w:szCs w:val="28"/>
        </w:rPr>
        <w:t>Львів: від легенд до історичних фактів</w:t>
      </w:r>
      <w:r>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 у 2017 році було проведено 13 лекцій по львовознавству. Загалом у проекті взяли участь близько 1 тис. школярів середніх шкіл Львова. Лекції проводили: Аліса Васільєва, методист з історії НМЦО м. Львів, львовознавці Василь Радковець та Ілько Лемко.</w:t>
      </w:r>
    </w:p>
    <w:p w:rsidR="007C6972" w:rsidRPr="009C1A07" w:rsidRDefault="007C6972" w:rsidP="0057537D">
      <w:pPr>
        <w:spacing w:after="0" w:line="240" w:lineRule="auto"/>
        <w:ind w:firstLine="567"/>
        <w:contextualSpacing/>
        <w:jc w:val="both"/>
        <w:rPr>
          <w:rFonts w:ascii="Arial" w:hAnsi="Arial" w:cs="Arial"/>
          <w:color w:val="000000" w:themeColor="text1"/>
          <w:sz w:val="28"/>
          <w:szCs w:val="28"/>
        </w:rPr>
      </w:pPr>
    </w:p>
    <w:p w:rsidR="0049438E"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2017 році ДП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МА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ім. Данила Галицького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розширило географію польотів до наступних міст: авіакомпанією </w:t>
      </w:r>
      <w:r w:rsidR="00011D21">
        <w:rPr>
          <w:rFonts w:ascii="Arial" w:hAnsi="Arial" w:cs="Arial"/>
          <w:color w:val="000000" w:themeColor="text1"/>
          <w:sz w:val="28"/>
          <w:szCs w:val="28"/>
        </w:rPr>
        <w:t>"</w:t>
      </w:r>
      <w:r w:rsidRPr="009C1A07">
        <w:rPr>
          <w:rFonts w:ascii="Arial" w:hAnsi="Arial" w:cs="Arial"/>
          <w:color w:val="000000" w:themeColor="text1"/>
          <w:sz w:val="28"/>
          <w:szCs w:val="28"/>
        </w:rPr>
        <w:t>Роза вітрів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виконувались рейси на напрямі Львів-Брешія (Італія); авіакомпанія </w:t>
      </w:r>
      <w:r w:rsidR="00011D21">
        <w:rPr>
          <w:rFonts w:ascii="Arial" w:hAnsi="Arial" w:cs="Arial"/>
          <w:color w:val="000000" w:themeColor="text1"/>
          <w:sz w:val="28"/>
          <w:szCs w:val="28"/>
        </w:rPr>
        <w:t>"</w:t>
      </w:r>
      <w:r w:rsidRPr="009C1A07">
        <w:rPr>
          <w:rFonts w:ascii="Arial" w:hAnsi="Arial" w:cs="Arial"/>
          <w:color w:val="000000" w:themeColor="text1"/>
          <w:sz w:val="28"/>
          <w:szCs w:val="28"/>
        </w:rPr>
        <w:t>Wizz Air</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почала виконувати рейси за новим маршрутом до міста Вроцлава (Польща) та Берліну (Німеччина); польська авіакомпанія </w:t>
      </w:r>
      <w:r w:rsidR="00011D21">
        <w:rPr>
          <w:rFonts w:ascii="Arial" w:hAnsi="Arial" w:cs="Arial"/>
          <w:color w:val="000000" w:themeColor="text1"/>
          <w:sz w:val="28"/>
          <w:szCs w:val="28"/>
        </w:rPr>
        <w:t>"</w:t>
      </w:r>
      <w:r w:rsidRPr="009C1A07">
        <w:rPr>
          <w:rFonts w:ascii="Arial" w:hAnsi="Arial" w:cs="Arial"/>
          <w:color w:val="000000" w:themeColor="text1"/>
          <w:sz w:val="28"/>
          <w:szCs w:val="28"/>
        </w:rPr>
        <w:t>LOT Polish Airlines</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відкрила новий прямий рейс до міста Познань (Польща) та міста Бидгощ (Польща); італійська авіакомпанія </w:t>
      </w:r>
      <w:r w:rsidR="00011D21">
        <w:rPr>
          <w:rFonts w:ascii="Arial" w:hAnsi="Arial" w:cs="Arial"/>
          <w:color w:val="000000" w:themeColor="text1"/>
          <w:sz w:val="28"/>
          <w:szCs w:val="28"/>
        </w:rPr>
        <w:t>"</w:t>
      </w:r>
      <w:r w:rsidRPr="009C1A07">
        <w:rPr>
          <w:rFonts w:ascii="Arial" w:hAnsi="Arial" w:cs="Arial"/>
          <w:color w:val="000000" w:themeColor="text1"/>
          <w:sz w:val="28"/>
          <w:szCs w:val="28"/>
        </w:rPr>
        <w:t>Ernest Airlines</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розпочала польоти до м. Мілану, Неаполя та Венеції.</w:t>
      </w:r>
      <w:r w:rsidR="00DD0F7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Кількість напрямків у 2017 році – 33</w:t>
      </w:r>
      <w:r w:rsidR="00DD0F71" w:rsidRPr="009C1A07">
        <w:rPr>
          <w:rFonts w:ascii="Arial" w:hAnsi="Arial" w:cs="Arial"/>
          <w:color w:val="000000" w:themeColor="text1"/>
          <w:sz w:val="28"/>
          <w:szCs w:val="28"/>
        </w:rPr>
        <w:t>, к</w:t>
      </w:r>
      <w:r w:rsidRPr="009C1A07">
        <w:rPr>
          <w:rFonts w:ascii="Arial" w:hAnsi="Arial" w:cs="Arial"/>
          <w:color w:val="000000" w:themeColor="text1"/>
          <w:sz w:val="28"/>
          <w:szCs w:val="28"/>
        </w:rPr>
        <w:t>ількість авіакомпаній у 2017 році – 19.</w:t>
      </w:r>
      <w:r w:rsidR="00DD0F7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Щодо залізничних </w:t>
      </w:r>
      <w:r w:rsidRPr="009C1A07">
        <w:rPr>
          <w:rFonts w:ascii="Arial" w:hAnsi="Arial" w:cs="Arial"/>
          <w:color w:val="000000" w:themeColor="text1"/>
          <w:sz w:val="28"/>
          <w:szCs w:val="28"/>
        </w:rPr>
        <w:lastRenderedPageBreak/>
        <w:t>перевезень, то у серпні був відкритий новий залізничний маршрут з сполученням Львів-Краків та Львів-Варна.</w:t>
      </w:r>
    </w:p>
    <w:p w:rsidR="0049438E"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Комунікація та співпраця з туристичним кластером міста у 2017 році відбувалася таким шляхом:</w:t>
      </w:r>
      <w:r w:rsidR="00C43F5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проведено 5 зустрічей з туристичним середовищем;</w:t>
      </w:r>
      <w:r w:rsidR="00C43F5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проведено 5 засідань громадської ради при управлінні туризму;</w:t>
      </w:r>
      <w:r w:rsidR="00C43F5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проведено B2B-Networking Tourism (11 грудня) – подію-майданчик для спілкування туристичного середовища з потенційними партнерами.</w:t>
      </w:r>
    </w:p>
    <w:p w:rsidR="0049438E" w:rsidRPr="009C1A07" w:rsidRDefault="0049438E" w:rsidP="0057537D">
      <w:pPr>
        <w:spacing w:after="0" w:line="240" w:lineRule="auto"/>
        <w:ind w:firstLine="567"/>
        <w:contextualSpacing/>
        <w:jc w:val="both"/>
        <w:rPr>
          <w:rFonts w:ascii="Arial" w:hAnsi="Arial" w:cs="Arial"/>
          <w:color w:val="000000" w:themeColor="text1"/>
          <w:sz w:val="28"/>
          <w:szCs w:val="28"/>
        </w:rPr>
      </w:pPr>
    </w:p>
    <w:p w:rsidR="00D2689B" w:rsidRPr="009C1A07" w:rsidRDefault="0049438E"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7D61E4" w:rsidRPr="009C1A07">
        <w:rPr>
          <w:rFonts w:ascii="Arial" w:hAnsi="Arial" w:cs="Arial"/>
          <w:color w:val="000000" w:themeColor="text1"/>
          <w:sz w:val="28"/>
          <w:szCs w:val="28"/>
        </w:rPr>
        <w:t>правління культури.</w:t>
      </w:r>
    </w:p>
    <w:p w:rsidR="00096FF2" w:rsidRPr="009C1A07" w:rsidRDefault="00D2689B"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7D61E4" w:rsidRPr="009C1A07">
        <w:rPr>
          <w:rFonts w:ascii="Arial" w:hAnsi="Arial" w:cs="Arial"/>
          <w:color w:val="000000" w:themeColor="text1"/>
          <w:sz w:val="28"/>
          <w:szCs w:val="28"/>
        </w:rPr>
        <w:t xml:space="preserve"> 2017 р</w:t>
      </w:r>
      <w:r w:rsidRPr="009C1A07">
        <w:rPr>
          <w:rFonts w:ascii="Arial" w:hAnsi="Arial" w:cs="Arial"/>
          <w:color w:val="000000" w:themeColor="text1"/>
          <w:sz w:val="28"/>
          <w:szCs w:val="28"/>
        </w:rPr>
        <w:t>оку</w:t>
      </w:r>
      <w:r w:rsidR="007D61E4" w:rsidRPr="009C1A07">
        <w:rPr>
          <w:rFonts w:ascii="Arial" w:hAnsi="Arial" w:cs="Arial"/>
          <w:color w:val="000000" w:themeColor="text1"/>
          <w:sz w:val="28"/>
          <w:szCs w:val="28"/>
        </w:rPr>
        <w:t xml:space="preserve"> на виконання Закону України </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Про культуру</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 з метою оновлення кадрового потенціалу закладів було проведено 14 конкурсів на керівників закладів культури. </w:t>
      </w:r>
      <w:r w:rsidR="00530991" w:rsidRPr="009C1A07">
        <w:rPr>
          <w:rFonts w:ascii="Arial" w:hAnsi="Arial" w:cs="Arial"/>
          <w:color w:val="000000" w:themeColor="text1"/>
          <w:sz w:val="28"/>
          <w:szCs w:val="28"/>
        </w:rPr>
        <w:t>Три</w:t>
      </w:r>
      <w:r w:rsidR="007D61E4" w:rsidRPr="009C1A07">
        <w:rPr>
          <w:rFonts w:ascii="Arial" w:hAnsi="Arial" w:cs="Arial"/>
          <w:color w:val="000000" w:themeColor="text1"/>
          <w:sz w:val="28"/>
          <w:szCs w:val="28"/>
        </w:rPr>
        <w:t xml:space="preserve"> установи очолили нові професійні керівники: Львівський академічний драматичний театр імені Лесі Українки, Львівський будинок органної та камерної музики, Меморіальний музей тоталітарних режимів </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Територія Терору</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 Проведено конкурсний добір на заміщення вакантних посад керівників закладів культури: Музично-меморіального музею Соломії Крушельницької, ЦБС для дорослих м. Львова, ЦБС для дітей м.Львова, Львівського </w:t>
      </w:r>
      <w:r w:rsidR="007D61E4" w:rsidRPr="009C1A07">
        <w:rPr>
          <w:rFonts w:ascii="Arial" w:hAnsi="Arial" w:cs="Arial"/>
          <w:color w:val="000000" w:themeColor="text1"/>
          <w:sz w:val="28"/>
          <w:szCs w:val="28"/>
          <w:shd w:val="clear" w:color="auto" w:fill="FFFFFF"/>
        </w:rPr>
        <w:t xml:space="preserve">академічного духовного театру </w:t>
      </w:r>
      <w:r w:rsidR="00011D21">
        <w:rPr>
          <w:rFonts w:ascii="Arial" w:hAnsi="Arial" w:cs="Arial"/>
          <w:color w:val="000000" w:themeColor="text1"/>
          <w:sz w:val="28"/>
          <w:szCs w:val="28"/>
          <w:shd w:val="clear" w:color="auto" w:fill="FFFFFF"/>
        </w:rPr>
        <w:t>"</w:t>
      </w:r>
      <w:r w:rsidR="007D61E4" w:rsidRPr="009C1A07">
        <w:rPr>
          <w:rFonts w:ascii="Arial" w:hAnsi="Arial" w:cs="Arial"/>
          <w:color w:val="000000" w:themeColor="text1"/>
          <w:sz w:val="28"/>
          <w:szCs w:val="28"/>
          <w:shd w:val="clear" w:color="auto" w:fill="FFFFFF"/>
        </w:rPr>
        <w:t>Воскресіння</w:t>
      </w:r>
      <w:r w:rsidR="00011D21">
        <w:rPr>
          <w:rFonts w:ascii="Arial" w:hAnsi="Arial" w:cs="Arial"/>
          <w:color w:val="000000" w:themeColor="text1"/>
          <w:sz w:val="28"/>
          <w:szCs w:val="28"/>
          <w:shd w:val="clear" w:color="auto" w:fill="FFFFFF"/>
        </w:rPr>
        <w:t>"</w:t>
      </w:r>
      <w:r w:rsidR="007D61E4" w:rsidRPr="009C1A07">
        <w:rPr>
          <w:rFonts w:ascii="Arial" w:hAnsi="Arial" w:cs="Arial"/>
          <w:color w:val="000000" w:themeColor="text1"/>
          <w:sz w:val="28"/>
          <w:szCs w:val="28"/>
          <w:shd w:val="clear" w:color="auto" w:fill="FFFFFF"/>
        </w:rPr>
        <w:t xml:space="preserve">, </w:t>
      </w:r>
      <w:r w:rsidR="007D61E4" w:rsidRPr="009C1A07">
        <w:rPr>
          <w:rFonts w:ascii="Arial" w:hAnsi="Arial" w:cs="Arial"/>
          <w:color w:val="000000" w:themeColor="text1"/>
          <w:sz w:val="28"/>
          <w:szCs w:val="28"/>
        </w:rPr>
        <w:t xml:space="preserve">Муніципального хору </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Гомін</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 Народного дому Левандівки, Народного дому Збоїща, Львівського кіноцен</w:t>
      </w:r>
      <w:r w:rsidR="00096FF2" w:rsidRPr="009C1A07">
        <w:rPr>
          <w:rFonts w:ascii="Arial" w:hAnsi="Arial" w:cs="Arial"/>
          <w:color w:val="000000" w:themeColor="text1"/>
          <w:sz w:val="28"/>
          <w:szCs w:val="28"/>
        </w:rPr>
        <w:t>тру, Народного дому Рудне тощо.</w:t>
      </w:r>
    </w:p>
    <w:p w:rsidR="001474AB"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Управління культури має чотири програми, метою яких є підтримка книговидання, відзначення працівників музеїв, культури та культурних менеджерів. У 2017 році з міського бюджету було виділено 1045000 грн. на реалізацію </w:t>
      </w:r>
      <w:r w:rsidR="00C22953" w:rsidRPr="009C1A07">
        <w:rPr>
          <w:rFonts w:ascii="Arial" w:hAnsi="Arial" w:cs="Arial"/>
          <w:color w:val="000000" w:themeColor="text1"/>
          <w:sz w:val="28"/>
          <w:szCs w:val="28"/>
        </w:rPr>
        <w:t>ц</w:t>
      </w:r>
      <w:r w:rsidRPr="009C1A07">
        <w:rPr>
          <w:rFonts w:ascii="Arial" w:hAnsi="Arial" w:cs="Arial"/>
          <w:color w:val="000000" w:themeColor="text1"/>
          <w:sz w:val="28"/>
          <w:szCs w:val="28"/>
        </w:rPr>
        <w:t>их Програм:</w:t>
      </w:r>
      <w:r w:rsidR="00EE66F5" w:rsidRPr="009C1A07">
        <w:rPr>
          <w:rFonts w:ascii="Arial" w:hAnsi="Arial" w:cs="Arial"/>
          <w:color w:val="000000" w:themeColor="text1"/>
          <w:sz w:val="28"/>
          <w:szCs w:val="28"/>
        </w:rPr>
        <w:t xml:space="preserve"> в</w:t>
      </w:r>
      <w:r w:rsidRPr="009C1A07">
        <w:rPr>
          <w:rFonts w:ascii="Arial" w:hAnsi="Arial" w:cs="Arial"/>
          <w:color w:val="000000" w:themeColor="text1"/>
          <w:sz w:val="28"/>
          <w:szCs w:val="28"/>
        </w:rPr>
        <w:t>ідзначення працівників музеїв – 150 000,00 грн. (відзначено</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7 працівників львівських музеїв у шести номінаціях);</w:t>
      </w:r>
      <w:r w:rsidR="00EE66F5" w:rsidRPr="009C1A07">
        <w:rPr>
          <w:rFonts w:ascii="Arial" w:hAnsi="Arial" w:cs="Arial"/>
          <w:color w:val="000000" w:themeColor="text1"/>
          <w:sz w:val="28"/>
          <w:szCs w:val="28"/>
        </w:rPr>
        <w:t xml:space="preserve"> в</w:t>
      </w:r>
      <w:r w:rsidRPr="009C1A07">
        <w:rPr>
          <w:rFonts w:ascii="Arial" w:hAnsi="Arial" w:cs="Arial"/>
          <w:color w:val="000000" w:themeColor="text1"/>
          <w:sz w:val="28"/>
          <w:szCs w:val="28"/>
        </w:rPr>
        <w:t>ідзначення працівників культури – 300 000,00 грн. (відзначено 10 працівників муніципальних закладів культури у чотирьох номінаціях);</w:t>
      </w:r>
      <w:r w:rsidR="00EE66F5" w:rsidRPr="009C1A07">
        <w:rPr>
          <w:rFonts w:ascii="Arial" w:hAnsi="Arial" w:cs="Arial"/>
          <w:color w:val="000000" w:themeColor="text1"/>
          <w:sz w:val="28"/>
          <w:szCs w:val="28"/>
        </w:rPr>
        <w:t xml:space="preserve"> в</w:t>
      </w:r>
      <w:r w:rsidRPr="009C1A07">
        <w:rPr>
          <w:rFonts w:ascii="Arial" w:hAnsi="Arial" w:cs="Arial"/>
          <w:color w:val="000000" w:themeColor="text1"/>
          <w:sz w:val="28"/>
          <w:szCs w:val="28"/>
        </w:rPr>
        <w:t>ідзначення менеджерів у сфері культури – 175 000,00 грн. (відзначено 7 менеджерів та кураторів культурно-мистецьких проектів);</w:t>
      </w:r>
      <w:r w:rsidR="00EE66F5" w:rsidRPr="009C1A07">
        <w:rPr>
          <w:rFonts w:ascii="Arial" w:hAnsi="Arial" w:cs="Arial"/>
          <w:color w:val="000000" w:themeColor="text1"/>
          <w:sz w:val="28"/>
          <w:szCs w:val="28"/>
        </w:rPr>
        <w:t xml:space="preserve"> к</w:t>
      </w:r>
      <w:r w:rsidRPr="009C1A07">
        <w:rPr>
          <w:rFonts w:ascii="Arial" w:hAnsi="Arial" w:cs="Arial"/>
          <w:color w:val="000000" w:themeColor="text1"/>
          <w:sz w:val="28"/>
          <w:szCs w:val="28"/>
        </w:rPr>
        <w:t xml:space="preserve">онкурс на кращі україномовні видання Львівських видавництв: </w:t>
      </w:r>
      <w:r w:rsidRPr="009C1A07">
        <w:rPr>
          <w:rFonts w:ascii="Arial" w:hAnsi="Arial" w:cs="Arial"/>
          <w:color w:val="000000" w:themeColor="text1"/>
          <w:sz w:val="28"/>
          <w:szCs w:val="28"/>
          <w:lang w:eastAsia="ru-RU"/>
        </w:rPr>
        <w:t>на конк</w:t>
      </w:r>
      <w:r w:rsidRPr="009C1A07">
        <w:rPr>
          <w:rFonts w:ascii="Arial" w:hAnsi="Arial" w:cs="Arial"/>
          <w:color w:val="000000" w:themeColor="text1"/>
          <w:sz w:val="28"/>
          <w:szCs w:val="28"/>
        </w:rPr>
        <w:t>урс подано 103 книжкові видання - 420 000,00 грн, 18 книг-переможців у 6 номінаціях</w:t>
      </w:r>
      <w:r w:rsidR="001474AB" w:rsidRPr="009C1A07">
        <w:rPr>
          <w:rFonts w:ascii="Arial" w:hAnsi="Arial" w:cs="Arial"/>
          <w:color w:val="000000" w:themeColor="text1"/>
          <w:sz w:val="28"/>
          <w:szCs w:val="28"/>
        </w:rPr>
        <w:t>.</w:t>
      </w:r>
    </w:p>
    <w:p w:rsidR="00271DCC"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Управління культури має дві </w:t>
      </w:r>
      <w:r w:rsidR="001474AB" w:rsidRPr="009C1A07">
        <w:rPr>
          <w:rFonts w:ascii="Arial" w:hAnsi="Arial" w:cs="Arial"/>
          <w:color w:val="000000" w:themeColor="text1"/>
          <w:sz w:val="28"/>
          <w:szCs w:val="28"/>
        </w:rPr>
        <w:t>п</w:t>
      </w:r>
      <w:r w:rsidRPr="009C1A07">
        <w:rPr>
          <w:rFonts w:ascii="Arial" w:hAnsi="Arial" w:cs="Arial"/>
          <w:color w:val="000000" w:themeColor="text1"/>
          <w:sz w:val="28"/>
          <w:szCs w:val="28"/>
        </w:rPr>
        <w:t xml:space="preserve">рограми, </w:t>
      </w:r>
      <w:r w:rsidR="001474AB" w:rsidRPr="009C1A07">
        <w:rPr>
          <w:rFonts w:ascii="Arial" w:hAnsi="Arial" w:cs="Arial"/>
          <w:color w:val="000000" w:themeColor="text1"/>
          <w:sz w:val="28"/>
          <w:szCs w:val="28"/>
        </w:rPr>
        <w:t>які</w:t>
      </w:r>
      <w:r w:rsidRPr="009C1A07">
        <w:rPr>
          <w:rFonts w:ascii="Arial" w:hAnsi="Arial" w:cs="Arial"/>
          <w:color w:val="000000" w:themeColor="text1"/>
          <w:sz w:val="28"/>
          <w:szCs w:val="28"/>
        </w:rPr>
        <w:t xml:space="preserve"> покликані забезпечувати розвиток кінематографії та літератури у місті Львові.</w:t>
      </w:r>
      <w:r w:rsidR="001474AB" w:rsidRPr="009C1A07">
        <w:rPr>
          <w:rFonts w:ascii="Arial" w:hAnsi="Arial" w:cs="Arial"/>
          <w:color w:val="000000" w:themeColor="text1"/>
          <w:sz w:val="28"/>
          <w:szCs w:val="28"/>
        </w:rPr>
        <w:t xml:space="preserve"> У</w:t>
      </w:r>
      <w:r w:rsidRPr="009C1A07">
        <w:rPr>
          <w:rFonts w:ascii="Arial" w:hAnsi="Arial" w:cs="Arial"/>
          <w:color w:val="000000" w:themeColor="text1"/>
          <w:sz w:val="28"/>
          <w:szCs w:val="28"/>
        </w:rPr>
        <w:t xml:space="preserve"> межах реалізації </w:t>
      </w:r>
      <w:r w:rsidR="0057251F" w:rsidRPr="009C1A07">
        <w:rPr>
          <w:rFonts w:ascii="Arial" w:hAnsi="Arial" w:cs="Arial"/>
          <w:color w:val="000000" w:themeColor="text1"/>
          <w:sz w:val="28"/>
          <w:szCs w:val="28"/>
        </w:rPr>
        <w:t>п</w:t>
      </w:r>
      <w:r w:rsidRPr="009C1A07">
        <w:rPr>
          <w:rFonts w:ascii="Arial" w:hAnsi="Arial" w:cs="Arial"/>
          <w:color w:val="000000" w:themeColor="text1"/>
          <w:sz w:val="28"/>
          <w:szCs w:val="28"/>
        </w:rPr>
        <w:t xml:space="preserve">рограми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 – місто Літератури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 2017 р</w:t>
      </w:r>
      <w:r w:rsidR="0057251F" w:rsidRPr="009C1A07">
        <w:rPr>
          <w:rFonts w:ascii="Arial" w:hAnsi="Arial" w:cs="Arial"/>
          <w:color w:val="000000" w:themeColor="text1"/>
          <w:sz w:val="28"/>
          <w:szCs w:val="28"/>
        </w:rPr>
        <w:t>оці</w:t>
      </w:r>
      <w:r w:rsidRPr="009C1A07">
        <w:rPr>
          <w:rFonts w:ascii="Arial" w:hAnsi="Arial" w:cs="Arial"/>
          <w:color w:val="000000" w:themeColor="text1"/>
          <w:sz w:val="28"/>
          <w:szCs w:val="28"/>
        </w:rPr>
        <w:t xml:space="preserve"> з міського бюджету виділено 994 000,00 грн. на дофінансування загальноміських літературних заходів. Серед них: Дитячий форум – 150000,00 грн.; Місяць авторських читань –</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95000,00 грн.; Літературний фестиваль – 199000,00 грн.; Програма </w:t>
      </w:r>
      <w:r w:rsidR="00011D21">
        <w:rPr>
          <w:rFonts w:ascii="Arial" w:hAnsi="Arial" w:cs="Arial"/>
          <w:color w:val="000000" w:themeColor="text1"/>
          <w:sz w:val="28"/>
          <w:szCs w:val="28"/>
        </w:rPr>
        <w:t>"</w:t>
      </w:r>
      <w:r w:rsidRPr="009C1A07">
        <w:rPr>
          <w:rFonts w:ascii="Arial" w:hAnsi="Arial" w:cs="Arial"/>
          <w:color w:val="000000" w:themeColor="text1"/>
          <w:sz w:val="28"/>
          <w:szCs w:val="28"/>
        </w:rPr>
        <w:t>Третій вік. Задоволення від читання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150000,00 грн.</w:t>
      </w:r>
    </w:p>
    <w:p w:rsidR="001D6BBE"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Протягом </w:t>
      </w:r>
      <w:r w:rsidR="00271DCC" w:rsidRPr="009C1A07">
        <w:rPr>
          <w:rFonts w:ascii="Arial" w:hAnsi="Arial" w:cs="Arial"/>
          <w:color w:val="000000" w:themeColor="text1"/>
          <w:sz w:val="28"/>
          <w:szCs w:val="28"/>
        </w:rPr>
        <w:t xml:space="preserve">2017 </w:t>
      </w:r>
      <w:r w:rsidRPr="009C1A07">
        <w:rPr>
          <w:rFonts w:ascii="Arial" w:hAnsi="Arial" w:cs="Arial"/>
          <w:color w:val="000000" w:themeColor="text1"/>
          <w:sz w:val="28"/>
          <w:szCs w:val="28"/>
        </w:rPr>
        <w:t xml:space="preserve">року Офіс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 – місто літератури ЮНЕСКО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організував, був співорганізатором та партнером низки проектів, </w:t>
      </w:r>
      <w:r w:rsidR="00271DCC" w:rsidRPr="009C1A07">
        <w:rPr>
          <w:rFonts w:ascii="Arial" w:hAnsi="Arial" w:cs="Arial"/>
          <w:color w:val="000000" w:themeColor="text1"/>
          <w:sz w:val="28"/>
          <w:szCs w:val="28"/>
        </w:rPr>
        <w:t>які</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lang w:eastAsia="en-GB"/>
        </w:rPr>
        <w:t xml:space="preserve">охоплюють такі вектори уваги ЮНЕСКО як промоція читання серед незахищених верств населення, літературна освіта для дітей та молоді, інтеграційні проекти. Зокрема: </w:t>
      </w:r>
      <w:r w:rsidRPr="009C1A07">
        <w:rPr>
          <w:rFonts w:ascii="Arial" w:hAnsi="Arial" w:cs="Arial"/>
          <w:bCs/>
          <w:color w:val="000000" w:themeColor="text1"/>
          <w:sz w:val="28"/>
          <w:szCs w:val="28"/>
          <w:lang w:eastAsia="en-GB"/>
        </w:rPr>
        <w:t>Місяць авторських читань (липень-серпень);</w:t>
      </w:r>
      <w:r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lang w:eastAsia="en-GB"/>
        </w:rPr>
        <w:t>Майстерня міста (червень)</w:t>
      </w:r>
      <w:r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lang w:eastAsia="en-GB"/>
        </w:rPr>
        <w:t>Місто професій: бути літератором (червень);</w:t>
      </w:r>
      <w:r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lang w:eastAsia="en-GB"/>
        </w:rPr>
        <w:t>Фестиваль Параджанова (серпень);</w:t>
      </w:r>
      <w:r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lang w:eastAsia="en-GB"/>
        </w:rPr>
        <w:t>Форум видавців (вересень);</w:t>
      </w:r>
      <w:r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lang w:eastAsia="en-GB"/>
        </w:rPr>
        <w:t>Ніч у Львові (липень);</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lang w:eastAsia="en-GB"/>
        </w:rPr>
        <w:t>Львівська літературна програма на Фестивалі Конрада (Краків, жовтень);</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lang w:eastAsia="en-GB"/>
        </w:rPr>
        <w:t>Конгрес промоції літератури (Київ, лютий);</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lang w:eastAsia="en-GB"/>
        </w:rPr>
        <w:t xml:space="preserve">Проект </w:t>
      </w:r>
      <w:r w:rsidR="00011D21">
        <w:rPr>
          <w:rFonts w:ascii="Arial" w:hAnsi="Arial" w:cs="Arial"/>
          <w:color w:val="000000" w:themeColor="text1"/>
          <w:sz w:val="28"/>
          <w:szCs w:val="28"/>
          <w:lang w:eastAsia="en-GB"/>
        </w:rPr>
        <w:lastRenderedPageBreak/>
        <w:t>"</w:t>
      </w:r>
      <w:r w:rsidRPr="009C1A07">
        <w:rPr>
          <w:rFonts w:ascii="Arial" w:hAnsi="Arial" w:cs="Arial"/>
          <w:color w:val="000000" w:themeColor="text1"/>
          <w:sz w:val="28"/>
          <w:szCs w:val="28"/>
          <w:lang w:eastAsia="en-GB"/>
        </w:rPr>
        <w:t>Лемінаріум</w:t>
      </w:r>
      <w:r w:rsidR="00011D21">
        <w:rPr>
          <w:rFonts w:ascii="Arial" w:hAnsi="Arial" w:cs="Arial"/>
          <w:color w:val="000000" w:themeColor="text1"/>
          <w:sz w:val="28"/>
          <w:szCs w:val="28"/>
          <w:lang w:eastAsia="en-GB"/>
        </w:rPr>
        <w:t>"</w:t>
      </w:r>
      <w:r w:rsidRPr="009C1A07">
        <w:rPr>
          <w:rFonts w:ascii="Arial" w:hAnsi="Arial" w:cs="Arial"/>
          <w:color w:val="000000" w:themeColor="text1"/>
          <w:sz w:val="28"/>
          <w:szCs w:val="28"/>
          <w:lang w:eastAsia="en-GB"/>
        </w:rPr>
        <w:t xml:space="preserve"> (березень);</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lang w:eastAsia="en-GB"/>
        </w:rPr>
        <w:t xml:space="preserve">Дитячий Форум (червень); 83 Міжнародний Конгрес ПЕН-клубу (вересень); ІІ Міський фестиваль </w:t>
      </w:r>
      <w:r w:rsidR="00011D21">
        <w:rPr>
          <w:rFonts w:ascii="Arial" w:hAnsi="Arial" w:cs="Arial"/>
          <w:color w:val="000000" w:themeColor="text1"/>
          <w:sz w:val="28"/>
          <w:szCs w:val="28"/>
          <w:lang w:eastAsia="en-GB"/>
        </w:rPr>
        <w:t>"</w:t>
      </w:r>
      <w:r w:rsidRPr="009C1A07">
        <w:rPr>
          <w:rFonts w:ascii="Arial" w:hAnsi="Arial" w:cs="Arial"/>
          <w:color w:val="000000" w:themeColor="text1"/>
          <w:sz w:val="28"/>
          <w:szCs w:val="28"/>
          <w:lang w:eastAsia="en-GB"/>
        </w:rPr>
        <w:t>Місто, що надихає</w:t>
      </w:r>
      <w:r w:rsidR="00011D21">
        <w:rPr>
          <w:rFonts w:ascii="Arial" w:hAnsi="Arial" w:cs="Arial"/>
          <w:color w:val="000000" w:themeColor="text1"/>
          <w:sz w:val="28"/>
          <w:szCs w:val="28"/>
          <w:lang w:eastAsia="en-GB"/>
        </w:rPr>
        <w:t>"</w:t>
      </w:r>
      <w:r w:rsidRPr="009C1A07">
        <w:rPr>
          <w:rFonts w:ascii="Arial" w:hAnsi="Arial" w:cs="Arial"/>
          <w:color w:val="000000" w:themeColor="text1"/>
          <w:sz w:val="28"/>
          <w:szCs w:val="28"/>
          <w:lang w:eastAsia="en-GB"/>
        </w:rPr>
        <w:t>.</w:t>
      </w:r>
    </w:p>
    <w:p w:rsidR="001D6BBE"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lang w:eastAsia="en-GB"/>
        </w:rPr>
        <w:t>У 2017 році на міжнародній арені Львів було представлено:</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lang w:eastAsia="en-GB"/>
        </w:rPr>
        <w:t>у Барселоні, Іспанія (квітень), Гайдельберзі, Німеччина (квітень),</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lang w:eastAsia="en-GB"/>
        </w:rPr>
        <w:t>на Празькому книжковому ярмарку (травень),</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lang w:eastAsia="en-GB"/>
        </w:rPr>
        <w:t>у Сент-Етьєні, Франція (червень-липень).</w:t>
      </w:r>
    </w:p>
    <w:p w:rsidR="00834804"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lang w:eastAsia="en-GB"/>
        </w:rPr>
        <w:t>Офіс також підгот</w:t>
      </w:r>
      <w:r w:rsidR="001D6BBE" w:rsidRPr="009C1A07">
        <w:rPr>
          <w:rFonts w:ascii="Arial" w:hAnsi="Arial" w:cs="Arial"/>
          <w:color w:val="000000" w:themeColor="text1"/>
          <w:sz w:val="28"/>
          <w:szCs w:val="28"/>
          <w:lang w:eastAsia="en-GB"/>
        </w:rPr>
        <w:t>ував</w:t>
      </w:r>
      <w:r w:rsidRPr="009C1A07">
        <w:rPr>
          <w:rFonts w:ascii="Arial" w:hAnsi="Arial" w:cs="Arial"/>
          <w:color w:val="000000" w:themeColor="text1"/>
          <w:sz w:val="28"/>
          <w:szCs w:val="28"/>
          <w:lang w:eastAsia="en-GB"/>
        </w:rPr>
        <w:t xml:space="preserve"> до друку унікальний </w:t>
      </w:r>
      <w:r w:rsidRPr="009C1A07">
        <w:rPr>
          <w:rFonts w:ascii="Arial" w:hAnsi="Arial" w:cs="Arial"/>
          <w:bCs/>
          <w:color w:val="000000" w:themeColor="text1"/>
          <w:sz w:val="28"/>
          <w:szCs w:val="28"/>
          <w:lang w:eastAsia="en-GB"/>
        </w:rPr>
        <w:t xml:space="preserve">художньо-енциклопедичний путівник </w:t>
      </w:r>
      <w:r w:rsidR="00011D21">
        <w:rPr>
          <w:rFonts w:ascii="Arial" w:hAnsi="Arial" w:cs="Arial"/>
          <w:bCs/>
          <w:color w:val="000000" w:themeColor="text1"/>
          <w:sz w:val="28"/>
          <w:szCs w:val="28"/>
          <w:lang w:eastAsia="en-GB"/>
        </w:rPr>
        <w:t>"</w:t>
      </w:r>
      <w:r w:rsidRPr="009C1A07">
        <w:rPr>
          <w:rFonts w:ascii="Arial" w:hAnsi="Arial" w:cs="Arial"/>
          <w:bCs/>
          <w:color w:val="000000" w:themeColor="text1"/>
          <w:sz w:val="28"/>
          <w:szCs w:val="28"/>
          <w:lang w:eastAsia="en-GB"/>
        </w:rPr>
        <w:t>Львів - місто натхнення. Література</w:t>
      </w:r>
      <w:r w:rsidR="00011D21">
        <w:rPr>
          <w:rFonts w:ascii="Arial" w:hAnsi="Arial" w:cs="Arial"/>
          <w:bCs/>
          <w:color w:val="000000" w:themeColor="text1"/>
          <w:sz w:val="28"/>
          <w:szCs w:val="28"/>
          <w:lang w:eastAsia="en-GB"/>
        </w:rPr>
        <w:t>"</w:t>
      </w:r>
      <w:r w:rsidRPr="009C1A07">
        <w:rPr>
          <w:rFonts w:ascii="Arial" w:hAnsi="Arial" w:cs="Arial"/>
          <w:bCs/>
          <w:color w:val="000000" w:themeColor="text1"/>
          <w:sz w:val="28"/>
          <w:szCs w:val="28"/>
          <w:lang w:eastAsia="en-GB"/>
        </w:rPr>
        <w:t xml:space="preserve">, </w:t>
      </w:r>
      <w:r w:rsidR="00BE516E" w:rsidRPr="009C1A07">
        <w:rPr>
          <w:rFonts w:ascii="Arial" w:hAnsi="Arial" w:cs="Arial"/>
          <w:bCs/>
          <w:color w:val="000000" w:themeColor="text1"/>
          <w:sz w:val="28"/>
          <w:szCs w:val="28"/>
          <w:lang w:eastAsia="en-GB"/>
        </w:rPr>
        <w:t>який</w:t>
      </w:r>
      <w:r w:rsidRPr="009C1A07">
        <w:rPr>
          <w:rFonts w:ascii="Arial" w:hAnsi="Arial" w:cs="Arial"/>
          <w:bCs/>
          <w:color w:val="000000" w:themeColor="text1"/>
          <w:sz w:val="28"/>
          <w:szCs w:val="28"/>
          <w:lang w:eastAsia="en-GB"/>
        </w:rPr>
        <w:t xml:space="preserve"> вийшов друком у </w:t>
      </w:r>
      <w:r w:rsidR="00011D21">
        <w:rPr>
          <w:rFonts w:ascii="Arial" w:hAnsi="Arial" w:cs="Arial"/>
          <w:bCs/>
          <w:color w:val="000000" w:themeColor="text1"/>
          <w:sz w:val="28"/>
          <w:szCs w:val="28"/>
          <w:lang w:eastAsia="en-GB"/>
        </w:rPr>
        <w:t>"</w:t>
      </w:r>
      <w:r w:rsidRPr="009C1A07">
        <w:rPr>
          <w:rFonts w:ascii="Arial" w:hAnsi="Arial" w:cs="Arial"/>
          <w:bCs/>
          <w:color w:val="000000" w:themeColor="text1"/>
          <w:sz w:val="28"/>
          <w:szCs w:val="28"/>
          <w:lang w:eastAsia="en-GB"/>
        </w:rPr>
        <w:t>Видавництві Старого Лева</w:t>
      </w:r>
      <w:r w:rsidR="00011D21">
        <w:rPr>
          <w:rFonts w:ascii="Arial" w:hAnsi="Arial" w:cs="Arial"/>
          <w:bCs/>
          <w:color w:val="000000" w:themeColor="text1"/>
          <w:sz w:val="28"/>
          <w:szCs w:val="28"/>
          <w:lang w:eastAsia="en-GB"/>
        </w:rPr>
        <w:t>"</w:t>
      </w:r>
      <w:r w:rsidRPr="009C1A07">
        <w:rPr>
          <w:rFonts w:ascii="Arial" w:hAnsi="Arial" w:cs="Arial"/>
          <w:bCs/>
          <w:color w:val="000000" w:themeColor="text1"/>
          <w:sz w:val="28"/>
          <w:szCs w:val="28"/>
          <w:lang w:eastAsia="en-GB"/>
        </w:rPr>
        <w:t xml:space="preserve"> на початку 2017 року.</w:t>
      </w:r>
    </w:p>
    <w:p w:rsidR="004D5F09" w:rsidRPr="009C1A07" w:rsidRDefault="0083480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7D61E4" w:rsidRPr="009C1A07">
        <w:rPr>
          <w:rFonts w:ascii="Arial" w:hAnsi="Arial" w:cs="Arial"/>
          <w:color w:val="000000" w:themeColor="text1"/>
          <w:sz w:val="28"/>
          <w:szCs w:val="28"/>
        </w:rPr>
        <w:t xml:space="preserve"> рамках </w:t>
      </w:r>
      <w:r w:rsidRPr="009C1A07">
        <w:rPr>
          <w:rFonts w:ascii="Arial" w:hAnsi="Arial" w:cs="Arial"/>
          <w:color w:val="000000" w:themeColor="text1"/>
          <w:sz w:val="28"/>
          <w:szCs w:val="28"/>
        </w:rPr>
        <w:t>п</w:t>
      </w:r>
      <w:r w:rsidR="007D61E4" w:rsidRPr="009C1A07">
        <w:rPr>
          <w:rFonts w:ascii="Arial" w:hAnsi="Arial" w:cs="Arial"/>
          <w:color w:val="000000" w:themeColor="text1"/>
          <w:sz w:val="28"/>
          <w:szCs w:val="28"/>
        </w:rPr>
        <w:t xml:space="preserve">рограми розвитку кінематографії у місті Львові протягом 2017 року створено </w:t>
      </w:r>
      <w:r w:rsidRPr="009C1A07">
        <w:rPr>
          <w:rFonts w:ascii="Arial" w:hAnsi="Arial" w:cs="Arial"/>
          <w:color w:val="000000" w:themeColor="text1"/>
          <w:sz w:val="28"/>
          <w:szCs w:val="28"/>
        </w:rPr>
        <w:t>5</w:t>
      </w:r>
      <w:r w:rsidR="007D61E4" w:rsidRPr="009C1A07">
        <w:rPr>
          <w:rFonts w:ascii="Arial" w:hAnsi="Arial" w:cs="Arial"/>
          <w:color w:val="000000" w:themeColor="text1"/>
          <w:sz w:val="28"/>
          <w:szCs w:val="28"/>
        </w:rPr>
        <w:t xml:space="preserve"> тематичних кіноклубів (Сокіл, MSB, Територія, WatsOnFriday, Оскар), запущено </w:t>
      </w:r>
      <w:r w:rsidRPr="009C1A07">
        <w:rPr>
          <w:rFonts w:ascii="Arial" w:hAnsi="Arial" w:cs="Arial"/>
          <w:color w:val="000000" w:themeColor="text1"/>
          <w:sz w:val="28"/>
          <w:szCs w:val="28"/>
        </w:rPr>
        <w:t>2-</w:t>
      </w:r>
      <w:r w:rsidR="007D61E4" w:rsidRPr="009C1A07">
        <w:rPr>
          <w:rFonts w:ascii="Arial" w:hAnsi="Arial" w:cs="Arial"/>
          <w:color w:val="000000" w:themeColor="text1"/>
          <w:sz w:val="28"/>
          <w:szCs w:val="28"/>
        </w:rPr>
        <w:t xml:space="preserve">й сезон </w:t>
      </w:r>
      <w:r w:rsidRPr="009C1A07">
        <w:rPr>
          <w:rFonts w:ascii="Arial" w:hAnsi="Arial" w:cs="Arial"/>
          <w:color w:val="000000" w:themeColor="text1"/>
          <w:sz w:val="28"/>
          <w:szCs w:val="28"/>
        </w:rPr>
        <w:t>К</w:t>
      </w:r>
      <w:r w:rsidR="007D61E4" w:rsidRPr="009C1A07">
        <w:rPr>
          <w:rFonts w:ascii="Arial" w:hAnsi="Arial" w:cs="Arial"/>
          <w:color w:val="000000" w:themeColor="text1"/>
          <w:sz w:val="28"/>
          <w:szCs w:val="28"/>
        </w:rPr>
        <w:t xml:space="preserve">інотеатру на даху, проведено </w:t>
      </w:r>
      <w:r w:rsidRPr="009C1A07">
        <w:rPr>
          <w:rFonts w:ascii="Arial" w:hAnsi="Arial" w:cs="Arial"/>
          <w:color w:val="000000" w:themeColor="text1"/>
          <w:sz w:val="28"/>
          <w:szCs w:val="28"/>
        </w:rPr>
        <w:t>низку</w:t>
      </w:r>
      <w:r w:rsidR="007D61E4" w:rsidRPr="009C1A07">
        <w:rPr>
          <w:rFonts w:ascii="Arial" w:hAnsi="Arial" w:cs="Arial"/>
          <w:color w:val="000000" w:themeColor="text1"/>
          <w:sz w:val="28"/>
          <w:szCs w:val="28"/>
        </w:rPr>
        <w:t xml:space="preserve"> міжнародних фестивалів та заходів для молоді (Plan B, Лютин), </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ІІІ Львівські кінозустрічі</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 ВізАрт, проведено спільно із музеєм </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Територія Терору</w:t>
      </w:r>
      <w:r w:rsidR="00011D21">
        <w:rPr>
          <w:rFonts w:ascii="Arial" w:hAnsi="Arial" w:cs="Arial"/>
          <w:color w:val="000000" w:themeColor="text1"/>
          <w:sz w:val="28"/>
          <w:szCs w:val="28"/>
        </w:rPr>
        <w:t>"</w:t>
      </w:r>
      <w:r w:rsidR="007D61E4" w:rsidRPr="009C1A07">
        <w:rPr>
          <w:rFonts w:ascii="Arial" w:hAnsi="Arial" w:cs="Arial"/>
          <w:color w:val="000000" w:themeColor="text1"/>
          <w:sz w:val="28"/>
          <w:szCs w:val="28"/>
        </w:rPr>
        <w:t xml:space="preserve"> просвітницькі покази для львів‘ян, працює студія театру та кіно для дітей.</w:t>
      </w:r>
    </w:p>
    <w:p w:rsidR="00DF24F8" w:rsidRPr="009C1A07" w:rsidRDefault="004D5F09"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Також, кіно</w:t>
      </w:r>
      <w:r w:rsidR="007D61E4" w:rsidRPr="009C1A07">
        <w:rPr>
          <w:rFonts w:ascii="Arial" w:hAnsi="Arial" w:cs="Arial"/>
          <w:color w:val="000000" w:themeColor="text1"/>
          <w:sz w:val="28"/>
          <w:szCs w:val="28"/>
        </w:rPr>
        <w:t>комісі</w:t>
      </w:r>
      <w:r w:rsidRPr="009C1A07">
        <w:rPr>
          <w:rFonts w:ascii="Arial" w:hAnsi="Arial" w:cs="Arial"/>
          <w:color w:val="000000" w:themeColor="text1"/>
          <w:sz w:val="28"/>
          <w:szCs w:val="28"/>
        </w:rPr>
        <w:t>я</w:t>
      </w:r>
      <w:r w:rsidR="007D61E4" w:rsidRPr="009C1A07">
        <w:rPr>
          <w:rFonts w:ascii="Arial" w:hAnsi="Arial" w:cs="Arial"/>
          <w:color w:val="000000" w:themeColor="text1"/>
          <w:sz w:val="28"/>
          <w:szCs w:val="28"/>
        </w:rPr>
        <w:t xml:space="preserve"> профінанс</w:t>
      </w:r>
      <w:r w:rsidRPr="009C1A07">
        <w:rPr>
          <w:rFonts w:ascii="Arial" w:hAnsi="Arial" w:cs="Arial"/>
          <w:color w:val="000000" w:themeColor="text1"/>
          <w:sz w:val="28"/>
          <w:szCs w:val="28"/>
        </w:rPr>
        <w:t xml:space="preserve">увала 3 художні проекти, здійснювалася </w:t>
      </w:r>
      <w:r w:rsidR="007D61E4" w:rsidRPr="009C1A07">
        <w:rPr>
          <w:rFonts w:ascii="Arial" w:hAnsi="Arial" w:cs="Arial"/>
          <w:color w:val="000000" w:themeColor="text1"/>
          <w:sz w:val="28"/>
          <w:szCs w:val="28"/>
        </w:rPr>
        <w:t>постійна діяльність - консультаційні та інформаційні послуги, а т</w:t>
      </w:r>
      <w:r w:rsidRPr="009C1A07">
        <w:rPr>
          <w:rFonts w:ascii="Arial" w:hAnsi="Arial" w:cs="Arial"/>
          <w:color w:val="000000" w:themeColor="text1"/>
          <w:sz w:val="28"/>
          <w:szCs w:val="28"/>
        </w:rPr>
        <w:t>акож здійснено супровід прем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єр-</w:t>
      </w:r>
      <w:r w:rsidR="007D61E4" w:rsidRPr="009C1A07">
        <w:rPr>
          <w:rFonts w:ascii="Arial" w:hAnsi="Arial" w:cs="Arial"/>
          <w:color w:val="000000" w:themeColor="text1"/>
          <w:sz w:val="28"/>
          <w:szCs w:val="28"/>
        </w:rPr>
        <w:t>фільмів у Львові. Відбулося партнерст</w:t>
      </w:r>
      <w:r w:rsidR="000A688C" w:rsidRPr="009C1A07">
        <w:rPr>
          <w:rFonts w:ascii="Arial" w:hAnsi="Arial" w:cs="Arial"/>
          <w:color w:val="000000" w:themeColor="text1"/>
          <w:sz w:val="28"/>
          <w:szCs w:val="28"/>
        </w:rPr>
        <w:t>во з 10 Кінофестивалем Wiz-Art.</w:t>
      </w:r>
    </w:p>
    <w:p w:rsidR="00DF24F8"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У 2017 році здійснено фінансування (співфінансування) загальноміських заходів на суму 8 071 400,00 грн., зокрема, підтримано:</w:t>
      </w:r>
      <w:r w:rsidR="00DF24F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громадських організацій – 28;</w:t>
      </w:r>
      <w:r w:rsidR="00DF24F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муніципальних закладів культури – 16;</w:t>
      </w:r>
      <w:r w:rsidR="00DF24F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4 проекти Львівської обласної філармонії та </w:t>
      </w:r>
      <w:r w:rsidR="00DF24F8" w:rsidRPr="009C1A07">
        <w:rPr>
          <w:rFonts w:ascii="Arial" w:hAnsi="Arial" w:cs="Arial"/>
          <w:color w:val="000000" w:themeColor="text1"/>
          <w:sz w:val="28"/>
          <w:szCs w:val="28"/>
        </w:rPr>
        <w:t>Н</w:t>
      </w:r>
      <w:r w:rsidRPr="009C1A07">
        <w:rPr>
          <w:rFonts w:ascii="Arial" w:hAnsi="Arial" w:cs="Arial"/>
          <w:color w:val="000000" w:themeColor="text1"/>
          <w:sz w:val="28"/>
          <w:szCs w:val="28"/>
        </w:rPr>
        <w:t>аціональний академічний драматичний театр ім. Марії Заньковецької.</w:t>
      </w:r>
    </w:p>
    <w:p w:rsidR="0072152D"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За</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підтримки управління культури проведено: Перший </w:t>
      </w:r>
      <w:r w:rsidR="00DF24F8" w:rsidRPr="009C1A07">
        <w:rPr>
          <w:rFonts w:ascii="Arial" w:hAnsi="Arial" w:cs="Arial"/>
          <w:color w:val="000000" w:themeColor="text1"/>
          <w:sz w:val="28"/>
          <w:szCs w:val="28"/>
        </w:rPr>
        <w:t>м</w:t>
      </w:r>
      <w:r w:rsidRPr="009C1A07">
        <w:rPr>
          <w:rFonts w:ascii="Arial" w:hAnsi="Arial" w:cs="Arial"/>
          <w:color w:val="000000" w:themeColor="text1"/>
          <w:sz w:val="28"/>
          <w:szCs w:val="28"/>
        </w:rPr>
        <w:t xml:space="preserve">іжнародний </w:t>
      </w:r>
      <w:r w:rsidR="00DF24F8" w:rsidRPr="009C1A07">
        <w:rPr>
          <w:rFonts w:ascii="Arial" w:hAnsi="Arial" w:cs="Arial"/>
          <w:color w:val="000000" w:themeColor="text1"/>
          <w:sz w:val="28"/>
          <w:szCs w:val="28"/>
        </w:rPr>
        <w:t>ф</w:t>
      </w:r>
      <w:r w:rsidRPr="009C1A07">
        <w:rPr>
          <w:rFonts w:ascii="Arial" w:hAnsi="Arial" w:cs="Arial"/>
          <w:color w:val="000000" w:themeColor="text1"/>
          <w:sz w:val="28"/>
          <w:szCs w:val="28"/>
        </w:rPr>
        <w:t xml:space="preserve">естиваль LvivMozArt (400 000,00 грн.); Міжнародний </w:t>
      </w:r>
      <w:r w:rsidR="00DF24F8" w:rsidRPr="009C1A07">
        <w:rPr>
          <w:rFonts w:ascii="Arial" w:hAnsi="Arial" w:cs="Arial"/>
          <w:color w:val="000000" w:themeColor="text1"/>
          <w:sz w:val="28"/>
          <w:szCs w:val="28"/>
        </w:rPr>
        <w:t>т</w:t>
      </w:r>
      <w:r w:rsidRPr="009C1A07">
        <w:rPr>
          <w:rFonts w:ascii="Arial" w:hAnsi="Arial" w:cs="Arial"/>
          <w:color w:val="000000" w:themeColor="text1"/>
          <w:sz w:val="28"/>
          <w:szCs w:val="28"/>
        </w:rPr>
        <w:t xml:space="preserve">еатральний </w:t>
      </w:r>
      <w:r w:rsidR="00DF24F8" w:rsidRPr="009C1A07">
        <w:rPr>
          <w:rFonts w:ascii="Arial" w:hAnsi="Arial" w:cs="Arial"/>
          <w:color w:val="000000" w:themeColor="text1"/>
          <w:sz w:val="28"/>
          <w:szCs w:val="28"/>
        </w:rPr>
        <w:t>ф</w:t>
      </w:r>
      <w:r w:rsidRPr="009C1A07">
        <w:rPr>
          <w:rFonts w:ascii="Arial" w:hAnsi="Arial" w:cs="Arial"/>
          <w:color w:val="000000" w:themeColor="text1"/>
          <w:sz w:val="28"/>
          <w:szCs w:val="28"/>
        </w:rPr>
        <w:t xml:space="preserve">естиваль </w:t>
      </w:r>
      <w:r w:rsidR="00011D21">
        <w:rPr>
          <w:rFonts w:ascii="Arial" w:hAnsi="Arial" w:cs="Arial"/>
          <w:color w:val="000000" w:themeColor="text1"/>
          <w:sz w:val="28"/>
          <w:szCs w:val="28"/>
        </w:rPr>
        <w:t>"</w:t>
      </w:r>
      <w:r w:rsidRPr="009C1A07">
        <w:rPr>
          <w:rFonts w:ascii="Arial" w:hAnsi="Arial" w:cs="Arial"/>
          <w:color w:val="000000" w:themeColor="text1"/>
          <w:sz w:val="28"/>
          <w:szCs w:val="28"/>
        </w:rPr>
        <w:t>Золотий Лев на вулиці – 2017</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(400 000,00 грн.); Фестиваль </w:t>
      </w:r>
      <w:r w:rsidR="00011D21">
        <w:rPr>
          <w:rFonts w:ascii="Arial" w:hAnsi="Arial" w:cs="Arial"/>
          <w:color w:val="000000" w:themeColor="text1"/>
          <w:sz w:val="28"/>
          <w:szCs w:val="28"/>
        </w:rPr>
        <w:t>"</w:t>
      </w:r>
      <w:r w:rsidRPr="009C1A07">
        <w:rPr>
          <w:rFonts w:ascii="Arial" w:hAnsi="Arial" w:cs="Arial"/>
          <w:color w:val="000000" w:themeColor="text1"/>
          <w:sz w:val="28"/>
          <w:szCs w:val="28"/>
        </w:rPr>
        <w:t>Етновир</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(210 000,00 грн.); Другий </w:t>
      </w:r>
      <w:r w:rsidR="00755A4A" w:rsidRPr="009C1A07">
        <w:rPr>
          <w:rFonts w:ascii="Arial" w:hAnsi="Arial" w:cs="Arial"/>
          <w:color w:val="000000" w:themeColor="text1"/>
          <w:sz w:val="28"/>
          <w:szCs w:val="28"/>
        </w:rPr>
        <w:t>м</w:t>
      </w:r>
      <w:r w:rsidRPr="009C1A07">
        <w:rPr>
          <w:rFonts w:ascii="Arial" w:hAnsi="Arial" w:cs="Arial"/>
          <w:color w:val="000000" w:themeColor="text1"/>
          <w:sz w:val="28"/>
          <w:szCs w:val="28"/>
        </w:rPr>
        <w:t xml:space="preserve">іжнародний </w:t>
      </w:r>
      <w:r w:rsidR="00755A4A" w:rsidRPr="009C1A07">
        <w:rPr>
          <w:rFonts w:ascii="Arial" w:hAnsi="Arial" w:cs="Arial"/>
          <w:color w:val="000000" w:themeColor="text1"/>
          <w:sz w:val="28"/>
          <w:szCs w:val="28"/>
        </w:rPr>
        <w:t>ф</w:t>
      </w:r>
      <w:r w:rsidRPr="009C1A07">
        <w:rPr>
          <w:rFonts w:ascii="Arial" w:hAnsi="Arial" w:cs="Arial"/>
          <w:color w:val="000000" w:themeColor="text1"/>
          <w:sz w:val="28"/>
          <w:szCs w:val="28"/>
        </w:rPr>
        <w:t>естиваль Параджанова на Левандівці (179 000,00 грн.); Міжнародний театральний фестиваль з нагоди 100-річчя Національного академічного українського драматичного театру ім. М. Заньковецької (120 000,0</w:t>
      </w:r>
      <w:r w:rsidR="0072152D" w:rsidRPr="009C1A07">
        <w:rPr>
          <w:rFonts w:ascii="Arial" w:hAnsi="Arial" w:cs="Arial"/>
          <w:color w:val="000000" w:themeColor="text1"/>
          <w:sz w:val="28"/>
          <w:szCs w:val="28"/>
        </w:rPr>
        <w:t>0 грн.); Фестиваль театрів (170</w:t>
      </w:r>
      <w:r w:rsidRPr="009C1A07">
        <w:rPr>
          <w:rFonts w:ascii="Arial" w:hAnsi="Arial" w:cs="Arial"/>
          <w:color w:val="000000" w:themeColor="text1"/>
          <w:sz w:val="28"/>
          <w:szCs w:val="28"/>
        </w:rPr>
        <w:t>000,00 грн.).</w:t>
      </w:r>
    </w:p>
    <w:p w:rsidR="001F508F"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bCs/>
          <w:color w:val="000000" w:themeColor="text1"/>
          <w:sz w:val="28"/>
          <w:szCs w:val="28"/>
        </w:rPr>
        <w:t xml:space="preserve">Управління культури співпрацює з громадськими організаціями та громадськістю, створюючи умови для громадської активності та відповідальності через конкурс соціально-культурних проектів та конкурс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Активні громадяни</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w:t>
      </w:r>
      <w:r w:rsidR="003F7D86" w:rsidRPr="009C1A07">
        <w:rPr>
          <w:rFonts w:ascii="Arial" w:hAnsi="Arial" w:cs="Arial"/>
          <w:color w:val="000000" w:themeColor="text1"/>
          <w:sz w:val="28"/>
          <w:szCs w:val="28"/>
        </w:rPr>
        <w:t xml:space="preserve"> </w:t>
      </w:r>
    </w:p>
    <w:p w:rsidR="00F91DEB" w:rsidRPr="009C1A07" w:rsidRDefault="0072152D"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bCs/>
          <w:color w:val="000000" w:themeColor="text1"/>
          <w:sz w:val="28"/>
          <w:szCs w:val="28"/>
        </w:rPr>
        <w:t>У</w:t>
      </w:r>
      <w:r w:rsidR="007D61E4" w:rsidRPr="009C1A07">
        <w:rPr>
          <w:rFonts w:ascii="Arial" w:hAnsi="Arial" w:cs="Arial"/>
          <w:bCs/>
          <w:color w:val="000000" w:themeColor="text1"/>
          <w:sz w:val="28"/>
          <w:szCs w:val="28"/>
        </w:rPr>
        <w:t xml:space="preserve"> рамках Конкурсу соціально-культурних проектів </w:t>
      </w:r>
      <w:r w:rsidR="00011D21">
        <w:rPr>
          <w:rFonts w:ascii="Arial" w:hAnsi="Arial" w:cs="Arial"/>
          <w:bCs/>
          <w:color w:val="000000" w:themeColor="text1"/>
          <w:sz w:val="28"/>
          <w:szCs w:val="28"/>
        </w:rPr>
        <w:t>"</w:t>
      </w:r>
      <w:r w:rsidR="007D61E4" w:rsidRPr="009C1A07">
        <w:rPr>
          <w:rFonts w:ascii="Arial" w:hAnsi="Arial" w:cs="Arial"/>
          <w:bCs/>
          <w:color w:val="000000" w:themeColor="text1"/>
          <w:sz w:val="28"/>
          <w:szCs w:val="28"/>
        </w:rPr>
        <w:t>Зробимо Львів кращим</w:t>
      </w:r>
      <w:r w:rsidR="00011D21">
        <w:rPr>
          <w:rFonts w:ascii="Arial" w:hAnsi="Arial" w:cs="Arial"/>
          <w:bCs/>
          <w:color w:val="000000" w:themeColor="text1"/>
          <w:sz w:val="28"/>
          <w:szCs w:val="28"/>
        </w:rPr>
        <w:t>"</w:t>
      </w:r>
      <w:r w:rsidR="007D61E4" w:rsidRPr="009C1A07">
        <w:rPr>
          <w:rFonts w:ascii="Arial" w:hAnsi="Arial" w:cs="Arial"/>
          <w:bCs/>
          <w:color w:val="000000" w:themeColor="text1"/>
          <w:sz w:val="28"/>
          <w:szCs w:val="28"/>
        </w:rPr>
        <w:t xml:space="preserve"> підтримано та реалізовано 12 проектів на загальну суму 700 000, 00 грн</w:t>
      </w:r>
      <w:r w:rsidR="001F508F" w:rsidRPr="009C1A07">
        <w:rPr>
          <w:rFonts w:ascii="Arial" w:hAnsi="Arial" w:cs="Arial"/>
          <w:bCs/>
          <w:color w:val="000000" w:themeColor="text1"/>
          <w:sz w:val="28"/>
          <w:szCs w:val="28"/>
        </w:rPr>
        <w:t>.</w:t>
      </w:r>
    </w:p>
    <w:p w:rsidR="00DD3111"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У місті Львові існує дві бібліотечні системи – дитяча, що налічує 17 філій та доросла, до якої належить 23 філії.</w:t>
      </w:r>
      <w:r w:rsidR="00F91DEB"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 xml:space="preserve">Централізованою бібліотечною системою для дорослих м. Львова </w:t>
      </w:r>
      <w:r w:rsidR="00055522"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року було проведено ремонтні роботи </w:t>
      </w:r>
      <w:r w:rsidR="00055522"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7 бібліотеках-філіях. Вартість проведених ремонтних робіт склала</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2 749 500 грн., вартість впроваджених проектів – 831 594 грн.</w:t>
      </w:r>
      <w:r w:rsidR="0005552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Роботи проводилис</w:t>
      </w:r>
      <w:r w:rsidR="00055522" w:rsidRPr="009C1A07">
        <w:rPr>
          <w:rFonts w:ascii="Arial" w:hAnsi="Arial" w:cs="Arial"/>
          <w:color w:val="000000" w:themeColor="text1"/>
          <w:sz w:val="28"/>
          <w:szCs w:val="28"/>
        </w:rPr>
        <w:t>ь у таких бібліотеках-філіях: б</w:t>
      </w:r>
      <w:r w:rsidRPr="009C1A07">
        <w:rPr>
          <w:rFonts w:ascii="Arial" w:hAnsi="Arial" w:cs="Arial"/>
          <w:color w:val="000000" w:themeColor="text1"/>
          <w:sz w:val="28"/>
          <w:szCs w:val="28"/>
        </w:rPr>
        <w:t>ібліотека-філія №</w:t>
      </w:r>
      <w:r w:rsidR="00DD311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8, вул. </w:t>
      </w:r>
      <w:r w:rsidR="00055522" w:rsidRPr="009C1A07">
        <w:rPr>
          <w:rFonts w:ascii="Arial" w:hAnsi="Arial" w:cs="Arial"/>
          <w:color w:val="000000" w:themeColor="text1"/>
          <w:sz w:val="28"/>
          <w:szCs w:val="28"/>
        </w:rPr>
        <w:t xml:space="preserve">М. </w:t>
      </w:r>
      <w:r w:rsidRPr="009C1A07">
        <w:rPr>
          <w:rFonts w:ascii="Arial" w:hAnsi="Arial" w:cs="Arial"/>
          <w:color w:val="000000" w:themeColor="text1"/>
          <w:sz w:val="28"/>
          <w:szCs w:val="28"/>
        </w:rPr>
        <w:t xml:space="preserve">Устияновича, 4 (УРБАН БІБЛІОТЕКА), виконано ремонтних робіт та закуплено меблів на загальну суму 550 000 грн., </w:t>
      </w:r>
      <w:r w:rsidRPr="009C1A07">
        <w:rPr>
          <w:rFonts w:ascii="Arial" w:hAnsi="Arial" w:cs="Arial"/>
          <w:color w:val="000000" w:themeColor="text1"/>
          <w:sz w:val="28"/>
          <w:szCs w:val="28"/>
        </w:rPr>
        <w:lastRenderedPageBreak/>
        <w:t>придбано матеріалів та предметів довгострокового користування на суму 200 000 грн.;</w:t>
      </w:r>
      <w:r w:rsidR="00DD3111" w:rsidRPr="009C1A07">
        <w:rPr>
          <w:rFonts w:ascii="Arial" w:hAnsi="Arial" w:cs="Arial"/>
          <w:color w:val="000000" w:themeColor="text1"/>
          <w:sz w:val="28"/>
          <w:szCs w:val="28"/>
        </w:rPr>
        <w:t xml:space="preserve"> б</w:t>
      </w:r>
      <w:r w:rsidRPr="009C1A07">
        <w:rPr>
          <w:rFonts w:ascii="Arial" w:hAnsi="Arial" w:cs="Arial"/>
          <w:color w:val="000000" w:themeColor="text1"/>
          <w:sz w:val="28"/>
          <w:szCs w:val="28"/>
        </w:rPr>
        <w:t>ібліотека-філія №</w:t>
      </w:r>
      <w:r w:rsidR="00DD311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17, вул. Городоцькій, 285 (Іннотека), виконується заміна вікон та ремонт даху на суму 400 000 грн. (загальна вартість реконструкції бібліотеки – 3 519 930 грн.;</w:t>
      </w:r>
      <w:r w:rsidR="00DD3111" w:rsidRPr="009C1A07">
        <w:rPr>
          <w:rFonts w:ascii="Arial" w:hAnsi="Arial" w:cs="Arial"/>
          <w:color w:val="000000" w:themeColor="text1"/>
          <w:sz w:val="28"/>
          <w:szCs w:val="28"/>
        </w:rPr>
        <w:t xml:space="preserve"> б</w:t>
      </w:r>
      <w:r w:rsidRPr="009C1A07">
        <w:rPr>
          <w:rFonts w:ascii="Arial" w:hAnsi="Arial" w:cs="Arial"/>
          <w:color w:val="000000" w:themeColor="text1"/>
          <w:sz w:val="28"/>
          <w:szCs w:val="28"/>
        </w:rPr>
        <w:t>ібліотека-філія №</w:t>
      </w:r>
      <w:r w:rsidR="00DD311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18, вул. </w:t>
      </w:r>
      <w:r w:rsidR="00DD3111" w:rsidRPr="009C1A07">
        <w:rPr>
          <w:rFonts w:ascii="Arial" w:hAnsi="Arial" w:cs="Arial"/>
          <w:color w:val="000000" w:themeColor="text1"/>
          <w:sz w:val="28"/>
          <w:szCs w:val="28"/>
        </w:rPr>
        <w:t xml:space="preserve">У. </w:t>
      </w:r>
      <w:r w:rsidRPr="009C1A07">
        <w:rPr>
          <w:rFonts w:ascii="Arial" w:hAnsi="Arial" w:cs="Arial"/>
          <w:color w:val="000000" w:themeColor="text1"/>
          <w:sz w:val="28"/>
          <w:szCs w:val="28"/>
        </w:rPr>
        <w:t>Самчука, 22 (Сенсотека), виконується облаштування пандуса, ремонт санвузла на суму 400 000 грн. (загальна вартість ремонту – 3 378 818 грн.);</w:t>
      </w:r>
      <w:r w:rsidR="00DD3111" w:rsidRPr="009C1A07">
        <w:rPr>
          <w:rFonts w:ascii="Arial" w:hAnsi="Arial" w:cs="Arial"/>
          <w:color w:val="000000" w:themeColor="text1"/>
          <w:sz w:val="28"/>
          <w:szCs w:val="28"/>
        </w:rPr>
        <w:t xml:space="preserve"> б</w:t>
      </w:r>
      <w:r w:rsidRPr="009C1A07">
        <w:rPr>
          <w:rFonts w:ascii="Arial" w:hAnsi="Arial" w:cs="Arial"/>
          <w:color w:val="000000" w:themeColor="text1"/>
          <w:sz w:val="28"/>
          <w:szCs w:val="28"/>
        </w:rPr>
        <w:t>ібліотека-філія №</w:t>
      </w:r>
      <w:r w:rsidR="00DD311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 вул. Шота Руставелі, 8, здійснено заміну опалення та ремонт санвузла на загальну суму 200 000 грн. (53 394,78 грн.).</w:t>
      </w:r>
    </w:p>
    <w:p w:rsidR="00FD52A7"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Також у 2017 році виготовлено ПКД на ремонт таких об'єктів, як Медіатека на Сихові (просп. Червоної Калини, 58), бібліотека</w:t>
      </w:r>
      <w:r w:rsidR="007F3DC0" w:rsidRPr="009C1A07">
        <w:rPr>
          <w:rFonts w:ascii="Arial" w:hAnsi="Arial" w:cs="Arial"/>
          <w:color w:val="000000" w:themeColor="text1"/>
          <w:sz w:val="28"/>
          <w:szCs w:val="28"/>
        </w:rPr>
        <w:t>-</w:t>
      </w:r>
      <w:r w:rsidRPr="009C1A07">
        <w:rPr>
          <w:rFonts w:ascii="Arial" w:hAnsi="Arial" w:cs="Arial"/>
          <w:color w:val="000000" w:themeColor="text1"/>
          <w:sz w:val="28"/>
          <w:szCs w:val="28"/>
        </w:rPr>
        <w:t>філія №</w:t>
      </w:r>
      <w:r w:rsidR="007F3DC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43 (вул. Стрийська 79), бібліотека-філія №</w:t>
      </w:r>
      <w:r w:rsidR="007F3DC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16</w:t>
      </w:r>
      <w:r w:rsidR="007F3DC0" w:rsidRPr="009C1A07">
        <w:rPr>
          <w:rFonts w:ascii="Arial" w:hAnsi="Arial" w:cs="Arial"/>
          <w:color w:val="000000" w:themeColor="text1"/>
          <w:sz w:val="28"/>
          <w:szCs w:val="28"/>
        </w:rPr>
        <w:t>,</w:t>
      </w:r>
      <w:r w:rsidRPr="009C1A07">
        <w:rPr>
          <w:rFonts w:ascii="Arial" w:eastAsia="+mn-ea" w:hAnsi="Arial" w:cs="Arial"/>
          <w:color w:val="000000" w:themeColor="text1"/>
          <w:kern w:val="24"/>
          <w:sz w:val="28"/>
          <w:szCs w:val="28"/>
        </w:rPr>
        <w:t xml:space="preserve"> </w:t>
      </w:r>
      <w:r w:rsidRPr="009C1A07">
        <w:rPr>
          <w:rFonts w:ascii="Arial" w:hAnsi="Arial" w:cs="Arial"/>
          <w:color w:val="000000" w:themeColor="text1"/>
          <w:sz w:val="28"/>
          <w:szCs w:val="28"/>
        </w:rPr>
        <w:t>відділ медіатеки ЦМБ ім.</w:t>
      </w:r>
      <w:r w:rsidR="007F3DC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Лесі Українки (вул. Старознесенська, 56).</w:t>
      </w:r>
    </w:p>
    <w:p w:rsidR="002C585E"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Робота з читачами та реалізація проектів:</w:t>
      </w:r>
      <w:r w:rsidR="00FD52A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Перша Львівська Медіатека – інтерактивний публічний простір нового покоління. Виконує функцію майданчика для освітніх та громадських ініціатив;</w:t>
      </w:r>
      <w:r w:rsidR="00FD52A7" w:rsidRPr="009C1A07">
        <w:rPr>
          <w:rFonts w:ascii="Arial" w:eastAsia="+mn-ea" w:hAnsi="Arial" w:cs="Arial"/>
          <w:color w:val="000000" w:themeColor="text1"/>
          <w:kern w:val="24"/>
          <w:sz w:val="28"/>
          <w:szCs w:val="28"/>
        </w:rPr>
        <w:t xml:space="preserve"> б</w:t>
      </w:r>
      <w:r w:rsidRPr="009C1A07">
        <w:rPr>
          <w:rFonts w:ascii="Arial" w:hAnsi="Arial" w:cs="Arial"/>
          <w:color w:val="000000" w:themeColor="text1"/>
          <w:sz w:val="28"/>
          <w:szCs w:val="28"/>
        </w:rPr>
        <w:t>ібліотека-філія №</w:t>
      </w:r>
      <w:r w:rsidR="00FD52A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8 (URBAN-бібліотека) - спеціалізований простір для всіх тих, хто цікавиться урбаністикою та займається громадською активністю з метою вирішення проблем міського простору, за рішенням Української Бібліотечної Асоціації, за реалізацію проекту URBAN-бібліотека. Централізована бібліотечна система для дорослих м. Львова визнана переможцем у конкурсі </w:t>
      </w:r>
      <w:r w:rsidR="00011D21">
        <w:rPr>
          <w:rFonts w:ascii="Arial" w:hAnsi="Arial" w:cs="Arial"/>
          <w:color w:val="000000" w:themeColor="text1"/>
          <w:sz w:val="28"/>
          <w:szCs w:val="28"/>
        </w:rPr>
        <w:t>"</w:t>
      </w:r>
      <w:r w:rsidRPr="009C1A07">
        <w:rPr>
          <w:rFonts w:ascii="Arial" w:hAnsi="Arial" w:cs="Arial"/>
          <w:color w:val="000000" w:themeColor="text1"/>
          <w:sz w:val="28"/>
          <w:szCs w:val="28"/>
        </w:rPr>
        <w:t>Бібліотека року 2017</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2C585E" w:rsidRPr="009C1A07">
        <w:rPr>
          <w:rFonts w:ascii="Arial" w:hAnsi="Arial" w:cs="Arial"/>
          <w:color w:val="000000" w:themeColor="text1"/>
          <w:sz w:val="28"/>
          <w:szCs w:val="28"/>
        </w:rPr>
        <w:t xml:space="preserve"> б</w:t>
      </w:r>
      <w:r w:rsidRPr="009C1A07">
        <w:rPr>
          <w:rFonts w:ascii="Arial" w:hAnsi="Arial" w:cs="Arial"/>
          <w:color w:val="000000" w:themeColor="text1"/>
          <w:sz w:val="28"/>
          <w:szCs w:val="28"/>
        </w:rPr>
        <w:t>ібліотека-філія №</w:t>
      </w:r>
      <w:r w:rsidR="002C585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18 (Сенсотека) – перший в Україні неформальний інклюзивний простір для людей з різними інтелектуальними та функціональними можливостями;</w:t>
      </w:r>
      <w:r w:rsidR="002C585E" w:rsidRPr="009C1A07">
        <w:rPr>
          <w:rFonts w:ascii="Arial" w:hAnsi="Arial" w:cs="Arial"/>
          <w:color w:val="000000" w:themeColor="text1"/>
          <w:sz w:val="28"/>
          <w:szCs w:val="28"/>
        </w:rPr>
        <w:t xml:space="preserve"> б</w:t>
      </w:r>
      <w:r w:rsidRPr="009C1A07">
        <w:rPr>
          <w:rFonts w:ascii="Arial" w:hAnsi="Arial" w:cs="Arial"/>
          <w:color w:val="000000" w:themeColor="text1"/>
          <w:sz w:val="28"/>
          <w:szCs w:val="28"/>
        </w:rPr>
        <w:t>ібліотека-філія №</w:t>
      </w:r>
      <w:r w:rsidR="002C585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17 (Іннотека) - це бібліотека, яка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єднує традиції та інновації; центр відкритості та активності, який за допомогою сучасних технологій проду</w:t>
      </w:r>
      <w:r w:rsidR="002C585E" w:rsidRPr="009C1A07">
        <w:rPr>
          <w:rFonts w:ascii="Arial" w:hAnsi="Arial" w:cs="Arial"/>
          <w:color w:val="000000" w:themeColor="text1"/>
          <w:sz w:val="28"/>
          <w:szCs w:val="28"/>
        </w:rPr>
        <w:t>кує системний вплив на майбутнє.</w:t>
      </w:r>
    </w:p>
    <w:p w:rsidR="00425AA5" w:rsidRPr="009C1A07" w:rsidRDefault="007D61E4" w:rsidP="0057537D">
      <w:pPr>
        <w:spacing w:after="0" w:line="240" w:lineRule="auto"/>
        <w:ind w:firstLine="567"/>
        <w:contextualSpacing/>
        <w:jc w:val="both"/>
        <w:rPr>
          <w:rFonts w:ascii="Arial" w:hAnsi="Arial" w:cs="Arial"/>
          <w:bCs/>
          <w:color w:val="000000" w:themeColor="text1"/>
          <w:sz w:val="28"/>
          <w:szCs w:val="28"/>
        </w:rPr>
      </w:pPr>
      <w:r w:rsidRPr="009C1A07">
        <w:rPr>
          <w:rFonts w:ascii="Arial" w:hAnsi="Arial" w:cs="Arial"/>
          <w:bCs/>
          <w:color w:val="000000" w:themeColor="text1"/>
          <w:sz w:val="28"/>
          <w:szCs w:val="28"/>
        </w:rPr>
        <w:t xml:space="preserve">Централізованою бібліотечною системою для дітей м. Львова </w:t>
      </w:r>
      <w:r w:rsidR="004E1C8B" w:rsidRPr="009C1A07">
        <w:rPr>
          <w:rFonts w:ascii="Arial" w:hAnsi="Arial" w:cs="Arial"/>
          <w:bCs/>
          <w:color w:val="000000" w:themeColor="text1"/>
          <w:sz w:val="28"/>
          <w:szCs w:val="28"/>
        </w:rPr>
        <w:t>протягом</w:t>
      </w:r>
      <w:r w:rsidRPr="009C1A07">
        <w:rPr>
          <w:rFonts w:ascii="Arial" w:hAnsi="Arial" w:cs="Arial"/>
          <w:bCs/>
          <w:color w:val="000000" w:themeColor="text1"/>
          <w:sz w:val="28"/>
          <w:szCs w:val="28"/>
        </w:rPr>
        <w:t xml:space="preserve"> </w:t>
      </w:r>
      <w:r w:rsidR="004E1C8B" w:rsidRPr="009C1A07">
        <w:rPr>
          <w:rFonts w:ascii="Arial" w:hAnsi="Arial" w:cs="Arial"/>
          <w:bCs/>
          <w:color w:val="000000" w:themeColor="text1"/>
          <w:sz w:val="28"/>
          <w:szCs w:val="28"/>
        </w:rPr>
        <w:t xml:space="preserve">2017 </w:t>
      </w:r>
      <w:r w:rsidRPr="009C1A07">
        <w:rPr>
          <w:rFonts w:ascii="Arial" w:hAnsi="Arial" w:cs="Arial"/>
          <w:bCs/>
          <w:color w:val="000000" w:themeColor="text1"/>
          <w:sz w:val="28"/>
          <w:szCs w:val="28"/>
        </w:rPr>
        <w:t xml:space="preserve">року розроблено та впроваджено 15 проектів на загальну суму 831 594 грн. із залученням інших джерел фінансування. Проведено ремонт </w:t>
      </w:r>
      <w:r w:rsidR="00AB428D" w:rsidRPr="009C1A07">
        <w:rPr>
          <w:rFonts w:ascii="Arial" w:hAnsi="Arial" w:cs="Arial"/>
          <w:bCs/>
          <w:color w:val="000000" w:themeColor="text1"/>
          <w:sz w:val="28"/>
          <w:szCs w:val="28"/>
        </w:rPr>
        <w:t>3</w:t>
      </w:r>
      <w:r w:rsidRPr="009C1A07">
        <w:rPr>
          <w:rFonts w:ascii="Arial" w:hAnsi="Arial" w:cs="Arial"/>
          <w:bCs/>
          <w:color w:val="000000" w:themeColor="text1"/>
          <w:sz w:val="28"/>
          <w:szCs w:val="28"/>
        </w:rPr>
        <w:t xml:space="preserve"> бібліотек-філій:</w:t>
      </w:r>
      <w:r w:rsidR="00AB428D" w:rsidRPr="009C1A07">
        <w:rPr>
          <w:rFonts w:ascii="Arial" w:hAnsi="Arial" w:cs="Arial"/>
          <w:color w:val="000000" w:themeColor="text1"/>
          <w:sz w:val="28"/>
          <w:szCs w:val="28"/>
        </w:rPr>
        <w:t xml:space="preserve"> б</w:t>
      </w:r>
      <w:r w:rsidRPr="009C1A07">
        <w:rPr>
          <w:rFonts w:ascii="Arial" w:hAnsi="Arial" w:cs="Arial"/>
          <w:color w:val="000000" w:themeColor="text1"/>
          <w:sz w:val="28"/>
          <w:szCs w:val="28"/>
        </w:rPr>
        <w:t xml:space="preserve">ібліотека-філія </w:t>
      </w:r>
      <w:r w:rsidRPr="009C1A07">
        <w:rPr>
          <w:rFonts w:ascii="Arial" w:hAnsi="Arial" w:cs="Arial"/>
          <w:bCs/>
          <w:color w:val="000000" w:themeColor="text1"/>
          <w:sz w:val="28"/>
          <w:szCs w:val="28"/>
        </w:rPr>
        <w:t>№</w:t>
      </w:r>
      <w:r w:rsidR="00AB428D"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22, вул. С. Петлюри, 41 - виконано поточний ремонт на загальну суму 49 500 грн.;</w:t>
      </w:r>
      <w:r w:rsidR="00AB428D" w:rsidRPr="009C1A07">
        <w:rPr>
          <w:rFonts w:ascii="Arial" w:hAnsi="Arial" w:cs="Arial"/>
          <w:color w:val="000000" w:themeColor="text1"/>
          <w:sz w:val="28"/>
          <w:szCs w:val="28"/>
        </w:rPr>
        <w:t xml:space="preserve"> б</w:t>
      </w:r>
      <w:r w:rsidRPr="009C1A07">
        <w:rPr>
          <w:rFonts w:ascii="Arial" w:hAnsi="Arial" w:cs="Arial"/>
          <w:color w:val="000000" w:themeColor="text1"/>
          <w:sz w:val="28"/>
          <w:szCs w:val="28"/>
        </w:rPr>
        <w:t>ібліотека-філія</w:t>
      </w:r>
      <w:r w:rsidRPr="009C1A07">
        <w:rPr>
          <w:rFonts w:ascii="Arial" w:hAnsi="Arial" w:cs="Arial"/>
          <w:bCs/>
          <w:color w:val="000000" w:themeColor="text1"/>
          <w:sz w:val="28"/>
          <w:szCs w:val="28"/>
        </w:rPr>
        <w:t xml:space="preserve"> №</w:t>
      </w:r>
      <w:r w:rsidR="00AB428D"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26, вул. Окружній, 29 – виконано капітальний ремонт на суму 786 000 грн. (загальна вартість робіт - </w:t>
      </w:r>
      <w:r w:rsidRPr="009C1A07">
        <w:rPr>
          <w:rFonts w:ascii="Arial" w:hAnsi="Arial" w:cs="Arial"/>
          <w:bCs/>
          <w:color w:val="000000" w:themeColor="text1"/>
          <w:sz w:val="28"/>
          <w:szCs w:val="28"/>
          <w:shd w:val="clear" w:color="auto" w:fill="FFFFFF" w:themeFill="background1"/>
        </w:rPr>
        <w:t>1 518 798 грн</w:t>
      </w:r>
      <w:r w:rsidRPr="009C1A07">
        <w:rPr>
          <w:rFonts w:ascii="Arial" w:hAnsi="Arial" w:cs="Arial"/>
          <w:bCs/>
          <w:color w:val="000000" w:themeColor="text1"/>
          <w:sz w:val="28"/>
          <w:szCs w:val="28"/>
        </w:rPr>
        <w:t>.), а саме: внутрішні приміщення, фасад, огорожу, подвір</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я бібліотеки);</w:t>
      </w:r>
      <w:r w:rsidR="00425AA5" w:rsidRPr="009C1A07">
        <w:rPr>
          <w:rFonts w:ascii="Arial" w:hAnsi="Arial" w:cs="Arial"/>
          <w:color w:val="000000" w:themeColor="text1"/>
          <w:sz w:val="28"/>
          <w:szCs w:val="28"/>
        </w:rPr>
        <w:t xml:space="preserve"> б</w:t>
      </w:r>
      <w:r w:rsidRPr="009C1A07">
        <w:rPr>
          <w:rFonts w:ascii="Arial" w:hAnsi="Arial" w:cs="Arial"/>
          <w:bCs/>
          <w:color w:val="000000" w:themeColor="text1"/>
          <w:sz w:val="28"/>
          <w:szCs w:val="28"/>
        </w:rPr>
        <w:t>ібліотека-філія №</w:t>
      </w:r>
      <w:r w:rsidR="00425AA5"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36, вул. О. Мишуги, 3 - проведені ремонтні роботи на суму 364 000,00 грн., а саме відремонтовано систему каналізування та водовідведення, здійснено ремонт приміщень.</w:t>
      </w:r>
    </w:p>
    <w:p w:rsidR="00E812E2"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рамках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Наукова – розумний мікрорайон</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укомплектовано сучасним обладнанням Медіатеки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Мультиплекс</w:t>
      </w:r>
      <w:r w:rsidR="00011D21">
        <w:rPr>
          <w:rFonts w:ascii="Arial" w:hAnsi="Arial" w:cs="Arial"/>
          <w:color w:val="000000" w:themeColor="text1"/>
          <w:sz w:val="28"/>
          <w:szCs w:val="28"/>
        </w:rPr>
        <w:t>"</w:t>
      </w:r>
      <w:r w:rsidRPr="009C1A07">
        <w:rPr>
          <w:rFonts w:ascii="Arial" w:hAnsi="Arial" w:cs="Arial"/>
          <w:color w:val="000000" w:themeColor="text1"/>
          <w:sz w:val="28"/>
          <w:szCs w:val="28"/>
        </w:rPr>
        <w:t>(бібліотека-філіал №19)</w:t>
      </w:r>
      <w:r w:rsidR="00425A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центральній дитячій бібліотеці та Комфорт-бібліотеці для дітей старшого шкільного віку запроваджено заняття з основ кодування, у рамках Code Club</w:t>
      </w:r>
      <w:r w:rsidR="00425AA5" w:rsidRPr="009C1A07">
        <w:rPr>
          <w:rFonts w:ascii="Arial" w:hAnsi="Arial" w:cs="Arial"/>
          <w:color w:val="000000" w:themeColor="text1"/>
          <w:sz w:val="28"/>
          <w:szCs w:val="28"/>
        </w:rPr>
        <w:t>. Взято у</w:t>
      </w:r>
      <w:r w:rsidRPr="009C1A07">
        <w:rPr>
          <w:rFonts w:ascii="Arial" w:hAnsi="Arial" w:cs="Arial"/>
          <w:color w:val="000000" w:themeColor="text1"/>
          <w:sz w:val="28"/>
          <w:szCs w:val="28"/>
        </w:rPr>
        <w:t xml:space="preserve">часть у проектах: Дитячий форум </w:t>
      </w:r>
      <w:r w:rsidR="00011D21">
        <w:rPr>
          <w:rFonts w:ascii="Arial" w:hAnsi="Arial" w:cs="Arial"/>
          <w:color w:val="000000" w:themeColor="text1"/>
          <w:sz w:val="28"/>
          <w:szCs w:val="28"/>
        </w:rPr>
        <w:t>"</w:t>
      </w:r>
      <w:r w:rsidRPr="009C1A07">
        <w:rPr>
          <w:rFonts w:ascii="Arial" w:hAnsi="Arial" w:cs="Arial"/>
          <w:color w:val="000000" w:themeColor="text1"/>
          <w:sz w:val="28"/>
          <w:szCs w:val="28"/>
        </w:rPr>
        <w:t>Космовізія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(червень, ГО Форум видавців), Майстерня міста (червень, ГО Інститут міста), XXIV Форум видавців у Львові та VІІІ Львівський міжнародний бібліотечний форум (вересень, ГО </w:t>
      </w:r>
      <w:r w:rsidR="00011D21">
        <w:rPr>
          <w:rFonts w:ascii="Arial" w:hAnsi="Arial" w:cs="Arial"/>
          <w:color w:val="000000" w:themeColor="text1"/>
          <w:sz w:val="28"/>
          <w:szCs w:val="28"/>
        </w:rPr>
        <w:t>"</w:t>
      </w:r>
      <w:r w:rsidRPr="009C1A07">
        <w:rPr>
          <w:rFonts w:ascii="Arial" w:hAnsi="Arial" w:cs="Arial"/>
          <w:color w:val="000000" w:themeColor="text1"/>
          <w:sz w:val="28"/>
          <w:szCs w:val="28"/>
        </w:rPr>
        <w:t>Форум видавців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УБА)</w:t>
      </w:r>
      <w:r w:rsidR="00425A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Реалізовано загальносистемні програми, проекти та заходи: бум-програма </w:t>
      </w:r>
      <w:r w:rsidR="00011D21">
        <w:rPr>
          <w:rFonts w:ascii="Arial" w:hAnsi="Arial" w:cs="Arial"/>
          <w:color w:val="000000" w:themeColor="text1"/>
          <w:sz w:val="28"/>
          <w:szCs w:val="28"/>
        </w:rPr>
        <w:t>"</w:t>
      </w:r>
      <w:r w:rsidRPr="009C1A07">
        <w:rPr>
          <w:rFonts w:ascii="Arial" w:hAnsi="Arial" w:cs="Arial"/>
          <w:color w:val="000000" w:themeColor="text1"/>
          <w:sz w:val="28"/>
          <w:szCs w:val="28"/>
        </w:rPr>
        <w:t>Япономанія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(до Року Японії в Україні), компаратив-проект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Туристичне </w:t>
      </w:r>
      <w:r w:rsidRPr="009C1A07">
        <w:rPr>
          <w:rFonts w:ascii="Arial" w:hAnsi="Arial" w:cs="Arial"/>
          <w:color w:val="000000" w:themeColor="text1"/>
          <w:sz w:val="28"/>
          <w:szCs w:val="28"/>
        </w:rPr>
        <w:lastRenderedPageBreak/>
        <w:t>літо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(до Міжнародного року стійкого туризму в інтересах розвитку), соціально-творча акція </w:t>
      </w:r>
      <w:r w:rsidR="00011D21">
        <w:rPr>
          <w:rFonts w:ascii="Arial" w:hAnsi="Arial" w:cs="Arial"/>
          <w:color w:val="000000" w:themeColor="text1"/>
          <w:sz w:val="28"/>
          <w:szCs w:val="28"/>
        </w:rPr>
        <w:t>"</w:t>
      </w:r>
      <w:r w:rsidRPr="009C1A07">
        <w:rPr>
          <w:rFonts w:ascii="Arial" w:hAnsi="Arial" w:cs="Arial"/>
          <w:color w:val="000000" w:themeColor="text1"/>
          <w:sz w:val="28"/>
          <w:szCs w:val="28"/>
        </w:rPr>
        <w:t>Декор дитинства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(до Міжнародного дня захисту дітей), комплекс синтез-заходів </w:t>
      </w:r>
      <w:r w:rsidR="00011D21">
        <w:rPr>
          <w:rFonts w:ascii="Arial" w:hAnsi="Arial" w:cs="Arial"/>
          <w:color w:val="000000" w:themeColor="text1"/>
          <w:sz w:val="28"/>
          <w:szCs w:val="28"/>
        </w:rPr>
        <w:t>"</w:t>
      </w:r>
      <w:r w:rsidRPr="009C1A07">
        <w:rPr>
          <w:rFonts w:ascii="Arial" w:hAnsi="Arial" w:cs="Arial"/>
          <w:color w:val="000000" w:themeColor="text1"/>
          <w:sz w:val="28"/>
          <w:szCs w:val="28"/>
        </w:rPr>
        <w:t>Назустріч здоров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 виконання Національної стратегії з оздоровчої рухової активності в Україні на період до 2025 року </w:t>
      </w:r>
      <w:r w:rsidR="00011D21">
        <w:rPr>
          <w:rFonts w:ascii="Arial" w:hAnsi="Arial" w:cs="Arial"/>
          <w:color w:val="000000" w:themeColor="text1"/>
          <w:sz w:val="28"/>
          <w:szCs w:val="28"/>
        </w:rPr>
        <w:t>"</w:t>
      </w:r>
      <w:r w:rsidRPr="009C1A07">
        <w:rPr>
          <w:rFonts w:ascii="Arial" w:hAnsi="Arial" w:cs="Arial"/>
          <w:color w:val="000000" w:themeColor="text1"/>
          <w:sz w:val="28"/>
          <w:szCs w:val="28"/>
        </w:rPr>
        <w:t>Рухова активність – здоровий спосіб життя – здорова нація</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872DE8" w:rsidRPr="009C1A07">
        <w:rPr>
          <w:rFonts w:ascii="Arial" w:hAnsi="Arial" w:cs="Arial"/>
          <w:color w:val="000000" w:themeColor="text1"/>
          <w:sz w:val="28"/>
          <w:szCs w:val="28"/>
        </w:rPr>
        <w:t>. Проведено ц</w:t>
      </w:r>
      <w:r w:rsidRPr="009C1A07">
        <w:rPr>
          <w:rFonts w:ascii="Arial" w:hAnsi="Arial" w:cs="Arial"/>
          <w:color w:val="000000" w:themeColor="text1"/>
          <w:sz w:val="28"/>
          <w:szCs w:val="28"/>
        </w:rPr>
        <w:t xml:space="preserve">икл заходів з національно-патріотичного виховання </w:t>
      </w:r>
      <w:r w:rsidR="00011D21">
        <w:rPr>
          <w:rFonts w:ascii="Arial" w:hAnsi="Arial" w:cs="Arial"/>
          <w:color w:val="000000" w:themeColor="text1"/>
          <w:sz w:val="28"/>
          <w:szCs w:val="28"/>
        </w:rPr>
        <w:t>"</w:t>
      </w:r>
      <w:r w:rsidRPr="009C1A07">
        <w:rPr>
          <w:rFonts w:ascii="Arial" w:hAnsi="Arial" w:cs="Arial"/>
          <w:color w:val="000000" w:themeColor="text1"/>
          <w:sz w:val="28"/>
          <w:szCs w:val="28"/>
        </w:rPr>
        <w:t>Вогонь, який не загасити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(до календарних та пам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ятних днів та ювілеїв), серія просвітницьких заходів </w:t>
      </w:r>
      <w:r w:rsidR="00011D21">
        <w:rPr>
          <w:rFonts w:ascii="Arial" w:hAnsi="Arial" w:cs="Arial"/>
          <w:color w:val="000000" w:themeColor="text1"/>
          <w:sz w:val="28"/>
          <w:szCs w:val="28"/>
        </w:rPr>
        <w:t>"</w:t>
      </w:r>
      <w:r w:rsidRPr="009C1A07">
        <w:rPr>
          <w:rFonts w:ascii="Arial" w:hAnsi="Arial" w:cs="Arial"/>
          <w:color w:val="000000" w:themeColor="text1"/>
          <w:sz w:val="28"/>
          <w:szCs w:val="28"/>
        </w:rPr>
        <w:t>Долі, що вражають</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цикл дозвільно-розважальних заходів </w:t>
      </w:r>
      <w:r w:rsidR="00011D21">
        <w:rPr>
          <w:rFonts w:ascii="Arial" w:hAnsi="Arial" w:cs="Arial"/>
          <w:color w:val="000000" w:themeColor="text1"/>
          <w:sz w:val="28"/>
          <w:szCs w:val="28"/>
        </w:rPr>
        <w:t>"</w:t>
      </w:r>
      <w:r w:rsidRPr="009C1A07">
        <w:rPr>
          <w:rFonts w:ascii="Arial" w:hAnsi="Arial" w:cs="Arial"/>
          <w:color w:val="000000" w:themeColor="text1"/>
          <w:sz w:val="28"/>
          <w:szCs w:val="28"/>
        </w:rPr>
        <w:t>Новорічно-різдвяна фабрика</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E812E2"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рамках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 – місто літератури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відбулись: літературні сезони </w:t>
      </w:r>
      <w:r w:rsidR="00011D21">
        <w:rPr>
          <w:rFonts w:ascii="Arial" w:hAnsi="Arial" w:cs="Arial"/>
          <w:color w:val="000000" w:themeColor="text1"/>
          <w:sz w:val="28"/>
          <w:szCs w:val="28"/>
        </w:rPr>
        <w:t>"</w:t>
      </w:r>
      <w:r w:rsidRPr="009C1A07">
        <w:rPr>
          <w:rFonts w:ascii="Arial" w:hAnsi="Arial" w:cs="Arial"/>
          <w:color w:val="000000" w:themeColor="text1"/>
          <w:sz w:val="28"/>
          <w:szCs w:val="28"/>
        </w:rPr>
        <w:t>У вихорі читання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цикл заходів </w:t>
      </w:r>
      <w:r w:rsidR="00011D21">
        <w:rPr>
          <w:rFonts w:ascii="Arial" w:hAnsi="Arial" w:cs="Arial"/>
          <w:color w:val="000000" w:themeColor="text1"/>
          <w:sz w:val="28"/>
          <w:szCs w:val="28"/>
        </w:rPr>
        <w:t>"</w:t>
      </w:r>
      <w:r w:rsidRPr="009C1A07">
        <w:rPr>
          <w:rFonts w:ascii="Arial" w:hAnsi="Arial" w:cs="Arial"/>
          <w:color w:val="000000" w:themeColor="text1"/>
          <w:sz w:val="28"/>
          <w:szCs w:val="28"/>
        </w:rPr>
        <w:t>Літературні обличчя у дзеркалі слова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тиждень дитячого читання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Процесом керує читач…</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прогноз-студія </w:t>
      </w:r>
      <w:r w:rsidR="00011D21">
        <w:rPr>
          <w:rFonts w:ascii="Arial" w:hAnsi="Arial" w:cs="Arial"/>
          <w:color w:val="000000" w:themeColor="text1"/>
          <w:sz w:val="28"/>
          <w:szCs w:val="28"/>
        </w:rPr>
        <w:t>"</w:t>
      </w:r>
      <w:r w:rsidRPr="009C1A07">
        <w:rPr>
          <w:rFonts w:ascii="Arial" w:hAnsi="Arial" w:cs="Arial"/>
          <w:color w:val="000000" w:themeColor="text1"/>
          <w:sz w:val="28"/>
          <w:szCs w:val="28"/>
        </w:rPr>
        <w:t>Твоя бібліотека: спектр можливого майбутнього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ток-шоу </w:t>
      </w:r>
      <w:r w:rsidR="00011D21">
        <w:rPr>
          <w:rFonts w:ascii="Arial" w:hAnsi="Arial" w:cs="Arial"/>
          <w:color w:val="000000" w:themeColor="text1"/>
          <w:sz w:val="28"/>
          <w:szCs w:val="28"/>
        </w:rPr>
        <w:t>"</w:t>
      </w:r>
      <w:r w:rsidRPr="009C1A07">
        <w:rPr>
          <w:rFonts w:ascii="Arial" w:hAnsi="Arial" w:cs="Arial"/>
          <w:color w:val="000000" w:themeColor="text1"/>
          <w:sz w:val="28"/>
          <w:szCs w:val="28"/>
        </w:rPr>
        <w:t>На подіумі – українська книга</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E812E2"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Підсумком навчання </w:t>
      </w:r>
      <w:r w:rsidR="00011D21">
        <w:rPr>
          <w:rFonts w:ascii="Arial" w:hAnsi="Arial" w:cs="Arial"/>
          <w:color w:val="000000" w:themeColor="text1"/>
          <w:sz w:val="28"/>
          <w:szCs w:val="28"/>
        </w:rPr>
        <w:t>"</w:t>
      </w:r>
      <w:r w:rsidRPr="009C1A07">
        <w:rPr>
          <w:rFonts w:ascii="Arial" w:hAnsi="Arial" w:cs="Arial"/>
          <w:color w:val="000000" w:themeColor="text1"/>
          <w:sz w:val="28"/>
          <w:szCs w:val="28"/>
        </w:rPr>
        <w:t>Бібліотекар майбутнього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(ЛМР) стали розроблені бібліотекарями ЦБС для дітей та впроваджені проекти </w:t>
      </w:r>
      <w:r w:rsidR="00011D21">
        <w:rPr>
          <w:rFonts w:ascii="Arial" w:hAnsi="Arial" w:cs="Arial"/>
          <w:color w:val="000000" w:themeColor="text1"/>
          <w:sz w:val="28"/>
          <w:szCs w:val="28"/>
        </w:rPr>
        <w:t>"</w:t>
      </w:r>
      <w:r w:rsidRPr="009C1A07">
        <w:rPr>
          <w:rFonts w:ascii="Arial" w:hAnsi="Arial" w:cs="Arial"/>
          <w:color w:val="000000" w:themeColor="text1"/>
          <w:sz w:val="28"/>
          <w:szCs w:val="28"/>
        </w:rPr>
        <w:t>Teen: ІT&amp;connect</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і </w:t>
      </w:r>
      <w:r w:rsidR="00011D21">
        <w:rPr>
          <w:rFonts w:ascii="Arial" w:hAnsi="Arial" w:cs="Arial"/>
          <w:color w:val="000000" w:themeColor="text1"/>
          <w:sz w:val="28"/>
          <w:szCs w:val="28"/>
        </w:rPr>
        <w:t>"</w:t>
      </w:r>
      <w:r w:rsidRPr="009C1A07">
        <w:rPr>
          <w:rFonts w:ascii="Arial" w:hAnsi="Arial" w:cs="Arial"/>
          <w:color w:val="000000" w:themeColor="text1"/>
          <w:sz w:val="28"/>
          <w:szCs w:val="28"/>
        </w:rPr>
        <w:t>Bibliobaby</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(робота з дошкільнятами та їхніми родинами), останній з яких отримав фінансову підтримку ЛМР у розмірі 100 тис. грн.</w:t>
      </w:r>
    </w:p>
    <w:p w:rsidR="00427FDD"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Львові є 5 театрів, підпорядкованих управлінню культури Львівської міської ради, у 4 з них </w:t>
      </w:r>
      <w:r w:rsidR="004E1C8B"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року проведено ремонтно-реставраційні роботи, загальна вартість яких склала 3 715 000 грн., дофінансування нових театральних постановок</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 організація Міжнародного фестивалю театрів – 635 000 грн.</w:t>
      </w:r>
    </w:p>
    <w:p w:rsidR="00427FDD"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Львівський академічний драматичний театр імені Лесі Українки</w:t>
      </w:r>
      <w:r w:rsidR="00E30645" w:rsidRPr="009C1A07">
        <w:rPr>
          <w:rFonts w:ascii="Arial" w:hAnsi="Arial" w:cs="Arial"/>
          <w:color w:val="000000" w:themeColor="text1"/>
          <w:sz w:val="28"/>
          <w:szCs w:val="28"/>
        </w:rPr>
        <w:t>.</w:t>
      </w:r>
      <w:r w:rsidR="00427F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Організовано Міжнародний фестиваль театрів, за участі близько 10 українських та 2 міжнародних театрів (сума - 170 000,00 грн.).</w:t>
      </w:r>
      <w:r w:rsidR="00427F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Організовано 5 прем</w:t>
      </w:r>
      <w:r w:rsidR="00412A0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єрних вистав: </w:t>
      </w:r>
      <w:r w:rsidR="00011D21">
        <w:rPr>
          <w:rFonts w:ascii="Arial" w:hAnsi="Arial" w:cs="Arial"/>
          <w:color w:val="000000" w:themeColor="text1"/>
          <w:sz w:val="28"/>
          <w:szCs w:val="28"/>
        </w:rPr>
        <w:t>"</w:t>
      </w:r>
      <w:r w:rsidRPr="009C1A07">
        <w:rPr>
          <w:rFonts w:ascii="Arial" w:hAnsi="Arial" w:cs="Arial"/>
          <w:color w:val="000000" w:themeColor="text1"/>
          <w:sz w:val="28"/>
          <w:szCs w:val="28"/>
        </w:rPr>
        <w:t>Том на фермі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 копродукції з київським Диким театром,</w:t>
      </w:r>
      <w:r w:rsidR="002B7BF0"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Любов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за текстом </w:t>
      </w:r>
      <w:r w:rsidR="00011D21">
        <w:rPr>
          <w:rFonts w:ascii="Arial" w:hAnsi="Arial" w:cs="Arial"/>
          <w:color w:val="000000" w:themeColor="text1"/>
          <w:sz w:val="28"/>
          <w:szCs w:val="28"/>
        </w:rPr>
        <w:t>"</w:t>
      </w:r>
      <w:r w:rsidRPr="009C1A07">
        <w:rPr>
          <w:rFonts w:ascii="Arial" w:hAnsi="Arial" w:cs="Arial"/>
          <w:color w:val="000000" w:themeColor="text1"/>
          <w:sz w:val="28"/>
          <w:szCs w:val="28"/>
        </w:rPr>
        <w:t>Блакитна троянда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Лесі Українки, </w:t>
      </w:r>
      <w:r w:rsidR="00011D21">
        <w:rPr>
          <w:rFonts w:ascii="Arial" w:hAnsi="Arial" w:cs="Arial"/>
          <w:color w:val="000000" w:themeColor="text1"/>
          <w:sz w:val="28"/>
          <w:szCs w:val="28"/>
        </w:rPr>
        <w:t>"</w:t>
      </w:r>
      <w:r w:rsidRPr="009C1A07">
        <w:rPr>
          <w:rFonts w:ascii="Arial" w:hAnsi="Arial" w:cs="Arial"/>
          <w:color w:val="000000" w:themeColor="text1"/>
          <w:sz w:val="28"/>
          <w:szCs w:val="28"/>
        </w:rPr>
        <w:t>Калігула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за 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єсою Альбера Камю, вистав</w:t>
      </w:r>
      <w:r w:rsidR="00427FDD" w:rsidRPr="009C1A07">
        <w:rPr>
          <w:rFonts w:ascii="Arial" w:hAnsi="Arial" w:cs="Arial"/>
          <w:color w:val="000000" w:themeColor="text1"/>
          <w:sz w:val="28"/>
          <w:szCs w:val="28"/>
        </w:rPr>
        <w:t>и</w:t>
      </w:r>
      <w:r w:rsidRPr="009C1A07">
        <w:rPr>
          <w:rFonts w:ascii="Arial" w:hAnsi="Arial" w:cs="Arial"/>
          <w:color w:val="000000" w:themeColor="text1"/>
          <w:sz w:val="28"/>
          <w:szCs w:val="28"/>
        </w:rPr>
        <w:t xml:space="preserve"> для перегляду з дітьми: мюзикл </w:t>
      </w:r>
      <w:r w:rsidR="00011D21">
        <w:rPr>
          <w:rFonts w:ascii="Arial" w:hAnsi="Arial" w:cs="Arial"/>
          <w:color w:val="000000" w:themeColor="text1"/>
          <w:sz w:val="28"/>
          <w:szCs w:val="28"/>
        </w:rPr>
        <w:t>"</w:t>
      </w:r>
      <w:r w:rsidRPr="009C1A07">
        <w:rPr>
          <w:rFonts w:ascii="Arial" w:hAnsi="Arial" w:cs="Arial"/>
          <w:color w:val="000000" w:themeColor="text1"/>
          <w:sz w:val="28"/>
          <w:szCs w:val="28"/>
        </w:rPr>
        <w:t>Зачарована принцеса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w:t>
      </w:r>
      <w:r w:rsidR="00011D21">
        <w:rPr>
          <w:rFonts w:ascii="Arial" w:hAnsi="Arial" w:cs="Arial"/>
          <w:color w:val="000000" w:themeColor="text1"/>
          <w:sz w:val="28"/>
          <w:szCs w:val="28"/>
        </w:rPr>
        <w:t>"</w:t>
      </w:r>
      <w:r w:rsidRPr="009C1A07">
        <w:rPr>
          <w:rFonts w:ascii="Arial" w:hAnsi="Arial" w:cs="Arial"/>
          <w:color w:val="000000" w:themeColor="text1"/>
          <w:sz w:val="28"/>
          <w:szCs w:val="28"/>
        </w:rPr>
        <w:t>Різдвяна історія</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427F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 жовтня 2017 року відвідуваність театру збільшилась майже вдвічі. Значною мірою, це пов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язано зі міною керівництва, іміджу театру та он</w:t>
      </w:r>
      <w:r w:rsidR="00427FDD" w:rsidRPr="009C1A07">
        <w:rPr>
          <w:rFonts w:ascii="Arial" w:hAnsi="Arial" w:cs="Arial"/>
          <w:color w:val="000000" w:themeColor="text1"/>
          <w:sz w:val="28"/>
          <w:szCs w:val="28"/>
        </w:rPr>
        <w:t>овленням менеджерської команди.</w:t>
      </w:r>
    </w:p>
    <w:p w:rsidR="00E840B9"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Львівський академічний театр ім. Леся Курбаса</w:t>
      </w:r>
      <w:r w:rsidR="00427F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Організовано 4 прем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єри: музично-театральне дійство </w:t>
      </w:r>
      <w:r w:rsidR="00011D21">
        <w:rPr>
          <w:rFonts w:ascii="Arial" w:hAnsi="Arial" w:cs="Arial"/>
          <w:color w:val="000000" w:themeColor="text1"/>
          <w:sz w:val="28"/>
          <w:szCs w:val="28"/>
        </w:rPr>
        <w:t>"</w:t>
      </w:r>
      <w:r w:rsidRPr="009C1A07">
        <w:rPr>
          <w:rFonts w:ascii="Arial" w:hAnsi="Arial" w:cs="Arial"/>
          <w:color w:val="000000" w:themeColor="text1"/>
          <w:sz w:val="28"/>
          <w:szCs w:val="28"/>
        </w:rPr>
        <w:t>Розколяда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(прем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єра – 30 січня), вистава </w:t>
      </w:r>
      <w:r w:rsidR="00011D21">
        <w:rPr>
          <w:rFonts w:ascii="Arial" w:hAnsi="Arial" w:cs="Arial"/>
          <w:color w:val="000000" w:themeColor="text1"/>
          <w:sz w:val="28"/>
          <w:szCs w:val="28"/>
        </w:rPr>
        <w:t>"</w:t>
      </w:r>
      <w:r w:rsidRPr="009C1A07">
        <w:rPr>
          <w:rFonts w:ascii="Arial" w:hAnsi="Arial" w:cs="Arial"/>
          <w:color w:val="000000" w:themeColor="text1"/>
          <w:sz w:val="28"/>
          <w:szCs w:val="28"/>
        </w:rPr>
        <w:t>Сад</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Джека Кловера, режисер – Джек Кловер (прем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єра – 18 квітня), </w:t>
      </w:r>
      <w:r w:rsidR="00011D21">
        <w:rPr>
          <w:rFonts w:ascii="Arial" w:hAnsi="Arial" w:cs="Arial"/>
          <w:color w:val="000000" w:themeColor="text1"/>
          <w:sz w:val="28"/>
          <w:szCs w:val="28"/>
        </w:rPr>
        <w:t>"</w:t>
      </w:r>
      <w:r w:rsidRPr="009C1A07">
        <w:rPr>
          <w:rFonts w:ascii="Arial" w:hAnsi="Arial" w:cs="Arial"/>
          <w:color w:val="000000" w:themeColor="text1"/>
          <w:sz w:val="28"/>
          <w:szCs w:val="28"/>
        </w:rPr>
        <w:t>Впольована пристрасть, або Підслухані пісні княжого саду</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Ольги Ренн та Галини Листвак, режисер – Богдан Поліщук (прем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єра – 22 грудня), </w:t>
      </w:r>
      <w:r w:rsidR="00011D21">
        <w:rPr>
          <w:rFonts w:ascii="Arial" w:hAnsi="Arial" w:cs="Arial"/>
          <w:color w:val="000000" w:themeColor="text1"/>
          <w:sz w:val="28"/>
          <w:szCs w:val="28"/>
        </w:rPr>
        <w:t>"</w:t>
      </w:r>
      <w:r w:rsidRPr="009C1A07">
        <w:rPr>
          <w:rFonts w:ascii="Arial" w:hAnsi="Arial" w:cs="Arial"/>
          <w:color w:val="000000" w:themeColor="text1"/>
          <w:sz w:val="28"/>
          <w:szCs w:val="28"/>
        </w:rPr>
        <w:t>Дихання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Данкана Макміллана, режисер – Євген</w:t>
      </w:r>
      <w:r w:rsidR="00E840B9" w:rsidRPr="009C1A07">
        <w:rPr>
          <w:rFonts w:ascii="Arial" w:hAnsi="Arial" w:cs="Arial"/>
          <w:color w:val="000000" w:themeColor="text1"/>
          <w:sz w:val="28"/>
          <w:szCs w:val="28"/>
        </w:rPr>
        <w:t xml:space="preserve"> Худзик (прем</w:t>
      </w:r>
      <w:r w:rsidR="004F00C7" w:rsidRPr="009C1A07">
        <w:rPr>
          <w:rFonts w:ascii="Arial" w:hAnsi="Arial" w:cs="Arial"/>
          <w:color w:val="000000" w:themeColor="text1"/>
          <w:sz w:val="28"/>
          <w:szCs w:val="28"/>
        </w:rPr>
        <w:t>'</w:t>
      </w:r>
      <w:r w:rsidR="00E840B9" w:rsidRPr="009C1A07">
        <w:rPr>
          <w:rFonts w:ascii="Arial" w:hAnsi="Arial" w:cs="Arial"/>
          <w:color w:val="000000" w:themeColor="text1"/>
          <w:sz w:val="28"/>
          <w:szCs w:val="28"/>
        </w:rPr>
        <w:t xml:space="preserve">єра – 28 грудня). </w:t>
      </w:r>
      <w:r w:rsidRPr="009C1A07">
        <w:rPr>
          <w:rFonts w:ascii="Arial" w:hAnsi="Arial" w:cs="Arial"/>
          <w:color w:val="000000" w:themeColor="text1"/>
          <w:sz w:val="28"/>
          <w:szCs w:val="28"/>
        </w:rPr>
        <w:t xml:space="preserve">Взято участь у Театральному фестивалі </w:t>
      </w:r>
      <w:r w:rsidR="00011D21">
        <w:rPr>
          <w:rFonts w:ascii="Arial" w:hAnsi="Arial" w:cs="Arial"/>
          <w:color w:val="000000" w:themeColor="text1"/>
          <w:sz w:val="28"/>
          <w:szCs w:val="28"/>
        </w:rPr>
        <w:t>"</w:t>
      </w:r>
      <w:r w:rsidRPr="009C1A07">
        <w:rPr>
          <w:rFonts w:ascii="Arial" w:hAnsi="Arial" w:cs="Arial"/>
          <w:color w:val="000000" w:themeColor="text1"/>
          <w:sz w:val="28"/>
          <w:szCs w:val="28"/>
        </w:rPr>
        <w:t>Чехов фест</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E840B9"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Сумах</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 виставою </w:t>
      </w:r>
      <w:r w:rsidR="00011D21">
        <w:rPr>
          <w:rFonts w:ascii="Arial" w:hAnsi="Arial" w:cs="Arial"/>
          <w:color w:val="000000" w:themeColor="text1"/>
          <w:sz w:val="28"/>
          <w:szCs w:val="28"/>
        </w:rPr>
        <w:t>"</w:t>
      </w:r>
      <w:r w:rsidRPr="009C1A07">
        <w:rPr>
          <w:rFonts w:ascii="Arial" w:hAnsi="Arial" w:cs="Arial"/>
          <w:color w:val="000000" w:themeColor="text1"/>
          <w:sz w:val="28"/>
          <w:szCs w:val="28"/>
        </w:rPr>
        <w:t>Ножі в курях, або Спадок мірошника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Девіда Гарровера, Міжнародному театральному фестивалі </w:t>
      </w:r>
      <w:r w:rsidR="00011D21">
        <w:rPr>
          <w:rFonts w:ascii="Arial" w:hAnsi="Arial" w:cs="Arial"/>
          <w:color w:val="000000" w:themeColor="text1"/>
          <w:sz w:val="28"/>
          <w:szCs w:val="28"/>
        </w:rPr>
        <w:t>"</w:t>
      </w:r>
      <w:r w:rsidRPr="009C1A07">
        <w:rPr>
          <w:rFonts w:ascii="Arial" w:hAnsi="Arial" w:cs="Arial"/>
          <w:color w:val="000000" w:themeColor="text1"/>
          <w:sz w:val="28"/>
          <w:szCs w:val="28"/>
        </w:rPr>
        <w:t>77</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 Харкові з виставою </w:t>
      </w:r>
      <w:r w:rsidR="00011D21">
        <w:rPr>
          <w:rFonts w:ascii="Arial" w:hAnsi="Arial" w:cs="Arial"/>
          <w:color w:val="000000" w:themeColor="text1"/>
          <w:sz w:val="28"/>
          <w:szCs w:val="28"/>
        </w:rPr>
        <w:t>"</w:t>
      </w:r>
      <w:r w:rsidRPr="009C1A07">
        <w:rPr>
          <w:rFonts w:ascii="Arial" w:hAnsi="Arial" w:cs="Arial"/>
          <w:color w:val="000000" w:themeColor="text1"/>
          <w:sz w:val="28"/>
          <w:szCs w:val="28"/>
        </w:rPr>
        <w:t>Так казав Заратустра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Ніцше/КЛІМа, Міжнародному театральному фестивалі </w:t>
      </w:r>
      <w:r w:rsidR="00011D21">
        <w:rPr>
          <w:rFonts w:ascii="Arial" w:hAnsi="Arial" w:cs="Arial"/>
          <w:color w:val="000000" w:themeColor="text1"/>
          <w:sz w:val="28"/>
          <w:szCs w:val="28"/>
        </w:rPr>
        <w:t>"</w:t>
      </w:r>
      <w:r w:rsidRPr="009C1A07">
        <w:rPr>
          <w:rFonts w:ascii="Arial" w:hAnsi="Arial" w:cs="Arial"/>
          <w:color w:val="000000" w:themeColor="text1"/>
          <w:sz w:val="28"/>
          <w:szCs w:val="28"/>
        </w:rPr>
        <w:t>Сцена на роздоріжжі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(м. Пловдів, Болгарія) з виставою </w:t>
      </w:r>
      <w:r w:rsidR="00011D21">
        <w:rPr>
          <w:rFonts w:ascii="Arial" w:hAnsi="Arial" w:cs="Arial"/>
          <w:color w:val="000000" w:themeColor="text1"/>
          <w:sz w:val="28"/>
          <w:szCs w:val="28"/>
        </w:rPr>
        <w:t>"</w:t>
      </w:r>
      <w:r w:rsidRPr="009C1A07">
        <w:rPr>
          <w:rFonts w:ascii="Arial" w:hAnsi="Arial" w:cs="Arial"/>
          <w:color w:val="000000" w:themeColor="text1"/>
          <w:sz w:val="28"/>
          <w:szCs w:val="28"/>
        </w:rPr>
        <w:t>Марко Проклятий, або Східна легенда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за поезією Василя Стуса, участь у проекті </w:t>
      </w:r>
      <w:r w:rsidR="00011D21">
        <w:rPr>
          <w:rFonts w:ascii="Arial" w:hAnsi="Arial" w:cs="Arial"/>
          <w:color w:val="000000" w:themeColor="text1"/>
          <w:sz w:val="28"/>
          <w:szCs w:val="28"/>
        </w:rPr>
        <w:t>"</w:t>
      </w:r>
      <w:r w:rsidRPr="009C1A07">
        <w:rPr>
          <w:rFonts w:ascii="Arial" w:hAnsi="Arial" w:cs="Arial"/>
          <w:color w:val="000000" w:themeColor="text1"/>
          <w:sz w:val="28"/>
          <w:szCs w:val="28"/>
        </w:rPr>
        <w:t>Чому не вижив Михайло Гурман</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спільно з київським театром </w:t>
      </w:r>
      <w:r w:rsidR="00011D21">
        <w:rPr>
          <w:rFonts w:ascii="Arial" w:hAnsi="Arial" w:cs="Arial"/>
          <w:color w:val="000000" w:themeColor="text1"/>
          <w:sz w:val="28"/>
          <w:szCs w:val="28"/>
        </w:rPr>
        <w:t>"</w:t>
      </w:r>
      <w:r w:rsidRPr="009C1A07">
        <w:rPr>
          <w:rFonts w:ascii="Arial" w:hAnsi="Arial" w:cs="Arial"/>
          <w:color w:val="000000" w:themeColor="text1"/>
          <w:sz w:val="28"/>
          <w:szCs w:val="28"/>
        </w:rPr>
        <w:t>Золоті ворота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Ма</w:t>
      </w:r>
      <w:r w:rsidR="00E840B9" w:rsidRPr="009C1A07">
        <w:rPr>
          <w:rFonts w:ascii="Arial" w:hAnsi="Arial" w:cs="Arial"/>
          <w:color w:val="000000" w:themeColor="text1"/>
          <w:sz w:val="28"/>
          <w:szCs w:val="28"/>
        </w:rPr>
        <w:t>гдебурзьким театром (Німеччина).</w:t>
      </w:r>
    </w:p>
    <w:p w:rsidR="000F02B2"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shd w:val="clear" w:color="auto" w:fill="FFFFFF"/>
        </w:rPr>
        <w:lastRenderedPageBreak/>
        <w:t xml:space="preserve">Львівський академічний духовний театр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Воскресіння</w:t>
      </w:r>
      <w:r w:rsidR="00011D21">
        <w:rPr>
          <w:rFonts w:ascii="Arial" w:hAnsi="Arial" w:cs="Arial"/>
          <w:color w:val="000000" w:themeColor="text1"/>
          <w:sz w:val="28"/>
          <w:szCs w:val="28"/>
          <w:shd w:val="clear" w:color="auto" w:fill="FFFFFF"/>
        </w:rPr>
        <w:t>"</w:t>
      </w:r>
      <w:r w:rsidR="00842EBA" w:rsidRPr="009C1A07">
        <w:rPr>
          <w:rFonts w:ascii="Arial" w:hAnsi="Arial" w:cs="Arial"/>
          <w:color w:val="000000" w:themeColor="text1"/>
          <w:sz w:val="28"/>
          <w:szCs w:val="28"/>
          <w:shd w:val="clear" w:color="auto" w:fill="FFFFFF"/>
        </w:rPr>
        <w:t>.</w:t>
      </w:r>
      <w:r w:rsidR="00842EB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Різдвяні вистави у </w:t>
      </w:r>
      <w:r w:rsidR="00842EBA" w:rsidRPr="009C1A07">
        <w:rPr>
          <w:rFonts w:ascii="Arial" w:hAnsi="Arial" w:cs="Arial"/>
          <w:color w:val="000000" w:themeColor="text1"/>
          <w:sz w:val="28"/>
          <w:szCs w:val="28"/>
        </w:rPr>
        <w:t>подвір'ї</w:t>
      </w:r>
      <w:r w:rsidRPr="009C1A07">
        <w:rPr>
          <w:rFonts w:ascii="Arial" w:hAnsi="Arial" w:cs="Arial"/>
          <w:color w:val="000000" w:themeColor="text1"/>
          <w:sz w:val="28"/>
          <w:szCs w:val="28"/>
        </w:rPr>
        <w:t xml:space="preserve"> Ратуші </w:t>
      </w:r>
      <w:r w:rsidR="00011D21">
        <w:rPr>
          <w:rFonts w:ascii="Arial" w:hAnsi="Arial" w:cs="Arial"/>
          <w:color w:val="000000" w:themeColor="text1"/>
          <w:sz w:val="28"/>
          <w:szCs w:val="28"/>
        </w:rPr>
        <w:t>"</w:t>
      </w:r>
      <w:r w:rsidRPr="009C1A07">
        <w:rPr>
          <w:rFonts w:ascii="Arial" w:hAnsi="Arial" w:cs="Arial"/>
          <w:color w:val="000000" w:themeColor="text1"/>
          <w:sz w:val="28"/>
          <w:szCs w:val="28"/>
        </w:rPr>
        <w:t>Коли ангели спускаються на землю</w:t>
      </w:r>
      <w:r w:rsidR="00011D21">
        <w:rPr>
          <w:rFonts w:ascii="Arial" w:hAnsi="Arial" w:cs="Arial"/>
          <w:color w:val="000000" w:themeColor="text1"/>
          <w:sz w:val="28"/>
          <w:szCs w:val="28"/>
        </w:rPr>
        <w:t>"</w:t>
      </w:r>
      <w:r w:rsidRPr="009C1A07">
        <w:rPr>
          <w:rFonts w:ascii="Arial" w:hAnsi="Arial" w:cs="Arial"/>
          <w:color w:val="000000" w:themeColor="text1"/>
          <w:sz w:val="28"/>
          <w:szCs w:val="28"/>
        </w:rPr>
        <w:t>, прем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єра </w:t>
      </w:r>
      <w:r w:rsidR="00011D21">
        <w:rPr>
          <w:rFonts w:ascii="Arial" w:hAnsi="Arial" w:cs="Arial"/>
          <w:color w:val="000000" w:themeColor="text1"/>
          <w:sz w:val="28"/>
          <w:szCs w:val="28"/>
        </w:rPr>
        <w:t>"</w:t>
      </w:r>
      <w:r w:rsidRPr="009C1A07">
        <w:rPr>
          <w:rFonts w:ascii="Arial" w:hAnsi="Arial" w:cs="Arial"/>
          <w:color w:val="000000" w:themeColor="text1"/>
          <w:sz w:val="28"/>
          <w:szCs w:val="28"/>
        </w:rPr>
        <w:t>Іфігенія в Авліді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Евріпіда, яку театр представив на фестивалі в Кропивницькому, участь у багатьох міжнародних театральних фестивалях, зокрема в Ірані, Польщі, Угорщині, Литві та Білорусії. Взято участь у відкритті першого національного фестивалю в м. Кропивницький, проведено вистави у м. Хмельницькому, м. Надвірній (Івано-Франківська обл.), в м. Трускавець. Проведено цикл благочинних вистав, зокрема для поранених бійців в Львівському госпіталі та дітей з сиротинців, участь в урочистому відкритті</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ялинки у м. Львові з новим проектом </w:t>
      </w:r>
      <w:r w:rsidR="00011D21">
        <w:rPr>
          <w:rFonts w:ascii="Arial" w:hAnsi="Arial" w:cs="Arial"/>
          <w:color w:val="000000" w:themeColor="text1"/>
          <w:sz w:val="28"/>
          <w:szCs w:val="28"/>
        </w:rPr>
        <w:t>"</w:t>
      </w:r>
      <w:r w:rsidRPr="009C1A07">
        <w:rPr>
          <w:rFonts w:ascii="Arial" w:hAnsi="Arial" w:cs="Arial"/>
          <w:color w:val="000000" w:themeColor="text1"/>
          <w:sz w:val="28"/>
          <w:szCs w:val="28"/>
        </w:rPr>
        <w:t>Ангели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показ Різдвяної феєрії та новорічне дійство на пл. </w:t>
      </w:r>
      <w:r w:rsidR="003960CE" w:rsidRPr="009C1A07">
        <w:rPr>
          <w:rFonts w:ascii="Arial" w:hAnsi="Arial" w:cs="Arial"/>
          <w:color w:val="000000" w:themeColor="text1"/>
          <w:sz w:val="28"/>
          <w:szCs w:val="28"/>
        </w:rPr>
        <w:t xml:space="preserve">С. </w:t>
      </w:r>
      <w:r w:rsidRPr="009C1A07">
        <w:rPr>
          <w:rFonts w:ascii="Arial" w:hAnsi="Arial" w:cs="Arial"/>
          <w:color w:val="000000" w:themeColor="text1"/>
          <w:sz w:val="28"/>
          <w:szCs w:val="28"/>
        </w:rPr>
        <w:t>Яворського.</w:t>
      </w:r>
    </w:p>
    <w:p w:rsidR="005A4C4D" w:rsidRPr="009C1A07" w:rsidRDefault="007D61E4" w:rsidP="0057537D">
      <w:pPr>
        <w:spacing w:after="0" w:line="240" w:lineRule="auto"/>
        <w:ind w:firstLine="567"/>
        <w:contextualSpacing/>
        <w:jc w:val="both"/>
        <w:rPr>
          <w:rFonts w:ascii="Arial" w:hAnsi="Arial" w:cs="Arial"/>
          <w:color w:val="000000" w:themeColor="text1"/>
          <w:sz w:val="28"/>
          <w:szCs w:val="28"/>
          <w:shd w:val="clear" w:color="auto" w:fill="FFFFFF"/>
        </w:rPr>
      </w:pPr>
      <w:r w:rsidRPr="009C1A07">
        <w:rPr>
          <w:rFonts w:ascii="Arial" w:hAnsi="Arial" w:cs="Arial"/>
          <w:color w:val="000000" w:themeColor="text1"/>
          <w:sz w:val="28"/>
          <w:szCs w:val="28"/>
          <w:shd w:val="clear" w:color="auto" w:fill="FFFFFF"/>
        </w:rPr>
        <w:t xml:space="preserve">Львівський театр естрадних мініатюр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І люди і ляльки</w:t>
      </w:r>
      <w:r w:rsidR="00011D21">
        <w:rPr>
          <w:rFonts w:ascii="Arial" w:hAnsi="Arial" w:cs="Arial"/>
          <w:color w:val="000000" w:themeColor="text1"/>
          <w:sz w:val="28"/>
          <w:szCs w:val="28"/>
          <w:shd w:val="clear" w:color="auto" w:fill="FFFFFF"/>
        </w:rPr>
        <w:t>"</w:t>
      </w:r>
      <w:r w:rsidR="000F02B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shd w:val="clear" w:color="auto" w:fill="FFFFFF"/>
        </w:rPr>
        <w:t xml:space="preserve">Організовано прем'єру для найменших глядачів: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Пустотливе </w:t>
      </w:r>
      <w:r w:rsidR="000F02B2" w:rsidRPr="009C1A07">
        <w:rPr>
          <w:rFonts w:ascii="Arial" w:hAnsi="Arial" w:cs="Arial"/>
          <w:color w:val="000000" w:themeColor="text1"/>
          <w:sz w:val="28"/>
          <w:szCs w:val="28"/>
          <w:shd w:val="clear" w:color="auto" w:fill="FFFFFF"/>
        </w:rPr>
        <w:t>ж</w:t>
      </w:r>
      <w:r w:rsidRPr="009C1A07">
        <w:rPr>
          <w:rFonts w:ascii="Arial" w:hAnsi="Arial" w:cs="Arial"/>
          <w:color w:val="000000" w:themeColor="text1"/>
          <w:sz w:val="28"/>
          <w:szCs w:val="28"/>
          <w:shd w:val="clear" w:color="auto" w:fill="FFFFFF"/>
        </w:rPr>
        <w:t>абеня</w:t>
      </w:r>
      <w:r w:rsidR="00011D21">
        <w:rPr>
          <w:rFonts w:ascii="Arial" w:hAnsi="Arial" w:cs="Arial"/>
          <w:color w:val="000000" w:themeColor="text1"/>
          <w:sz w:val="28"/>
          <w:szCs w:val="28"/>
          <w:shd w:val="clear" w:color="auto" w:fill="FFFFFF"/>
        </w:rPr>
        <w:t>"</w:t>
      </w:r>
      <w:r w:rsidR="000F02B2" w:rsidRPr="009C1A07">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театр дав дві вистави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Скинія златая</w:t>
      </w:r>
      <w:r w:rsidR="00011D21">
        <w:rPr>
          <w:rFonts w:ascii="Arial" w:hAnsi="Arial" w:cs="Arial"/>
          <w:color w:val="000000" w:themeColor="text1"/>
          <w:sz w:val="28"/>
          <w:szCs w:val="28"/>
          <w:shd w:val="clear" w:color="auto" w:fill="FFFFFF"/>
        </w:rPr>
        <w:t>"</w:t>
      </w:r>
      <w:r w:rsidR="000F02B2" w:rsidRPr="009C1A07">
        <w:rPr>
          <w:rFonts w:ascii="Arial" w:hAnsi="Arial" w:cs="Arial"/>
          <w:color w:val="000000" w:themeColor="text1"/>
          <w:sz w:val="28"/>
          <w:szCs w:val="28"/>
          <w:shd w:val="clear" w:color="auto" w:fill="FFFFFF"/>
        </w:rPr>
        <w:t xml:space="preserve"> у Празі;</w:t>
      </w:r>
      <w:r w:rsidRPr="009C1A07">
        <w:rPr>
          <w:rFonts w:ascii="Arial" w:hAnsi="Arial" w:cs="Arial"/>
          <w:color w:val="000000" w:themeColor="text1"/>
          <w:sz w:val="28"/>
          <w:szCs w:val="28"/>
          <w:shd w:val="clear" w:color="auto" w:fill="FFFFFF"/>
        </w:rPr>
        <w:t xml:space="preserve"> запроваджено вечірні вистави для дорослих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Гамлет</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Божественна комедія</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w:t>
      </w:r>
    </w:p>
    <w:p w:rsidR="005A4C4D" w:rsidRPr="009C1A07" w:rsidRDefault="007D61E4" w:rsidP="0057537D">
      <w:pPr>
        <w:spacing w:after="0" w:line="240" w:lineRule="auto"/>
        <w:ind w:firstLine="567"/>
        <w:contextualSpacing/>
        <w:jc w:val="both"/>
        <w:rPr>
          <w:rFonts w:ascii="Arial" w:hAnsi="Arial" w:cs="Arial"/>
          <w:color w:val="000000" w:themeColor="text1"/>
          <w:sz w:val="28"/>
          <w:szCs w:val="28"/>
          <w:shd w:val="clear" w:color="auto" w:fill="FFFFFF"/>
        </w:rPr>
      </w:pPr>
      <w:r w:rsidRPr="009C1A07">
        <w:rPr>
          <w:rFonts w:ascii="Arial" w:hAnsi="Arial" w:cs="Arial"/>
          <w:bCs/>
          <w:color w:val="000000" w:themeColor="text1"/>
          <w:kern w:val="36"/>
          <w:sz w:val="28"/>
          <w:szCs w:val="28"/>
        </w:rPr>
        <w:t xml:space="preserve">Львівський муніципальний театральний, художньо-дослідницький та освітній центр </w:t>
      </w:r>
      <w:r w:rsidR="00011D21">
        <w:rPr>
          <w:rFonts w:ascii="Arial" w:hAnsi="Arial" w:cs="Arial"/>
          <w:bCs/>
          <w:color w:val="000000" w:themeColor="text1"/>
          <w:kern w:val="36"/>
          <w:sz w:val="28"/>
          <w:szCs w:val="28"/>
        </w:rPr>
        <w:t>"</w:t>
      </w:r>
      <w:r w:rsidRPr="009C1A07">
        <w:rPr>
          <w:rFonts w:ascii="Arial" w:hAnsi="Arial" w:cs="Arial"/>
          <w:bCs/>
          <w:color w:val="000000" w:themeColor="text1"/>
          <w:kern w:val="36"/>
          <w:sz w:val="28"/>
          <w:szCs w:val="28"/>
        </w:rPr>
        <w:t>Слово і голос</w:t>
      </w:r>
      <w:r w:rsidR="00011D21">
        <w:rPr>
          <w:rFonts w:ascii="Arial" w:hAnsi="Arial" w:cs="Arial"/>
          <w:bCs/>
          <w:color w:val="000000" w:themeColor="text1"/>
          <w:kern w:val="36"/>
          <w:sz w:val="28"/>
          <w:szCs w:val="28"/>
        </w:rPr>
        <w:t>"</w:t>
      </w:r>
      <w:r w:rsidR="005A4C4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shd w:val="clear" w:color="auto" w:fill="FFFFFF"/>
        </w:rPr>
        <w:t xml:space="preserve">Організовано та проведено ІІІ міжнародний фестиваль традиції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Древо</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виставу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Весілля</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(на традиційних весільних піснях)</w:t>
      </w:r>
      <w:r w:rsidRPr="009C1A07">
        <w:rPr>
          <w:rFonts w:ascii="Arial" w:hAnsi="Arial" w:cs="Arial"/>
          <w:bCs/>
          <w:color w:val="000000" w:themeColor="text1"/>
          <w:kern w:val="36"/>
          <w:sz w:val="28"/>
          <w:szCs w:val="28"/>
        </w:rPr>
        <w:t xml:space="preserve">, </w:t>
      </w:r>
      <w:r w:rsidRPr="009C1A07">
        <w:rPr>
          <w:rFonts w:ascii="Arial" w:hAnsi="Arial" w:cs="Arial"/>
          <w:color w:val="000000" w:themeColor="text1"/>
          <w:sz w:val="28"/>
          <w:szCs w:val="28"/>
          <w:shd w:val="clear" w:color="auto" w:fill="FFFFFF"/>
        </w:rPr>
        <w:t xml:space="preserve">проекти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ARKAN</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Мистецький університет</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Живопис театру</w:t>
      </w:r>
      <w:r w:rsidR="00011D21">
        <w:rPr>
          <w:rFonts w:ascii="Arial" w:hAnsi="Arial" w:cs="Arial"/>
          <w:color w:val="000000" w:themeColor="text1"/>
          <w:sz w:val="28"/>
          <w:szCs w:val="28"/>
          <w:shd w:val="clear" w:color="auto" w:fill="FFFFFF"/>
        </w:rPr>
        <w:t>"</w:t>
      </w:r>
      <w:r w:rsidRPr="009C1A07">
        <w:rPr>
          <w:rFonts w:ascii="Arial" w:hAnsi="Arial" w:cs="Arial"/>
          <w:bCs/>
          <w:color w:val="000000" w:themeColor="text1"/>
          <w:kern w:val="36"/>
          <w:sz w:val="28"/>
          <w:szCs w:val="28"/>
        </w:rPr>
        <w:t xml:space="preserve">, </w:t>
      </w:r>
      <w:r w:rsidRPr="009C1A07">
        <w:rPr>
          <w:rFonts w:ascii="Arial" w:hAnsi="Arial" w:cs="Arial"/>
          <w:color w:val="000000" w:themeColor="text1"/>
          <w:sz w:val="28"/>
          <w:szCs w:val="28"/>
          <w:shd w:val="clear" w:color="auto" w:fill="FFFFFF"/>
        </w:rPr>
        <w:t xml:space="preserve">діє Студія театру, школа театру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Голос традиції</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Майстерня Коляди</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w:t>
      </w:r>
    </w:p>
    <w:p w:rsidR="005A4C4D" w:rsidRPr="009C1A07" w:rsidRDefault="007D61E4" w:rsidP="0057537D">
      <w:pPr>
        <w:spacing w:after="0" w:line="240" w:lineRule="auto"/>
        <w:ind w:firstLine="567"/>
        <w:contextualSpacing/>
        <w:jc w:val="both"/>
        <w:rPr>
          <w:rFonts w:ascii="Arial" w:hAnsi="Arial" w:cs="Arial"/>
          <w:color w:val="000000" w:themeColor="text1"/>
          <w:sz w:val="28"/>
          <w:szCs w:val="28"/>
          <w:shd w:val="clear" w:color="auto" w:fill="FFFFFF"/>
        </w:rPr>
      </w:pPr>
      <w:r w:rsidRPr="009C1A07">
        <w:rPr>
          <w:rFonts w:ascii="Arial" w:hAnsi="Arial" w:cs="Arial"/>
          <w:color w:val="000000" w:themeColor="text1"/>
          <w:sz w:val="28"/>
          <w:szCs w:val="28"/>
          <w:shd w:val="clear" w:color="auto" w:fill="FFFFFF"/>
        </w:rPr>
        <w:t>Львівський Будинок органної та камерної музики</w:t>
      </w:r>
      <w:r w:rsidR="005A4C4D"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Організовано та проведено ряд концертів із залученням відомих виконавців класичної та органної музики, запроваджено постійні екскурсійні програми у Львівському органному залі.</w:t>
      </w:r>
    </w:p>
    <w:p w:rsidR="005A4C4D" w:rsidRPr="009C1A07" w:rsidRDefault="005A4C4D" w:rsidP="0057537D">
      <w:pPr>
        <w:spacing w:after="0" w:line="240" w:lineRule="auto"/>
        <w:ind w:firstLine="567"/>
        <w:contextualSpacing/>
        <w:jc w:val="both"/>
        <w:rPr>
          <w:rFonts w:ascii="Arial" w:hAnsi="Arial" w:cs="Arial"/>
          <w:color w:val="000000" w:themeColor="text1"/>
          <w:sz w:val="28"/>
          <w:szCs w:val="28"/>
          <w:shd w:val="clear" w:color="auto" w:fill="FFFFFF"/>
        </w:rPr>
      </w:pPr>
    </w:p>
    <w:p w:rsidR="005B1C23" w:rsidRPr="009C1A07" w:rsidRDefault="007D61E4" w:rsidP="0057537D">
      <w:pPr>
        <w:spacing w:after="0" w:line="240" w:lineRule="auto"/>
        <w:ind w:firstLine="567"/>
        <w:contextualSpacing/>
        <w:jc w:val="both"/>
        <w:rPr>
          <w:rFonts w:ascii="Arial" w:hAnsi="Arial" w:cs="Arial"/>
          <w:color w:val="000000" w:themeColor="text1"/>
          <w:sz w:val="28"/>
          <w:szCs w:val="28"/>
          <w:shd w:val="clear" w:color="auto" w:fill="FFFFFF"/>
        </w:rPr>
      </w:pPr>
      <w:r w:rsidRPr="009C1A07">
        <w:rPr>
          <w:rFonts w:ascii="Arial" w:hAnsi="Arial" w:cs="Arial"/>
          <w:color w:val="000000" w:themeColor="text1"/>
          <w:sz w:val="28"/>
          <w:szCs w:val="28"/>
        </w:rPr>
        <w:t>У Львові функціонує 3 музеї, підпорядкованих управлінню культури Львівської міської ради.</w:t>
      </w:r>
    </w:p>
    <w:p w:rsidR="009C536A" w:rsidRPr="009C1A07" w:rsidRDefault="007D61E4" w:rsidP="0057537D">
      <w:pPr>
        <w:spacing w:after="0" w:line="240" w:lineRule="auto"/>
        <w:ind w:firstLine="567"/>
        <w:contextualSpacing/>
        <w:jc w:val="both"/>
        <w:rPr>
          <w:rFonts w:ascii="Arial" w:hAnsi="Arial" w:cs="Arial"/>
          <w:color w:val="000000" w:themeColor="text1"/>
          <w:sz w:val="28"/>
          <w:szCs w:val="28"/>
          <w:shd w:val="clear" w:color="auto" w:fill="FFFFFF"/>
        </w:rPr>
      </w:pPr>
      <w:r w:rsidRPr="009C1A07">
        <w:rPr>
          <w:rFonts w:ascii="Arial" w:hAnsi="Arial" w:cs="Arial"/>
          <w:color w:val="000000" w:themeColor="text1"/>
          <w:sz w:val="28"/>
          <w:szCs w:val="28"/>
          <w:shd w:val="clear" w:color="auto" w:fill="FFFFFF"/>
        </w:rPr>
        <w:t xml:space="preserve">Меморіальний музей тоталітарних режимів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Територія Терору</w:t>
      </w:r>
      <w:r w:rsidR="00011D21">
        <w:rPr>
          <w:rFonts w:ascii="Arial" w:hAnsi="Arial" w:cs="Arial"/>
          <w:color w:val="000000" w:themeColor="text1"/>
          <w:sz w:val="28"/>
          <w:szCs w:val="28"/>
          <w:shd w:val="clear" w:color="auto" w:fill="FFFFFF"/>
        </w:rPr>
        <w:t>"</w:t>
      </w:r>
      <w:r w:rsidR="005B1C23"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Організовано виставки:</w:t>
      </w:r>
      <w:r w:rsidR="005B1C23" w:rsidRPr="009C1A07">
        <w:rPr>
          <w:rFonts w:ascii="Arial" w:hAnsi="Arial" w:cs="Arial"/>
          <w:color w:val="000000" w:themeColor="text1"/>
          <w:sz w:val="28"/>
          <w:szCs w:val="28"/>
          <w:shd w:val="clear" w:color="auto" w:fill="FFFFFF"/>
        </w:rPr>
        <w:t xml:space="preserve">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Особистість vs. Тоталітаризм</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у ВНЗ м. Львова,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Проти віри: радянська антирелігійна пропаганда</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Історія повстанської фотоплівки</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Особисті історії Революції Гідності</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проект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Урок пам'яті</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 показ фільму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Легіон</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Т. Химича для учнів шкіл м. Львова, проведено конкурс учнівських робіт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Втрачений дім: пам'ять про акцію Вісла</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проведено збір експонатів для основної експозиції та збір спогадів очевидців репресій, Розпочато роботу над створенням Музею малолітніх політв</w:t>
      </w:r>
      <w:r w:rsidR="004F00C7" w:rsidRPr="009C1A07">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язнів, як окремого відділу.</w:t>
      </w:r>
    </w:p>
    <w:p w:rsidR="001A0335" w:rsidRPr="009C1A07" w:rsidRDefault="007D61E4" w:rsidP="0057537D">
      <w:pPr>
        <w:spacing w:after="0" w:line="240" w:lineRule="auto"/>
        <w:ind w:firstLine="567"/>
        <w:contextualSpacing/>
        <w:jc w:val="both"/>
        <w:rPr>
          <w:rFonts w:ascii="Arial" w:hAnsi="Arial" w:cs="Arial"/>
          <w:color w:val="000000" w:themeColor="text1"/>
          <w:sz w:val="28"/>
          <w:szCs w:val="28"/>
          <w:shd w:val="clear" w:color="auto" w:fill="FFFFFF"/>
        </w:rPr>
      </w:pPr>
      <w:r w:rsidRPr="009C1A07">
        <w:rPr>
          <w:rFonts w:ascii="Arial" w:hAnsi="Arial" w:cs="Arial"/>
          <w:color w:val="000000" w:themeColor="text1"/>
          <w:sz w:val="28"/>
          <w:szCs w:val="28"/>
          <w:shd w:val="clear" w:color="auto" w:fill="FFFFFF"/>
        </w:rPr>
        <w:t>Музично-меморіальний музей Соломії Крушельницької у Львові</w:t>
      </w:r>
      <w:r w:rsidR="009C536A" w:rsidRPr="009C1A07">
        <w:rPr>
          <w:rFonts w:ascii="Arial" w:hAnsi="Arial" w:cs="Arial"/>
          <w:color w:val="000000" w:themeColor="text1"/>
          <w:sz w:val="28"/>
          <w:szCs w:val="28"/>
          <w:shd w:val="clear" w:color="auto" w:fill="FFFFFF"/>
        </w:rPr>
        <w:t xml:space="preserve">. </w:t>
      </w:r>
      <w:r w:rsidR="004E1C8B" w:rsidRPr="009C1A07">
        <w:rPr>
          <w:rFonts w:ascii="Arial" w:hAnsi="Arial" w:cs="Arial"/>
          <w:color w:val="000000" w:themeColor="text1"/>
          <w:sz w:val="28"/>
          <w:szCs w:val="28"/>
          <w:shd w:val="clear" w:color="auto" w:fill="FFFFFF"/>
        </w:rPr>
        <w:t>Протягом</w:t>
      </w:r>
      <w:r w:rsidRPr="009C1A07">
        <w:rPr>
          <w:rFonts w:ascii="Arial" w:hAnsi="Arial" w:cs="Arial"/>
          <w:color w:val="000000" w:themeColor="text1"/>
          <w:sz w:val="28"/>
          <w:szCs w:val="28"/>
          <w:shd w:val="clear" w:color="auto" w:fill="FFFFFF"/>
        </w:rPr>
        <w:t xml:space="preserve"> 2017 організовано 9 виставок, проведено 43 заходи. Також, проведено конференції: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Соломія Крушельницька та її час</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та ІІІ Всеукраїнську науково-практичну конференцію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Меморіальні музеї сьогодні: специфіка науково-фондової, експозиційної та виставкової роботи</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w:t>
      </w:r>
      <w:r w:rsidR="009C536A"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Реалізовані проекти:</w:t>
      </w:r>
      <w:r w:rsidR="00AC2691"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 xml:space="preserve">Міжнародний мистецький проект </w:t>
      </w:r>
      <w:r w:rsidR="00011D21">
        <w:rPr>
          <w:rFonts w:ascii="Arial" w:hAnsi="Arial" w:cs="Arial"/>
          <w:color w:val="000000" w:themeColor="text1"/>
          <w:sz w:val="28"/>
          <w:szCs w:val="28"/>
        </w:rPr>
        <w:t>"</w:t>
      </w:r>
      <w:r w:rsidRPr="009C1A07">
        <w:rPr>
          <w:rFonts w:ascii="Arial" w:hAnsi="Arial" w:cs="Arial"/>
          <w:color w:val="000000" w:themeColor="text1"/>
          <w:sz w:val="28"/>
          <w:szCs w:val="28"/>
        </w:rPr>
        <w:t>SOLOMIYA</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виставка; міжнародний проект </w:t>
      </w:r>
      <w:r w:rsidR="00011D21">
        <w:rPr>
          <w:rFonts w:ascii="Arial" w:hAnsi="Arial" w:cs="Arial"/>
          <w:color w:val="000000" w:themeColor="text1"/>
          <w:sz w:val="28"/>
          <w:szCs w:val="28"/>
        </w:rPr>
        <w:t>"</w:t>
      </w:r>
      <w:r w:rsidRPr="009C1A07">
        <w:rPr>
          <w:rFonts w:ascii="Arial" w:hAnsi="Arial" w:cs="Arial"/>
          <w:color w:val="000000" w:themeColor="text1"/>
          <w:sz w:val="28"/>
          <w:szCs w:val="28"/>
        </w:rPr>
        <w:t>Мистецькі зустрічі з нагоди 145-річчя Соломії Крушельницької в Естонії (Таллінн, Тарту)</w:t>
      </w:r>
      <w:r w:rsidR="00011D21">
        <w:rPr>
          <w:rFonts w:ascii="Arial" w:hAnsi="Arial" w:cs="Arial"/>
          <w:color w:val="000000" w:themeColor="text1"/>
          <w:sz w:val="28"/>
          <w:szCs w:val="28"/>
        </w:rPr>
        <w:t>"</w:t>
      </w:r>
      <w:r w:rsidRPr="009C1A07">
        <w:rPr>
          <w:rFonts w:ascii="Arial" w:hAnsi="Arial" w:cs="Arial"/>
          <w:color w:val="000000" w:themeColor="text1"/>
          <w:sz w:val="28"/>
          <w:szCs w:val="28"/>
        </w:rPr>
        <w:t>; організовано благодійні заходи для збору коштів</w:t>
      </w:r>
      <w:r w:rsidR="00AC2691" w:rsidRPr="009C1A07">
        <w:rPr>
          <w:rFonts w:ascii="Arial" w:hAnsi="Arial" w:cs="Arial"/>
          <w:color w:val="000000" w:themeColor="text1"/>
          <w:sz w:val="28"/>
          <w:szCs w:val="28"/>
        </w:rPr>
        <w:t xml:space="preserve"> з метою реставрації експонатів</w:t>
      </w:r>
      <w:r w:rsidR="004F4AE7" w:rsidRPr="009C1A07">
        <w:rPr>
          <w:rFonts w:ascii="Arial" w:hAnsi="Arial" w:cs="Arial"/>
          <w:color w:val="000000" w:themeColor="text1"/>
          <w:sz w:val="28"/>
          <w:szCs w:val="28"/>
        </w:rPr>
        <w:t xml:space="preserve"> музею</w:t>
      </w:r>
      <w:r w:rsidRPr="009C1A07">
        <w:rPr>
          <w:rFonts w:ascii="Arial" w:hAnsi="Arial" w:cs="Arial"/>
          <w:color w:val="000000" w:themeColor="text1"/>
          <w:sz w:val="28"/>
          <w:szCs w:val="28"/>
        </w:rPr>
        <w:t>;</w:t>
      </w:r>
      <w:r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участь в XVI Міжнародному фестивалі оперного мистецтва</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ім. Соломії </w:t>
      </w:r>
      <w:r w:rsidR="004F4AE7" w:rsidRPr="009C1A07">
        <w:rPr>
          <w:rFonts w:ascii="Arial" w:hAnsi="Arial" w:cs="Arial"/>
          <w:color w:val="000000" w:themeColor="text1"/>
          <w:sz w:val="28"/>
          <w:szCs w:val="28"/>
        </w:rPr>
        <w:t>Крушельницької (листопад 2017</w:t>
      </w:r>
      <w:r w:rsidRPr="009C1A07">
        <w:rPr>
          <w:rFonts w:ascii="Arial" w:hAnsi="Arial" w:cs="Arial"/>
          <w:color w:val="000000" w:themeColor="text1"/>
          <w:sz w:val="28"/>
          <w:szCs w:val="28"/>
        </w:rPr>
        <w:t>)</w:t>
      </w:r>
      <w:r w:rsidRPr="009C1A07">
        <w:rPr>
          <w:rFonts w:ascii="Arial" w:hAnsi="Arial" w:cs="Arial"/>
          <w:color w:val="000000" w:themeColor="text1"/>
          <w:sz w:val="28"/>
          <w:szCs w:val="28"/>
          <w:shd w:val="clear" w:color="auto" w:fill="FFFFFF"/>
        </w:rPr>
        <w:t xml:space="preserve">; участь в організації та проведенні </w:t>
      </w:r>
      <w:r w:rsidRPr="009C1A07">
        <w:rPr>
          <w:rFonts w:ascii="Arial" w:hAnsi="Arial" w:cs="Arial"/>
          <w:color w:val="000000" w:themeColor="text1"/>
          <w:sz w:val="28"/>
          <w:szCs w:val="28"/>
          <w:shd w:val="clear" w:color="auto" w:fill="FFFFFF"/>
        </w:rPr>
        <w:lastRenderedPageBreak/>
        <w:t xml:space="preserve">фестивалю, присвяченому Станіславу Людкевичу –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Людкевич-фест</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(вересень 2017)</w:t>
      </w:r>
      <w:r w:rsidR="004F4AE7" w:rsidRPr="009C1A07">
        <w:rPr>
          <w:rFonts w:ascii="Arial" w:hAnsi="Arial" w:cs="Arial"/>
          <w:color w:val="000000" w:themeColor="text1"/>
          <w:sz w:val="28"/>
          <w:szCs w:val="28"/>
          <w:shd w:val="clear" w:color="auto" w:fill="FFFFFF"/>
        </w:rPr>
        <w:t>.</w:t>
      </w:r>
    </w:p>
    <w:p w:rsidR="001811FA"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shd w:val="clear" w:color="auto" w:fill="FFFFFF"/>
        </w:rPr>
        <w:t>Музей народної архітектури і побуту у Львові</w:t>
      </w:r>
      <w:r w:rsidR="002B7BF0"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імені Климентія Шептицького</w:t>
      </w:r>
      <w:r w:rsidR="00AB6826" w:rsidRPr="009C1A07">
        <w:rPr>
          <w:rFonts w:ascii="Arial" w:hAnsi="Arial" w:cs="Arial"/>
          <w:color w:val="000000" w:themeColor="text1"/>
          <w:sz w:val="28"/>
          <w:szCs w:val="28"/>
          <w:shd w:val="clear" w:color="auto" w:fill="FFFFFF"/>
        </w:rPr>
        <w:t>.</w:t>
      </w:r>
      <w:r w:rsidR="003B3EA2" w:rsidRPr="009C1A07">
        <w:rPr>
          <w:rFonts w:ascii="Arial" w:hAnsi="Arial" w:cs="Arial"/>
          <w:color w:val="000000" w:themeColor="text1"/>
          <w:sz w:val="28"/>
          <w:szCs w:val="28"/>
          <w:shd w:val="clear" w:color="auto" w:fill="FFFFFF"/>
        </w:rPr>
        <w:t xml:space="preserve"> </w:t>
      </w:r>
      <w:r w:rsidR="004E1C8B"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року</w:t>
      </w:r>
      <w:r w:rsidR="001A03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w:t>
      </w:r>
      <w:r w:rsidRPr="009C1A07">
        <w:rPr>
          <w:rFonts w:ascii="Arial" w:hAnsi="Arial" w:cs="Arial"/>
          <w:color w:val="000000" w:themeColor="text1"/>
          <w:sz w:val="28"/>
          <w:szCs w:val="28"/>
          <w:shd w:val="clear" w:color="auto" w:fill="FFFFFF"/>
          <w:lang w:eastAsia="ru-RU"/>
        </w:rPr>
        <w:t xml:space="preserve">роведено реставрацію 8 об'єктів, вартість реставрації експонатів 1 050 000 грн., </w:t>
      </w:r>
      <w:r w:rsidRPr="009C1A07">
        <w:rPr>
          <w:rFonts w:ascii="Arial" w:hAnsi="Arial" w:cs="Arial"/>
          <w:color w:val="000000" w:themeColor="text1"/>
          <w:sz w:val="28"/>
          <w:szCs w:val="28"/>
        </w:rPr>
        <w:t xml:space="preserve">міжнародна оцінка роботи – </w:t>
      </w:r>
      <w:r w:rsidR="00011D21">
        <w:rPr>
          <w:rFonts w:ascii="Arial" w:hAnsi="Arial" w:cs="Arial"/>
          <w:color w:val="000000" w:themeColor="text1"/>
          <w:sz w:val="28"/>
          <w:szCs w:val="28"/>
        </w:rPr>
        <w:t>"</w:t>
      </w:r>
      <w:r w:rsidRPr="009C1A07">
        <w:rPr>
          <w:rFonts w:ascii="Arial" w:hAnsi="Arial" w:cs="Arial"/>
          <w:color w:val="000000" w:themeColor="text1"/>
          <w:sz w:val="28"/>
          <w:szCs w:val="28"/>
        </w:rPr>
        <w:t>Tripadvisor</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оцінка 4,5 по 5 бальній шкалі , та GOOGLE – оцінка 4,7, по 5 бальній шкалі, </w:t>
      </w:r>
      <w:r w:rsidRPr="009C1A07">
        <w:rPr>
          <w:rFonts w:ascii="Arial" w:hAnsi="Arial" w:cs="Arial"/>
          <w:color w:val="000000" w:themeColor="text1"/>
          <w:sz w:val="28"/>
          <w:szCs w:val="28"/>
          <w:shd w:val="clear" w:color="auto" w:fill="FFFFFF"/>
        </w:rPr>
        <w:t>що є однією з найкращих серед всіх європейських скансенів;</w:t>
      </w:r>
      <w:r w:rsidR="001A0335"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 xml:space="preserve">завершено роботи по </w:t>
      </w:r>
      <w:r w:rsidR="001A0335" w:rsidRPr="009C1A07">
        <w:rPr>
          <w:rFonts w:ascii="Arial" w:hAnsi="Arial" w:cs="Arial"/>
          <w:color w:val="000000" w:themeColor="text1"/>
          <w:sz w:val="28"/>
          <w:szCs w:val="28"/>
        </w:rPr>
        <w:t>х</w:t>
      </w:r>
      <w:r w:rsidRPr="009C1A07">
        <w:rPr>
          <w:rFonts w:ascii="Arial" w:hAnsi="Arial" w:cs="Arial"/>
          <w:color w:val="000000" w:themeColor="text1"/>
          <w:sz w:val="28"/>
          <w:szCs w:val="28"/>
        </w:rPr>
        <w:t>аті</w:t>
      </w:r>
      <w:r w:rsidR="001A0335" w:rsidRPr="009C1A07">
        <w:rPr>
          <w:rFonts w:ascii="Arial" w:hAnsi="Arial" w:cs="Arial"/>
          <w:color w:val="000000" w:themeColor="text1"/>
          <w:sz w:val="28"/>
          <w:szCs w:val="28"/>
        </w:rPr>
        <w:t xml:space="preserve"> с.</w:t>
      </w:r>
      <w:r w:rsidRPr="009C1A07">
        <w:rPr>
          <w:rFonts w:ascii="Arial" w:hAnsi="Arial" w:cs="Arial"/>
          <w:color w:val="000000" w:themeColor="text1"/>
          <w:sz w:val="28"/>
          <w:szCs w:val="28"/>
        </w:rPr>
        <w:t xml:space="preserve"> Зарічево (461 тис. грн. з міського бюджету);</w:t>
      </w:r>
      <w:r w:rsidR="001A0335"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 xml:space="preserve">розпочато роботи по реставрації хати с. Бережниця (240 тис. з міського бюджету), </w:t>
      </w:r>
      <w:r w:rsidRPr="009C1A07">
        <w:rPr>
          <w:rFonts w:ascii="Arial" w:hAnsi="Arial" w:cs="Arial"/>
          <w:color w:val="000000" w:themeColor="text1"/>
          <w:sz w:val="28"/>
          <w:szCs w:val="28"/>
          <w:shd w:val="clear" w:color="auto" w:fill="FFFFFF"/>
        </w:rPr>
        <w:t>виконано станом на 01.12.2017 року 50</w:t>
      </w:r>
      <w:r w:rsidR="001A0335"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 робіт</w:t>
      </w:r>
      <w:r w:rsidR="001A0335" w:rsidRPr="009C1A07">
        <w:rPr>
          <w:rFonts w:ascii="Arial" w:hAnsi="Arial" w:cs="Arial"/>
          <w:color w:val="000000" w:themeColor="text1"/>
          <w:sz w:val="28"/>
          <w:szCs w:val="28"/>
          <w:shd w:val="clear" w:color="auto" w:fill="FFFFFF"/>
        </w:rPr>
        <w:t xml:space="preserve">. Було </w:t>
      </w:r>
      <w:r w:rsidRPr="009C1A07">
        <w:rPr>
          <w:rFonts w:ascii="Arial" w:hAnsi="Arial" w:cs="Arial"/>
          <w:color w:val="000000" w:themeColor="text1"/>
          <w:sz w:val="28"/>
          <w:szCs w:val="28"/>
        </w:rPr>
        <w:t xml:space="preserve">проведено </w:t>
      </w:r>
      <w:r w:rsidR="001A0335" w:rsidRPr="009C1A07">
        <w:rPr>
          <w:rFonts w:ascii="Arial" w:hAnsi="Arial" w:cs="Arial"/>
          <w:color w:val="000000" w:themeColor="text1"/>
          <w:sz w:val="28"/>
          <w:szCs w:val="28"/>
        </w:rPr>
        <w:t>низку</w:t>
      </w:r>
      <w:r w:rsidRPr="009C1A07">
        <w:rPr>
          <w:rFonts w:ascii="Arial" w:hAnsi="Arial" w:cs="Arial"/>
          <w:color w:val="000000" w:themeColor="text1"/>
          <w:sz w:val="28"/>
          <w:szCs w:val="28"/>
        </w:rPr>
        <w:t xml:space="preserve"> робіт за кошти музею ти залучені кошти інших організацій та спонсорів: </w:t>
      </w:r>
      <w:r w:rsidR="001A0335" w:rsidRPr="009C1A07">
        <w:rPr>
          <w:rFonts w:ascii="Arial" w:hAnsi="Arial" w:cs="Arial"/>
          <w:color w:val="000000" w:themeColor="text1"/>
          <w:sz w:val="28"/>
          <w:szCs w:val="28"/>
        </w:rPr>
        <w:t>р</w:t>
      </w:r>
      <w:r w:rsidRPr="009C1A07">
        <w:rPr>
          <w:rFonts w:ascii="Arial" w:hAnsi="Arial" w:cs="Arial"/>
          <w:color w:val="000000" w:themeColor="text1"/>
          <w:sz w:val="28"/>
          <w:szCs w:val="28"/>
        </w:rPr>
        <w:t xml:space="preserve">емонт покрівлі хати с. Орявчик; </w:t>
      </w:r>
      <w:r w:rsidR="001A0335" w:rsidRPr="009C1A07">
        <w:rPr>
          <w:rFonts w:ascii="Arial" w:hAnsi="Arial" w:cs="Arial"/>
          <w:color w:val="000000" w:themeColor="text1"/>
          <w:sz w:val="28"/>
          <w:szCs w:val="28"/>
        </w:rPr>
        <w:t>р</w:t>
      </w:r>
      <w:r w:rsidRPr="009C1A07">
        <w:rPr>
          <w:rFonts w:ascii="Arial" w:hAnsi="Arial" w:cs="Arial"/>
          <w:color w:val="000000" w:themeColor="text1"/>
          <w:sz w:val="28"/>
          <w:szCs w:val="28"/>
        </w:rPr>
        <w:t xml:space="preserve">еконструкція гончарні с. Потеличі; </w:t>
      </w:r>
      <w:r w:rsidR="001A0335"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аміна покрівлі Церкви с. Тисовець; </w:t>
      </w:r>
      <w:r w:rsidR="001A0335" w:rsidRPr="009C1A07">
        <w:rPr>
          <w:rFonts w:ascii="Arial" w:hAnsi="Arial" w:cs="Arial"/>
          <w:color w:val="000000" w:themeColor="text1"/>
          <w:sz w:val="28"/>
          <w:szCs w:val="28"/>
        </w:rPr>
        <w:t>о</w:t>
      </w:r>
      <w:r w:rsidRPr="009C1A07">
        <w:rPr>
          <w:rFonts w:ascii="Arial" w:hAnsi="Arial" w:cs="Arial"/>
          <w:color w:val="000000" w:themeColor="text1"/>
          <w:sz w:val="28"/>
          <w:szCs w:val="28"/>
        </w:rPr>
        <w:t xml:space="preserve">блаштовано вольєр для фазанів; </w:t>
      </w:r>
      <w:r w:rsidR="001A0335"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аміна покрівлі школи с. Бусовисько; </w:t>
      </w:r>
      <w:r w:rsidR="00133EBE" w:rsidRPr="009C1A07">
        <w:rPr>
          <w:rFonts w:ascii="Arial" w:hAnsi="Arial" w:cs="Arial"/>
          <w:color w:val="000000" w:themeColor="text1"/>
          <w:sz w:val="28"/>
          <w:szCs w:val="28"/>
        </w:rPr>
        <w:t>з</w:t>
      </w:r>
      <w:r w:rsidRPr="009C1A07">
        <w:rPr>
          <w:rFonts w:ascii="Arial" w:hAnsi="Arial" w:cs="Arial"/>
          <w:color w:val="000000" w:themeColor="text1"/>
          <w:sz w:val="28"/>
          <w:szCs w:val="28"/>
        </w:rPr>
        <w:t>аміна покрівлі стодоли с. Пилипець;</w:t>
      </w:r>
      <w:r w:rsidR="002B7BF0" w:rsidRPr="009C1A07">
        <w:rPr>
          <w:rFonts w:ascii="Arial" w:hAnsi="Arial" w:cs="Arial"/>
          <w:color w:val="000000" w:themeColor="text1"/>
          <w:sz w:val="28"/>
          <w:szCs w:val="28"/>
        </w:rPr>
        <w:t xml:space="preserve"> </w:t>
      </w:r>
      <w:r w:rsidR="00133EBE" w:rsidRPr="009C1A07">
        <w:rPr>
          <w:rFonts w:ascii="Arial" w:hAnsi="Arial" w:cs="Arial"/>
          <w:color w:val="000000" w:themeColor="text1"/>
          <w:sz w:val="28"/>
          <w:szCs w:val="28"/>
        </w:rPr>
        <w:t>з</w:t>
      </w:r>
      <w:r w:rsidRPr="009C1A07">
        <w:rPr>
          <w:rFonts w:ascii="Arial" w:hAnsi="Arial" w:cs="Arial"/>
          <w:color w:val="000000" w:themeColor="text1"/>
          <w:sz w:val="28"/>
          <w:szCs w:val="28"/>
        </w:rPr>
        <w:t>аміна покрівлі комори с. Зарічево;</w:t>
      </w:r>
      <w:r w:rsidR="00133EBE"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 xml:space="preserve">розроблено ПКД на суму 378 тис. грн. по об'єктах: </w:t>
      </w:r>
      <w:r w:rsidR="00133EBE" w:rsidRPr="009C1A07">
        <w:rPr>
          <w:rFonts w:ascii="Arial" w:hAnsi="Arial" w:cs="Arial"/>
          <w:color w:val="000000" w:themeColor="text1"/>
          <w:sz w:val="28"/>
          <w:szCs w:val="28"/>
        </w:rPr>
        <w:t>церква с. Стоянів,</w:t>
      </w:r>
      <w:r w:rsidRPr="009C1A07">
        <w:rPr>
          <w:rFonts w:ascii="Arial" w:hAnsi="Arial" w:cs="Arial"/>
          <w:color w:val="000000" w:themeColor="text1"/>
          <w:sz w:val="28"/>
          <w:szCs w:val="28"/>
        </w:rPr>
        <w:t xml:space="preserve"> </w:t>
      </w:r>
      <w:r w:rsidR="00133EBE" w:rsidRPr="009C1A07">
        <w:rPr>
          <w:rFonts w:ascii="Arial" w:hAnsi="Arial" w:cs="Arial"/>
          <w:color w:val="000000" w:themeColor="text1"/>
          <w:sz w:val="28"/>
          <w:szCs w:val="28"/>
        </w:rPr>
        <w:t>фондосховище,</w:t>
      </w:r>
      <w:r w:rsidRPr="009C1A07">
        <w:rPr>
          <w:rFonts w:ascii="Arial" w:hAnsi="Arial" w:cs="Arial"/>
          <w:color w:val="000000" w:themeColor="text1"/>
          <w:sz w:val="28"/>
          <w:szCs w:val="28"/>
        </w:rPr>
        <w:t xml:space="preserve"> </w:t>
      </w:r>
      <w:r w:rsidR="00133EBE" w:rsidRPr="009C1A07">
        <w:rPr>
          <w:rFonts w:ascii="Arial" w:hAnsi="Arial" w:cs="Arial"/>
          <w:color w:val="000000" w:themeColor="text1"/>
          <w:sz w:val="28"/>
          <w:szCs w:val="28"/>
        </w:rPr>
        <w:t>хата с. Сілець,</w:t>
      </w:r>
      <w:r w:rsidRPr="009C1A07">
        <w:rPr>
          <w:rFonts w:ascii="Arial" w:hAnsi="Arial" w:cs="Arial"/>
          <w:color w:val="000000" w:themeColor="text1"/>
          <w:sz w:val="28"/>
          <w:szCs w:val="28"/>
        </w:rPr>
        <w:t xml:space="preserve"> </w:t>
      </w:r>
      <w:r w:rsidR="00133EBE" w:rsidRPr="009C1A07">
        <w:rPr>
          <w:rFonts w:ascii="Arial" w:hAnsi="Arial" w:cs="Arial"/>
          <w:color w:val="000000" w:themeColor="text1"/>
          <w:sz w:val="28"/>
          <w:szCs w:val="28"/>
        </w:rPr>
        <w:t>г</w:t>
      </w:r>
      <w:r w:rsidRPr="009C1A07">
        <w:rPr>
          <w:rFonts w:ascii="Arial" w:hAnsi="Arial" w:cs="Arial"/>
          <w:color w:val="000000" w:themeColor="text1"/>
          <w:sz w:val="28"/>
          <w:szCs w:val="28"/>
        </w:rPr>
        <w:t>ончарня</w:t>
      </w:r>
      <w:r w:rsidR="00FD43FD" w:rsidRPr="009C1A07">
        <w:rPr>
          <w:rFonts w:ascii="Arial" w:hAnsi="Arial" w:cs="Arial"/>
          <w:color w:val="000000" w:themeColor="text1"/>
          <w:sz w:val="28"/>
          <w:szCs w:val="28"/>
        </w:rPr>
        <w:t xml:space="preserve">. Протягом 2017 року було </w:t>
      </w:r>
      <w:r w:rsidRPr="009C1A07">
        <w:rPr>
          <w:rFonts w:ascii="Arial" w:hAnsi="Arial" w:cs="Arial"/>
          <w:color w:val="000000" w:themeColor="text1"/>
          <w:sz w:val="28"/>
          <w:szCs w:val="28"/>
        </w:rPr>
        <w:t>організовано 15</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виставок та</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13</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заходів, які відвідали 36815 осіб</w:t>
      </w:r>
      <w:r w:rsidR="00FD43F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1300 дітей відвідало різноманітні майс</w:t>
      </w:r>
      <w:r w:rsidR="00FD43FD" w:rsidRPr="009C1A07">
        <w:rPr>
          <w:rFonts w:ascii="Arial" w:hAnsi="Arial" w:cs="Arial"/>
          <w:color w:val="000000" w:themeColor="text1"/>
          <w:sz w:val="28"/>
          <w:szCs w:val="28"/>
        </w:rPr>
        <w:t>тер-</w:t>
      </w:r>
      <w:r w:rsidRPr="009C1A07">
        <w:rPr>
          <w:rFonts w:ascii="Arial" w:hAnsi="Arial" w:cs="Arial"/>
          <w:color w:val="000000" w:themeColor="text1"/>
          <w:sz w:val="28"/>
          <w:szCs w:val="28"/>
        </w:rPr>
        <w:t>класи;</w:t>
      </w:r>
      <w:r w:rsidR="004C2492"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впроваджено сучасні технології: аудіогід,</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3D екскурсії,</w:t>
      </w:r>
      <w:r w:rsidR="002B7BF0" w:rsidRPr="009C1A07">
        <w:rPr>
          <w:rFonts w:ascii="Arial" w:hAnsi="Arial" w:cs="Arial"/>
          <w:color w:val="000000" w:themeColor="text1"/>
          <w:sz w:val="28"/>
          <w:szCs w:val="28"/>
        </w:rPr>
        <w:t xml:space="preserve"> </w:t>
      </w:r>
      <w:r w:rsidR="004C2492" w:rsidRPr="009C1A07">
        <w:rPr>
          <w:rFonts w:ascii="Arial" w:hAnsi="Arial" w:cs="Arial"/>
          <w:color w:val="000000" w:themeColor="text1"/>
          <w:sz w:val="28"/>
          <w:szCs w:val="28"/>
        </w:rPr>
        <w:t>чудо-</w:t>
      </w:r>
      <w:r w:rsidRPr="009C1A07">
        <w:rPr>
          <w:rFonts w:ascii="Arial" w:hAnsi="Arial" w:cs="Arial"/>
          <w:color w:val="000000" w:themeColor="text1"/>
          <w:sz w:val="28"/>
          <w:szCs w:val="28"/>
        </w:rPr>
        <w:t xml:space="preserve">бус </w:t>
      </w:r>
      <w:r w:rsidR="00011D21">
        <w:rPr>
          <w:rFonts w:ascii="Arial" w:hAnsi="Arial" w:cs="Arial"/>
          <w:color w:val="000000" w:themeColor="text1"/>
          <w:sz w:val="28"/>
          <w:szCs w:val="28"/>
        </w:rPr>
        <w:t>"</w:t>
      </w:r>
      <w:r w:rsidRPr="009C1A07">
        <w:rPr>
          <w:rFonts w:ascii="Arial" w:hAnsi="Arial" w:cs="Arial"/>
          <w:color w:val="000000" w:themeColor="text1"/>
          <w:sz w:val="28"/>
          <w:szCs w:val="28"/>
        </w:rPr>
        <w:t>Hop on Hop off</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проведено оцифрування колекцій;</w:t>
      </w:r>
      <w:r w:rsidR="004C2492"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постійно оживлені</w:t>
      </w:r>
      <w:r w:rsidR="002B7BF0" w:rsidRPr="009C1A07">
        <w:rPr>
          <w:rFonts w:ascii="Arial" w:hAnsi="Arial" w:cs="Arial"/>
          <w:color w:val="000000" w:themeColor="text1"/>
          <w:sz w:val="28"/>
          <w:szCs w:val="28"/>
        </w:rPr>
        <w:t xml:space="preserve"> </w:t>
      </w:r>
      <w:r w:rsidR="004C2492" w:rsidRPr="009C1A07">
        <w:rPr>
          <w:rFonts w:ascii="Arial" w:hAnsi="Arial" w:cs="Arial"/>
          <w:color w:val="000000" w:themeColor="text1"/>
          <w:sz w:val="28"/>
          <w:szCs w:val="28"/>
        </w:rPr>
        <w:t>12 садиб (</w:t>
      </w:r>
      <w:r w:rsidRPr="009C1A07">
        <w:rPr>
          <w:rFonts w:ascii="Arial" w:hAnsi="Arial" w:cs="Arial"/>
          <w:color w:val="000000" w:themeColor="text1"/>
          <w:sz w:val="28"/>
          <w:szCs w:val="28"/>
        </w:rPr>
        <w:t>майстер класи, навчання і т.д.)</w:t>
      </w:r>
      <w:r w:rsidR="004C249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розроблено та подано на отримання грантів</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 проекти;</w:t>
      </w:r>
      <w:r w:rsidR="004C2492"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виготовлено ПКД та проведено експертизу на облаштування інформаційного центру та стоянки транспорту для відвідувачів біля Музею</w:t>
      </w:r>
      <w:r w:rsidR="004C2492" w:rsidRPr="009C1A07">
        <w:rPr>
          <w:rFonts w:ascii="Arial" w:hAnsi="Arial" w:cs="Arial"/>
          <w:color w:val="000000" w:themeColor="text1"/>
          <w:sz w:val="28"/>
          <w:szCs w:val="28"/>
        </w:rPr>
        <w:t xml:space="preserve">. Також у 2017 році було </w:t>
      </w:r>
      <w:r w:rsidRPr="009C1A07">
        <w:rPr>
          <w:rFonts w:ascii="Arial" w:hAnsi="Arial" w:cs="Arial"/>
          <w:color w:val="000000" w:themeColor="text1"/>
          <w:sz w:val="28"/>
          <w:szCs w:val="28"/>
        </w:rPr>
        <w:t xml:space="preserve">затверджено Стратегію розвитку Музею народної архітектури і побуту у Львові імені Климентія Шептицького </w:t>
      </w:r>
      <w:r w:rsidRPr="009C1A07">
        <w:rPr>
          <w:rFonts w:ascii="Arial" w:hAnsi="Arial" w:cs="Arial"/>
          <w:color w:val="000000" w:themeColor="text1"/>
          <w:sz w:val="28"/>
          <w:szCs w:val="28"/>
          <w:lang w:eastAsia="ru-RU"/>
        </w:rPr>
        <w:t>до 2027 року (</w:t>
      </w:r>
      <w:r w:rsidR="001811FA" w:rsidRPr="009C1A07">
        <w:rPr>
          <w:rFonts w:ascii="Arial" w:hAnsi="Arial" w:cs="Arial"/>
          <w:color w:val="000000" w:themeColor="text1"/>
          <w:sz w:val="28"/>
          <w:szCs w:val="28"/>
        </w:rPr>
        <w:t>р</w:t>
      </w:r>
      <w:r w:rsidRPr="009C1A07">
        <w:rPr>
          <w:rFonts w:ascii="Arial" w:hAnsi="Arial" w:cs="Arial"/>
          <w:color w:val="000000" w:themeColor="text1"/>
          <w:sz w:val="28"/>
          <w:szCs w:val="28"/>
        </w:rPr>
        <w:t>ішення виконавчого комітету від 17.11.20</w:t>
      </w:r>
      <w:r w:rsidR="001811FA" w:rsidRPr="009C1A07">
        <w:rPr>
          <w:rFonts w:ascii="Arial" w:hAnsi="Arial" w:cs="Arial"/>
          <w:color w:val="000000" w:themeColor="text1"/>
          <w:sz w:val="28"/>
          <w:szCs w:val="28"/>
        </w:rPr>
        <w:t>1</w:t>
      </w:r>
      <w:r w:rsidRPr="009C1A07">
        <w:rPr>
          <w:rFonts w:ascii="Arial" w:hAnsi="Arial" w:cs="Arial"/>
          <w:color w:val="000000" w:themeColor="text1"/>
          <w:sz w:val="28"/>
          <w:szCs w:val="28"/>
        </w:rPr>
        <w:t>7</w:t>
      </w:r>
      <w:r w:rsidR="001811FA" w:rsidRPr="009C1A07">
        <w:rPr>
          <w:rFonts w:ascii="Arial" w:hAnsi="Arial" w:cs="Arial"/>
          <w:color w:val="000000" w:themeColor="text1"/>
          <w:sz w:val="28"/>
          <w:szCs w:val="28"/>
        </w:rPr>
        <w:t xml:space="preserve"> № 1048) та </w:t>
      </w:r>
      <w:r w:rsidR="004C2492" w:rsidRPr="009C1A07">
        <w:rPr>
          <w:rFonts w:ascii="Arial" w:hAnsi="Arial" w:cs="Arial"/>
          <w:color w:val="000000" w:themeColor="text1"/>
          <w:sz w:val="28"/>
          <w:szCs w:val="28"/>
        </w:rPr>
        <w:t>організовано</w:t>
      </w:r>
      <w:r w:rsidR="001811FA" w:rsidRPr="009C1A07">
        <w:rPr>
          <w:rFonts w:ascii="Arial" w:hAnsi="Arial" w:cs="Arial"/>
          <w:color w:val="000000" w:themeColor="text1"/>
          <w:sz w:val="28"/>
          <w:szCs w:val="28"/>
        </w:rPr>
        <w:t xml:space="preserve"> п</w:t>
      </w:r>
      <w:r w:rsidR="004C2492" w:rsidRPr="009C1A07">
        <w:rPr>
          <w:rFonts w:ascii="Arial" w:hAnsi="Arial" w:cs="Arial"/>
          <w:color w:val="000000" w:themeColor="text1"/>
          <w:sz w:val="28"/>
          <w:szCs w:val="28"/>
        </w:rPr>
        <w:t xml:space="preserve">роект Арт-скансен </w:t>
      </w:r>
      <w:r w:rsidR="001811FA" w:rsidRPr="009C1A07">
        <w:rPr>
          <w:rFonts w:ascii="Arial" w:hAnsi="Arial" w:cs="Arial"/>
          <w:color w:val="000000" w:themeColor="text1"/>
          <w:sz w:val="28"/>
          <w:szCs w:val="28"/>
        </w:rPr>
        <w:t xml:space="preserve">- 6 театральних вистав. </w:t>
      </w:r>
      <w:r w:rsidRPr="009C1A07">
        <w:rPr>
          <w:rFonts w:ascii="Arial" w:hAnsi="Arial" w:cs="Arial"/>
          <w:color w:val="000000" w:themeColor="text1"/>
          <w:sz w:val="28"/>
          <w:szCs w:val="28"/>
        </w:rPr>
        <w:t>Валові доходи зросли на</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42 % </w:t>
      </w:r>
      <w:r w:rsidR="001811FA"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порівнянні з 2016 роком. Кількість відвідувачів – понад 175 тисяч осіб.</w:t>
      </w:r>
    </w:p>
    <w:p w:rsidR="001811FA" w:rsidRPr="009C1A07" w:rsidRDefault="001811FA" w:rsidP="0057537D">
      <w:pPr>
        <w:spacing w:after="0" w:line="240" w:lineRule="auto"/>
        <w:ind w:firstLine="567"/>
        <w:contextualSpacing/>
        <w:jc w:val="both"/>
        <w:rPr>
          <w:rFonts w:ascii="Arial" w:hAnsi="Arial" w:cs="Arial"/>
          <w:color w:val="000000" w:themeColor="text1"/>
          <w:sz w:val="28"/>
          <w:szCs w:val="28"/>
        </w:rPr>
      </w:pPr>
    </w:p>
    <w:p w:rsidR="00D82CD6"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м. Львові функціонує 14 початкових спеціалізованих мистецьких навчальних закладів (школи естетичного виховання), з яких 11 музичних та мистецьких шкіл, хореографічна школа, художня школа ім. О. Новаківського, хорова школа </w:t>
      </w:r>
      <w:r w:rsidR="00011D21">
        <w:rPr>
          <w:rFonts w:ascii="Arial" w:hAnsi="Arial" w:cs="Arial"/>
          <w:color w:val="000000" w:themeColor="text1"/>
          <w:sz w:val="28"/>
          <w:szCs w:val="28"/>
        </w:rPr>
        <w:t>"</w:t>
      </w:r>
      <w:r w:rsidRPr="009C1A07">
        <w:rPr>
          <w:rFonts w:ascii="Arial" w:hAnsi="Arial" w:cs="Arial"/>
          <w:color w:val="000000" w:themeColor="text1"/>
          <w:sz w:val="28"/>
          <w:szCs w:val="28"/>
        </w:rPr>
        <w:t>Дударик</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5F4C77" w:rsidRPr="009C1A07">
        <w:rPr>
          <w:rFonts w:ascii="Arial" w:hAnsi="Arial" w:cs="Arial"/>
          <w:color w:val="000000" w:themeColor="text1"/>
          <w:sz w:val="28"/>
          <w:szCs w:val="28"/>
        </w:rPr>
        <w:t xml:space="preserve"> </w:t>
      </w:r>
      <w:r w:rsidR="004E1C8B"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року придбано музичних інструментів на суму 3</w:t>
      </w:r>
      <w:r w:rsidR="005F4C77" w:rsidRPr="009C1A07">
        <w:rPr>
          <w:rFonts w:ascii="Arial" w:hAnsi="Arial" w:cs="Arial"/>
          <w:color w:val="000000" w:themeColor="text1"/>
          <w:sz w:val="28"/>
          <w:szCs w:val="28"/>
        </w:rPr>
        <w:t>81 360 грн.,</w:t>
      </w:r>
      <w:r w:rsidRPr="009C1A07">
        <w:rPr>
          <w:rFonts w:ascii="Arial" w:hAnsi="Arial" w:cs="Arial"/>
          <w:color w:val="000000" w:themeColor="text1"/>
          <w:sz w:val="28"/>
          <w:szCs w:val="28"/>
        </w:rPr>
        <w:t xml:space="preserve"> надано пільги 1182 ді</w:t>
      </w:r>
      <w:r w:rsidR="005F4C77" w:rsidRPr="009C1A07">
        <w:rPr>
          <w:rFonts w:ascii="Arial" w:hAnsi="Arial" w:cs="Arial"/>
          <w:color w:val="000000" w:themeColor="text1"/>
          <w:sz w:val="28"/>
          <w:szCs w:val="28"/>
        </w:rPr>
        <w:t>тям</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 оплати</w:t>
      </w:r>
      <w:r w:rsidR="002B7BF0" w:rsidRPr="009C1A07">
        <w:rPr>
          <w:rFonts w:ascii="Arial" w:hAnsi="Arial" w:cs="Arial"/>
          <w:color w:val="000000" w:themeColor="text1"/>
          <w:sz w:val="28"/>
          <w:szCs w:val="28"/>
        </w:rPr>
        <w:t xml:space="preserve"> </w:t>
      </w:r>
      <w:r w:rsidR="005C4B2C" w:rsidRPr="009C1A07">
        <w:rPr>
          <w:rFonts w:ascii="Arial" w:hAnsi="Arial" w:cs="Arial"/>
          <w:color w:val="000000" w:themeColor="text1"/>
          <w:sz w:val="28"/>
          <w:szCs w:val="28"/>
        </w:rPr>
        <w:t>за навчання, встановлено охоронні системи.</w:t>
      </w:r>
      <w:r w:rsidR="00D82CD6" w:rsidRPr="009C1A07">
        <w:rPr>
          <w:rFonts w:ascii="Arial" w:hAnsi="Arial" w:cs="Arial"/>
          <w:color w:val="000000" w:themeColor="text1"/>
          <w:sz w:val="28"/>
          <w:szCs w:val="28"/>
        </w:rPr>
        <w:t xml:space="preserve"> У Львівській дитячій школі мистецтв № 10, яка є учасником проекту </w:t>
      </w:r>
      <w:r w:rsidR="00011D21">
        <w:rPr>
          <w:rFonts w:ascii="Arial" w:hAnsi="Arial" w:cs="Arial"/>
          <w:color w:val="000000" w:themeColor="text1"/>
          <w:sz w:val="28"/>
          <w:szCs w:val="28"/>
        </w:rPr>
        <w:t>"</w:t>
      </w:r>
      <w:r w:rsidR="00D82CD6" w:rsidRPr="009C1A07">
        <w:rPr>
          <w:rFonts w:ascii="Arial" w:hAnsi="Arial" w:cs="Arial"/>
          <w:color w:val="000000" w:themeColor="text1"/>
          <w:sz w:val="28"/>
          <w:szCs w:val="28"/>
        </w:rPr>
        <w:t>Розумний район</w:t>
      </w:r>
      <w:r w:rsidR="00011D21">
        <w:rPr>
          <w:rFonts w:ascii="Arial" w:hAnsi="Arial" w:cs="Arial"/>
          <w:color w:val="000000" w:themeColor="text1"/>
          <w:sz w:val="28"/>
          <w:szCs w:val="28"/>
        </w:rPr>
        <w:t>"</w:t>
      </w:r>
      <w:r w:rsidR="00D82CD6" w:rsidRPr="009C1A07">
        <w:rPr>
          <w:rFonts w:ascii="Arial" w:hAnsi="Arial" w:cs="Arial"/>
          <w:color w:val="000000" w:themeColor="text1"/>
          <w:sz w:val="28"/>
          <w:szCs w:val="28"/>
        </w:rPr>
        <w:t>, частково проведено ремонт приміщення, придбано меблі, відеотехніку для занять, та аудіоапаратура для проведення концертів.</w:t>
      </w:r>
      <w:r w:rsidR="005C4B2C" w:rsidRPr="009C1A07">
        <w:rPr>
          <w:rFonts w:ascii="Arial" w:hAnsi="Arial" w:cs="Arial"/>
          <w:color w:val="000000" w:themeColor="text1"/>
          <w:sz w:val="28"/>
          <w:szCs w:val="28"/>
        </w:rPr>
        <w:t xml:space="preserve"> У 2017 році було</w:t>
      </w:r>
      <w:r w:rsidRPr="009C1A07">
        <w:rPr>
          <w:rFonts w:ascii="Arial" w:hAnsi="Arial" w:cs="Arial"/>
          <w:color w:val="000000" w:themeColor="text1"/>
          <w:sz w:val="28"/>
          <w:szCs w:val="28"/>
        </w:rPr>
        <w:t xml:space="preserve"> проведено музичний конкурс </w:t>
      </w:r>
      <w:r w:rsidR="00011D21">
        <w:rPr>
          <w:rFonts w:ascii="Arial" w:hAnsi="Arial" w:cs="Arial"/>
          <w:color w:val="000000" w:themeColor="text1"/>
          <w:sz w:val="28"/>
          <w:szCs w:val="28"/>
        </w:rPr>
        <w:t>"</w:t>
      </w:r>
      <w:r w:rsidRPr="009C1A07">
        <w:rPr>
          <w:rFonts w:ascii="Arial" w:hAnsi="Arial" w:cs="Arial"/>
          <w:color w:val="000000" w:themeColor="text1"/>
          <w:sz w:val="28"/>
          <w:szCs w:val="28"/>
        </w:rPr>
        <w:t>Юні таланти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який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єднав 390 учасників, переможці відзначені грошовою винагородою та дипломами</w:t>
      </w:r>
      <w:r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організовано</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художні виставки дитячих робіт шкіл естетичного виховання у стінах Ратуші, зокрема, до</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свята </w:t>
      </w:r>
      <w:r w:rsidR="005C4B2C" w:rsidRPr="009C1A07">
        <w:rPr>
          <w:rFonts w:ascii="Arial" w:hAnsi="Arial" w:cs="Arial"/>
          <w:color w:val="000000" w:themeColor="text1"/>
          <w:sz w:val="28"/>
          <w:szCs w:val="28"/>
        </w:rPr>
        <w:t xml:space="preserve">св. </w:t>
      </w:r>
      <w:r w:rsidRPr="009C1A07">
        <w:rPr>
          <w:rFonts w:ascii="Arial" w:hAnsi="Arial" w:cs="Arial"/>
          <w:color w:val="000000" w:themeColor="text1"/>
          <w:sz w:val="28"/>
          <w:szCs w:val="28"/>
        </w:rPr>
        <w:t xml:space="preserve">Миколая та Різдва, проведено художні конкурси </w:t>
      </w:r>
      <w:r w:rsidR="00011D21">
        <w:rPr>
          <w:rFonts w:ascii="Arial" w:hAnsi="Arial" w:cs="Arial"/>
          <w:color w:val="000000" w:themeColor="text1"/>
          <w:sz w:val="28"/>
          <w:szCs w:val="28"/>
        </w:rPr>
        <w:t>"</w:t>
      </w:r>
      <w:r w:rsidRPr="009C1A07">
        <w:rPr>
          <w:rFonts w:ascii="Arial" w:hAnsi="Arial" w:cs="Arial"/>
          <w:color w:val="000000" w:themeColor="text1"/>
          <w:sz w:val="28"/>
          <w:szCs w:val="28"/>
        </w:rPr>
        <w:t>Знаний незнаний Франко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w:t>
      </w:r>
      <w:r w:rsidR="00011D21">
        <w:rPr>
          <w:rFonts w:ascii="Arial" w:hAnsi="Arial" w:cs="Arial"/>
          <w:color w:val="000000" w:themeColor="text1"/>
          <w:sz w:val="28"/>
          <w:szCs w:val="28"/>
        </w:rPr>
        <w:t>"</w:t>
      </w:r>
      <w:r w:rsidRPr="009C1A07">
        <w:rPr>
          <w:rFonts w:ascii="Arial" w:hAnsi="Arial" w:cs="Arial"/>
          <w:color w:val="000000" w:themeColor="text1"/>
          <w:sz w:val="28"/>
          <w:szCs w:val="28"/>
        </w:rPr>
        <w:t>Моє місто</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D82CD6" w:rsidRPr="009C1A07" w:rsidRDefault="00D82CD6" w:rsidP="0057537D">
      <w:pPr>
        <w:spacing w:after="0" w:line="240" w:lineRule="auto"/>
        <w:ind w:firstLine="567"/>
        <w:contextualSpacing/>
        <w:jc w:val="both"/>
        <w:rPr>
          <w:rFonts w:ascii="Arial" w:hAnsi="Arial" w:cs="Arial"/>
          <w:color w:val="000000" w:themeColor="text1"/>
          <w:sz w:val="28"/>
          <w:szCs w:val="28"/>
        </w:rPr>
      </w:pPr>
    </w:p>
    <w:p w:rsidR="009F75A4"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Центральний парк культури та відпочинку ім. Б. Хмельницького</w:t>
      </w:r>
      <w:r w:rsidR="004F756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Протягом 2017 року здійснено реконструкцію </w:t>
      </w:r>
      <w:r w:rsidR="004F7562" w:rsidRPr="009C1A07">
        <w:rPr>
          <w:rFonts w:ascii="Arial" w:hAnsi="Arial" w:cs="Arial"/>
          <w:color w:val="000000" w:themeColor="text1"/>
          <w:sz w:val="28"/>
          <w:szCs w:val="28"/>
        </w:rPr>
        <w:t>3</w:t>
      </w:r>
      <w:r w:rsidRPr="009C1A07">
        <w:rPr>
          <w:rFonts w:ascii="Arial" w:hAnsi="Arial" w:cs="Arial"/>
          <w:color w:val="000000" w:themeColor="text1"/>
          <w:sz w:val="28"/>
          <w:szCs w:val="28"/>
        </w:rPr>
        <w:t xml:space="preserve"> алей парку </w:t>
      </w:r>
      <w:r w:rsidR="00360A4F" w:rsidRPr="009C1A07">
        <w:rPr>
          <w:rFonts w:ascii="Arial" w:hAnsi="Arial" w:cs="Arial"/>
          <w:color w:val="000000" w:themeColor="text1"/>
          <w:sz w:val="28"/>
          <w:szCs w:val="28"/>
        </w:rPr>
        <w:t>заг. пл.</w:t>
      </w:r>
      <w:r w:rsidRPr="009C1A07">
        <w:rPr>
          <w:rFonts w:ascii="Arial" w:hAnsi="Arial" w:cs="Arial"/>
          <w:color w:val="000000" w:themeColor="text1"/>
          <w:sz w:val="28"/>
          <w:szCs w:val="28"/>
        </w:rPr>
        <w:t xml:space="preserve"> 800 </w:t>
      </w:r>
      <w:r w:rsidR="004F7562" w:rsidRPr="009C1A07">
        <w:rPr>
          <w:rFonts w:ascii="Arial" w:hAnsi="Arial" w:cs="Arial"/>
          <w:color w:val="000000" w:themeColor="text1"/>
          <w:sz w:val="28"/>
          <w:szCs w:val="28"/>
        </w:rPr>
        <w:t xml:space="preserve">кв. </w:t>
      </w:r>
      <w:r w:rsidRPr="009C1A07">
        <w:rPr>
          <w:rFonts w:ascii="Arial" w:hAnsi="Arial" w:cs="Arial"/>
          <w:color w:val="000000" w:themeColor="text1"/>
          <w:sz w:val="28"/>
          <w:szCs w:val="28"/>
        </w:rPr>
        <w:t>м на суму 1056,423 тис.</w:t>
      </w:r>
      <w:r w:rsidR="004F7562" w:rsidRPr="009C1A07">
        <w:rPr>
          <w:rFonts w:ascii="Arial" w:hAnsi="Arial" w:cs="Arial"/>
          <w:color w:val="000000" w:themeColor="text1"/>
          <w:sz w:val="28"/>
          <w:szCs w:val="28"/>
        </w:rPr>
        <w:t xml:space="preserve"> грн.</w:t>
      </w:r>
      <w:r w:rsidRPr="009C1A07">
        <w:rPr>
          <w:rFonts w:ascii="Arial" w:hAnsi="Arial" w:cs="Arial"/>
          <w:color w:val="000000" w:themeColor="text1"/>
          <w:sz w:val="28"/>
          <w:szCs w:val="28"/>
        </w:rPr>
        <w:t xml:space="preserve">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за рахунок співфінансування </w:t>
      </w:r>
      <w:r w:rsidRPr="009C1A07">
        <w:rPr>
          <w:rFonts w:ascii="Arial" w:hAnsi="Arial" w:cs="Arial"/>
          <w:color w:val="000000" w:themeColor="text1"/>
          <w:sz w:val="28"/>
          <w:szCs w:val="28"/>
        </w:rPr>
        <w:lastRenderedPageBreak/>
        <w:t xml:space="preserve">проведено заміну асфальтного покриття алей на </w:t>
      </w:r>
      <w:r w:rsidR="004F7562" w:rsidRPr="009C1A07">
        <w:rPr>
          <w:rFonts w:ascii="Arial" w:hAnsi="Arial" w:cs="Arial"/>
          <w:color w:val="000000" w:themeColor="text1"/>
          <w:sz w:val="28"/>
          <w:szCs w:val="28"/>
        </w:rPr>
        <w:t>бруківку за власні кошти парку),</w:t>
      </w:r>
      <w:r w:rsidRPr="009C1A07">
        <w:rPr>
          <w:rFonts w:ascii="Arial" w:hAnsi="Arial" w:cs="Arial"/>
          <w:color w:val="000000" w:themeColor="text1"/>
          <w:sz w:val="28"/>
          <w:szCs w:val="28"/>
        </w:rPr>
        <w:t xml:space="preserve"> встановлено н</w:t>
      </w:r>
      <w:r w:rsidR="004F7562" w:rsidRPr="009C1A07">
        <w:rPr>
          <w:rFonts w:ascii="Arial" w:hAnsi="Arial" w:cs="Arial"/>
          <w:color w:val="000000" w:themeColor="text1"/>
          <w:sz w:val="28"/>
          <w:szCs w:val="28"/>
        </w:rPr>
        <w:t>ові смітники у кількості 20 шт.,</w:t>
      </w:r>
      <w:r w:rsidRPr="009C1A07">
        <w:rPr>
          <w:rFonts w:ascii="Arial" w:hAnsi="Arial" w:cs="Arial"/>
          <w:color w:val="000000" w:themeColor="text1"/>
          <w:sz w:val="28"/>
          <w:szCs w:val="28"/>
        </w:rPr>
        <w:t xml:space="preserve"> встановлено нові лавки у кіль</w:t>
      </w:r>
      <w:r w:rsidR="004F7562" w:rsidRPr="009C1A07">
        <w:rPr>
          <w:rFonts w:ascii="Arial" w:hAnsi="Arial" w:cs="Arial"/>
          <w:color w:val="000000" w:themeColor="text1"/>
          <w:sz w:val="28"/>
          <w:szCs w:val="28"/>
        </w:rPr>
        <w:t>кості 25 шт.,</w:t>
      </w:r>
      <w:r w:rsidRPr="009C1A07">
        <w:rPr>
          <w:rFonts w:ascii="Arial" w:hAnsi="Arial" w:cs="Arial"/>
          <w:color w:val="000000" w:themeColor="text1"/>
          <w:sz w:val="28"/>
          <w:szCs w:val="28"/>
        </w:rPr>
        <w:t xml:space="preserve"> висаджено декора</w:t>
      </w:r>
      <w:r w:rsidR="004F7562" w:rsidRPr="009C1A07">
        <w:rPr>
          <w:rFonts w:ascii="Arial" w:hAnsi="Arial" w:cs="Arial"/>
          <w:color w:val="000000" w:themeColor="text1"/>
          <w:sz w:val="28"/>
          <w:szCs w:val="28"/>
        </w:rPr>
        <w:t>тивні дерева у кількості 75 шт.</w:t>
      </w:r>
      <w:r w:rsidR="00132B2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облаштовано пандуси.</w:t>
      </w:r>
      <w:r w:rsidR="00585C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Проводиться реконструкція стадіону </w:t>
      </w:r>
      <w:r w:rsidR="00011D21">
        <w:rPr>
          <w:rFonts w:ascii="Arial" w:hAnsi="Arial" w:cs="Arial"/>
          <w:color w:val="000000" w:themeColor="text1"/>
          <w:sz w:val="28"/>
          <w:szCs w:val="28"/>
        </w:rPr>
        <w:t>"</w:t>
      </w:r>
      <w:r w:rsidRPr="009C1A07">
        <w:rPr>
          <w:rFonts w:ascii="Arial" w:hAnsi="Arial" w:cs="Arial"/>
          <w:color w:val="000000" w:themeColor="text1"/>
          <w:sz w:val="28"/>
          <w:szCs w:val="28"/>
        </w:rPr>
        <w:t>Юність</w:t>
      </w:r>
      <w:r w:rsidR="00011D21">
        <w:rPr>
          <w:rFonts w:ascii="Arial" w:hAnsi="Arial" w:cs="Arial"/>
          <w:color w:val="000000" w:themeColor="text1"/>
          <w:sz w:val="28"/>
          <w:szCs w:val="28"/>
        </w:rPr>
        <w:t>"</w:t>
      </w:r>
      <w:r w:rsidR="00585C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роботи по реконструкції трибун: (вартість робіт по кошторису – 12 823 506 грн., виконано робіт на суму 6 993 198,40 грн.);</w:t>
      </w:r>
      <w:r w:rsidR="00585C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роботи з реконструкції роздягалень. (вартість робіт по кошторису – 5 876 352 грн., виконано робіт на суму 1 479 422, 43 грн.).</w:t>
      </w:r>
      <w:r w:rsidR="00585C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shd w:val="clear" w:color="auto" w:fill="FFFFFF"/>
          <w:lang w:eastAsia="ru-RU"/>
        </w:rPr>
        <w:t xml:space="preserve">Також, протягом 2017 року на території парку відбулись </w:t>
      </w:r>
      <w:r w:rsidR="00585C97" w:rsidRPr="009C1A07">
        <w:rPr>
          <w:rFonts w:ascii="Arial" w:hAnsi="Arial" w:cs="Arial"/>
          <w:color w:val="000000" w:themeColor="text1"/>
          <w:sz w:val="28"/>
          <w:szCs w:val="28"/>
          <w:shd w:val="clear" w:color="auto" w:fill="FFFFFF"/>
          <w:lang w:eastAsia="ru-RU"/>
        </w:rPr>
        <w:t>такі</w:t>
      </w:r>
      <w:r w:rsidRPr="009C1A07">
        <w:rPr>
          <w:rFonts w:ascii="Arial" w:hAnsi="Arial" w:cs="Arial"/>
          <w:color w:val="000000" w:themeColor="text1"/>
          <w:sz w:val="28"/>
          <w:szCs w:val="28"/>
          <w:shd w:val="clear" w:color="auto" w:fill="FFFFFF"/>
          <w:lang w:eastAsia="ru-RU"/>
        </w:rPr>
        <w:t xml:space="preserve"> події:</w:t>
      </w:r>
      <w:r w:rsidRPr="009C1A07">
        <w:rPr>
          <w:rFonts w:ascii="Arial" w:hAnsi="Arial" w:cs="Arial"/>
          <w:color w:val="000000" w:themeColor="text1"/>
          <w:sz w:val="28"/>
          <w:szCs w:val="28"/>
          <w:lang w:eastAsia="ru-RU"/>
        </w:rPr>
        <w:t xml:space="preserve"> </w:t>
      </w:r>
      <w:r w:rsidRPr="009C1A07">
        <w:rPr>
          <w:rFonts w:ascii="Arial" w:hAnsi="Arial" w:cs="Arial"/>
          <w:color w:val="000000" w:themeColor="text1"/>
          <w:sz w:val="28"/>
          <w:szCs w:val="28"/>
        </w:rPr>
        <w:t xml:space="preserve">запроваджено новий проект </w:t>
      </w:r>
      <w:r w:rsidR="00011D21">
        <w:rPr>
          <w:rFonts w:ascii="Arial" w:hAnsi="Arial" w:cs="Arial"/>
          <w:color w:val="000000" w:themeColor="text1"/>
          <w:sz w:val="28"/>
          <w:szCs w:val="28"/>
        </w:rPr>
        <w:t>"</w:t>
      </w:r>
      <w:r w:rsidRPr="009C1A07">
        <w:rPr>
          <w:rFonts w:ascii="Arial" w:hAnsi="Arial" w:cs="Arial"/>
          <w:color w:val="000000" w:themeColor="text1"/>
          <w:sz w:val="28"/>
          <w:szCs w:val="28"/>
        </w:rPr>
        <w:t>Твоя Зима у парку</w:t>
      </w:r>
      <w:r w:rsidR="00011D21">
        <w:rPr>
          <w:rFonts w:ascii="Arial" w:hAnsi="Arial" w:cs="Arial"/>
          <w:color w:val="000000" w:themeColor="text1"/>
          <w:sz w:val="28"/>
          <w:szCs w:val="28"/>
        </w:rPr>
        <w:t>"</w:t>
      </w:r>
      <w:r w:rsidRPr="009C1A07">
        <w:rPr>
          <w:rFonts w:ascii="Arial" w:hAnsi="Arial" w:cs="Arial"/>
          <w:color w:val="000000" w:themeColor="text1"/>
          <w:sz w:val="28"/>
          <w:szCs w:val="28"/>
        </w:rPr>
        <w:t>; Leopolis Grand Prix</w:t>
      </w:r>
      <w:r w:rsidRPr="009C1A07">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rPr>
        <w:t xml:space="preserve"> Alfa Jazz</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Fest</w:t>
      </w:r>
      <w:r w:rsidRPr="009C1A07">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rPr>
        <w:t xml:space="preserve"> Street food so good (фестиваль вуличної їжі)</w:t>
      </w:r>
      <w:r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 xml:space="preserve">виставка </w:t>
      </w:r>
      <w:r w:rsidR="00011D21">
        <w:rPr>
          <w:rFonts w:ascii="Arial" w:hAnsi="Arial" w:cs="Arial"/>
          <w:color w:val="000000" w:themeColor="text1"/>
          <w:sz w:val="28"/>
          <w:szCs w:val="28"/>
        </w:rPr>
        <w:t>"</w:t>
      </w:r>
      <w:r w:rsidR="00585C97" w:rsidRPr="009C1A07">
        <w:rPr>
          <w:rFonts w:ascii="Arial" w:hAnsi="Arial" w:cs="Arial"/>
          <w:color w:val="000000" w:themeColor="text1"/>
          <w:sz w:val="28"/>
          <w:szCs w:val="28"/>
        </w:rPr>
        <w:t>Н</w:t>
      </w:r>
      <w:r w:rsidRPr="009C1A07">
        <w:rPr>
          <w:rFonts w:ascii="Arial" w:hAnsi="Arial" w:cs="Arial"/>
          <w:color w:val="000000" w:themeColor="text1"/>
          <w:sz w:val="28"/>
          <w:szCs w:val="28"/>
        </w:rPr>
        <w:t>азад в 90-ті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спільно з Центром міської історії, експозиційні стенди; проведено свято Першого дзвоника спільно з КМДШ</w:t>
      </w:r>
      <w:r w:rsidRPr="009C1A07">
        <w:rPr>
          <w:rFonts w:ascii="Arial" w:hAnsi="Arial" w:cs="Arial"/>
          <w:color w:val="000000" w:themeColor="text1"/>
          <w:sz w:val="28"/>
          <w:szCs w:val="28"/>
          <w:shd w:val="clear" w:color="auto" w:fill="FFFFFF"/>
        </w:rPr>
        <w:t>;</w:t>
      </w:r>
      <w:r w:rsidR="002B7BF0"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двічі відбувся ФотоДень</w:t>
      </w:r>
      <w:r w:rsidRPr="009C1A07">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rPr>
        <w:t xml:space="preserve"> </w:t>
      </w:r>
      <w:r w:rsidR="009A6BCD" w:rsidRPr="009C1A07">
        <w:rPr>
          <w:rFonts w:ascii="Arial" w:hAnsi="Arial" w:cs="Arial"/>
          <w:color w:val="000000" w:themeColor="text1"/>
          <w:sz w:val="28"/>
          <w:szCs w:val="28"/>
        </w:rPr>
        <w:t>Д</w:t>
      </w:r>
      <w:r w:rsidRPr="009C1A07">
        <w:rPr>
          <w:rFonts w:ascii="Arial" w:hAnsi="Arial" w:cs="Arial"/>
          <w:color w:val="000000" w:themeColor="text1"/>
          <w:sz w:val="28"/>
          <w:szCs w:val="28"/>
        </w:rPr>
        <w:t>итячий фестиваль до Дня міста</w:t>
      </w:r>
      <w:r w:rsidRPr="009C1A07">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rPr>
        <w:t xml:space="preserve"> </w:t>
      </w:r>
      <w:r w:rsidR="009A6BCD" w:rsidRPr="009C1A07">
        <w:rPr>
          <w:rFonts w:ascii="Arial" w:hAnsi="Arial" w:cs="Arial"/>
          <w:color w:val="000000" w:themeColor="text1"/>
          <w:sz w:val="28"/>
          <w:szCs w:val="28"/>
        </w:rPr>
        <w:t>Д</w:t>
      </w:r>
      <w:r w:rsidRPr="009C1A07">
        <w:rPr>
          <w:rFonts w:ascii="Arial" w:hAnsi="Arial" w:cs="Arial"/>
          <w:color w:val="000000" w:themeColor="text1"/>
          <w:sz w:val="28"/>
          <w:szCs w:val="28"/>
        </w:rPr>
        <w:t xml:space="preserve">ень танцю, </w:t>
      </w:r>
      <w:r w:rsidR="009A6BCD"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якому взяли участь понад 30 колективів та танцівниць</w:t>
      </w:r>
      <w:r w:rsidRPr="009C1A07">
        <w:rPr>
          <w:rFonts w:ascii="Arial" w:hAnsi="Arial" w:cs="Arial"/>
          <w:color w:val="000000" w:themeColor="text1"/>
          <w:sz w:val="28"/>
          <w:szCs w:val="28"/>
          <w:shd w:val="clear" w:color="auto" w:fill="FFFFFF"/>
        </w:rPr>
        <w:t xml:space="preserve">; </w:t>
      </w:r>
      <w:r w:rsidR="009A6BCD" w:rsidRPr="009C1A07">
        <w:rPr>
          <w:rFonts w:ascii="Arial" w:hAnsi="Arial" w:cs="Arial"/>
          <w:color w:val="000000" w:themeColor="text1"/>
          <w:sz w:val="28"/>
          <w:szCs w:val="28"/>
        </w:rPr>
        <w:t>к</w:t>
      </w:r>
      <w:r w:rsidRPr="009C1A07">
        <w:rPr>
          <w:rFonts w:ascii="Arial" w:hAnsi="Arial" w:cs="Arial"/>
          <w:color w:val="000000" w:themeColor="text1"/>
          <w:sz w:val="28"/>
          <w:szCs w:val="28"/>
        </w:rPr>
        <w:t xml:space="preserve">онцерт пам'яті Кузьми Скрябіна, який відвідали близько 5 тисяч </w:t>
      </w:r>
      <w:r w:rsidR="001251C9" w:rsidRPr="009C1A07">
        <w:rPr>
          <w:rFonts w:ascii="Arial" w:hAnsi="Arial" w:cs="Arial"/>
          <w:color w:val="000000" w:themeColor="text1"/>
          <w:sz w:val="28"/>
          <w:szCs w:val="28"/>
        </w:rPr>
        <w:t>осіб</w:t>
      </w:r>
      <w:r w:rsidRPr="009C1A07">
        <w:rPr>
          <w:rFonts w:ascii="Arial" w:hAnsi="Arial" w:cs="Arial"/>
          <w:color w:val="000000" w:themeColor="text1"/>
          <w:sz w:val="28"/>
          <w:szCs w:val="28"/>
          <w:shd w:val="clear" w:color="auto" w:fill="FFFFFF"/>
        </w:rPr>
        <w:t xml:space="preserve">; </w:t>
      </w:r>
      <w:r w:rsidR="001251C9" w:rsidRPr="009C1A07">
        <w:rPr>
          <w:rFonts w:ascii="Arial" w:hAnsi="Arial" w:cs="Arial"/>
          <w:color w:val="000000" w:themeColor="text1"/>
          <w:sz w:val="28"/>
          <w:szCs w:val="28"/>
        </w:rPr>
        <w:t>К</w:t>
      </w:r>
      <w:r w:rsidRPr="009C1A07">
        <w:rPr>
          <w:rFonts w:ascii="Arial" w:hAnsi="Arial" w:cs="Arial"/>
          <w:color w:val="000000" w:themeColor="text1"/>
          <w:sz w:val="28"/>
          <w:szCs w:val="28"/>
        </w:rPr>
        <w:t>авуновий фестиваль</w:t>
      </w:r>
      <w:r w:rsidRPr="009C1A07">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rPr>
        <w:t xml:space="preserve"> велозмагання </w:t>
      </w:r>
      <w:r w:rsidR="00011D21">
        <w:rPr>
          <w:rFonts w:ascii="Arial" w:hAnsi="Arial" w:cs="Arial"/>
          <w:color w:val="000000" w:themeColor="text1"/>
          <w:sz w:val="28"/>
          <w:szCs w:val="28"/>
        </w:rPr>
        <w:t>"</w:t>
      </w:r>
      <w:r w:rsidRPr="009C1A07">
        <w:rPr>
          <w:rFonts w:ascii="Arial" w:hAnsi="Arial" w:cs="Arial"/>
          <w:color w:val="000000" w:themeColor="text1"/>
          <w:sz w:val="28"/>
          <w:szCs w:val="28"/>
        </w:rPr>
        <w:t>Кубок Лева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Фестиваль Східних єдиноборств</w:t>
      </w:r>
      <w:r w:rsidRPr="009C1A07">
        <w:rPr>
          <w:rFonts w:ascii="Arial" w:hAnsi="Arial" w:cs="Arial"/>
          <w:color w:val="000000" w:themeColor="text1"/>
          <w:sz w:val="28"/>
          <w:szCs w:val="28"/>
          <w:shd w:val="clear" w:color="auto" w:fill="FFFFFF"/>
        </w:rPr>
        <w:t>;</w:t>
      </w:r>
      <w:r w:rsidR="002B7BF0"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 xml:space="preserve">флешмоб </w:t>
      </w:r>
      <w:r w:rsidR="00011D21">
        <w:rPr>
          <w:rFonts w:ascii="Arial" w:hAnsi="Arial" w:cs="Arial"/>
          <w:color w:val="000000" w:themeColor="text1"/>
          <w:sz w:val="28"/>
          <w:szCs w:val="28"/>
        </w:rPr>
        <w:t>"</w:t>
      </w:r>
      <w:r w:rsidRPr="009C1A07">
        <w:rPr>
          <w:rFonts w:ascii="Arial" w:hAnsi="Arial" w:cs="Arial"/>
          <w:color w:val="000000" w:themeColor="text1"/>
          <w:sz w:val="28"/>
          <w:szCs w:val="28"/>
        </w:rPr>
        <w:t>Поетичні алеї</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міжнародний фестиваль </w:t>
      </w:r>
      <w:r w:rsidR="00011D21">
        <w:rPr>
          <w:rFonts w:ascii="Arial" w:hAnsi="Arial" w:cs="Arial"/>
          <w:color w:val="000000" w:themeColor="text1"/>
          <w:sz w:val="28"/>
          <w:szCs w:val="28"/>
        </w:rPr>
        <w:t>"</w:t>
      </w:r>
      <w:r w:rsidRPr="009C1A07">
        <w:rPr>
          <w:rFonts w:ascii="Arial" w:hAnsi="Arial" w:cs="Arial"/>
          <w:color w:val="000000" w:themeColor="text1"/>
          <w:sz w:val="28"/>
          <w:szCs w:val="28"/>
        </w:rPr>
        <w:t>Золоті роки</w:t>
      </w:r>
      <w:r w:rsidR="00011D21">
        <w:rPr>
          <w:rFonts w:ascii="Arial" w:hAnsi="Arial" w:cs="Arial"/>
          <w:color w:val="000000" w:themeColor="text1"/>
          <w:sz w:val="28"/>
          <w:szCs w:val="28"/>
        </w:rPr>
        <w:t>"</w:t>
      </w:r>
      <w:r w:rsidRPr="009C1A07">
        <w:rPr>
          <w:rFonts w:ascii="Arial" w:hAnsi="Arial" w:cs="Arial"/>
          <w:color w:val="000000" w:themeColor="text1"/>
          <w:sz w:val="28"/>
          <w:szCs w:val="28"/>
          <w:shd w:val="clear" w:color="auto" w:fill="FFFFFF"/>
        </w:rPr>
        <w:t xml:space="preserve">; </w:t>
      </w:r>
      <w:r w:rsidR="001251C9" w:rsidRPr="009C1A07">
        <w:rPr>
          <w:rFonts w:ascii="Arial" w:hAnsi="Arial" w:cs="Arial"/>
          <w:color w:val="000000" w:themeColor="text1"/>
          <w:sz w:val="28"/>
          <w:szCs w:val="28"/>
          <w:shd w:val="clear" w:color="auto" w:fill="FFFFFF"/>
        </w:rPr>
        <w:t>Д</w:t>
      </w:r>
      <w:r w:rsidRPr="009C1A07">
        <w:rPr>
          <w:rFonts w:ascii="Arial" w:hAnsi="Arial" w:cs="Arial"/>
          <w:color w:val="000000" w:themeColor="text1"/>
          <w:sz w:val="28"/>
          <w:szCs w:val="28"/>
          <w:shd w:val="clear" w:color="auto" w:fill="FFFFFF"/>
        </w:rPr>
        <w:t>итячий фестиваль від УДЮМК;</w:t>
      </w:r>
      <w:r w:rsidRPr="009C1A07">
        <w:rPr>
          <w:rFonts w:ascii="Arial" w:hAnsi="Arial" w:cs="Arial"/>
          <w:color w:val="000000" w:themeColor="text1"/>
          <w:sz w:val="28"/>
          <w:szCs w:val="28"/>
        </w:rPr>
        <w:t xml:space="preserve"> відкриття </w:t>
      </w:r>
      <w:r w:rsidR="001251C9" w:rsidRPr="009C1A07">
        <w:rPr>
          <w:rFonts w:ascii="Arial" w:hAnsi="Arial" w:cs="Arial"/>
          <w:color w:val="000000" w:themeColor="text1"/>
          <w:sz w:val="28"/>
          <w:szCs w:val="28"/>
        </w:rPr>
        <w:t>П</w:t>
      </w:r>
      <w:r w:rsidRPr="009C1A07">
        <w:rPr>
          <w:rFonts w:ascii="Arial" w:hAnsi="Arial" w:cs="Arial"/>
          <w:color w:val="000000" w:themeColor="text1"/>
          <w:sz w:val="28"/>
          <w:szCs w:val="28"/>
        </w:rPr>
        <w:t>ригодницького містечка.</w:t>
      </w:r>
    </w:p>
    <w:p w:rsidR="009F75A4" w:rsidRPr="009C1A07" w:rsidRDefault="009F75A4" w:rsidP="0057537D">
      <w:pPr>
        <w:spacing w:after="0" w:line="240" w:lineRule="auto"/>
        <w:ind w:firstLine="567"/>
        <w:contextualSpacing/>
        <w:jc w:val="both"/>
        <w:rPr>
          <w:rFonts w:ascii="Arial" w:hAnsi="Arial" w:cs="Arial"/>
          <w:color w:val="000000" w:themeColor="text1"/>
          <w:sz w:val="28"/>
          <w:szCs w:val="28"/>
        </w:rPr>
      </w:pPr>
    </w:p>
    <w:p w:rsidR="009075FD"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Народні доми</w:t>
      </w:r>
      <w:r w:rsidR="009F75A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Проведено ремонтні роботи </w:t>
      </w:r>
      <w:r w:rsidR="009E29D5"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3 народних домах</w:t>
      </w:r>
      <w:r w:rsidR="009E29D5" w:rsidRPr="009C1A07">
        <w:rPr>
          <w:rFonts w:ascii="Arial" w:hAnsi="Arial" w:cs="Arial"/>
          <w:color w:val="000000" w:themeColor="text1"/>
          <w:sz w:val="28"/>
          <w:szCs w:val="28"/>
        </w:rPr>
        <w:t xml:space="preserve"> на</w:t>
      </w:r>
      <w:r w:rsidRPr="009C1A07">
        <w:rPr>
          <w:rFonts w:ascii="Arial" w:hAnsi="Arial" w:cs="Arial"/>
          <w:color w:val="000000" w:themeColor="text1"/>
          <w:sz w:val="28"/>
          <w:szCs w:val="28"/>
        </w:rPr>
        <w:t xml:space="preserve"> </w:t>
      </w:r>
      <w:r w:rsidR="009E29D5" w:rsidRPr="009C1A07">
        <w:rPr>
          <w:rFonts w:ascii="Arial" w:hAnsi="Arial" w:cs="Arial"/>
          <w:color w:val="000000" w:themeColor="text1"/>
          <w:sz w:val="28"/>
          <w:szCs w:val="28"/>
        </w:rPr>
        <w:t>540</w:t>
      </w:r>
      <w:r w:rsidRPr="009C1A07">
        <w:rPr>
          <w:rFonts w:ascii="Arial" w:hAnsi="Arial" w:cs="Arial"/>
          <w:color w:val="000000" w:themeColor="text1"/>
          <w:sz w:val="28"/>
          <w:szCs w:val="28"/>
        </w:rPr>
        <w:t xml:space="preserve">000 грн. </w:t>
      </w:r>
      <w:r w:rsidR="009E29D5"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народному домі мікрорайону Левандівка встановлено пандус та здійснено поточний</w:t>
      </w:r>
      <w:r w:rsidR="009E29D5" w:rsidRPr="009C1A07">
        <w:rPr>
          <w:rFonts w:ascii="Arial" w:hAnsi="Arial" w:cs="Arial"/>
          <w:color w:val="000000" w:themeColor="text1"/>
          <w:sz w:val="28"/>
          <w:szCs w:val="28"/>
        </w:rPr>
        <w:t xml:space="preserve"> ремонт системи водопостачання. У</w:t>
      </w:r>
      <w:r w:rsidRPr="009C1A07">
        <w:rPr>
          <w:rFonts w:ascii="Arial" w:hAnsi="Arial" w:cs="Arial"/>
          <w:color w:val="000000" w:themeColor="text1"/>
          <w:sz w:val="28"/>
          <w:szCs w:val="28"/>
        </w:rPr>
        <w:t xml:space="preserve"> міському народному домі Білогорща проведено капітальний ремонт системи опалення. </w:t>
      </w:r>
      <w:r w:rsidR="009E29D5"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міському народному домі Збоїща, здійснено ремонт фасаду та зовнішніх стін та облаштовано огорожу.</w:t>
      </w:r>
      <w:r w:rsidR="009E29D5" w:rsidRPr="009C1A07">
        <w:rPr>
          <w:rFonts w:ascii="Arial" w:hAnsi="Arial" w:cs="Arial"/>
          <w:color w:val="000000" w:themeColor="text1"/>
          <w:sz w:val="28"/>
          <w:szCs w:val="28"/>
        </w:rPr>
        <w:t xml:space="preserve"> У</w:t>
      </w:r>
      <w:r w:rsidRPr="009C1A07">
        <w:rPr>
          <w:rFonts w:ascii="Arial" w:hAnsi="Arial" w:cs="Arial"/>
          <w:color w:val="000000" w:themeColor="text1"/>
          <w:sz w:val="28"/>
          <w:szCs w:val="28"/>
        </w:rPr>
        <w:t xml:space="preserve"> КМЦ </w:t>
      </w:r>
      <w:r w:rsidR="00011D21">
        <w:rPr>
          <w:rFonts w:ascii="Arial" w:hAnsi="Arial" w:cs="Arial"/>
          <w:color w:val="000000" w:themeColor="text1"/>
          <w:sz w:val="28"/>
          <w:szCs w:val="28"/>
        </w:rPr>
        <w:t>"</w:t>
      </w:r>
      <w:r w:rsidRPr="009C1A07">
        <w:rPr>
          <w:rFonts w:ascii="Arial" w:hAnsi="Arial" w:cs="Arial"/>
          <w:color w:val="000000" w:themeColor="text1"/>
          <w:sz w:val="28"/>
          <w:szCs w:val="28"/>
        </w:rPr>
        <w:t>Супутник</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Левандівському парку відбувся Другий </w:t>
      </w:r>
      <w:r w:rsidR="00AC429C" w:rsidRPr="009C1A07">
        <w:rPr>
          <w:rFonts w:ascii="Arial" w:hAnsi="Arial" w:cs="Arial"/>
          <w:color w:val="000000" w:themeColor="text1"/>
          <w:sz w:val="28"/>
          <w:szCs w:val="28"/>
        </w:rPr>
        <w:t>м</w:t>
      </w:r>
      <w:r w:rsidRPr="009C1A07">
        <w:rPr>
          <w:rFonts w:ascii="Arial" w:hAnsi="Arial" w:cs="Arial"/>
          <w:color w:val="000000" w:themeColor="text1"/>
          <w:sz w:val="28"/>
          <w:szCs w:val="28"/>
        </w:rPr>
        <w:t xml:space="preserve">іжнародний </w:t>
      </w:r>
      <w:r w:rsidR="00AC429C" w:rsidRPr="009C1A07">
        <w:rPr>
          <w:rFonts w:ascii="Arial" w:hAnsi="Arial" w:cs="Arial"/>
          <w:color w:val="000000" w:themeColor="text1"/>
          <w:sz w:val="28"/>
          <w:szCs w:val="28"/>
        </w:rPr>
        <w:t>фестиваль Параджанова. У</w:t>
      </w:r>
      <w:r w:rsidRPr="009C1A07">
        <w:rPr>
          <w:rFonts w:ascii="Arial" w:hAnsi="Arial" w:cs="Arial"/>
          <w:color w:val="000000" w:themeColor="text1"/>
          <w:sz w:val="28"/>
          <w:szCs w:val="28"/>
        </w:rPr>
        <w:t xml:space="preserve"> народному домі Білогорщі відбувся Перший </w:t>
      </w:r>
      <w:r w:rsidR="00011D21">
        <w:rPr>
          <w:rFonts w:ascii="Arial" w:hAnsi="Arial" w:cs="Arial"/>
          <w:color w:val="000000" w:themeColor="text1"/>
          <w:sz w:val="28"/>
          <w:szCs w:val="28"/>
        </w:rPr>
        <w:t>"</w:t>
      </w:r>
      <w:r w:rsidRPr="009C1A07">
        <w:rPr>
          <w:rFonts w:ascii="Arial" w:hAnsi="Arial" w:cs="Arial"/>
          <w:color w:val="000000" w:themeColor="text1"/>
          <w:sz w:val="28"/>
          <w:szCs w:val="28"/>
        </w:rPr>
        <w:t>ШухевичФест</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 нагоди 110</w:t>
      </w:r>
      <w:r w:rsidR="00AC429C"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ї річниці від дня народження Романа Шухевича. Також, </w:t>
      </w:r>
      <w:r w:rsidR="00AC429C"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народних домах Левандівки, м. Винники, Білогорщі, Збоїща та смт. Рудне організовано святкування: Різдв</w:t>
      </w:r>
      <w:r w:rsidR="009075FD" w:rsidRPr="009C1A07">
        <w:rPr>
          <w:rFonts w:ascii="Arial" w:hAnsi="Arial" w:cs="Arial"/>
          <w:color w:val="000000" w:themeColor="text1"/>
          <w:sz w:val="28"/>
          <w:szCs w:val="28"/>
        </w:rPr>
        <w:t>а, Дня міста, Дня Незалежності.</w:t>
      </w:r>
    </w:p>
    <w:p w:rsidR="009075FD" w:rsidRPr="009C1A07" w:rsidRDefault="009075FD" w:rsidP="0057537D">
      <w:pPr>
        <w:spacing w:after="0" w:line="240" w:lineRule="auto"/>
        <w:ind w:firstLine="567"/>
        <w:contextualSpacing/>
        <w:jc w:val="both"/>
        <w:rPr>
          <w:rFonts w:ascii="Arial" w:hAnsi="Arial" w:cs="Arial"/>
          <w:color w:val="000000" w:themeColor="text1"/>
          <w:sz w:val="28"/>
          <w:szCs w:val="28"/>
        </w:rPr>
      </w:pPr>
    </w:p>
    <w:p w:rsidR="007D61E4" w:rsidRPr="009C1A07" w:rsidRDefault="007D61E4" w:rsidP="0057537D">
      <w:pPr>
        <w:spacing w:after="0" w:line="240" w:lineRule="auto"/>
        <w:ind w:firstLine="567"/>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Міський центр інформаційних технологій</w:t>
      </w:r>
      <w:r w:rsidR="00011D21">
        <w:rPr>
          <w:rFonts w:ascii="Arial" w:hAnsi="Arial" w:cs="Arial"/>
          <w:color w:val="000000" w:themeColor="text1"/>
          <w:sz w:val="28"/>
          <w:szCs w:val="28"/>
        </w:rPr>
        <w:t>"</w:t>
      </w:r>
    </w:p>
    <w:p w:rsidR="009150AF"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Відкриті дані</w:t>
      </w:r>
      <w:r w:rsidR="0005664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Львів став першим українським містом, яке приєдналось до Міжнародної хартії відкритих даних, прийнявши відповідне рішення виконавч</w:t>
      </w:r>
      <w:r w:rsidR="00056643" w:rsidRPr="009C1A07">
        <w:rPr>
          <w:rFonts w:ascii="Arial" w:hAnsi="Arial" w:cs="Arial"/>
          <w:color w:val="000000" w:themeColor="text1"/>
          <w:sz w:val="28"/>
          <w:szCs w:val="28"/>
        </w:rPr>
        <w:t xml:space="preserve">ого комітету у січні 2017 року. </w:t>
      </w:r>
      <w:r w:rsidRPr="009C1A07">
        <w:rPr>
          <w:rFonts w:ascii="Arial" w:hAnsi="Arial" w:cs="Arial"/>
          <w:color w:val="000000" w:themeColor="text1"/>
          <w:sz w:val="28"/>
          <w:szCs w:val="28"/>
        </w:rPr>
        <w:t xml:space="preserve">На виконання принципів Міжнародної Хартії відкритих даних була розроблена та затверджена дорожня карта розвитку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Відкриті дані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 2017-2018 рр. Це забезпечує комплексний розвиток проекту, що включає в себе як роботу з розпорядниками даних, так і співпрацю з середовищем, підвищення попиту на використання відкритих муніципальних даних. Протягом 2017 року кількість наборів відкритих даних зросла до понад 400. Також на Порталі створені персональні кабінети для 94 розпорядників даних (департаменти, управління та комунальні підприємства міської ради). Команда проекту проводить постійні консультації з розпорядниками даних з метою забезпечення автономності проекту – аби розпорядники могли самостійно завантажувати та оновлювали дані на Порталі. </w:t>
      </w:r>
      <w:r w:rsidR="00977FD0" w:rsidRPr="009C1A07">
        <w:rPr>
          <w:rFonts w:ascii="Arial" w:hAnsi="Arial" w:cs="Arial"/>
          <w:color w:val="000000" w:themeColor="text1"/>
          <w:sz w:val="28"/>
          <w:szCs w:val="28"/>
        </w:rPr>
        <w:t>Протягом 2017 року</w:t>
      </w:r>
      <w:r w:rsidRPr="009C1A07">
        <w:rPr>
          <w:rFonts w:ascii="Arial" w:hAnsi="Arial" w:cs="Arial"/>
          <w:color w:val="000000" w:themeColor="text1"/>
          <w:sz w:val="28"/>
          <w:szCs w:val="28"/>
        </w:rPr>
        <w:t xml:space="preserve"> Портал відкритих даних відвідало понад 15 тисяч унікальних </w:t>
      </w:r>
      <w:r w:rsidRPr="009C1A07">
        <w:rPr>
          <w:rFonts w:ascii="Arial" w:hAnsi="Arial" w:cs="Arial"/>
          <w:color w:val="000000" w:themeColor="text1"/>
          <w:sz w:val="28"/>
          <w:szCs w:val="28"/>
        </w:rPr>
        <w:lastRenderedPageBreak/>
        <w:t xml:space="preserve">користувачів. Також, команда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Відкриті дані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отримала нагороду Open Data City Award - за найвищі стандарти публікації відкритих даних міськими органами управління, що підтверджує першість Львова серед інших міст України у сфері відкритих даних.</w:t>
      </w:r>
    </w:p>
    <w:p w:rsidR="009150AF"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Панель міста</w:t>
      </w:r>
      <w:r w:rsidR="009150A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Протягом </w:t>
      </w:r>
      <w:r w:rsidR="009150AF"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року на порталі </w:t>
      </w:r>
      <w:r w:rsidR="00011D21">
        <w:rPr>
          <w:rFonts w:ascii="Arial" w:hAnsi="Arial" w:cs="Arial"/>
          <w:color w:val="000000" w:themeColor="text1"/>
          <w:sz w:val="28"/>
          <w:szCs w:val="28"/>
        </w:rPr>
        <w:t>"</w:t>
      </w:r>
      <w:r w:rsidRPr="009C1A07">
        <w:rPr>
          <w:rFonts w:ascii="Arial" w:hAnsi="Arial" w:cs="Arial"/>
          <w:color w:val="000000" w:themeColor="text1"/>
          <w:sz w:val="28"/>
          <w:szCs w:val="28"/>
        </w:rPr>
        <w:t>Панель міста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були оновлені показники за 2016 рік. Таким чином зараз усі охочі можуть ознайомитись з основними показниками розвитку міста в динаміці з 2010 по 2016 роки. Протягом 2017 року сайт відвідало 6 тисяч унікальних користувачів.</w:t>
      </w:r>
    </w:p>
    <w:p w:rsidR="001C4DF4"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Геопортал</w:t>
      </w:r>
      <w:r w:rsidR="009150AF" w:rsidRPr="009C1A07">
        <w:rPr>
          <w:rFonts w:ascii="Arial" w:hAnsi="Arial" w:cs="Arial"/>
          <w:color w:val="000000" w:themeColor="text1"/>
          <w:sz w:val="28"/>
          <w:szCs w:val="28"/>
        </w:rPr>
        <w:t>.</w:t>
      </w:r>
      <w:r w:rsidR="0001692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Весною 2017 року було презентовано геопортал м. Львова. Він дає можливість збирати та відображати усю інформацію з географічною прив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язкою в одному місці. На геопорталі наявні 49 наборів даних та для зручності користувачів їх було вкладено у 12 категорій. За 2017 рік портал відвідало більше 12 тисяч унікальних відвідувачів. Найточніша топооснова на територію Львова - 1:500, її веденням займається управління архітектури Львівської міської ради. Весь попередній час вона підтримувалася лише у паперовому форматі. Зовсім недавно розпочався процес переведення топооснови у векторний формат Для впровадження геоінформаційної система була необхідна цифрова версія топооснови. Першим етапом було оцифровування будинків. На </w:t>
      </w:r>
      <w:r w:rsidR="0001692A" w:rsidRPr="009C1A07">
        <w:rPr>
          <w:rFonts w:ascii="Arial" w:hAnsi="Arial" w:cs="Arial"/>
          <w:color w:val="000000" w:themeColor="text1"/>
          <w:sz w:val="28"/>
          <w:szCs w:val="28"/>
        </w:rPr>
        <w:t>це</w:t>
      </w:r>
      <w:r w:rsidRPr="009C1A07">
        <w:rPr>
          <w:rFonts w:ascii="Arial" w:hAnsi="Arial" w:cs="Arial"/>
          <w:color w:val="000000" w:themeColor="text1"/>
          <w:sz w:val="28"/>
          <w:szCs w:val="28"/>
        </w:rPr>
        <w:t>й момент оцифровано 100</w:t>
      </w:r>
      <w:r w:rsidR="0001692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території Львова.</w:t>
      </w:r>
      <w:r w:rsidR="0001692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Оцифрування будівель з планів масштабу 1:500 дає </w:t>
      </w:r>
      <w:r w:rsidR="0001692A" w:rsidRPr="009C1A07">
        <w:rPr>
          <w:rFonts w:ascii="Arial" w:hAnsi="Arial" w:cs="Arial"/>
          <w:color w:val="000000" w:themeColor="text1"/>
          <w:sz w:val="28"/>
          <w:szCs w:val="28"/>
        </w:rPr>
        <w:t xml:space="preserve">такі можливості: </w:t>
      </w:r>
      <w:r w:rsidRPr="009C1A07">
        <w:rPr>
          <w:rFonts w:ascii="Arial" w:hAnsi="Arial" w:cs="Arial"/>
          <w:color w:val="000000" w:themeColor="text1"/>
          <w:sz w:val="28"/>
          <w:szCs w:val="28"/>
        </w:rPr>
        <w:t>швидке здійснення технічної інвентаризації</w:t>
      </w:r>
      <w:r w:rsidR="0001692A" w:rsidRPr="009C1A07">
        <w:rPr>
          <w:rFonts w:ascii="Arial" w:hAnsi="Arial" w:cs="Arial"/>
          <w:color w:val="000000" w:themeColor="text1"/>
          <w:sz w:val="28"/>
          <w:szCs w:val="28"/>
        </w:rPr>
        <w:t xml:space="preserve"> та аналітики по будівлях, </w:t>
      </w:r>
      <w:r w:rsidR="001767B2" w:rsidRPr="009C1A07">
        <w:rPr>
          <w:rFonts w:ascii="Arial" w:hAnsi="Arial" w:cs="Arial"/>
          <w:color w:val="000000" w:themeColor="text1"/>
          <w:sz w:val="28"/>
          <w:szCs w:val="28"/>
        </w:rPr>
        <w:t xml:space="preserve">створення якісних візуалізацій, </w:t>
      </w:r>
      <w:r w:rsidRPr="009C1A07">
        <w:rPr>
          <w:rFonts w:ascii="Arial" w:hAnsi="Arial" w:cs="Arial"/>
          <w:color w:val="000000" w:themeColor="text1"/>
          <w:sz w:val="28"/>
          <w:szCs w:val="28"/>
        </w:rPr>
        <w:t>перенесення адресного реєстру на найточнішу наявну топооснову.</w:t>
      </w:r>
      <w:r w:rsidR="001767B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Технічною основою для ведення адресного реєстру була карта масштабу 1:5000.</w:t>
      </w:r>
      <w:r w:rsidR="001767B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Розробка нової топооснови дала можливість перенести реєстр на нову платформу.</w:t>
      </w:r>
      <w:r w:rsidR="002B7BF0" w:rsidRPr="009C1A07">
        <w:rPr>
          <w:rFonts w:ascii="Arial" w:hAnsi="Arial" w:cs="Arial"/>
          <w:color w:val="000000" w:themeColor="text1"/>
          <w:sz w:val="28"/>
          <w:szCs w:val="28"/>
        </w:rPr>
        <w:t xml:space="preserve"> </w:t>
      </w:r>
      <w:r w:rsidR="001767B2" w:rsidRPr="009C1A07">
        <w:rPr>
          <w:rFonts w:ascii="Arial" w:hAnsi="Arial" w:cs="Arial"/>
          <w:color w:val="000000" w:themeColor="text1"/>
          <w:sz w:val="28"/>
          <w:szCs w:val="28"/>
        </w:rPr>
        <w:t xml:space="preserve">Це перенесення дозволило </w:t>
      </w:r>
      <w:r w:rsidRPr="009C1A07">
        <w:rPr>
          <w:rFonts w:ascii="Arial" w:hAnsi="Arial" w:cs="Arial"/>
          <w:color w:val="000000" w:themeColor="text1"/>
          <w:sz w:val="28"/>
          <w:szCs w:val="28"/>
        </w:rPr>
        <w:t>уточн</w:t>
      </w:r>
      <w:r w:rsidR="001767B2" w:rsidRPr="009C1A07">
        <w:rPr>
          <w:rFonts w:ascii="Arial" w:hAnsi="Arial" w:cs="Arial"/>
          <w:color w:val="000000" w:themeColor="text1"/>
          <w:sz w:val="28"/>
          <w:szCs w:val="28"/>
        </w:rPr>
        <w:t xml:space="preserve">ити координати усіх адрес міста, </w:t>
      </w:r>
      <w:r w:rsidRPr="009C1A07">
        <w:rPr>
          <w:rFonts w:ascii="Arial" w:hAnsi="Arial" w:cs="Arial"/>
          <w:color w:val="000000" w:themeColor="text1"/>
          <w:sz w:val="28"/>
          <w:szCs w:val="28"/>
        </w:rPr>
        <w:t>повніст</w:t>
      </w:r>
      <w:r w:rsidR="001767B2" w:rsidRPr="009C1A07">
        <w:rPr>
          <w:rFonts w:ascii="Arial" w:hAnsi="Arial" w:cs="Arial"/>
          <w:color w:val="000000" w:themeColor="text1"/>
          <w:sz w:val="28"/>
          <w:szCs w:val="28"/>
        </w:rPr>
        <w:t xml:space="preserve">ю звести дані з різних реєстрів, </w:t>
      </w:r>
      <w:r w:rsidRPr="009C1A07">
        <w:rPr>
          <w:rFonts w:ascii="Arial" w:hAnsi="Arial" w:cs="Arial"/>
          <w:color w:val="000000" w:themeColor="text1"/>
          <w:sz w:val="28"/>
          <w:szCs w:val="28"/>
        </w:rPr>
        <w:t>виправити помилки та прогалини у реєстрі.</w:t>
      </w:r>
    </w:p>
    <w:p w:rsidR="001C4DF4"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Портал Львівської міської ради</w:t>
      </w:r>
      <w:r w:rsidR="0085628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Оновлено програмне забезпечення сайту, проводиться постійна його модернізація та актуалізація інформації. </w:t>
      </w:r>
      <w:r w:rsidR="00856284" w:rsidRPr="009C1A07">
        <w:rPr>
          <w:rFonts w:ascii="Arial" w:hAnsi="Arial" w:cs="Arial"/>
          <w:color w:val="000000" w:themeColor="text1"/>
          <w:sz w:val="28"/>
          <w:szCs w:val="28"/>
        </w:rPr>
        <w:t>Протягом 2017</w:t>
      </w:r>
      <w:r w:rsidRPr="009C1A07">
        <w:rPr>
          <w:rFonts w:ascii="Arial" w:hAnsi="Arial" w:cs="Arial"/>
          <w:color w:val="000000" w:themeColor="text1"/>
          <w:sz w:val="28"/>
          <w:szCs w:val="28"/>
        </w:rPr>
        <w:t xml:space="preserve"> р</w:t>
      </w:r>
      <w:r w:rsidR="00856284" w:rsidRPr="009C1A07">
        <w:rPr>
          <w:rFonts w:ascii="Arial" w:hAnsi="Arial" w:cs="Arial"/>
          <w:color w:val="000000" w:themeColor="text1"/>
          <w:sz w:val="28"/>
          <w:szCs w:val="28"/>
        </w:rPr>
        <w:t>оку</w:t>
      </w:r>
      <w:r w:rsidRPr="009C1A07">
        <w:rPr>
          <w:rFonts w:ascii="Arial" w:hAnsi="Arial" w:cs="Arial"/>
          <w:color w:val="000000" w:themeColor="text1"/>
          <w:sz w:val="28"/>
          <w:szCs w:val="28"/>
        </w:rPr>
        <w:t xml:space="preserve"> відвідуваність сягнула 2,5 млн</w:t>
      </w:r>
      <w:r w:rsidR="00856284"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відвідувань, з них 1 млн. нових користувачів.</w:t>
      </w:r>
    </w:p>
    <w:p w:rsidR="004D3B47"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Організація роботи депутатського корпусу</w:t>
      </w:r>
      <w:r w:rsidR="001C4DF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Протягом </w:t>
      </w:r>
      <w:r w:rsidR="001C4DF4" w:rsidRPr="009C1A07">
        <w:rPr>
          <w:rFonts w:ascii="Arial" w:hAnsi="Arial" w:cs="Arial"/>
          <w:color w:val="000000" w:themeColor="text1"/>
          <w:sz w:val="28"/>
          <w:szCs w:val="28"/>
        </w:rPr>
        <w:t xml:space="preserve">2017 </w:t>
      </w:r>
      <w:r w:rsidRPr="009C1A07">
        <w:rPr>
          <w:rFonts w:ascii="Arial" w:hAnsi="Arial" w:cs="Arial"/>
          <w:color w:val="000000" w:themeColor="text1"/>
          <w:sz w:val="28"/>
          <w:szCs w:val="28"/>
        </w:rPr>
        <w:t>року забезпечено проведення 16 пленарних засідань Львівської міської ради та їх аудіозапис. Також, реалізовано онлайн трансляції пленарних засідань на каналі YouTube з можливістю перегляду на сайті city-adm.lviv.ua та lvivrada.gov.ua. Забезпечено 120 онлайн трансляцій засідань депутатських комісій. Організовано трансляції засідань виконавчого комітету на офіційній сторінці у Facebook та на сайті Львівської міської ради.</w:t>
      </w:r>
    </w:p>
    <w:p w:rsidR="00F360E0"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Реєстр територіальної громади</w:t>
      </w:r>
      <w:r w:rsidR="004D3B4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Забезпечено роботу органів реєстрації </w:t>
      </w:r>
      <w:r w:rsidR="004D3B47"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районних адміністраціях, розроблено нову структуру бази даних, спеціалізовану звітність (реєстр виборців, список дітей для шкіл, список призовників, кількість зареєстрованих на певній території). Проведено актуалізацію довідників вулиць м. Львова, м. Винники, смт</w:t>
      </w:r>
      <w:r w:rsidR="004D3B4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Брюховичі та Рудно.</w:t>
      </w:r>
    </w:p>
    <w:p w:rsidR="00C91138"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Розумний район</w:t>
      </w:r>
      <w:r w:rsidR="004D3B47" w:rsidRPr="009C1A07">
        <w:rPr>
          <w:rFonts w:ascii="Arial" w:hAnsi="Arial" w:cs="Arial"/>
          <w:color w:val="000000" w:themeColor="text1"/>
          <w:sz w:val="28"/>
          <w:szCs w:val="28"/>
        </w:rPr>
        <w:t>.</w:t>
      </w:r>
      <w:r w:rsidR="00F360E0" w:rsidRPr="009C1A07">
        <w:rPr>
          <w:rFonts w:ascii="Arial" w:hAnsi="Arial" w:cs="Arial"/>
          <w:color w:val="000000" w:themeColor="text1"/>
          <w:sz w:val="28"/>
          <w:szCs w:val="28"/>
        </w:rPr>
        <w:t xml:space="preserve"> У</w:t>
      </w:r>
      <w:r w:rsidRPr="009C1A07">
        <w:rPr>
          <w:rFonts w:ascii="Arial" w:hAnsi="Arial" w:cs="Arial"/>
          <w:color w:val="000000" w:themeColor="text1"/>
          <w:sz w:val="28"/>
          <w:szCs w:val="28"/>
        </w:rPr>
        <w:t xml:space="preserve"> рамках </w:t>
      </w:r>
      <w:r w:rsidR="00F360E0" w:rsidRPr="009C1A07">
        <w:rPr>
          <w:rFonts w:ascii="Arial" w:hAnsi="Arial" w:cs="Arial"/>
          <w:color w:val="000000" w:themeColor="text1"/>
          <w:sz w:val="28"/>
          <w:szCs w:val="28"/>
        </w:rPr>
        <w:t>цього</w:t>
      </w:r>
      <w:r w:rsidRPr="009C1A07">
        <w:rPr>
          <w:rFonts w:ascii="Arial" w:hAnsi="Arial" w:cs="Arial"/>
          <w:color w:val="000000" w:themeColor="text1"/>
          <w:sz w:val="28"/>
          <w:szCs w:val="28"/>
        </w:rPr>
        <w:t xml:space="preserve"> проекту прокладено 4,5 км магістрального оптичного кабелю на ділянці </w:t>
      </w:r>
      <w:r w:rsidR="00F360E0" w:rsidRPr="009C1A07">
        <w:rPr>
          <w:rFonts w:ascii="Arial" w:hAnsi="Arial" w:cs="Arial"/>
          <w:color w:val="000000" w:themeColor="text1"/>
          <w:sz w:val="28"/>
          <w:szCs w:val="28"/>
        </w:rPr>
        <w:t xml:space="preserve">вул. Є. </w:t>
      </w:r>
      <w:r w:rsidRPr="009C1A07">
        <w:rPr>
          <w:rFonts w:ascii="Arial" w:hAnsi="Arial" w:cs="Arial"/>
          <w:color w:val="000000" w:themeColor="text1"/>
          <w:sz w:val="28"/>
          <w:szCs w:val="28"/>
        </w:rPr>
        <w:t xml:space="preserve">Коновальця, 109 – </w:t>
      </w:r>
      <w:r w:rsidR="00F360E0" w:rsidRPr="009C1A07">
        <w:rPr>
          <w:rFonts w:ascii="Arial" w:hAnsi="Arial" w:cs="Arial"/>
          <w:color w:val="000000" w:themeColor="text1"/>
          <w:sz w:val="28"/>
          <w:szCs w:val="28"/>
        </w:rPr>
        <w:t xml:space="preserve">вул. </w:t>
      </w:r>
      <w:r w:rsidR="00F360E0" w:rsidRPr="009C1A07">
        <w:rPr>
          <w:rFonts w:ascii="Arial" w:hAnsi="Arial" w:cs="Arial"/>
          <w:color w:val="000000" w:themeColor="text1"/>
          <w:sz w:val="28"/>
          <w:szCs w:val="28"/>
        </w:rPr>
        <w:lastRenderedPageBreak/>
        <w:t xml:space="preserve">В. </w:t>
      </w:r>
      <w:r w:rsidRPr="009C1A07">
        <w:rPr>
          <w:rFonts w:ascii="Arial" w:hAnsi="Arial" w:cs="Arial"/>
          <w:color w:val="000000" w:themeColor="text1"/>
          <w:sz w:val="28"/>
          <w:szCs w:val="28"/>
        </w:rPr>
        <w:t xml:space="preserve">Симоненка, 10 для потреб служб та підрозділів </w:t>
      </w:r>
      <w:r w:rsidR="00F360E0" w:rsidRPr="009C1A07">
        <w:rPr>
          <w:rFonts w:ascii="Arial" w:hAnsi="Arial" w:cs="Arial"/>
          <w:color w:val="000000" w:themeColor="text1"/>
          <w:sz w:val="28"/>
          <w:szCs w:val="28"/>
        </w:rPr>
        <w:t>Львівської міської ради</w:t>
      </w:r>
      <w:r w:rsidRPr="009C1A07">
        <w:rPr>
          <w:rFonts w:ascii="Arial" w:hAnsi="Arial" w:cs="Arial"/>
          <w:color w:val="000000" w:themeColor="text1"/>
          <w:sz w:val="28"/>
          <w:szCs w:val="28"/>
        </w:rPr>
        <w:t xml:space="preserve">. Проведена </w:t>
      </w:r>
      <w:r w:rsidR="00F360E0" w:rsidRPr="009C1A07">
        <w:rPr>
          <w:rFonts w:ascii="Arial" w:hAnsi="Arial" w:cs="Arial"/>
          <w:color w:val="000000" w:themeColor="text1"/>
          <w:sz w:val="28"/>
          <w:szCs w:val="28"/>
        </w:rPr>
        <w:t>1-</w:t>
      </w:r>
      <w:r w:rsidRPr="009C1A07">
        <w:rPr>
          <w:rFonts w:ascii="Arial" w:hAnsi="Arial" w:cs="Arial"/>
          <w:color w:val="000000" w:themeColor="text1"/>
          <w:sz w:val="28"/>
          <w:szCs w:val="28"/>
        </w:rPr>
        <w:t>а черга робіт з прокладання оптичних ліній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язку до закладів освіти, культури та охорони здоров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 району загальною протяжністю 3,9 км (10 закладів району). Розпочато роботи з побудови локальної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ютерної мережі </w:t>
      </w:r>
      <w:r w:rsidR="0079282F"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2-й комунальній поліклініці м. Львова.</w:t>
      </w:r>
    </w:p>
    <w:p w:rsidR="00C91138"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E-Медицина</w:t>
      </w:r>
      <w:r w:rsidR="00C9113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Запроваджено електронну медичну картку </w:t>
      </w:r>
      <w:r w:rsidR="00C91138"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жіночій консультації 4-ої міської комунальної поліклініки. Обладнано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ютерною технікою 15 робочих місць. Бюджет проекту 521 тис. грн.</w:t>
      </w:r>
    </w:p>
    <w:p w:rsidR="00410AAC"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Телекомунікації та гаряча лінія міста</w:t>
      </w:r>
      <w:r w:rsidR="00C9113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Забезпечено взаємоз</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єднання з операторами мобільного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язку (Vodafone, Lifecell, Київстар) по короткому номеру 1580 (реалізовано можливість безкоштовного дозвону на гарячу лінію міста). Впроваджено нову інформаційну систему для гарячої лінії міста та запущено портал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Муніципальні оголошення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що дало можливість якісніше проводити взаємодію з мешканцем – надавати потрібну консультацію, а також оперативно вирішувати виникаючі проблеми. Проведене налаштування системи Asterisk під нове програмне забезпечення </w:t>
      </w:r>
      <w:r w:rsidR="00011D21">
        <w:rPr>
          <w:rFonts w:ascii="Arial" w:hAnsi="Arial" w:cs="Arial"/>
          <w:color w:val="000000" w:themeColor="text1"/>
          <w:sz w:val="28"/>
          <w:szCs w:val="28"/>
        </w:rPr>
        <w:t>"</w:t>
      </w:r>
      <w:r w:rsidRPr="009C1A07">
        <w:rPr>
          <w:rFonts w:ascii="Arial" w:hAnsi="Arial" w:cs="Arial"/>
          <w:color w:val="000000" w:themeColor="text1"/>
          <w:sz w:val="28"/>
          <w:szCs w:val="28"/>
        </w:rPr>
        <w:t>Гарячої лінії міста</w:t>
      </w:r>
      <w:r w:rsidR="00011D21">
        <w:rPr>
          <w:rFonts w:ascii="Arial" w:hAnsi="Arial" w:cs="Arial"/>
          <w:color w:val="000000" w:themeColor="text1"/>
          <w:sz w:val="28"/>
          <w:szCs w:val="28"/>
        </w:rPr>
        <w:t>"</w:t>
      </w:r>
      <w:r w:rsidRPr="009C1A07">
        <w:rPr>
          <w:rFonts w:ascii="Arial" w:hAnsi="Arial" w:cs="Arial"/>
          <w:color w:val="000000" w:themeColor="text1"/>
          <w:sz w:val="28"/>
          <w:szCs w:val="28"/>
        </w:rPr>
        <w:t>. Продовжується розвиток власної оптоволоконної мережі.</w:t>
      </w:r>
    </w:p>
    <w:p w:rsidR="00410AAC"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Оновлено ІТ-інфраструктуру Львівської міської ради, впроваджено нову систему електронної пошти на єдиному сервері @lvivcity.gov.ua (створено понад 800 електронних поштових скриньок користувачів). Здійснюється постійна підтримка роботи системи електронного документообігу. Оновлено систему захисту внутрішньої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ютерної мережі від вірусних атак. Запроваджено систему контролю web-трафіку.</w:t>
      </w:r>
    </w:p>
    <w:p w:rsidR="00410AAC" w:rsidRPr="009C1A07" w:rsidRDefault="00410AAC" w:rsidP="0057537D">
      <w:pPr>
        <w:spacing w:after="0" w:line="240" w:lineRule="auto"/>
        <w:ind w:firstLine="567"/>
        <w:jc w:val="both"/>
        <w:rPr>
          <w:rFonts w:ascii="Arial" w:hAnsi="Arial" w:cs="Arial"/>
          <w:color w:val="000000" w:themeColor="text1"/>
          <w:sz w:val="28"/>
          <w:szCs w:val="28"/>
        </w:rPr>
      </w:pPr>
    </w:p>
    <w:p w:rsidR="002C4E49"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ЛКП </w:t>
      </w:r>
      <w:r w:rsidR="00011D21">
        <w:rPr>
          <w:rFonts w:ascii="Arial" w:hAnsi="Arial" w:cs="Arial"/>
          <w:color w:val="000000" w:themeColor="text1"/>
          <w:sz w:val="28"/>
          <w:szCs w:val="28"/>
        </w:rPr>
        <w:t>"</w:t>
      </w:r>
      <w:r w:rsidR="006B52AB" w:rsidRPr="009C1A07">
        <w:rPr>
          <w:rFonts w:ascii="Arial" w:hAnsi="Arial" w:cs="Arial"/>
          <w:color w:val="000000" w:themeColor="text1"/>
          <w:sz w:val="28"/>
          <w:szCs w:val="28"/>
        </w:rPr>
        <w:t>Львівське конференц-</w:t>
      </w:r>
      <w:r w:rsidRPr="009C1A07">
        <w:rPr>
          <w:rFonts w:ascii="Arial" w:hAnsi="Arial" w:cs="Arial"/>
          <w:color w:val="000000" w:themeColor="text1"/>
          <w:sz w:val="28"/>
          <w:szCs w:val="28"/>
        </w:rPr>
        <w:t>бюро</w:t>
      </w:r>
      <w:r w:rsidR="00011D21">
        <w:rPr>
          <w:rFonts w:ascii="Arial" w:hAnsi="Arial" w:cs="Arial"/>
          <w:color w:val="000000" w:themeColor="text1"/>
          <w:sz w:val="28"/>
          <w:szCs w:val="28"/>
        </w:rPr>
        <w:t>"</w:t>
      </w:r>
      <w:r w:rsidR="006B52AB" w:rsidRPr="009C1A07">
        <w:rPr>
          <w:rFonts w:ascii="Arial" w:hAnsi="Arial" w:cs="Arial"/>
          <w:color w:val="000000" w:themeColor="text1"/>
          <w:sz w:val="28"/>
          <w:szCs w:val="28"/>
        </w:rPr>
        <w:t>.</w:t>
      </w:r>
      <w:r w:rsidR="006947B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Сфера ділової гостинності</w:t>
      </w:r>
      <w:r w:rsidRPr="009C1A07">
        <w:rPr>
          <w:rStyle w:val="fontstyle01"/>
          <w:rFonts w:ascii="Arial" w:hAnsi="Arial" w:cs="Arial"/>
          <w:color w:val="000000" w:themeColor="text1"/>
        </w:rPr>
        <w:t>, відома також як конференц-індустрія, займає важливе значення у економіках багатьох країн. Це пояснюється в першу чергу її можливістю генерувати значні прямі та непрямі</w:t>
      </w:r>
      <w:r w:rsidR="002B7BF0" w:rsidRPr="009C1A07">
        <w:rPr>
          <w:rStyle w:val="fontstyle01"/>
          <w:rFonts w:ascii="Arial" w:hAnsi="Arial" w:cs="Arial"/>
          <w:color w:val="000000" w:themeColor="text1"/>
        </w:rPr>
        <w:t xml:space="preserve"> </w:t>
      </w:r>
      <w:r w:rsidRPr="009C1A07">
        <w:rPr>
          <w:rStyle w:val="fontstyle01"/>
          <w:rFonts w:ascii="Arial" w:hAnsi="Arial" w:cs="Arial"/>
          <w:color w:val="000000" w:themeColor="text1"/>
        </w:rPr>
        <w:t>надходження у ті міста та регіони, де проходять заходи ділової гостинності.</w:t>
      </w:r>
      <w:r w:rsidR="006947B2" w:rsidRPr="009C1A07">
        <w:rPr>
          <w:rStyle w:val="fontstyle01"/>
          <w:rFonts w:ascii="Arial" w:hAnsi="Arial" w:cs="Arial"/>
          <w:color w:val="000000" w:themeColor="text1"/>
        </w:rPr>
        <w:t xml:space="preserve"> </w:t>
      </w:r>
      <w:r w:rsidRPr="009C1A07">
        <w:rPr>
          <w:rFonts w:ascii="Arial" w:hAnsi="Arial" w:cs="Arial"/>
          <w:color w:val="000000" w:themeColor="text1"/>
          <w:sz w:val="28"/>
          <w:szCs w:val="28"/>
        </w:rPr>
        <w:t xml:space="preserve">Протягом 2017 року </w:t>
      </w:r>
      <w:r w:rsidR="006947B2" w:rsidRPr="009C1A07">
        <w:rPr>
          <w:rFonts w:ascii="Arial" w:hAnsi="Arial" w:cs="Arial"/>
          <w:color w:val="000000" w:themeColor="text1"/>
          <w:sz w:val="28"/>
          <w:szCs w:val="28"/>
        </w:rPr>
        <w:t>ЛКП</w:t>
      </w:r>
      <w:r w:rsidR="002B7BF0"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Львівське конференц-бюро</w:t>
      </w:r>
      <w:r w:rsidR="00011D21">
        <w:rPr>
          <w:rFonts w:ascii="Arial" w:hAnsi="Arial" w:cs="Arial"/>
          <w:color w:val="000000" w:themeColor="text1"/>
          <w:sz w:val="28"/>
          <w:szCs w:val="28"/>
        </w:rPr>
        <w:t>"</w:t>
      </w:r>
      <w:r w:rsidR="002B7B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реалізовано </w:t>
      </w:r>
      <w:r w:rsidR="006947B2" w:rsidRPr="009C1A07">
        <w:rPr>
          <w:rFonts w:ascii="Arial" w:hAnsi="Arial" w:cs="Arial"/>
          <w:color w:val="000000" w:themeColor="text1"/>
          <w:sz w:val="28"/>
          <w:szCs w:val="28"/>
        </w:rPr>
        <w:t>низку</w:t>
      </w:r>
      <w:r w:rsidRPr="009C1A07">
        <w:rPr>
          <w:rFonts w:ascii="Arial" w:hAnsi="Arial" w:cs="Arial"/>
          <w:color w:val="000000" w:themeColor="text1"/>
          <w:sz w:val="28"/>
          <w:szCs w:val="28"/>
        </w:rPr>
        <w:t xml:space="preserve"> заходів та проектів </w:t>
      </w:r>
      <w:r w:rsidR="006947B2"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напрямку промоції, продажів, маркетингу, роботи в міському середов</w:t>
      </w:r>
      <w:r w:rsidR="0054312D" w:rsidRPr="009C1A07">
        <w:rPr>
          <w:rFonts w:ascii="Arial" w:hAnsi="Arial" w:cs="Arial"/>
          <w:color w:val="000000" w:themeColor="text1"/>
          <w:sz w:val="28"/>
          <w:szCs w:val="28"/>
        </w:rPr>
        <w:t>ищі та розвитку інфраструктури.</w:t>
      </w:r>
    </w:p>
    <w:p w:rsidR="001813CE"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bCs/>
          <w:color w:val="000000" w:themeColor="text1"/>
          <w:sz w:val="28"/>
          <w:szCs w:val="28"/>
        </w:rPr>
        <w:t>Надано підтримку більш ніж 20 конференціям у Львові, серед них:</w:t>
      </w:r>
      <w:r w:rsidR="002C4E49"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 xml:space="preserve">12 конференцій, співфінансування яких проведено </w:t>
      </w:r>
      <w:r w:rsidR="002C4E49" w:rsidRPr="009C1A07">
        <w:rPr>
          <w:rFonts w:ascii="Arial" w:hAnsi="Arial" w:cs="Arial"/>
          <w:bCs/>
          <w:color w:val="000000" w:themeColor="text1"/>
          <w:sz w:val="28"/>
          <w:szCs w:val="28"/>
        </w:rPr>
        <w:t>у</w:t>
      </w:r>
      <w:r w:rsidRPr="009C1A07">
        <w:rPr>
          <w:rFonts w:ascii="Arial" w:hAnsi="Arial" w:cs="Arial"/>
          <w:bCs/>
          <w:color w:val="000000" w:themeColor="text1"/>
          <w:sz w:val="28"/>
          <w:szCs w:val="28"/>
        </w:rPr>
        <w:t xml:space="preserve"> рамках </w:t>
      </w:r>
      <w:r w:rsidR="002C4E49" w:rsidRPr="009C1A07">
        <w:rPr>
          <w:rFonts w:ascii="Arial" w:hAnsi="Arial" w:cs="Arial"/>
          <w:bCs/>
          <w:color w:val="000000" w:themeColor="text1"/>
          <w:sz w:val="28"/>
          <w:szCs w:val="28"/>
        </w:rPr>
        <w:t>п</w:t>
      </w:r>
      <w:r w:rsidRPr="009C1A07">
        <w:rPr>
          <w:rFonts w:ascii="Arial" w:hAnsi="Arial" w:cs="Arial"/>
          <w:bCs/>
          <w:color w:val="000000" w:themeColor="text1"/>
          <w:sz w:val="28"/>
          <w:szCs w:val="28"/>
        </w:rPr>
        <w:t xml:space="preserve">рограми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Львів Науковий</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w:t>
      </w:r>
      <w:r w:rsidR="002C4E49" w:rsidRPr="009C1A07">
        <w:rPr>
          <w:rFonts w:ascii="Arial" w:hAnsi="Arial" w:cs="Arial"/>
          <w:bCs/>
          <w:color w:val="000000" w:themeColor="text1"/>
          <w:sz w:val="28"/>
          <w:szCs w:val="28"/>
        </w:rPr>
        <w:t>к</w:t>
      </w:r>
      <w:r w:rsidRPr="009C1A07">
        <w:rPr>
          <w:rFonts w:ascii="Arial" w:hAnsi="Arial" w:cs="Arial"/>
          <w:bCs/>
          <w:color w:val="000000" w:themeColor="text1"/>
          <w:sz w:val="28"/>
          <w:szCs w:val="28"/>
        </w:rPr>
        <w:t xml:space="preserve">урс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Зимова школа з машинного навчання у Львові</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(15-22.01), Міжнародний тренінг із популяризації інноваційних технологій у галузі матеріалознавства та ливарного виробництва у Львові (27.04), Міжнародна наукова конференція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Археологія заходу України</w:t>
      </w:r>
      <w:r w:rsidR="00011D21">
        <w:rPr>
          <w:rFonts w:ascii="Arial" w:hAnsi="Arial" w:cs="Arial"/>
          <w:bCs/>
          <w:color w:val="000000" w:themeColor="text1"/>
          <w:sz w:val="28"/>
          <w:szCs w:val="28"/>
        </w:rPr>
        <w:t>"</w:t>
      </w:r>
      <w:r w:rsidR="00B23050" w:rsidRPr="009C1A07">
        <w:rPr>
          <w:rFonts w:ascii="Arial" w:hAnsi="Arial" w:cs="Arial"/>
          <w:bCs/>
          <w:color w:val="000000" w:themeColor="text1"/>
          <w:sz w:val="28"/>
          <w:szCs w:val="28"/>
        </w:rPr>
        <w:t xml:space="preserve"> з нагоди</w:t>
      </w:r>
      <w:r w:rsidRPr="009C1A07">
        <w:rPr>
          <w:rFonts w:ascii="Arial" w:hAnsi="Arial" w:cs="Arial"/>
          <w:bCs/>
          <w:color w:val="000000" w:themeColor="text1"/>
          <w:sz w:val="28"/>
          <w:szCs w:val="28"/>
        </w:rPr>
        <w:t xml:space="preserve"> 125-річч</w:t>
      </w:r>
      <w:r w:rsidR="00B23050" w:rsidRPr="009C1A07">
        <w:rPr>
          <w:rFonts w:ascii="Arial" w:hAnsi="Arial" w:cs="Arial"/>
          <w:bCs/>
          <w:color w:val="000000" w:themeColor="text1"/>
          <w:sz w:val="28"/>
          <w:szCs w:val="28"/>
        </w:rPr>
        <w:t>я</w:t>
      </w:r>
      <w:r w:rsidRPr="009C1A07">
        <w:rPr>
          <w:rFonts w:ascii="Arial" w:hAnsi="Arial" w:cs="Arial"/>
          <w:bCs/>
          <w:color w:val="000000" w:themeColor="text1"/>
          <w:sz w:val="28"/>
          <w:szCs w:val="28"/>
        </w:rPr>
        <w:t xml:space="preserve"> </w:t>
      </w:r>
      <w:r w:rsidR="00B23050" w:rsidRPr="009C1A07">
        <w:rPr>
          <w:rFonts w:ascii="Arial" w:hAnsi="Arial" w:cs="Arial"/>
          <w:bCs/>
          <w:color w:val="000000" w:themeColor="text1"/>
          <w:sz w:val="28"/>
          <w:szCs w:val="28"/>
        </w:rPr>
        <w:t>з</w:t>
      </w:r>
      <w:r w:rsidRPr="009C1A07">
        <w:rPr>
          <w:rFonts w:ascii="Arial" w:hAnsi="Arial" w:cs="Arial"/>
          <w:bCs/>
          <w:color w:val="000000" w:themeColor="text1"/>
          <w:sz w:val="28"/>
          <w:szCs w:val="28"/>
        </w:rPr>
        <w:t xml:space="preserve"> дня народження Ярослава Пастернака (17-19.05), </w:t>
      </w:r>
      <w:r w:rsidR="00B23050" w:rsidRPr="009C1A07">
        <w:rPr>
          <w:rFonts w:ascii="Arial" w:hAnsi="Arial" w:cs="Arial"/>
          <w:bCs/>
          <w:color w:val="000000" w:themeColor="text1"/>
          <w:sz w:val="28"/>
          <w:szCs w:val="28"/>
        </w:rPr>
        <w:t>с</w:t>
      </w:r>
      <w:r w:rsidRPr="009C1A07">
        <w:rPr>
          <w:rFonts w:ascii="Arial" w:hAnsi="Arial" w:cs="Arial"/>
          <w:bCs/>
          <w:color w:val="000000" w:themeColor="text1"/>
          <w:sz w:val="28"/>
          <w:szCs w:val="28"/>
        </w:rPr>
        <w:t xml:space="preserve">емінар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Ізінгівські читання 2017</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(14-16.06), Улямівські студії з комп</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ютерного моделювання м</w:t>
      </w:r>
      <w:r w:rsidR="00412A0A" w:rsidRPr="009C1A07">
        <w:rPr>
          <w:rFonts w:ascii="Arial" w:hAnsi="Arial" w:cs="Arial"/>
          <w:bCs/>
          <w:color w:val="000000" w:themeColor="text1"/>
          <w:sz w:val="28"/>
          <w:szCs w:val="28"/>
        </w:rPr>
        <w:t>'</w:t>
      </w:r>
      <w:r w:rsidRPr="009C1A07">
        <w:rPr>
          <w:rFonts w:ascii="Arial" w:hAnsi="Arial" w:cs="Arial"/>
          <w:bCs/>
          <w:color w:val="000000" w:themeColor="text1"/>
          <w:sz w:val="28"/>
          <w:szCs w:val="28"/>
        </w:rPr>
        <w:t xml:space="preserve">якої речовини (21-24.06), Міжнародна конференція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Світовий Конгрес Українців: сьогодні, вчора, завтра</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з нагоди 50-ліття СКУ (28.08), Міжнародна конференція з функціонального аналізу, присвячена 125-річчю з дня народженн</w:t>
      </w:r>
      <w:r w:rsidR="00B23050" w:rsidRPr="009C1A07">
        <w:rPr>
          <w:rFonts w:ascii="Arial" w:hAnsi="Arial" w:cs="Arial"/>
          <w:bCs/>
          <w:color w:val="000000" w:themeColor="text1"/>
          <w:sz w:val="28"/>
          <w:szCs w:val="28"/>
        </w:rPr>
        <w:t>я Стефана Банаха (18-23.09), 7-</w:t>
      </w:r>
      <w:r w:rsidRPr="009C1A07">
        <w:rPr>
          <w:rFonts w:ascii="Arial" w:hAnsi="Arial" w:cs="Arial"/>
          <w:bCs/>
          <w:color w:val="000000" w:themeColor="text1"/>
          <w:sz w:val="28"/>
          <w:szCs w:val="28"/>
        </w:rPr>
        <w:t xml:space="preserve">а Міжнародна Вайглівська конференція (26-29.09), XV Міжнародний сорабістичний семінар (12-14.10), </w:t>
      </w:r>
      <w:r w:rsidR="00603C77" w:rsidRPr="009C1A07">
        <w:rPr>
          <w:rFonts w:ascii="Arial" w:hAnsi="Arial" w:cs="Arial"/>
          <w:bCs/>
          <w:color w:val="000000" w:themeColor="text1"/>
          <w:sz w:val="28"/>
          <w:szCs w:val="28"/>
        </w:rPr>
        <w:t>м</w:t>
      </w:r>
      <w:r w:rsidRPr="009C1A07">
        <w:rPr>
          <w:rFonts w:ascii="Arial" w:hAnsi="Arial" w:cs="Arial"/>
          <w:bCs/>
          <w:color w:val="000000" w:themeColor="text1"/>
          <w:sz w:val="28"/>
          <w:szCs w:val="28"/>
        </w:rPr>
        <w:t xml:space="preserve">іжнародна конференція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Вдосконалення діагностики, лікування та соціальної реабілітації хворих на муковісцидоз та інші </w:t>
      </w:r>
      <w:r w:rsidRPr="009C1A07">
        <w:rPr>
          <w:rFonts w:ascii="Arial" w:hAnsi="Arial" w:cs="Arial"/>
          <w:bCs/>
          <w:color w:val="000000" w:themeColor="text1"/>
          <w:sz w:val="28"/>
          <w:szCs w:val="28"/>
        </w:rPr>
        <w:lastRenderedPageBreak/>
        <w:t>орфанні хвороби</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(12-14.10), Всеукраїнський форум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Доступ осіб із інвалідністю (глухих і слабкочуючих) до вищої освіти</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(2-3.11), </w:t>
      </w:r>
      <w:r w:rsidR="00603C77" w:rsidRPr="009C1A07">
        <w:rPr>
          <w:rFonts w:ascii="Arial" w:hAnsi="Arial" w:cs="Arial"/>
          <w:bCs/>
          <w:color w:val="000000" w:themeColor="text1"/>
          <w:sz w:val="28"/>
          <w:szCs w:val="28"/>
        </w:rPr>
        <w:t>м</w:t>
      </w:r>
      <w:r w:rsidRPr="009C1A07">
        <w:rPr>
          <w:rFonts w:ascii="Arial" w:hAnsi="Arial" w:cs="Arial"/>
          <w:bCs/>
          <w:color w:val="000000" w:themeColor="text1"/>
          <w:sz w:val="28"/>
          <w:szCs w:val="28"/>
        </w:rPr>
        <w:t xml:space="preserve">іжнародна конференція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Теорія та практика протидії злочинності у сучасних умовах</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(10.11);</w:t>
      </w:r>
      <w:r w:rsidR="00D4396C"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 xml:space="preserve">конференції, яким надано інформаційне партнерство та підтримку в рамках діяльності Бюро: </w:t>
      </w:r>
      <w:r w:rsidR="00D4396C" w:rsidRPr="009C1A07">
        <w:rPr>
          <w:rFonts w:ascii="Arial" w:hAnsi="Arial" w:cs="Arial"/>
          <w:bCs/>
          <w:color w:val="000000" w:themeColor="text1"/>
          <w:sz w:val="28"/>
          <w:szCs w:val="28"/>
        </w:rPr>
        <w:t>т</w:t>
      </w:r>
      <w:r w:rsidRPr="009C1A07">
        <w:rPr>
          <w:rFonts w:ascii="Arial" w:hAnsi="Arial" w:cs="Arial"/>
          <w:bCs/>
          <w:color w:val="000000" w:themeColor="text1"/>
          <w:sz w:val="28"/>
          <w:szCs w:val="28"/>
        </w:rPr>
        <w:t xml:space="preserve">ренінг для менеджерів конференц-сервісу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Конференц-сервіс. Перезавантаження</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(22-23.02), </w:t>
      </w:r>
      <w:r w:rsidR="00D4396C" w:rsidRPr="009C1A07">
        <w:rPr>
          <w:rFonts w:ascii="Arial" w:hAnsi="Arial" w:cs="Arial"/>
          <w:bCs/>
          <w:color w:val="000000" w:themeColor="text1"/>
          <w:sz w:val="28"/>
          <w:szCs w:val="28"/>
        </w:rPr>
        <w:t>7-</w:t>
      </w:r>
      <w:r w:rsidRPr="009C1A07">
        <w:rPr>
          <w:rFonts w:ascii="Arial" w:hAnsi="Arial" w:cs="Arial"/>
          <w:bCs/>
          <w:color w:val="000000" w:themeColor="text1"/>
          <w:sz w:val="28"/>
          <w:szCs w:val="28"/>
        </w:rPr>
        <w:t xml:space="preserve">а </w:t>
      </w:r>
      <w:r w:rsidR="00D4396C" w:rsidRPr="009C1A07">
        <w:rPr>
          <w:rFonts w:ascii="Arial" w:hAnsi="Arial" w:cs="Arial"/>
          <w:bCs/>
          <w:color w:val="000000" w:themeColor="text1"/>
          <w:sz w:val="28"/>
          <w:szCs w:val="28"/>
        </w:rPr>
        <w:t>щ</w:t>
      </w:r>
      <w:r w:rsidRPr="009C1A07">
        <w:rPr>
          <w:rFonts w:ascii="Arial" w:hAnsi="Arial" w:cs="Arial"/>
          <w:bCs/>
          <w:color w:val="000000" w:themeColor="text1"/>
          <w:sz w:val="28"/>
          <w:szCs w:val="28"/>
        </w:rPr>
        <w:t xml:space="preserve">орічна візійна конференція INTRO на тему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Людина майбутнього</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(23.03), Львівський медичний форум (04-06.04), Наукова весна 2017 (15-28.05), Event networking day: Туризм, Львів (16.06), International Medical Student Conference (29-30.09), </w:t>
      </w:r>
      <w:r w:rsidR="007056F5" w:rsidRPr="009C1A07">
        <w:rPr>
          <w:rFonts w:ascii="Arial" w:hAnsi="Arial" w:cs="Arial"/>
          <w:bCs/>
          <w:color w:val="000000" w:themeColor="text1"/>
          <w:sz w:val="28"/>
          <w:szCs w:val="28"/>
        </w:rPr>
        <w:t>м</w:t>
      </w:r>
      <w:r w:rsidRPr="009C1A07">
        <w:rPr>
          <w:rFonts w:ascii="Arial" w:hAnsi="Arial" w:cs="Arial"/>
          <w:bCs/>
          <w:color w:val="000000" w:themeColor="text1"/>
          <w:sz w:val="28"/>
          <w:szCs w:val="28"/>
        </w:rPr>
        <w:t xml:space="preserve">іжнародний медичний симпозіум Medicine UpDate 2017 SMART LION (5-6.10), </w:t>
      </w:r>
      <w:r w:rsidR="007056F5" w:rsidRPr="009C1A07">
        <w:rPr>
          <w:rFonts w:ascii="Arial" w:hAnsi="Arial" w:cs="Arial"/>
          <w:bCs/>
          <w:color w:val="000000" w:themeColor="text1"/>
          <w:sz w:val="28"/>
          <w:szCs w:val="28"/>
        </w:rPr>
        <w:t>к</w:t>
      </w:r>
      <w:r w:rsidRPr="009C1A07">
        <w:rPr>
          <w:rFonts w:ascii="Arial" w:hAnsi="Arial" w:cs="Arial"/>
          <w:bCs/>
          <w:color w:val="000000" w:themeColor="text1"/>
          <w:sz w:val="28"/>
          <w:szCs w:val="28"/>
        </w:rPr>
        <w:t>онференція, пов</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язана з Google</w:t>
      </w:r>
      <w:r w:rsidR="007056F5" w:rsidRPr="009C1A07">
        <w:rPr>
          <w:rFonts w:ascii="Arial" w:hAnsi="Arial" w:cs="Arial"/>
          <w:bCs/>
          <w:color w:val="000000" w:themeColor="text1"/>
          <w:sz w:val="28"/>
          <w:szCs w:val="28"/>
        </w:rPr>
        <w:t>-</w:t>
      </w:r>
      <w:r w:rsidRPr="009C1A07">
        <w:rPr>
          <w:rFonts w:ascii="Arial" w:hAnsi="Arial" w:cs="Arial"/>
          <w:bCs/>
          <w:color w:val="000000" w:themeColor="text1"/>
          <w:sz w:val="28"/>
          <w:szCs w:val="28"/>
        </w:rPr>
        <w:t xml:space="preserve">технологіями </w:t>
      </w:r>
      <w:r w:rsidR="007056F5" w:rsidRPr="009C1A07">
        <w:rPr>
          <w:rFonts w:ascii="Arial" w:hAnsi="Arial" w:cs="Arial"/>
          <w:bCs/>
          <w:color w:val="000000" w:themeColor="text1"/>
          <w:sz w:val="28"/>
          <w:szCs w:val="28"/>
        </w:rPr>
        <w:t>у</w:t>
      </w:r>
      <w:r w:rsidRPr="009C1A07">
        <w:rPr>
          <w:rFonts w:ascii="Arial" w:hAnsi="Arial" w:cs="Arial"/>
          <w:bCs/>
          <w:color w:val="000000" w:themeColor="text1"/>
          <w:sz w:val="28"/>
          <w:szCs w:val="28"/>
        </w:rPr>
        <w:t xml:space="preserve"> Центральній та Східній Європі - GDG DevFest Ukraine 2017 (13-14.10), Львівський туристичний форум Тур ЕКСПО (18-20.10), Українсько-польська конференція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Дні дитячої хірургії</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(19-22.10), Форум лідерів молоді (02.11), IV Європейський конгрес з ін</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єкційних методик (30.11-02.12) та інші. Підтримка від Бюро полягала у допомозі при пошуку приміщення для проведення заходу, готелю для поселення учасників, надання промоційних матеріалів про Львів, карт міста, розробка логотипу події, супровід при організації заходу.</w:t>
      </w:r>
    </w:p>
    <w:p w:rsidR="00B97D2C"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shd w:val="clear" w:color="auto" w:fill="FFFFFF"/>
          <w:lang w:eastAsia="ru-RU"/>
        </w:rPr>
        <w:t>Прийнято Ухвалу від 20.07.2017</w:t>
      </w:r>
      <w:r w:rsidR="001813CE" w:rsidRPr="009C1A07">
        <w:rPr>
          <w:rFonts w:ascii="Arial" w:hAnsi="Arial" w:cs="Arial"/>
          <w:color w:val="000000" w:themeColor="text1"/>
          <w:sz w:val="28"/>
          <w:szCs w:val="28"/>
          <w:shd w:val="clear" w:color="auto" w:fill="FFFFFF"/>
          <w:lang w:eastAsia="ru-RU"/>
        </w:rPr>
        <w:t xml:space="preserve"> № 2282 </w:t>
      </w:r>
      <w:r w:rsidR="004944E3" w:rsidRPr="009C1A07">
        <w:rPr>
          <w:rFonts w:ascii="Arial" w:hAnsi="Arial" w:cs="Arial"/>
          <w:color w:val="000000" w:themeColor="text1"/>
          <w:sz w:val="28"/>
          <w:szCs w:val="28"/>
          <w:shd w:val="clear" w:color="auto" w:fill="FFFFFF"/>
          <w:lang w:eastAsia="ru-RU"/>
        </w:rPr>
        <w:t>п</w:t>
      </w:r>
      <w:r w:rsidRPr="009C1A07">
        <w:rPr>
          <w:rFonts w:ascii="Arial" w:hAnsi="Arial" w:cs="Arial"/>
          <w:color w:val="000000" w:themeColor="text1"/>
          <w:sz w:val="28"/>
          <w:szCs w:val="28"/>
          <w:shd w:val="clear" w:color="auto" w:fill="FFFFFF"/>
          <w:lang w:eastAsia="ru-RU"/>
        </w:rPr>
        <w:t xml:space="preserve">ро затвердження </w:t>
      </w:r>
      <w:r w:rsidR="001813CE" w:rsidRPr="009C1A07">
        <w:rPr>
          <w:rFonts w:ascii="Arial" w:hAnsi="Arial" w:cs="Arial"/>
          <w:color w:val="000000" w:themeColor="text1"/>
          <w:sz w:val="28"/>
          <w:szCs w:val="28"/>
          <w:shd w:val="clear" w:color="auto" w:fill="FFFFFF"/>
          <w:lang w:eastAsia="ru-RU"/>
        </w:rPr>
        <w:t>п</w:t>
      </w:r>
      <w:r w:rsidRPr="009C1A07">
        <w:rPr>
          <w:rFonts w:ascii="Arial" w:hAnsi="Arial" w:cs="Arial"/>
          <w:color w:val="000000" w:themeColor="text1"/>
          <w:sz w:val="28"/>
          <w:szCs w:val="28"/>
          <w:shd w:val="clear" w:color="auto" w:fill="FFFFFF"/>
          <w:lang w:eastAsia="ru-RU"/>
        </w:rPr>
        <w:t xml:space="preserve">рограми </w:t>
      </w:r>
      <w:r w:rsidR="00011D21">
        <w:rPr>
          <w:rFonts w:ascii="Arial" w:hAnsi="Arial" w:cs="Arial"/>
          <w:color w:val="000000" w:themeColor="text1"/>
          <w:sz w:val="28"/>
          <w:szCs w:val="28"/>
          <w:shd w:val="clear" w:color="auto" w:fill="FFFFFF"/>
          <w:lang w:eastAsia="ru-RU"/>
        </w:rPr>
        <w:t>"</w:t>
      </w:r>
      <w:r w:rsidRPr="009C1A07">
        <w:rPr>
          <w:rFonts w:ascii="Arial" w:hAnsi="Arial" w:cs="Arial"/>
          <w:color w:val="000000" w:themeColor="text1"/>
          <w:sz w:val="28"/>
          <w:szCs w:val="28"/>
          <w:shd w:val="clear" w:color="auto" w:fill="FFFFFF"/>
          <w:lang w:eastAsia="ru-RU"/>
        </w:rPr>
        <w:t>Львів науковий</w:t>
      </w:r>
      <w:r w:rsidR="00011D21">
        <w:rPr>
          <w:rFonts w:ascii="Arial" w:hAnsi="Arial" w:cs="Arial"/>
          <w:color w:val="000000" w:themeColor="text1"/>
          <w:sz w:val="28"/>
          <w:szCs w:val="28"/>
          <w:shd w:val="clear" w:color="auto" w:fill="FFFFFF"/>
          <w:lang w:eastAsia="ru-RU"/>
        </w:rPr>
        <w:t>"</w:t>
      </w:r>
      <w:r w:rsidRPr="009C1A07">
        <w:rPr>
          <w:rFonts w:ascii="Arial" w:hAnsi="Arial" w:cs="Arial"/>
          <w:color w:val="000000" w:themeColor="text1"/>
          <w:sz w:val="28"/>
          <w:szCs w:val="28"/>
          <w:shd w:val="clear" w:color="auto" w:fill="FFFFFF"/>
          <w:lang w:eastAsia="ru-RU"/>
        </w:rPr>
        <w:t xml:space="preserve"> на 2017-2018 рр., </w:t>
      </w:r>
      <w:r w:rsidRPr="009C1A07">
        <w:rPr>
          <w:rFonts w:ascii="Arial" w:hAnsi="Arial" w:cs="Arial"/>
          <w:color w:val="000000" w:themeColor="text1"/>
          <w:sz w:val="28"/>
          <w:szCs w:val="28"/>
        </w:rPr>
        <w:t>яка</w:t>
      </w:r>
      <w:r w:rsidR="001813C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передбачає</w:t>
      </w:r>
      <w:r w:rsidR="001813CE" w:rsidRPr="009C1A07">
        <w:rPr>
          <w:rFonts w:ascii="Arial" w:hAnsi="Arial" w:cs="Arial"/>
          <w:color w:val="000000" w:themeColor="text1"/>
          <w:sz w:val="28"/>
          <w:szCs w:val="28"/>
        </w:rPr>
        <w:t xml:space="preserve"> низку</w:t>
      </w:r>
      <w:r w:rsidRPr="009C1A07">
        <w:rPr>
          <w:rFonts w:ascii="Arial" w:hAnsi="Arial" w:cs="Arial"/>
          <w:color w:val="000000" w:themeColor="text1"/>
          <w:sz w:val="28"/>
          <w:szCs w:val="28"/>
        </w:rPr>
        <w:t xml:space="preserve"> заходів, с</w:t>
      </w:r>
      <w:r w:rsidR="001813CE" w:rsidRPr="009C1A07">
        <w:rPr>
          <w:rFonts w:ascii="Arial" w:hAnsi="Arial" w:cs="Arial"/>
          <w:color w:val="000000" w:themeColor="text1"/>
          <w:sz w:val="28"/>
          <w:szCs w:val="28"/>
        </w:rPr>
        <w:t>кер</w:t>
      </w:r>
      <w:r w:rsidRPr="009C1A07">
        <w:rPr>
          <w:rFonts w:ascii="Arial" w:hAnsi="Arial" w:cs="Arial"/>
          <w:color w:val="000000" w:themeColor="text1"/>
          <w:sz w:val="28"/>
          <w:szCs w:val="28"/>
        </w:rPr>
        <w:t xml:space="preserve">ованих на розвиток наукового потенціалу міста. Метою програми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 науковий</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є забезпечення розвитку та промоції наукового потенціалу Львова як в Україні, так і за кордоном, його видатних науковців та винаходів, досліджень, розвиток наукового потенціалу міста, розвиток сфери ділової гостинності шляхом проведення у місті вагомих наукових ділових заходів. На 2017 рік було виділено 500 000 грн., з яких 250 000 грн. - на конкурс соціально-наукових проектів 2018 року (обрано 11 проектів) та ще 250 000 грн. - на премії талановитим вченим (нагороджено 10 осіб, 5 з яких це молоді науковці віком до 40 років). Варто зазначити, що Львів – єдине місто в Україні, яке виділило кошти з міського бюджету на підтримку наукових конференцій і від</w:t>
      </w:r>
      <w:r w:rsidR="00B97D2C" w:rsidRPr="009C1A07">
        <w:rPr>
          <w:rFonts w:ascii="Arial" w:hAnsi="Arial" w:cs="Arial"/>
          <w:color w:val="000000" w:themeColor="text1"/>
          <w:sz w:val="28"/>
          <w:szCs w:val="28"/>
        </w:rPr>
        <w:t>значення талановитих науковців.</w:t>
      </w:r>
    </w:p>
    <w:p w:rsidR="00EC7941"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Триває робота Програми </w:t>
      </w:r>
      <w:r w:rsidR="00011D21">
        <w:rPr>
          <w:rFonts w:ascii="Arial" w:hAnsi="Arial" w:cs="Arial"/>
          <w:color w:val="000000" w:themeColor="text1"/>
          <w:sz w:val="28"/>
          <w:szCs w:val="28"/>
        </w:rPr>
        <w:t>"</w:t>
      </w:r>
      <w:r w:rsidRPr="009C1A07">
        <w:rPr>
          <w:rFonts w:ascii="Arial" w:hAnsi="Arial" w:cs="Arial"/>
          <w:color w:val="000000" w:themeColor="text1"/>
          <w:sz w:val="28"/>
          <w:szCs w:val="28"/>
        </w:rPr>
        <w:t>Почесні Амбасадори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метою якої є виведення міста Львова на світовий ринок ділового туризму із залученням допомоги впливових українців із почесним званням </w:t>
      </w:r>
      <w:r w:rsidR="00011D21">
        <w:rPr>
          <w:rFonts w:ascii="Arial" w:hAnsi="Arial" w:cs="Arial"/>
          <w:color w:val="000000" w:themeColor="text1"/>
          <w:sz w:val="28"/>
          <w:szCs w:val="28"/>
        </w:rPr>
        <w:t>"</w:t>
      </w:r>
      <w:r w:rsidRPr="009C1A07">
        <w:rPr>
          <w:rFonts w:ascii="Arial" w:hAnsi="Arial" w:cs="Arial"/>
          <w:color w:val="000000" w:themeColor="text1"/>
          <w:sz w:val="28"/>
          <w:szCs w:val="28"/>
        </w:rPr>
        <w:t>Почесний Амбасадор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 2017 році </w:t>
      </w:r>
      <w:r w:rsidRPr="009C1A07">
        <w:rPr>
          <w:rFonts w:ascii="Arial" w:hAnsi="Arial" w:cs="Arial"/>
          <w:bCs/>
          <w:color w:val="000000" w:themeColor="text1"/>
          <w:sz w:val="28"/>
          <w:szCs w:val="28"/>
        </w:rPr>
        <w:t>втретє обрано та нагороджено Почесних Амбасадорів Львова (9 осіб). Сфери діяльності Амбасадорів:</w:t>
      </w:r>
      <w:r w:rsidR="00B97D2C" w:rsidRPr="009C1A07">
        <w:rPr>
          <w:rFonts w:ascii="Arial" w:hAnsi="Arial" w:cs="Arial"/>
          <w:color w:val="000000" w:themeColor="text1"/>
          <w:sz w:val="28"/>
          <w:szCs w:val="28"/>
        </w:rPr>
        <w:t xml:space="preserve"> н</w:t>
      </w:r>
      <w:r w:rsidRPr="009C1A07">
        <w:rPr>
          <w:rFonts w:ascii="Arial" w:hAnsi="Arial" w:cs="Arial"/>
          <w:color w:val="000000" w:themeColor="text1"/>
          <w:sz w:val="28"/>
          <w:szCs w:val="28"/>
        </w:rPr>
        <w:t>аука</w:t>
      </w:r>
      <w:r w:rsidR="00B97D2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Василь Влізло, Ростислав Стойка, Андрій Трохимчук, Богдан Черкес;</w:t>
      </w:r>
      <w:r w:rsidR="00B97D2C" w:rsidRPr="009C1A07">
        <w:rPr>
          <w:rFonts w:ascii="Arial" w:hAnsi="Arial" w:cs="Arial"/>
          <w:color w:val="000000" w:themeColor="text1"/>
          <w:sz w:val="28"/>
          <w:szCs w:val="28"/>
        </w:rPr>
        <w:t xml:space="preserve"> культура -</w:t>
      </w:r>
      <w:r w:rsidRPr="009C1A07">
        <w:rPr>
          <w:rFonts w:ascii="Arial" w:hAnsi="Arial" w:cs="Arial"/>
          <w:color w:val="000000" w:themeColor="text1"/>
          <w:sz w:val="28"/>
          <w:szCs w:val="28"/>
        </w:rPr>
        <w:t xml:space="preserve"> Олексій Коган;</w:t>
      </w:r>
      <w:r w:rsidR="00B97D2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IT</w:t>
      </w:r>
      <w:r w:rsidR="00B97D2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Андрій Павлів;</w:t>
      </w:r>
      <w:r w:rsidR="00B97D2C" w:rsidRPr="009C1A07">
        <w:rPr>
          <w:rFonts w:ascii="Arial" w:hAnsi="Arial" w:cs="Arial"/>
          <w:color w:val="000000" w:themeColor="text1"/>
          <w:sz w:val="28"/>
          <w:szCs w:val="28"/>
        </w:rPr>
        <w:t xml:space="preserve"> медицина -</w:t>
      </w:r>
      <w:r w:rsidRPr="009C1A07">
        <w:rPr>
          <w:rFonts w:ascii="Arial" w:hAnsi="Arial" w:cs="Arial"/>
          <w:color w:val="000000" w:themeColor="text1"/>
          <w:sz w:val="28"/>
          <w:szCs w:val="28"/>
        </w:rPr>
        <w:t xml:space="preserve"> Ігор Новицький,</w:t>
      </w:r>
      <w:r w:rsidR="00EC7941" w:rsidRPr="009C1A07">
        <w:rPr>
          <w:rFonts w:ascii="Arial" w:hAnsi="Arial" w:cs="Arial"/>
          <w:color w:val="000000" w:themeColor="text1"/>
          <w:sz w:val="28"/>
          <w:szCs w:val="28"/>
        </w:rPr>
        <w:t xml:space="preserve"> Мацей Сметанські, Федір Юрочко. </w:t>
      </w:r>
      <w:r w:rsidRPr="009C1A07">
        <w:rPr>
          <w:rFonts w:ascii="Arial" w:hAnsi="Arial" w:cs="Arial"/>
          <w:bCs/>
          <w:color w:val="000000" w:themeColor="text1"/>
          <w:sz w:val="28"/>
          <w:szCs w:val="28"/>
        </w:rPr>
        <w:t xml:space="preserve">Детальна інформація про Почесних Амбасадорів Львова на сайті </w:t>
      </w:r>
      <w:hyperlink r:id="rId33" w:history="1">
        <w:r w:rsidRPr="009C1A07">
          <w:rPr>
            <w:rStyle w:val="af0"/>
            <w:rFonts w:ascii="Arial" w:hAnsi="Arial" w:cs="Arial"/>
            <w:bCs/>
            <w:color w:val="000000" w:themeColor="text1"/>
            <w:sz w:val="28"/>
            <w:szCs w:val="28"/>
          </w:rPr>
          <w:t>http://ambassadors.lviv.ua/ua/</w:t>
        </w:r>
      </w:hyperlink>
      <w:r w:rsidRPr="009C1A07">
        <w:rPr>
          <w:rFonts w:ascii="Arial" w:hAnsi="Arial" w:cs="Arial"/>
          <w:bCs/>
          <w:color w:val="000000" w:themeColor="text1"/>
          <w:sz w:val="28"/>
          <w:szCs w:val="28"/>
        </w:rPr>
        <w:t>.</w:t>
      </w:r>
    </w:p>
    <w:p w:rsidR="00A029FF" w:rsidRPr="009C1A07" w:rsidRDefault="00EC7941"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 п</w:t>
      </w:r>
      <w:r w:rsidR="007D61E4" w:rsidRPr="009C1A07">
        <w:rPr>
          <w:rFonts w:ascii="Arial" w:hAnsi="Arial" w:cs="Arial"/>
          <w:bCs/>
          <w:color w:val="000000" w:themeColor="text1"/>
          <w:sz w:val="28"/>
          <w:szCs w:val="28"/>
        </w:rPr>
        <w:t xml:space="preserve">роведено 3 фам-тури: </w:t>
      </w:r>
      <w:r w:rsidR="007D61E4" w:rsidRPr="009C1A07">
        <w:rPr>
          <w:rFonts w:ascii="Arial" w:hAnsi="Arial" w:cs="Arial"/>
          <w:color w:val="000000" w:themeColor="text1"/>
          <w:sz w:val="28"/>
          <w:szCs w:val="28"/>
        </w:rPr>
        <w:t xml:space="preserve">ознайомчий тур для іноземних організаторів подій </w:t>
      </w:r>
      <w:r w:rsidR="007D61E4" w:rsidRPr="009C1A07">
        <w:rPr>
          <w:rFonts w:ascii="Arial" w:hAnsi="Arial" w:cs="Arial"/>
          <w:bCs/>
          <w:color w:val="000000" w:themeColor="text1"/>
          <w:sz w:val="28"/>
          <w:szCs w:val="28"/>
        </w:rPr>
        <w:t xml:space="preserve">у співпраці та за співфінансування </w:t>
      </w:r>
      <w:r w:rsidRPr="009C1A07">
        <w:rPr>
          <w:rFonts w:ascii="Arial" w:hAnsi="Arial" w:cs="Arial"/>
          <w:bCs/>
          <w:color w:val="000000" w:themeColor="text1"/>
          <w:sz w:val="28"/>
          <w:szCs w:val="28"/>
        </w:rPr>
        <w:t>п</w:t>
      </w:r>
      <w:r w:rsidR="007D61E4" w:rsidRPr="009C1A07">
        <w:rPr>
          <w:rFonts w:ascii="Arial" w:hAnsi="Arial" w:cs="Arial"/>
          <w:bCs/>
          <w:color w:val="000000" w:themeColor="text1"/>
          <w:sz w:val="28"/>
          <w:szCs w:val="28"/>
        </w:rPr>
        <w:t xml:space="preserve">рофесійного організатора конференцій (ПОКа) </w:t>
      </w:r>
      <w:r w:rsidR="00011D21">
        <w:rPr>
          <w:rFonts w:ascii="Arial" w:hAnsi="Arial" w:cs="Arial"/>
          <w:bCs/>
          <w:color w:val="000000" w:themeColor="text1"/>
          <w:sz w:val="28"/>
          <w:szCs w:val="28"/>
        </w:rPr>
        <w:t>"</w:t>
      </w:r>
      <w:r w:rsidR="007D61E4" w:rsidRPr="009C1A07">
        <w:rPr>
          <w:rFonts w:ascii="Arial" w:hAnsi="Arial" w:cs="Arial"/>
          <w:bCs/>
          <w:color w:val="000000" w:themeColor="text1"/>
          <w:sz w:val="28"/>
          <w:szCs w:val="28"/>
        </w:rPr>
        <w:t>Дік Арт</w:t>
      </w:r>
      <w:r w:rsidR="00011D21">
        <w:rPr>
          <w:rFonts w:ascii="Arial" w:hAnsi="Arial" w:cs="Arial"/>
          <w:bCs/>
          <w:color w:val="000000" w:themeColor="text1"/>
          <w:sz w:val="28"/>
          <w:szCs w:val="28"/>
        </w:rPr>
        <w:t>"</w:t>
      </w:r>
      <w:r w:rsidR="007D61E4" w:rsidRPr="009C1A07">
        <w:rPr>
          <w:rFonts w:ascii="Arial" w:hAnsi="Arial" w:cs="Arial"/>
          <w:color w:val="000000" w:themeColor="text1"/>
          <w:sz w:val="28"/>
          <w:szCs w:val="28"/>
        </w:rPr>
        <w:t xml:space="preserve"> (15-17.02, 7 учасників, 5 країн), ознайомчий тур для польських організаторів конференцій у співпраці з авіакомпанією LOT (08-10.04, 11 учасників), ознайомчий тур для іноземних організаторів подій (6-9.06, 7 учасників, 5 країн). Під час фам-турів учасникам було представлено інфраструктуру </w:t>
      </w:r>
      <w:r w:rsidR="007D61E4" w:rsidRPr="009C1A07">
        <w:rPr>
          <w:rFonts w:ascii="Arial" w:hAnsi="Arial" w:cs="Arial"/>
          <w:color w:val="000000" w:themeColor="text1"/>
          <w:sz w:val="28"/>
          <w:szCs w:val="28"/>
        </w:rPr>
        <w:lastRenderedPageBreak/>
        <w:t>Львова: готелі, унікальні заклади для проведення конференцій, ресторанну базу міста, проведено зустрічі з місцевими надавачами послуг та ПОКами.</w:t>
      </w:r>
      <w:r w:rsidR="00B57C2A" w:rsidRPr="009C1A07">
        <w:rPr>
          <w:rFonts w:ascii="Arial" w:hAnsi="Arial" w:cs="Arial"/>
          <w:color w:val="000000" w:themeColor="text1"/>
          <w:sz w:val="28"/>
          <w:szCs w:val="28"/>
        </w:rPr>
        <w:t xml:space="preserve"> </w:t>
      </w:r>
      <w:r w:rsidR="007D61E4" w:rsidRPr="009C1A07">
        <w:rPr>
          <w:rFonts w:ascii="Arial" w:hAnsi="Arial" w:cs="Arial"/>
          <w:color w:val="000000" w:themeColor="text1"/>
          <w:sz w:val="28"/>
          <w:szCs w:val="28"/>
        </w:rPr>
        <w:t xml:space="preserve">Проведено 2 прес-тури: прес-тур для журналістів європейських видань про діловий туризм (27-30.04, 5 учасників, 4 країни) та прес-тур для журналістів американських видань про діловий туризм (27-29.09, 5 учасників, США). За результатами прес-турів надруковано 6 статей в іноземних виданнях та </w:t>
      </w:r>
      <w:r w:rsidR="007D61E4" w:rsidRPr="009C1A07">
        <w:rPr>
          <w:rFonts w:ascii="Arial" w:hAnsi="Arial" w:cs="Arial"/>
          <w:color w:val="000000" w:themeColor="text1"/>
          <w:sz w:val="28"/>
          <w:szCs w:val="28"/>
          <w:shd w:val="clear" w:color="auto" w:fill="FFFFFF"/>
        </w:rPr>
        <w:t>online</w:t>
      </w:r>
      <w:r w:rsidR="007D61E4" w:rsidRPr="009C1A07">
        <w:rPr>
          <w:rFonts w:ascii="Arial" w:hAnsi="Arial" w:cs="Arial"/>
          <w:color w:val="000000" w:themeColor="text1"/>
          <w:sz w:val="28"/>
          <w:szCs w:val="28"/>
        </w:rPr>
        <w:t xml:space="preserve"> ресурсах (Білорусь, Слов</w:t>
      </w:r>
      <w:r w:rsidR="00A029FF" w:rsidRPr="009C1A07">
        <w:rPr>
          <w:rFonts w:ascii="Arial" w:hAnsi="Arial" w:cs="Arial"/>
          <w:color w:val="000000" w:themeColor="text1"/>
          <w:sz w:val="28"/>
          <w:szCs w:val="28"/>
        </w:rPr>
        <w:t>енія, Бельгія, Німеччина, США).</w:t>
      </w:r>
    </w:p>
    <w:p w:rsidR="00044AA9" w:rsidRPr="009C1A07" w:rsidRDefault="007D61E4" w:rsidP="0057537D">
      <w:pPr>
        <w:spacing w:after="0" w:line="240" w:lineRule="auto"/>
        <w:ind w:firstLine="567"/>
        <w:jc w:val="both"/>
        <w:rPr>
          <w:rFonts w:ascii="Arial" w:hAnsi="Arial" w:cs="Arial"/>
          <w:color w:val="000000" w:themeColor="text1"/>
          <w:sz w:val="28"/>
          <w:szCs w:val="28"/>
          <w:shd w:val="clear" w:color="auto" w:fill="FFFFFF"/>
          <w:lang w:eastAsia="ru-RU"/>
        </w:rPr>
      </w:pPr>
      <w:r w:rsidRPr="009C1A07">
        <w:rPr>
          <w:rFonts w:ascii="Arial" w:hAnsi="Arial" w:cs="Arial"/>
          <w:color w:val="000000" w:themeColor="text1"/>
          <w:sz w:val="28"/>
          <w:szCs w:val="28"/>
        </w:rPr>
        <w:t xml:space="preserve">Представлено Львів на таких виставках: Conventa, Любляна (Словенія, 18-19.01) - проведено 35 індивідуальних зустрічей з замовниками, MP Fast Date, Краків (Польща, 03.02) - проведено близько 20 зустрічей з представниками сфери ділової гостинності, Convene, Вільнюс (Литва, 08-09.02) - проведено більше 50 індивідуальних зустрічей з замовниками, </w:t>
      </w:r>
      <w:hyperlink r:id="rId34" w:history="1">
        <w:r w:rsidRPr="009C1A07">
          <w:rPr>
            <w:rFonts w:ascii="Arial" w:hAnsi="Arial" w:cs="Arial"/>
            <w:color w:val="000000" w:themeColor="text1"/>
            <w:sz w:val="28"/>
            <w:szCs w:val="28"/>
          </w:rPr>
          <w:t>ACE of ICE</w:t>
        </w:r>
      </w:hyperlink>
      <w:r w:rsidRPr="009C1A07">
        <w:rPr>
          <w:rFonts w:ascii="Arial" w:hAnsi="Arial" w:cs="Arial"/>
          <w:color w:val="000000" w:themeColor="text1"/>
          <w:sz w:val="28"/>
          <w:szCs w:val="28"/>
        </w:rPr>
        <w:t> Exhibition, Стамбул (Туреччина, 22-24.02) - проведено близько 50 індивідуальних зустрічей з замовниками, MCE Central &amp; Eastern Europe 2017, Рига (Латвія, 05-07.03) - проведено 35 індивідуальних зустрічей з замовниками, Отдых-2017, Мінськ (Білорусь, 05-08.04), Міжнародний інноваційний форум мерів міст-побратимів і міст-партнерів міста Ченду та Виставка-ярмарок інновації і підприємництва, Ченду (Китай, 09-12.05), IMEX, Франкфурт (Німеччина, 16-18.05) - проведено понад 30 індивідуальних зустрічей з замовниками, World Routes, Барселона (Іспанія, 23-26.09), IBTM Барселона (Іспанія, 28-30.11) - проведено близько 30 індивідуальних зустрічей з замовниками.</w:t>
      </w:r>
      <w:r w:rsidR="00A029F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Проведено презентацію досвіду Львова та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Львівське конференц-бюро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 розвитку сфери ділової гостинності на </w:t>
      </w:r>
      <w:r w:rsidR="00011D21">
        <w:rPr>
          <w:rFonts w:ascii="Arial" w:hAnsi="Arial" w:cs="Arial"/>
          <w:color w:val="000000" w:themeColor="text1"/>
          <w:sz w:val="28"/>
          <w:szCs w:val="28"/>
        </w:rPr>
        <w:t>"</w:t>
      </w:r>
      <w:r w:rsidRPr="009C1A07">
        <w:rPr>
          <w:rFonts w:ascii="Arial" w:hAnsi="Arial" w:cs="Arial"/>
          <w:color w:val="000000" w:themeColor="text1"/>
          <w:sz w:val="28"/>
          <w:szCs w:val="28"/>
        </w:rPr>
        <w:t>ІІІ Європейському Конгресі Самоврядування у Кракові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(Краків, Польща, 28.03).</w:t>
      </w:r>
      <w:r w:rsidR="00A029F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Продовжено членство у Міжнародній асоціації конгресів та конференцій (ICCA) на 1 рік. Проведено</w:t>
      </w:r>
      <w:r w:rsidRPr="009C1A07">
        <w:rPr>
          <w:rFonts w:ascii="Arial" w:hAnsi="Arial" w:cs="Arial"/>
          <w:color w:val="000000" w:themeColor="text1"/>
          <w:sz w:val="28"/>
          <w:szCs w:val="28"/>
          <w:shd w:val="clear" w:color="auto" w:fill="FFFFFF"/>
          <w:lang w:eastAsia="ru-RU"/>
        </w:rPr>
        <w:t xml:space="preserve"> літню зустріч центральноєвропейського регіону ICCA - ICCA CEC Summer Meeting 2017, Львів, 17-19.08 (близько 70 учасників, 15 спікерів)</w:t>
      </w:r>
      <w:r w:rsidR="00A029FF" w:rsidRPr="009C1A07">
        <w:rPr>
          <w:rFonts w:ascii="Arial" w:hAnsi="Arial" w:cs="Arial"/>
          <w:color w:val="000000" w:themeColor="text1"/>
          <w:sz w:val="28"/>
          <w:szCs w:val="28"/>
          <w:shd w:val="clear" w:color="auto" w:fill="FFFFFF"/>
          <w:lang w:eastAsia="ru-RU"/>
        </w:rPr>
        <w:t>.</w:t>
      </w:r>
    </w:p>
    <w:p w:rsidR="00026DA2"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За результатами участі у міжнародних тендерах на право проведення заходів ділової гостинності у м. Львові здобуто право на проведення 2 міжнародних конгресів у м. Львові: Міжнародного медичного конгресу Annual EHS Monothematic Conference on the state of art in hernia repair 09-11.09.2018 у Львові та Міжнародного </w:t>
      </w:r>
      <w:r w:rsidR="00044AA9" w:rsidRPr="009C1A07">
        <w:rPr>
          <w:rFonts w:ascii="Arial" w:hAnsi="Arial" w:cs="Arial"/>
          <w:color w:val="000000" w:themeColor="text1"/>
          <w:sz w:val="28"/>
          <w:szCs w:val="28"/>
        </w:rPr>
        <w:t>к</w:t>
      </w:r>
      <w:r w:rsidRPr="009C1A07">
        <w:rPr>
          <w:rFonts w:ascii="Arial" w:hAnsi="Arial" w:cs="Arial"/>
          <w:color w:val="000000" w:themeColor="text1"/>
          <w:sz w:val="28"/>
          <w:szCs w:val="28"/>
        </w:rPr>
        <w:t xml:space="preserve">онгресу індивідуального психоаналізу </w:t>
      </w:r>
      <w:r w:rsidR="00044AA9" w:rsidRPr="009C1A07">
        <w:rPr>
          <w:rFonts w:ascii="Arial" w:hAnsi="Arial" w:cs="Arial"/>
          <w:color w:val="000000" w:themeColor="text1"/>
          <w:sz w:val="28"/>
          <w:szCs w:val="28"/>
        </w:rPr>
        <w:t xml:space="preserve">у </w:t>
      </w:r>
      <w:r w:rsidRPr="009C1A07">
        <w:rPr>
          <w:rFonts w:ascii="Arial" w:hAnsi="Arial" w:cs="Arial"/>
          <w:color w:val="000000" w:themeColor="text1"/>
          <w:sz w:val="28"/>
          <w:szCs w:val="28"/>
        </w:rPr>
        <w:t>2020</w:t>
      </w:r>
      <w:r w:rsidR="00044AA9" w:rsidRPr="009C1A07">
        <w:rPr>
          <w:rFonts w:ascii="Arial" w:hAnsi="Arial" w:cs="Arial"/>
          <w:color w:val="000000" w:themeColor="text1"/>
          <w:sz w:val="28"/>
          <w:szCs w:val="28"/>
        </w:rPr>
        <w:t xml:space="preserve"> році</w:t>
      </w:r>
      <w:r w:rsidRPr="009C1A07">
        <w:rPr>
          <w:rFonts w:ascii="Arial" w:hAnsi="Arial" w:cs="Arial"/>
          <w:color w:val="000000" w:themeColor="text1"/>
          <w:sz w:val="28"/>
          <w:szCs w:val="28"/>
        </w:rPr>
        <w:t xml:space="preserve"> у Львові у співпраці з Почесним Амбасадором Львова Олександром Фільцом.</w:t>
      </w:r>
    </w:p>
    <w:p w:rsidR="001E79E7"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Загальна кількість конференцій, що відбулася у Львові у 2017 році становить 396, з них національні – 176, місцеві – 146, міжнародні – 74.</w:t>
      </w:r>
      <w:r w:rsidR="00026DA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Загальна кількість учасників, що відвідали ці конференції становить близько 65 115 осіб.</w:t>
      </w:r>
    </w:p>
    <w:p w:rsidR="000D7D2D" w:rsidRPr="009C1A07" w:rsidRDefault="007D61E4" w:rsidP="0057537D">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У серпні 2017 р</w:t>
      </w:r>
      <w:r w:rsidR="001E79E7" w:rsidRPr="009C1A07">
        <w:rPr>
          <w:rFonts w:ascii="Arial" w:hAnsi="Arial" w:cs="Arial"/>
          <w:color w:val="000000" w:themeColor="text1"/>
          <w:sz w:val="28"/>
          <w:szCs w:val="28"/>
        </w:rPr>
        <w:t>оку</w:t>
      </w:r>
      <w:r w:rsidRPr="009C1A07">
        <w:rPr>
          <w:rFonts w:ascii="Arial" w:hAnsi="Arial" w:cs="Arial"/>
          <w:color w:val="000000" w:themeColor="text1"/>
          <w:sz w:val="28"/>
          <w:szCs w:val="28"/>
        </w:rPr>
        <w:t xml:space="preserve"> завершено виготовлення техніко-економічного обґрунтування (ТЕО) та попереднього бізнес-плану багатофункціонального комплексу у місті Львові українською та англійською мовами.</w:t>
      </w:r>
      <w:r w:rsidR="001E79E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Проведено зустріч з експертом компанії Gaining Edge Мілошем Міловановічем 18-20.10</w:t>
      </w:r>
      <w:r w:rsidR="001E79E7"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з метою отримання додаткової експертизи в процесі проведених заходів з будівництва багатофункціонального комплексу (конференц-центру та виставкового </w:t>
      </w:r>
      <w:r w:rsidRPr="009C1A07">
        <w:rPr>
          <w:rFonts w:ascii="Arial" w:hAnsi="Arial" w:cs="Arial"/>
          <w:color w:val="000000" w:themeColor="text1"/>
          <w:sz w:val="28"/>
          <w:szCs w:val="28"/>
        </w:rPr>
        <w:lastRenderedPageBreak/>
        <w:t>залу) у м. Львові, вивчення результатів техніко-економічного об</w:t>
      </w:r>
      <w:r w:rsidR="001E79E7" w:rsidRPr="009C1A07">
        <w:rPr>
          <w:rFonts w:ascii="Arial" w:hAnsi="Arial" w:cs="Arial"/>
          <w:color w:val="000000" w:themeColor="text1"/>
          <w:sz w:val="28"/>
          <w:szCs w:val="28"/>
        </w:rPr>
        <w:t>г</w:t>
      </w:r>
      <w:r w:rsidRPr="009C1A07">
        <w:rPr>
          <w:rFonts w:ascii="Arial" w:hAnsi="Arial" w:cs="Arial"/>
          <w:color w:val="000000" w:themeColor="text1"/>
          <w:sz w:val="28"/>
          <w:szCs w:val="28"/>
        </w:rPr>
        <w:t>рунтування багатофункціонального комплексу.</w:t>
      </w:r>
      <w:r w:rsidR="00B86CB8" w:rsidRPr="009C1A07">
        <w:rPr>
          <w:rFonts w:ascii="Arial" w:hAnsi="Arial" w:cs="Arial"/>
          <w:color w:val="000000" w:themeColor="text1"/>
          <w:sz w:val="28"/>
          <w:szCs w:val="28"/>
        </w:rPr>
        <w:t xml:space="preserve"> </w:t>
      </w:r>
      <w:r w:rsidR="001E79E7"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жовтні 2017 року на сесії Львівської міської ради ухвалою №</w:t>
      </w:r>
      <w:r w:rsidR="001E79E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2528 затверджено проект землеустрою щодо надання земельної ділянки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Львівське конференц-бюро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 вул. Стрийській - кільцевій дорозі (А) площею 3,4342 га у постійне користування для будівництва багатофункціонального комплексу (конференц-центр</w:t>
      </w:r>
      <w:r w:rsidR="00454FBC" w:rsidRPr="009C1A07">
        <w:rPr>
          <w:rFonts w:ascii="Arial" w:hAnsi="Arial" w:cs="Arial"/>
          <w:color w:val="000000" w:themeColor="text1"/>
          <w:sz w:val="28"/>
          <w:szCs w:val="28"/>
        </w:rPr>
        <w:t>у та виставкового залу).</w:t>
      </w:r>
    </w:p>
    <w:p w:rsidR="000D7D2D" w:rsidRPr="009C1A07" w:rsidRDefault="000D7D2D" w:rsidP="0057537D">
      <w:pPr>
        <w:spacing w:after="0" w:line="240" w:lineRule="auto"/>
        <w:jc w:val="both"/>
        <w:rPr>
          <w:rFonts w:ascii="Arial" w:hAnsi="Arial" w:cs="Arial"/>
          <w:color w:val="000000" w:themeColor="text1"/>
          <w:sz w:val="28"/>
          <w:szCs w:val="28"/>
        </w:rPr>
      </w:pPr>
    </w:p>
    <w:p w:rsidR="000D7D2D" w:rsidRPr="009C1A07" w:rsidRDefault="000D7D2D" w:rsidP="0057537D">
      <w:pPr>
        <w:spacing w:after="0" w:line="240" w:lineRule="auto"/>
        <w:jc w:val="both"/>
        <w:rPr>
          <w:rFonts w:ascii="Arial" w:hAnsi="Arial" w:cs="Arial"/>
          <w:color w:val="000000" w:themeColor="text1"/>
          <w:sz w:val="28"/>
          <w:szCs w:val="28"/>
        </w:rPr>
      </w:pPr>
    </w:p>
    <w:p w:rsidR="000D7D2D" w:rsidRPr="009C1A07" w:rsidRDefault="00075BE0" w:rsidP="0057537D">
      <w:pPr>
        <w:spacing w:after="0" w:line="240" w:lineRule="auto"/>
        <w:jc w:val="both"/>
        <w:rPr>
          <w:rFonts w:ascii="Arial" w:hAnsi="Arial" w:cs="Arial"/>
          <w:bCs/>
          <w:color w:val="000000" w:themeColor="text1"/>
          <w:sz w:val="28"/>
          <w:szCs w:val="28"/>
        </w:rPr>
      </w:pPr>
      <w:r w:rsidRPr="009C1A07">
        <w:rPr>
          <w:rFonts w:ascii="Arial" w:hAnsi="Arial" w:cs="Arial"/>
          <w:bCs/>
          <w:color w:val="000000" w:themeColor="text1"/>
          <w:sz w:val="28"/>
          <w:szCs w:val="28"/>
        </w:rPr>
        <w:t xml:space="preserve">Департамент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Адміністрація міського голови</w:t>
      </w:r>
      <w:r w:rsidR="00011D21">
        <w:rPr>
          <w:rFonts w:ascii="Arial" w:hAnsi="Arial" w:cs="Arial"/>
          <w:bCs/>
          <w:color w:val="000000" w:themeColor="text1"/>
          <w:sz w:val="28"/>
          <w:szCs w:val="28"/>
        </w:rPr>
        <w:t>"</w:t>
      </w:r>
    </w:p>
    <w:p w:rsidR="00075BE0" w:rsidRPr="009C1A07" w:rsidRDefault="00075BE0"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Відділом промоції міста у 2017 році були проведені та підтримані такі заходи:</w:t>
      </w:r>
      <w:r w:rsidR="00A9467C" w:rsidRPr="009C1A07">
        <w:rPr>
          <w:rFonts w:ascii="Arial" w:hAnsi="Arial" w:cs="Arial"/>
          <w:color w:val="000000" w:themeColor="text1"/>
          <w:sz w:val="28"/>
          <w:szCs w:val="28"/>
        </w:rPr>
        <w:t xml:space="preserve">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Джаз на балконі</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 виконання джазу від Lviv Jazz Orchestra з балкону міського голови, </w:t>
      </w:r>
      <w:r w:rsidRPr="009C1A07">
        <w:rPr>
          <w:rFonts w:ascii="Arial" w:hAnsi="Arial" w:cs="Arial"/>
          <w:iCs/>
          <w:color w:val="000000" w:themeColor="text1"/>
          <w:sz w:val="28"/>
          <w:szCs w:val="28"/>
        </w:rPr>
        <w:t>1 січня;</w:t>
      </w:r>
      <w:r w:rsidR="003E5A6A" w:rsidRPr="009C1A07">
        <w:rPr>
          <w:rFonts w:ascii="Arial" w:hAnsi="Arial" w:cs="Arial"/>
          <w:i/>
          <w:iCs/>
          <w:color w:val="000000" w:themeColor="text1"/>
          <w:sz w:val="28"/>
          <w:szCs w:val="28"/>
        </w:rPr>
        <w:t xml:space="preserve"> </w:t>
      </w:r>
      <w:r w:rsidR="003E5A6A" w:rsidRPr="009C1A07">
        <w:rPr>
          <w:rFonts w:ascii="Arial" w:hAnsi="Arial" w:cs="Arial"/>
          <w:iCs/>
          <w:color w:val="000000" w:themeColor="text1"/>
          <w:sz w:val="28"/>
          <w:szCs w:val="28"/>
        </w:rPr>
        <w:t>п</w:t>
      </w:r>
      <w:r w:rsidRPr="009C1A07">
        <w:rPr>
          <w:rFonts w:ascii="Arial" w:hAnsi="Arial" w:cs="Arial"/>
          <w:bCs/>
          <w:color w:val="000000" w:themeColor="text1"/>
          <w:sz w:val="28"/>
          <w:szCs w:val="28"/>
        </w:rPr>
        <w:t xml:space="preserve">ромоційна акція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Львів тут добре…</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w:t>
      </w:r>
      <w:r w:rsidR="003E5A6A"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Тут добре бути разом</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конкурс на найкращі фото від закоханої пари До дня Валентина, </w:t>
      </w:r>
      <w:r w:rsidRPr="009C1A07">
        <w:rPr>
          <w:rFonts w:ascii="Arial" w:hAnsi="Arial" w:cs="Arial"/>
          <w:iCs/>
          <w:color w:val="000000" w:themeColor="text1"/>
          <w:sz w:val="28"/>
          <w:szCs w:val="28"/>
        </w:rPr>
        <w:t>лютий;</w:t>
      </w:r>
      <w:r w:rsidR="003E5A6A"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 – тут добре бути модним</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конкурс фешн-фотографії на фоні Львова спільно з </w:t>
      </w:r>
      <w:r w:rsidR="00011D21">
        <w:rPr>
          <w:rFonts w:ascii="Arial" w:hAnsi="Arial" w:cs="Arial"/>
          <w:color w:val="000000" w:themeColor="text1"/>
          <w:sz w:val="28"/>
          <w:szCs w:val="28"/>
        </w:rPr>
        <w:t>"</w:t>
      </w:r>
      <w:r w:rsidRPr="009C1A07">
        <w:rPr>
          <w:rFonts w:ascii="Arial" w:hAnsi="Arial" w:cs="Arial"/>
          <w:color w:val="000000" w:themeColor="text1"/>
          <w:sz w:val="28"/>
          <w:szCs w:val="28"/>
        </w:rPr>
        <w:t>Lviv Fashion Week</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Pr="009C1A07">
        <w:rPr>
          <w:rFonts w:ascii="Arial" w:hAnsi="Arial" w:cs="Arial"/>
          <w:iCs/>
          <w:color w:val="000000" w:themeColor="text1"/>
          <w:sz w:val="28"/>
          <w:szCs w:val="28"/>
        </w:rPr>
        <w:t>23-26 березня;</w:t>
      </w:r>
      <w:r w:rsidR="003E5A6A" w:rsidRPr="009C1A07">
        <w:rPr>
          <w:rFonts w:ascii="Arial" w:hAnsi="Arial" w:cs="Arial"/>
          <w:iCs/>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bCs/>
          <w:color w:val="000000" w:themeColor="text1"/>
          <w:sz w:val="28"/>
          <w:szCs w:val="28"/>
        </w:rPr>
        <w:t>Чому глядач не клює, або як зробити продукт установ культури цікавішим?</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 навчання працівників установ культури Львова для підвищення їх рівня обізнаності щодо проведення інформаційних кампаній (спікери – Всеволод Поліщук щодо маркетингу, Ростик Кулик щодо електронного квитка, Марічка Крижанівська – написання релізів, Костя Бєглов та Олег Стець щодо дизайну), </w:t>
      </w:r>
      <w:r w:rsidRPr="009C1A07">
        <w:rPr>
          <w:rFonts w:ascii="Arial" w:hAnsi="Arial" w:cs="Arial"/>
          <w:iCs/>
          <w:color w:val="000000" w:themeColor="text1"/>
          <w:sz w:val="28"/>
          <w:szCs w:val="28"/>
        </w:rPr>
        <w:t>4, 7 та 11 квітня;</w:t>
      </w:r>
      <w:r w:rsidR="003E5A6A"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 xml:space="preserve">День міста Львова 2017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День міста натхнення. Ти твориш своє місто. Місто творить Тебе</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w:t>
      </w:r>
      <w:r w:rsidR="00665AC2" w:rsidRPr="009C1A07">
        <w:rPr>
          <w:rFonts w:ascii="Arial" w:hAnsi="Arial" w:cs="Arial"/>
          <w:color w:val="000000" w:themeColor="text1"/>
          <w:sz w:val="28"/>
          <w:szCs w:val="28"/>
        </w:rPr>
        <w:t xml:space="preserve"> м</w:t>
      </w:r>
      <w:r w:rsidRPr="009C1A07">
        <w:rPr>
          <w:rFonts w:ascii="Arial" w:hAnsi="Arial" w:cs="Arial"/>
          <w:color w:val="000000" w:themeColor="text1"/>
          <w:sz w:val="28"/>
          <w:szCs w:val="28"/>
        </w:rPr>
        <w:t>узичний відеомапінг за роботами Богдана Сороки на стіну Львівської Ратуші;</w:t>
      </w:r>
      <w:r w:rsidR="00665AC2" w:rsidRPr="009C1A07">
        <w:rPr>
          <w:rFonts w:ascii="Arial" w:hAnsi="Arial" w:cs="Arial"/>
          <w:color w:val="000000" w:themeColor="text1"/>
          <w:sz w:val="28"/>
          <w:szCs w:val="28"/>
        </w:rPr>
        <w:t xml:space="preserve"> ф</w:t>
      </w:r>
      <w:r w:rsidRPr="009C1A07">
        <w:rPr>
          <w:rFonts w:ascii="Arial" w:hAnsi="Arial" w:cs="Arial"/>
          <w:bCs/>
          <w:color w:val="000000" w:themeColor="text1"/>
          <w:sz w:val="28"/>
          <w:szCs w:val="28"/>
        </w:rPr>
        <w:t xml:space="preserve">естиваль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Ніч у Львові</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 створення візуалізації, координація волонтерів, промоція заходу в Інтернеті, </w:t>
      </w:r>
      <w:r w:rsidRPr="009C1A07">
        <w:rPr>
          <w:rFonts w:ascii="Arial" w:hAnsi="Arial" w:cs="Arial"/>
          <w:iCs/>
          <w:color w:val="000000" w:themeColor="text1"/>
          <w:sz w:val="28"/>
          <w:szCs w:val="28"/>
        </w:rPr>
        <w:t>14 - 16 липня;</w:t>
      </w:r>
      <w:r w:rsidR="00665AC2" w:rsidRPr="009C1A07">
        <w:rPr>
          <w:rFonts w:ascii="Arial" w:hAnsi="Arial" w:cs="Arial"/>
          <w:color w:val="000000" w:themeColor="text1"/>
          <w:sz w:val="28"/>
          <w:szCs w:val="28"/>
        </w:rPr>
        <w:t xml:space="preserve"> с</w:t>
      </w:r>
      <w:r w:rsidRPr="009C1A07">
        <w:rPr>
          <w:rFonts w:ascii="Arial" w:hAnsi="Arial" w:cs="Arial"/>
          <w:color w:val="000000" w:themeColor="text1"/>
          <w:sz w:val="28"/>
          <w:szCs w:val="28"/>
        </w:rPr>
        <w:t xml:space="preserve">ніданок </w:t>
      </w:r>
      <w:r w:rsidR="00665AC2"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меморіальному музеї Івана Франка </w:t>
      </w:r>
      <w:r w:rsidR="00011D21">
        <w:rPr>
          <w:rFonts w:ascii="Arial" w:hAnsi="Arial" w:cs="Arial"/>
          <w:color w:val="000000" w:themeColor="text1"/>
          <w:sz w:val="28"/>
          <w:szCs w:val="28"/>
        </w:rPr>
        <w:t>"</w:t>
      </w:r>
      <w:r w:rsidRPr="009C1A07">
        <w:rPr>
          <w:rFonts w:ascii="Arial" w:hAnsi="Arial" w:cs="Arial"/>
          <w:color w:val="000000" w:themeColor="text1"/>
          <w:sz w:val="28"/>
          <w:szCs w:val="28"/>
        </w:rPr>
        <w:t>Поговоримо про …</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665AC2" w:rsidRPr="009C1A07">
        <w:rPr>
          <w:rFonts w:ascii="Arial" w:hAnsi="Arial" w:cs="Arial"/>
          <w:color w:val="000000" w:themeColor="text1"/>
          <w:sz w:val="28"/>
          <w:szCs w:val="28"/>
        </w:rPr>
        <w:t xml:space="preserve"> ш</w:t>
      </w:r>
      <w:r w:rsidRPr="009C1A07">
        <w:rPr>
          <w:rFonts w:ascii="Arial" w:hAnsi="Arial" w:cs="Arial"/>
          <w:color w:val="000000" w:themeColor="text1"/>
          <w:sz w:val="28"/>
          <w:szCs w:val="28"/>
        </w:rPr>
        <w:t>аховий сніданок із сестрами Музичук;</w:t>
      </w:r>
      <w:r w:rsidR="00665AC2" w:rsidRPr="009C1A07">
        <w:rPr>
          <w:rFonts w:ascii="Arial" w:hAnsi="Arial" w:cs="Arial"/>
          <w:color w:val="000000" w:themeColor="text1"/>
          <w:sz w:val="28"/>
          <w:szCs w:val="28"/>
        </w:rPr>
        <w:t xml:space="preserve"> о</w:t>
      </w:r>
      <w:r w:rsidRPr="009C1A07">
        <w:rPr>
          <w:rFonts w:ascii="Arial" w:hAnsi="Arial" w:cs="Arial"/>
          <w:bCs/>
          <w:color w:val="000000" w:themeColor="text1"/>
          <w:sz w:val="28"/>
          <w:szCs w:val="28"/>
        </w:rPr>
        <w:t xml:space="preserve">рганізація </w:t>
      </w:r>
      <w:r w:rsidR="00665AC2" w:rsidRPr="009C1A07">
        <w:rPr>
          <w:rFonts w:ascii="Arial" w:hAnsi="Arial" w:cs="Arial"/>
          <w:bCs/>
          <w:color w:val="000000" w:themeColor="text1"/>
          <w:sz w:val="28"/>
          <w:szCs w:val="28"/>
        </w:rPr>
        <w:t>х</w:t>
      </w:r>
      <w:r w:rsidRPr="009C1A07">
        <w:rPr>
          <w:rFonts w:ascii="Arial" w:hAnsi="Arial" w:cs="Arial"/>
          <w:bCs/>
          <w:color w:val="000000" w:themeColor="text1"/>
          <w:sz w:val="28"/>
          <w:szCs w:val="28"/>
        </w:rPr>
        <w:t xml:space="preserve">акатона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Бренд Львова</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 </w:t>
      </w:r>
      <w:r w:rsidRPr="009C1A07">
        <w:rPr>
          <w:rFonts w:ascii="Arial" w:hAnsi="Arial" w:cs="Arial"/>
          <w:color w:val="000000" w:themeColor="text1"/>
          <w:sz w:val="28"/>
          <w:szCs w:val="28"/>
        </w:rPr>
        <w:t>обговорення бренду міста та ре-</w:t>
      </w:r>
      <w:r w:rsidRPr="009C1A07">
        <w:rPr>
          <w:rFonts w:ascii="Arial" w:hAnsi="Arial" w:cs="Arial"/>
          <w:bCs/>
          <w:color w:val="000000" w:themeColor="text1"/>
          <w:sz w:val="28"/>
          <w:szCs w:val="28"/>
        </w:rPr>
        <w:t>дизайну промоційного логотипу. Учасниками проекту були: копірайтери, піар-фахівці, журналісти, блогери, письменники, поети, редактори, історики, сценаристи та гіди, графічнні дизайнери, режисери, художники, ілюстратори,</w:t>
      </w:r>
      <w:r w:rsidR="006C439E"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архітектори, дизайнери інтер</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єрів; маркетологи, власники бізнесів, культурні менеджери – всього 120 учасників. Ментори: Павло Шеремета, Василь Косів, Остап Процик, Віталій Соболевський, Марк Зархін, Андрій Лазорко, Остап Малашняк, Віктор Федюк</w:t>
      </w:r>
      <w:r w:rsidR="0078105F" w:rsidRPr="009C1A07">
        <w:rPr>
          <w:rFonts w:ascii="Arial" w:hAnsi="Arial" w:cs="Arial"/>
          <w:bCs/>
          <w:color w:val="000000" w:themeColor="text1"/>
          <w:sz w:val="28"/>
          <w:szCs w:val="28"/>
        </w:rPr>
        <w:t>,</w:t>
      </w:r>
      <w:r w:rsidRPr="009C1A07">
        <w:rPr>
          <w:rFonts w:ascii="Arial" w:hAnsi="Arial" w:cs="Arial"/>
          <w:bCs/>
          <w:color w:val="000000" w:themeColor="text1"/>
          <w:sz w:val="28"/>
          <w:szCs w:val="28"/>
        </w:rPr>
        <w:t xml:space="preserve"> 12 серпня, УКУ;</w:t>
      </w:r>
      <w:r w:rsidR="0078105F" w:rsidRPr="009C1A07">
        <w:rPr>
          <w:rFonts w:ascii="Arial" w:hAnsi="Arial" w:cs="Arial"/>
          <w:iCs/>
          <w:color w:val="000000" w:themeColor="text1"/>
          <w:sz w:val="28"/>
          <w:szCs w:val="28"/>
        </w:rPr>
        <w:t xml:space="preserve"> о</w:t>
      </w:r>
      <w:r w:rsidRPr="009C1A07">
        <w:rPr>
          <w:rFonts w:ascii="Arial" w:hAnsi="Arial" w:cs="Arial"/>
          <w:bCs/>
          <w:color w:val="000000" w:themeColor="text1"/>
          <w:sz w:val="28"/>
          <w:szCs w:val="28"/>
        </w:rPr>
        <w:t>бговорення пропозиції ре-дизайну промоційного логотипу міста з дизайнерами міста</w:t>
      </w:r>
      <w:r w:rsidRPr="009C1A07">
        <w:rPr>
          <w:rFonts w:ascii="Arial" w:hAnsi="Arial" w:cs="Arial"/>
          <w:color w:val="000000" w:themeColor="text1"/>
          <w:sz w:val="28"/>
          <w:szCs w:val="28"/>
        </w:rPr>
        <w:t xml:space="preserve">, </w:t>
      </w:r>
      <w:r w:rsidRPr="009C1A07">
        <w:rPr>
          <w:rFonts w:ascii="Arial" w:hAnsi="Arial" w:cs="Arial"/>
          <w:iCs/>
          <w:color w:val="000000" w:themeColor="text1"/>
          <w:sz w:val="28"/>
          <w:szCs w:val="28"/>
        </w:rPr>
        <w:t>14 вересня;</w:t>
      </w:r>
      <w:r w:rsidR="0078105F" w:rsidRPr="009C1A07">
        <w:rPr>
          <w:rFonts w:ascii="Arial" w:hAnsi="Arial" w:cs="Arial"/>
          <w:color w:val="000000" w:themeColor="text1"/>
          <w:sz w:val="28"/>
          <w:szCs w:val="28"/>
        </w:rPr>
        <w:t xml:space="preserve"> ф</w:t>
      </w:r>
      <w:r w:rsidRPr="009C1A07">
        <w:rPr>
          <w:rFonts w:ascii="Arial" w:hAnsi="Arial" w:cs="Arial"/>
          <w:bCs/>
          <w:color w:val="000000" w:themeColor="text1"/>
          <w:sz w:val="28"/>
          <w:szCs w:val="28"/>
        </w:rPr>
        <w:t xml:space="preserve">отопроект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ЛьвівHardFashion</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 </w:t>
      </w:r>
      <w:r w:rsidRPr="009C1A07">
        <w:rPr>
          <w:rFonts w:ascii="Arial" w:hAnsi="Arial" w:cs="Arial"/>
          <w:color w:val="000000" w:themeColor="text1"/>
          <w:sz w:val="28"/>
          <w:szCs w:val="28"/>
        </w:rPr>
        <w:t>створення образів Львова очима фото-художника Олени Лажневської та у</w:t>
      </w:r>
      <w:r w:rsidRPr="009C1A07">
        <w:rPr>
          <w:rFonts w:ascii="Arial" w:hAnsi="Arial" w:cs="Arial"/>
          <w:bCs/>
          <w:color w:val="000000" w:themeColor="text1"/>
          <w:sz w:val="28"/>
          <w:szCs w:val="28"/>
        </w:rPr>
        <w:t xml:space="preserve">часть у Міжнародному молодіжному фестивалі соціальної реклами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Улюблене місто</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з промоційним роликом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Твій Львів</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та фотопроектом Олени Лажневської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Lviv Hard Fashion</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w:t>
      </w:r>
    </w:p>
    <w:p w:rsidR="00075BE0" w:rsidRPr="009C1A07" w:rsidRDefault="00F42180" w:rsidP="0057537D">
      <w:pPr>
        <w:spacing w:after="0" w:line="240" w:lineRule="auto"/>
        <w:ind w:firstLine="708"/>
        <w:jc w:val="both"/>
        <w:rPr>
          <w:rFonts w:ascii="Arial" w:hAnsi="Arial" w:cs="Arial"/>
          <w:color w:val="000000" w:themeColor="text1"/>
          <w:sz w:val="28"/>
          <w:szCs w:val="28"/>
        </w:rPr>
      </w:pPr>
      <w:r w:rsidRPr="009C1A07">
        <w:rPr>
          <w:rFonts w:ascii="Arial" w:hAnsi="Arial" w:cs="Arial"/>
          <w:bCs/>
          <w:color w:val="000000" w:themeColor="text1"/>
          <w:sz w:val="28"/>
          <w:szCs w:val="28"/>
        </w:rPr>
        <w:t>Протягом 2017 року було проведено</w:t>
      </w:r>
      <w:r w:rsidR="005009BB" w:rsidRPr="009C1A07">
        <w:rPr>
          <w:rFonts w:ascii="Arial" w:hAnsi="Arial" w:cs="Arial"/>
          <w:bCs/>
          <w:color w:val="000000" w:themeColor="text1"/>
          <w:sz w:val="28"/>
          <w:szCs w:val="28"/>
        </w:rPr>
        <w:t xml:space="preserve"> п</w:t>
      </w:r>
      <w:r w:rsidR="00075BE0" w:rsidRPr="009C1A07">
        <w:rPr>
          <w:rFonts w:ascii="Arial" w:hAnsi="Arial" w:cs="Arial"/>
          <w:bCs/>
          <w:color w:val="000000" w:themeColor="text1"/>
          <w:sz w:val="28"/>
          <w:szCs w:val="28"/>
        </w:rPr>
        <w:t>рес-тур редакторів ізраїльських ЗМІ, 24 особи</w:t>
      </w:r>
      <w:r w:rsidR="00075BE0" w:rsidRPr="009C1A07">
        <w:rPr>
          <w:rFonts w:ascii="Arial" w:hAnsi="Arial" w:cs="Arial"/>
          <w:color w:val="000000" w:themeColor="text1"/>
          <w:sz w:val="28"/>
          <w:szCs w:val="28"/>
        </w:rPr>
        <w:t>, 21-26 квітня</w:t>
      </w:r>
      <w:r w:rsidR="005009BB" w:rsidRPr="009C1A07">
        <w:rPr>
          <w:rFonts w:ascii="Arial" w:hAnsi="Arial" w:cs="Arial"/>
          <w:color w:val="000000" w:themeColor="text1"/>
          <w:sz w:val="28"/>
          <w:szCs w:val="28"/>
        </w:rPr>
        <w:t>; п</w:t>
      </w:r>
      <w:r w:rsidR="00075BE0" w:rsidRPr="009C1A07">
        <w:rPr>
          <w:rFonts w:ascii="Arial" w:hAnsi="Arial" w:cs="Arial"/>
          <w:bCs/>
          <w:color w:val="000000" w:themeColor="text1"/>
          <w:sz w:val="28"/>
          <w:szCs w:val="28"/>
        </w:rPr>
        <w:t xml:space="preserve">рес-тур журналістів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Еспресо ТV</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 xml:space="preserve"> для зйомок програми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БезВіз</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 xml:space="preserve">, </w:t>
      </w:r>
      <w:r w:rsidR="00075BE0" w:rsidRPr="009C1A07">
        <w:rPr>
          <w:rFonts w:ascii="Arial" w:hAnsi="Arial" w:cs="Arial"/>
          <w:color w:val="000000" w:themeColor="text1"/>
          <w:sz w:val="28"/>
          <w:szCs w:val="28"/>
        </w:rPr>
        <w:t>27-29 травня</w:t>
      </w:r>
      <w:r w:rsidR="005009BB" w:rsidRPr="009C1A07">
        <w:rPr>
          <w:rFonts w:ascii="Arial" w:hAnsi="Arial" w:cs="Arial"/>
          <w:color w:val="000000" w:themeColor="text1"/>
          <w:sz w:val="28"/>
          <w:szCs w:val="28"/>
        </w:rPr>
        <w:t>; п</w:t>
      </w:r>
      <w:r w:rsidR="00075BE0" w:rsidRPr="009C1A07">
        <w:rPr>
          <w:rFonts w:ascii="Arial" w:hAnsi="Arial" w:cs="Arial"/>
          <w:bCs/>
          <w:color w:val="000000" w:themeColor="text1"/>
          <w:sz w:val="28"/>
          <w:szCs w:val="28"/>
        </w:rPr>
        <w:t xml:space="preserve">рес-тур журналісти київських видань </w:t>
      </w:r>
      <w:r w:rsidR="005009BB" w:rsidRPr="009C1A07">
        <w:rPr>
          <w:rFonts w:ascii="Arial" w:hAnsi="Arial" w:cs="Arial"/>
          <w:bCs/>
          <w:color w:val="000000" w:themeColor="text1"/>
          <w:sz w:val="28"/>
          <w:szCs w:val="28"/>
        </w:rPr>
        <w:t>у</w:t>
      </w:r>
      <w:r w:rsidR="00075BE0" w:rsidRPr="009C1A07">
        <w:rPr>
          <w:rFonts w:ascii="Arial" w:hAnsi="Arial" w:cs="Arial"/>
          <w:bCs/>
          <w:color w:val="000000" w:themeColor="text1"/>
          <w:sz w:val="28"/>
          <w:szCs w:val="28"/>
        </w:rPr>
        <w:t xml:space="preserve"> рамках Маратону пам</w:t>
      </w:r>
      <w:r w:rsidR="004F00C7" w:rsidRPr="009C1A07">
        <w:rPr>
          <w:rFonts w:ascii="Arial" w:hAnsi="Arial" w:cs="Arial"/>
          <w:bCs/>
          <w:color w:val="000000" w:themeColor="text1"/>
          <w:sz w:val="28"/>
          <w:szCs w:val="28"/>
        </w:rPr>
        <w:t>'</w:t>
      </w:r>
      <w:r w:rsidR="00075BE0" w:rsidRPr="009C1A07">
        <w:rPr>
          <w:rFonts w:ascii="Arial" w:hAnsi="Arial" w:cs="Arial"/>
          <w:bCs/>
          <w:color w:val="000000" w:themeColor="text1"/>
          <w:sz w:val="28"/>
          <w:szCs w:val="28"/>
        </w:rPr>
        <w:t>яті Василя Сліпака</w:t>
      </w:r>
      <w:r w:rsidR="00075BE0" w:rsidRPr="009C1A07">
        <w:rPr>
          <w:rFonts w:ascii="Arial" w:hAnsi="Arial" w:cs="Arial"/>
          <w:color w:val="000000" w:themeColor="text1"/>
          <w:sz w:val="28"/>
          <w:szCs w:val="28"/>
        </w:rPr>
        <w:t>, червень-липень</w:t>
      </w:r>
      <w:r w:rsidR="005009BB" w:rsidRPr="009C1A07">
        <w:rPr>
          <w:rFonts w:ascii="Arial" w:hAnsi="Arial" w:cs="Arial"/>
          <w:color w:val="000000" w:themeColor="text1"/>
          <w:sz w:val="28"/>
          <w:szCs w:val="28"/>
        </w:rPr>
        <w:t>; п</w:t>
      </w:r>
      <w:r w:rsidR="00075BE0" w:rsidRPr="009C1A07">
        <w:rPr>
          <w:rFonts w:ascii="Arial" w:hAnsi="Arial" w:cs="Arial"/>
          <w:bCs/>
          <w:color w:val="000000" w:themeColor="text1"/>
          <w:sz w:val="28"/>
          <w:szCs w:val="28"/>
        </w:rPr>
        <w:t>рес-тур польських ЗМІ, 13 учасників відомих польських видань</w:t>
      </w:r>
      <w:r w:rsidR="00075BE0" w:rsidRPr="009C1A07">
        <w:rPr>
          <w:rFonts w:ascii="Arial" w:hAnsi="Arial" w:cs="Arial"/>
          <w:color w:val="000000" w:themeColor="text1"/>
          <w:sz w:val="28"/>
          <w:szCs w:val="28"/>
        </w:rPr>
        <w:t xml:space="preserve"> </w:t>
      </w:r>
      <w:r w:rsidR="00075BE0" w:rsidRPr="009C1A07">
        <w:rPr>
          <w:rFonts w:ascii="Arial" w:hAnsi="Arial" w:cs="Arial"/>
          <w:bCs/>
          <w:color w:val="000000" w:themeColor="text1"/>
          <w:sz w:val="28"/>
          <w:szCs w:val="28"/>
        </w:rPr>
        <w:t xml:space="preserve">з Варшави, Познані, Бидгощі, організовано спільно з компанією LOT, </w:t>
      </w:r>
      <w:r w:rsidR="00075BE0" w:rsidRPr="009C1A07">
        <w:rPr>
          <w:rFonts w:ascii="Arial" w:hAnsi="Arial" w:cs="Arial"/>
          <w:color w:val="000000" w:themeColor="text1"/>
          <w:sz w:val="28"/>
          <w:szCs w:val="28"/>
        </w:rPr>
        <w:t>4-6 серпня</w:t>
      </w:r>
      <w:r w:rsidR="005009BB" w:rsidRPr="009C1A07">
        <w:rPr>
          <w:rFonts w:ascii="Arial" w:hAnsi="Arial" w:cs="Arial"/>
          <w:color w:val="000000" w:themeColor="text1"/>
          <w:sz w:val="28"/>
          <w:szCs w:val="28"/>
        </w:rPr>
        <w:t>; п</w:t>
      </w:r>
      <w:r w:rsidR="00075BE0" w:rsidRPr="009C1A07">
        <w:rPr>
          <w:rFonts w:ascii="Arial" w:hAnsi="Arial" w:cs="Arial"/>
          <w:bCs/>
          <w:color w:val="000000" w:themeColor="text1"/>
          <w:sz w:val="28"/>
          <w:szCs w:val="28"/>
        </w:rPr>
        <w:t>рес-тур американських журналістів туристичних видань спільно з Конференц-</w:t>
      </w:r>
      <w:r w:rsidR="00075BE0" w:rsidRPr="009C1A07">
        <w:rPr>
          <w:rFonts w:ascii="Arial" w:hAnsi="Arial" w:cs="Arial"/>
          <w:bCs/>
          <w:color w:val="000000" w:themeColor="text1"/>
          <w:sz w:val="28"/>
          <w:szCs w:val="28"/>
        </w:rPr>
        <w:lastRenderedPageBreak/>
        <w:t>бюро, 5 осіб</w:t>
      </w:r>
      <w:r w:rsidR="00075BE0" w:rsidRPr="009C1A07">
        <w:rPr>
          <w:rFonts w:ascii="Arial" w:hAnsi="Arial" w:cs="Arial"/>
          <w:color w:val="000000" w:themeColor="text1"/>
          <w:sz w:val="28"/>
          <w:szCs w:val="28"/>
        </w:rPr>
        <w:t>, 27-29 вересня</w:t>
      </w:r>
      <w:r w:rsidR="00417F99" w:rsidRPr="009C1A07">
        <w:rPr>
          <w:rFonts w:ascii="Arial" w:hAnsi="Arial" w:cs="Arial"/>
          <w:color w:val="000000" w:themeColor="text1"/>
          <w:sz w:val="28"/>
          <w:szCs w:val="28"/>
        </w:rPr>
        <w:t>; а також надано о</w:t>
      </w:r>
      <w:r w:rsidR="00417F99" w:rsidRPr="009C1A07">
        <w:rPr>
          <w:rFonts w:ascii="Arial" w:hAnsi="Arial" w:cs="Arial"/>
          <w:bCs/>
          <w:color w:val="000000" w:themeColor="text1"/>
          <w:sz w:val="28"/>
          <w:szCs w:val="28"/>
        </w:rPr>
        <w:t xml:space="preserve">рганізаційну підтримку прес-туру </w:t>
      </w:r>
      <w:r w:rsidR="00011D21">
        <w:rPr>
          <w:rFonts w:ascii="Arial" w:hAnsi="Arial" w:cs="Arial"/>
          <w:bCs/>
          <w:color w:val="000000" w:themeColor="text1"/>
          <w:sz w:val="28"/>
          <w:szCs w:val="28"/>
        </w:rPr>
        <w:t>"</w:t>
      </w:r>
      <w:r w:rsidR="00417F99" w:rsidRPr="009C1A07">
        <w:rPr>
          <w:rFonts w:ascii="Arial" w:hAnsi="Arial" w:cs="Arial"/>
          <w:bCs/>
          <w:color w:val="000000" w:themeColor="text1"/>
          <w:sz w:val="28"/>
          <w:szCs w:val="28"/>
        </w:rPr>
        <w:t>IT arena</w:t>
      </w:r>
      <w:r w:rsidR="00011D21">
        <w:rPr>
          <w:rFonts w:ascii="Arial" w:hAnsi="Arial" w:cs="Arial"/>
          <w:bCs/>
          <w:color w:val="000000" w:themeColor="text1"/>
          <w:sz w:val="28"/>
          <w:szCs w:val="28"/>
        </w:rPr>
        <w:t>"</w:t>
      </w:r>
      <w:r w:rsidR="00417F99" w:rsidRPr="009C1A07">
        <w:rPr>
          <w:rFonts w:ascii="Arial" w:hAnsi="Arial" w:cs="Arial"/>
          <w:bCs/>
          <w:color w:val="000000" w:themeColor="text1"/>
          <w:sz w:val="28"/>
          <w:szCs w:val="28"/>
        </w:rPr>
        <w:t>, 5 учасників з відомих європейських технічних видань</w:t>
      </w:r>
      <w:r w:rsidR="00417F99" w:rsidRPr="009C1A07">
        <w:rPr>
          <w:rFonts w:ascii="Arial" w:hAnsi="Arial" w:cs="Arial"/>
          <w:color w:val="000000" w:themeColor="text1"/>
          <w:sz w:val="28"/>
          <w:szCs w:val="28"/>
        </w:rPr>
        <w:t>, 26-28 липня та о</w:t>
      </w:r>
      <w:r w:rsidR="00075BE0" w:rsidRPr="009C1A07">
        <w:rPr>
          <w:rFonts w:ascii="Arial" w:hAnsi="Arial" w:cs="Arial"/>
          <w:bCs/>
          <w:color w:val="000000" w:themeColor="text1"/>
          <w:sz w:val="28"/>
          <w:szCs w:val="28"/>
        </w:rPr>
        <w:t>рганізаційн</w:t>
      </w:r>
      <w:r w:rsidR="00417F99" w:rsidRPr="009C1A07">
        <w:rPr>
          <w:rFonts w:ascii="Arial" w:hAnsi="Arial" w:cs="Arial"/>
          <w:bCs/>
          <w:color w:val="000000" w:themeColor="text1"/>
          <w:sz w:val="28"/>
          <w:szCs w:val="28"/>
        </w:rPr>
        <w:t>у</w:t>
      </w:r>
      <w:r w:rsidR="00075BE0" w:rsidRPr="009C1A07">
        <w:rPr>
          <w:rFonts w:ascii="Arial" w:hAnsi="Arial" w:cs="Arial"/>
          <w:bCs/>
          <w:color w:val="000000" w:themeColor="text1"/>
          <w:sz w:val="28"/>
          <w:szCs w:val="28"/>
        </w:rPr>
        <w:t xml:space="preserve"> підтримк</w:t>
      </w:r>
      <w:r w:rsidR="00417F99" w:rsidRPr="009C1A07">
        <w:rPr>
          <w:rFonts w:ascii="Arial" w:hAnsi="Arial" w:cs="Arial"/>
          <w:bCs/>
          <w:color w:val="000000" w:themeColor="text1"/>
          <w:sz w:val="28"/>
          <w:szCs w:val="28"/>
        </w:rPr>
        <w:t>у</w:t>
      </w:r>
      <w:r w:rsidR="00075BE0" w:rsidRPr="009C1A07">
        <w:rPr>
          <w:rFonts w:ascii="Arial" w:hAnsi="Arial" w:cs="Arial"/>
          <w:bCs/>
          <w:color w:val="000000" w:themeColor="text1"/>
          <w:sz w:val="28"/>
          <w:szCs w:val="28"/>
        </w:rPr>
        <w:t xml:space="preserve"> прес-туру у рамках </w:t>
      </w:r>
      <w:r w:rsidR="00075BE0" w:rsidRPr="009C1A07">
        <w:rPr>
          <w:rFonts w:ascii="Arial" w:hAnsi="Arial" w:cs="Arial"/>
          <w:color w:val="000000" w:themeColor="text1"/>
          <w:sz w:val="28"/>
          <w:szCs w:val="28"/>
        </w:rPr>
        <w:t xml:space="preserve">Форму </w:t>
      </w:r>
      <w:r w:rsidR="00417F99" w:rsidRPr="009C1A07">
        <w:rPr>
          <w:rFonts w:ascii="Arial" w:hAnsi="Arial" w:cs="Arial"/>
          <w:color w:val="000000" w:themeColor="text1"/>
          <w:sz w:val="28"/>
          <w:szCs w:val="28"/>
        </w:rPr>
        <w:t>в</w:t>
      </w:r>
      <w:r w:rsidR="00075BE0" w:rsidRPr="009C1A07">
        <w:rPr>
          <w:rFonts w:ascii="Arial" w:hAnsi="Arial" w:cs="Arial"/>
          <w:color w:val="000000" w:themeColor="text1"/>
          <w:sz w:val="28"/>
          <w:szCs w:val="28"/>
        </w:rPr>
        <w:t>идавців спільно з видавництвом Фоліо, 2 особи, 14-17 вересня.</w:t>
      </w:r>
    </w:p>
    <w:p w:rsidR="003258C3" w:rsidRPr="009C1A07" w:rsidRDefault="00962BE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 проведено п</w:t>
      </w:r>
      <w:r w:rsidR="00075BE0" w:rsidRPr="009C1A07">
        <w:rPr>
          <w:rFonts w:ascii="Arial" w:hAnsi="Arial" w:cs="Arial"/>
          <w:color w:val="000000" w:themeColor="text1"/>
          <w:sz w:val="28"/>
          <w:szCs w:val="28"/>
        </w:rPr>
        <w:t>ромо-кампанії</w:t>
      </w:r>
      <w:r w:rsidRPr="009C1A07">
        <w:rPr>
          <w:rFonts w:ascii="Arial" w:hAnsi="Arial" w:cs="Arial"/>
          <w:color w:val="000000" w:themeColor="text1"/>
          <w:sz w:val="28"/>
          <w:szCs w:val="28"/>
        </w:rPr>
        <w:t xml:space="preserve">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Львів – місто натхнення</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(р</w:t>
      </w:r>
      <w:r w:rsidR="00075BE0" w:rsidRPr="009C1A07">
        <w:rPr>
          <w:rFonts w:ascii="Arial" w:hAnsi="Arial" w:cs="Arial"/>
          <w:color w:val="000000" w:themeColor="text1"/>
          <w:sz w:val="28"/>
          <w:szCs w:val="28"/>
        </w:rPr>
        <w:t>озроблення візуалізації святкування Дня міста 2017: логотип, промо-продукція, поліграфія;</w:t>
      </w:r>
      <w:r w:rsidRPr="009C1A07">
        <w:rPr>
          <w:rFonts w:ascii="Arial" w:hAnsi="Arial" w:cs="Arial"/>
          <w:color w:val="000000" w:themeColor="text1"/>
          <w:sz w:val="28"/>
          <w:szCs w:val="28"/>
        </w:rPr>
        <w:t xml:space="preserve"> р</w:t>
      </w:r>
      <w:r w:rsidR="00075BE0" w:rsidRPr="009C1A07">
        <w:rPr>
          <w:rFonts w:ascii="Arial" w:hAnsi="Arial" w:cs="Arial"/>
          <w:color w:val="000000" w:themeColor="text1"/>
          <w:sz w:val="28"/>
          <w:szCs w:val="28"/>
        </w:rPr>
        <w:t>озміщення соціальної реклами;</w:t>
      </w:r>
      <w:r w:rsidR="007F19D4" w:rsidRPr="009C1A07">
        <w:rPr>
          <w:rFonts w:ascii="Arial" w:hAnsi="Arial" w:cs="Arial"/>
          <w:color w:val="000000" w:themeColor="text1"/>
          <w:sz w:val="28"/>
          <w:szCs w:val="28"/>
        </w:rPr>
        <w:t xml:space="preserve"> р</w:t>
      </w:r>
      <w:r w:rsidR="00075BE0" w:rsidRPr="009C1A07">
        <w:rPr>
          <w:rFonts w:ascii="Arial" w:hAnsi="Arial" w:cs="Arial"/>
          <w:bCs/>
          <w:color w:val="000000" w:themeColor="text1"/>
          <w:sz w:val="28"/>
          <w:szCs w:val="28"/>
        </w:rPr>
        <w:t>озроб</w:t>
      </w:r>
      <w:r w:rsidR="007F19D4" w:rsidRPr="009C1A07">
        <w:rPr>
          <w:rFonts w:ascii="Arial" w:hAnsi="Arial" w:cs="Arial"/>
          <w:bCs/>
          <w:color w:val="000000" w:themeColor="text1"/>
          <w:sz w:val="28"/>
          <w:szCs w:val="28"/>
        </w:rPr>
        <w:t>лення</w:t>
      </w:r>
      <w:r w:rsidR="00075BE0" w:rsidRPr="009C1A07">
        <w:rPr>
          <w:rFonts w:ascii="Arial" w:hAnsi="Arial" w:cs="Arial"/>
          <w:bCs/>
          <w:color w:val="000000" w:themeColor="text1"/>
          <w:sz w:val="28"/>
          <w:szCs w:val="28"/>
        </w:rPr>
        <w:t xml:space="preserve"> та виготовлення сувенірної продукції </w:t>
      </w:r>
      <w:r w:rsidR="007F19D4" w:rsidRPr="009C1A07">
        <w:rPr>
          <w:rFonts w:ascii="Arial" w:hAnsi="Arial" w:cs="Arial"/>
          <w:bCs/>
          <w:color w:val="000000" w:themeColor="text1"/>
          <w:sz w:val="28"/>
          <w:szCs w:val="28"/>
        </w:rPr>
        <w:t>у</w:t>
      </w:r>
      <w:r w:rsidR="00075BE0" w:rsidRPr="009C1A07">
        <w:rPr>
          <w:rFonts w:ascii="Arial" w:hAnsi="Arial" w:cs="Arial"/>
          <w:bCs/>
          <w:color w:val="000000" w:themeColor="text1"/>
          <w:sz w:val="28"/>
          <w:szCs w:val="28"/>
        </w:rPr>
        <w:t xml:space="preserve"> стилі Дня міста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Місто, що надихає</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 xml:space="preserve"> </w:t>
      </w:r>
      <w:r w:rsidR="00075BE0" w:rsidRPr="009C1A07">
        <w:rPr>
          <w:rFonts w:ascii="Arial" w:hAnsi="Arial" w:cs="Arial"/>
          <w:color w:val="000000" w:themeColor="text1"/>
          <w:sz w:val="28"/>
          <w:szCs w:val="28"/>
        </w:rPr>
        <w:t>з роботами відомого Львівського графіка Богдана Сороки та Лесі Квик;</w:t>
      </w:r>
      <w:r w:rsidR="007F19D4" w:rsidRPr="009C1A07">
        <w:rPr>
          <w:rFonts w:ascii="Arial" w:hAnsi="Arial" w:cs="Arial"/>
          <w:color w:val="000000" w:themeColor="text1"/>
          <w:sz w:val="28"/>
          <w:szCs w:val="28"/>
        </w:rPr>
        <w:t xml:space="preserve"> р</w:t>
      </w:r>
      <w:r w:rsidR="00075BE0" w:rsidRPr="009C1A07">
        <w:rPr>
          <w:rFonts w:ascii="Arial" w:hAnsi="Arial" w:cs="Arial"/>
          <w:color w:val="000000" w:themeColor="text1"/>
          <w:sz w:val="28"/>
          <w:szCs w:val="28"/>
        </w:rPr>
        <w:t xml:space="preserve">озміщення реклами з графікою Богдана Сороки </w:t>
      </w:r>
      <w:r w:rsidR="007F19D4" w:rsidRPr="009C1A07">
        <w:rPr>
          <w:rFonts w:ascii="Arial" w:hAnsi="Arial" w:cs="Arial"/>
          <w:color w:val="000000" w:themeColor="text1"/>
          <w:sz w:val="28"/>
          <w:szCs w:val="28"/>
        </w:rPr>
        <w:t>у</w:t>
      </w:r>
      <w:r w:rsidR="00075BE0" w:rsidRPr="009C1A07">
        <w:rPr>
          <w:rFonts w:ascii="Arial" w:hAnsi="Arial" w:cs="Arial"/>
          <w:color w:val="000000" w:themeColor="text1"/>
          <w:sz w:val="28"/>
          <w:szCs w:val="28"/>
        </w:rPr>
        <w:t xml:space="preserve"> бортовому журналі </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WIZZ</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 xml:space="preserve"> </w:t>
      </w:r>
      <w:r w:rsidR="006359C0" w:rsidRPr="009C1A07">
        <w:rPr>
          <w:rFonts w:ascii="Arial" w:hAnsi="Arial" w:cs="Arial"/>
          <w:iCs/>
          <w:color w:val="000000" w:themeColor="text1"/>
          <w:sz w:val="28"/>
          <w:szCs w:val="28"/>
        </w:rPr>
        <w:t>протягом</w:t>
      </w:r>
      <w:r w:rsidR="00075BE0" w:rsidRPr="009C1A07">
        <w:rPr>
          <w:rFonts w:ascii="Arial" w:hAnsi="Arial" w:cs="Arial"/>
          <w:iCs/>
          <w:color w:val="000000" w:themeColor="text1"/>
          <w:sz w:val="28"/>
          <w:szCs w:val="28"/>
        </w:rPr>
        <w:t xml:space="preserve"> лютого-березня;</w:t>
      </w:r>
      <w:r w:rsidR="00573BC8" w:rsidRPr="009C1A07">
        <w:rPr>
          <w:rFonts w:ascii="Arial" w:hAnsi="Arial" w:cs="Arial"/>
          <w:iCs/>
          <w:color w:val="000000" w:themeColor="text1"/>
          <w:sz w:val="28"/>
          <w:szCs w:val="28"/>
        </w:rPr>
        <w:t xml:space="preserve"> в</w:t>
      </w:r>
      <w:r w:rsidR="00075BE0" w:rsidRPr="009C1A07">
        <w:rPr>
          <w:rFonts w:ascii="Arial" w:hAnsi="Arial" w:cs="Arial"/>
          <w:bCs/>
          <w:color w:val="000000" w:themeColor="text1"/>
          <w:sz w:val="28"/>
          <w:szCs w:val="28"/>
        </w:rPr>
        <w:t xml:space="preserve">ипуск аудіодиска з творами львівських композиторів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Львів – місто натхнення</w:t>
      </w:r>
      <w:r w:rsidR="00011D21">
        <w:rPr>
          <w:rFonts w:ascii="Arial" w:hAnsi="Arial" w:cs="Arial"/>
          <w:bCs/>
          <w:color w:val="000000" w:themeColor="text1"/>
          <w:sz w:val="28"/>
          <w:szCs w:val="28"/>
        </w:rPr>
        <w:t>"</w:t>
      </w:r>
      <w:r w:rsidR="00573BC8" w:rsidRPr="009C1A07">
        <w:rPr>
          <w:rFonts w:ascii="Arial" w:hAnsi="Arial" w:cs="Arial"/>
          <w:bCs/>
          <w:color w:val="000000" w:themeColor="text1"/>
          <w:sz w:val="28"/>
          <w:szCs w:val="28"/>
        </w:rPr>
        <w:t xml:space="preserve">);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Твій Львів</w:t>
      </w:r>
      <w:r w:rsidR="00011D21">
        <w:rPr>
          <w:rFonts w:ascii="Arial" w:hAnsi="Arial" w:cs="Arial"/>
          <w:bCs/>
          <w:color w:val="000000" w:themeColor="text1"/>
          <w:sz w:val="28"/>
          <w:szCs w:val="28"/>
        </w:rPr>
        <w:t>"</w:t>
      </w:r>
      <w:r w:rsidR="00573BC8" w:rsidRPr="009C1A07">
        <w:rPr>
          <w:rFonts w:ascii="Arial" w:hAnsi="Arial" w:cs="Arial"/>
          <w:bCs/>
          <w:color w:val="000000" w:themeColor="text1"/>
          <w:sz w:val="28"/>
          <w:szCs w:val="28"/>
        </w:rPr>
        <w:t xml:space="preserve"> (с</w:t>
      </w:r>
      <w:r w:rsidR="00075BE0" w:rsidRPr="009C1A07">
        <w:rPr>
          <w:rFonts w:ascii="Arial" w:hAnsi="Arial" w:cs="Arial"/>
          <w:bCs/>
          <w:color w:val="000000" w:themeColor="text1"/>
          <w:sz w:val="28"/>
          <w:szCs w:val="28"/>
        </w:rPr>
        <w:t xml:space="preserve">творення та презентація промоційного відеоролика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Твій Львів</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 xml:space="preserve"> режисера Тараса Химича та його трансляція </w:t>
      </w:r>
      <w:r w:rsidR="00075BE0" w:rsidRPr="009C1A07">
        <w:rPr>
          <w:rFonts w:ascii="Arial" w:hAnsi="Arial" w:cs="Arial"/>
          <w:color w:val="000000" w:themeColor="text1"/>
          <w:sz w:val="28"/>
          <w:szCs w:val="28"/>
        </w:rPr>
        <w:t xml:space="preserve">у мережі кінотеатрів </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Планета кіно</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 xml:space="preserve"> (Київ, Львів, Одеса, Харків), листопад-</w:t>
      </w:r>
      <w:r w:rsidR="00075BE0" w:rsidRPr="009C1A07">
        <w:rPr>
          <w:rFonts w:ascii="Arial" w:hAnsi="Arial" w:cs="Arial"/>
          <w:iCs/>
          <w:color w:val="000000" w:themeColor="text1"/>
          <w:sz w:val="28"/>
          <w:szCs w:val="28"/>
        </w:rPr>
        <w:t>грудень;</w:t>
      </w:r>
      <w:r w:rsidR="00573BC8" w:rsidRPr="009C1A07">
        <w:rPr>
          <w:rFonts w:ascii="Arial" w:hAnsi="Arial" w:cs="Arial"/>
          <w:b/>
          <w:color w:val="000000" w:themeColor="text1"/>
          <w:sz w:val="28"/>
          <w:szCs w:val="28"/>
        </w:rPr>
        <w:t xml:space="preserve"> </w:t>
      </w:r>
      <w:r w:rsidR="00573BC8" w:rsidRPr="009C1A07">
        <w:rPr>
          <w:rFonts w:ascii="Arial" w:hAnsi="Arial" w:cs="Arial"/>
          <w:color w:val="000000" w:themeColor="text1"/>
          <w:sz w:val="28"/>
          <w:szCs w:val="28"/>
        </w:rPr>
        <w:t>р</w:t>
      </w:r>
      <w:r w:rsidR="00075BE0" w:rsidRPr="009C1A07">
        <w:rPr>
          <w:rFonts w:ascii="Arial" w:hAnsi="Arial" w:cs="Arial"/>
          <w:bCs/>
          <w:color w:val="000000" w:themeColor="text1"/>
          <w:sz w:val="28"/>
          <w:szCs w:val="28"/>
        </w:rPr>
        <w:t>озроб</w:t>
      </w:r>
      <w:r w:rsidR="00573BC8" w:rsidRPr="009C1A07">
        <w:rPr>
          <w:rFonts w:ascii="Arial" w:hAnsi="Arial" w:cs="Arial"/>
          <w:bCs/>
          <w:color w:val="000000" w:themeColor="text1"/>
          <w:sz w:val="28"/>
          <w:szCs w:val="28"/>
        </w:rPr>
        <w:t>лення</w:t>
      </w:r>
      <w:r w:rsidR="00075BE0" w:rsidRPr="009C1A07">
        <w:rPr>
          <w:rFonts w:ascii="Arial" w:hAnsi="Arial" w:cs="Arial"/>
          <w:bCs/>
          <w:color w:val="000000" w:themeColor="text1"/>
          <w:sz w:val="28"/>
          <w:szCs w:val="28"/>
        </w:rPr>
        <w:t xml:space="preserve"> та виготовлення </w:t>
      </w:r>
      <w:r w:rsidR="00573BC8" w:rsidRPr="009C1A07">
        <w:rPr>
          <w:rFonts w:ascii="Arial" w:hAnsi="Arial" w:cs="Arial"/>
          <w:bCs/>
          <w:color w:val="000000" w:themeColor="text1"/>
          <w:sz w:val="28"/>
          <w:szCs w:val="28"/>
        </w:rPr>
        <w:t>н</w:t>
      </w:r>
      <w:r w:rsidR="00075BE0" w:rsidRPr="009C1A07">
        <w:rPr>
          <w:rFonts w:ascii="Arial" w:hAnsi="Arial" w:cs="Arial"/>
          <w:bCs/>
          <w:color w:val="000000" w:themeColor="text1"/>
          <w:sz w:val="28"/>
          <w:szCs w:val="28"/>
        </w:rPr>
        <w:t xml:space="preserve">астільного календаря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Твій Львів</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w:t>
      </w:r>
      <w:r w:rsidR="003F271E" w:rsidRPr="009C1A07">
        <w:rPr>
          <w:rFonts w:ascii="Arial" w:hAnsi="Arial" w:cs="Arial"/>
          <w:color w:val="000000" w:themeColor="text1"/>
          <w:sz w:val="28"/>
          <w:szCs w:val="28"/>
        </w:rPr>
        <w:t xml:space="preserve"> р</w:t>
      </w:r>
      <w:r w:rsidR="00075BE0" w:rsidRPr="009C1A07">
        <w:rPr>
          <w:rFonts w:ascii="Arial" w:hAnsi="Arial" w:cs="Arial"/>
          <w:bCs/>
          <w:color w:val="000000" w:themeColor="text1"/>
          <w:sz w:val="28"/>
          <w:szCs w:val="28"/>
        </w:rPr>
        <w:t>озроб</w:t>
      </w:r>
      <w:r w:rsidR="003F271E" w:rsidRPr="009C1A07">
        <w:rPr>
          <w:rFonts w:ascii="Arial" w:hAnsi="Arial" w:cs="Arial"/>
          <w:bCs/>
          <w:color w:val="000000" w:themeColor="text1"/>
          <w:sz w:val="28"/>
          <w:szCs w:val="28"/>
        </w:rPr>
        <w:t>лення</w:t>
      </w:r>
      <w:r w:rsidR="00075BE0" w:rsidRPr="009C1A07">
        <w:rPr>
          <w:rFonts w:ascii="Arial" w:hAnsi="Arial" w:cs="Arial"/>
          <w:bCs/>
          <w:color w:val="000000" w:themeColor="text1"/>
          <w:sz w:val="28"/>
          <w:szCs w:val="28"/>
        </w:rPr>
        <w:t xml:space="preserve"> дизайну та друк Фотокниги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Твій Львів</w:t>
      </w:r>
      <w:r w:rsidR="00011D21">
        <w:rPr>
          <w:rFonts w:ascii="Arial" w:hAnsi="Arial" w:cs="Arial"/>
          <w:bCs/>
          <w:color w:val="000000" w:themeColor="text1"/>
          <w:sz w:val="28"/>
          <w:szCs w:val="28"/>
        </w:rPr>
        <w:t>"</w:t>
      </w:r>
      <w:r w:rsidR="003F271E" w:rsidRPr="009C1A07">
        <w:rPr>
          <w:rFonts w:ascii="Arial" w:hAnsi="Arial" w:cs="Arial"/>
          <w:bCs/>
          <w:color w:val="000000" w:themeColor="text1"/>
          <w:sz w:val="28"/>
          <w:szCs w:val="28"/>
        </w:rPr>
        <w:t>; н</w:t>
      </w:r>
      <w:r w:rsidR="00075BE0" w:rsidRPr="009C1A07">
        <w:rPr>
          <w:rFonts w:ascii="Arial" w:hAnsi="Arial" w:cs="Arial"/>
          <w:bCs/>
          <w:color w:val="000000" w:themeColor="text1"/>
          <w:sz w:val="28"/>
          <w:szCs w:val="28"/>
        </w:rPr>
        <w:t xml:space="preserve">абір сувенірної продукції з використанням оновленого логотипу міста та піктограм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Твій Львів</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 xml:space="preserve"> (блокнот, розмальовка, олівці, горнятка, термогорнятка, листівки, магніти, пакети, кава, коробки, тубуси)</w:t>
      </w:r>
      <w:r w:rsidR="003F271E" w:rsidRPr="009C1A07">
        <w:rPr>
          <w:rFonts w:ascii="Arial" w:hAnsi="Arial" w:cs="Arial"/>
          <w:bCs/>
          <w:color w:val="000000" w:themeColor="text1"/>
          <w:sz w:val="28"/>
          <w:szCs w:val="28"/>
        </w:rPr>
        <w:t xml:space="preserve">;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Різдво у Львові</w:t>
      </w:r>
      <w:r w:rsidR="00011D21">
        <w:rPr>
          <w:rFonts w:ascii="Arial" w:hAnsi="Arial" w:cs="Arial"/>
          <w:bCs/>
          <w:color w:val="000000" w:themeColor="text1"/>
          <w:sz w:val="28"/>
          <w:szCs w:val="28"/>
        </w:rPr>
        <w:t>"</w:t>
      </w:r>
      <w:r w:rsidR="003F271E" w:rsidRPr="009C1A07">
        <w:rPr>
          <w:rFonts w:ascii="Arial" w:hAnsi="Arial" w:cs="Arial"/>
          <w:bCs/>
          <w:color w:val="000000" w:themeColor="text1"/>
          <w:sz w:val="28"/>
          <w:szCs w:val="28"/>
        </w:rPr>
        <w:t xml:space="preserve"> (с</w:t>
      </w:r>
      <w:r w:rsidR="00075BE0" w:rsidRPr="009C1A07">
        <w:rPr>
          <w:rFonts w:ascii="Arial" w:hAnsi="Arial" w:cs="Arial"/>
          <w:color w:val="000000" w:themeColor="text1"/>
          <w:sz w:val="28"/>
          <w:szCs w:val="28"/>
        </w:rPr>
        <w:t>творення візуалізації святкування Різдва у Львові;</w:t>
      </w:r>
      <w:r w:rsidR="003F271E" w:rsidRPr="009C1A07">
        <w:rPr>
          <w:rFonts w:ascii="Arial" w:hAnsi="Arial" w:cs="Arial"/>
          <w:color w:val="000000" w:themeColor="text1"/>
          <w:sz w:val="28"/>
          <w:szCs w:val="28"/>
        </w:rPr>
        <w:t xml:space="preserve"> п</w:t>
      </w:r>
      <w:r w:rsidR="00075BE0" w:rsidRPr="009C1A07">
        <w:rPr>
          <w:rFonts w:ascii="Arial" w:hAnsi="Arial" w:cs="Arial"/>
          <w:color w:val="000000" w:themeColor="text1"/>
          <w:sz w:val="28"/>
          <w:szCs w:val="28"/>
        </w:rPr>
        <w:t>ромоція святкових заходів та Різдва у Львові (сайт lviv.travel, facebook, банер на Ратуші, банер в Аеропорту, розповсюдження програми святкових заходів, виготовлення та розповсюдження промоційних листівок).</w:t>
      </w:r>
    </w:p>
    <w:p w:rsidR="00447F11"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жовтні </w:t>
      </w:r>
      <w:r w:rsidR="003258C3"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року промоційний логотип міста зазнав невеликих змін. Ре-дизайн надав логотипу більшої свободи та динаміки. Ці зміни забезпечують більш вільне застосування логотипу, адже тепер вежі можна переміщувати у вільному порядку по вертикалі та горизонталі. Додаткова динаміка логотипу дозволяє його анімувати, замощувати елементами логопростір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єкту графічного дизайну, чи афіші, чи банера, чи зразка сувенірної продукції міста. Цей прийом при застосуванні оригінальних піктограм дозволяють значно збагатити бренд-бук міста та не відходячи від загального бренду міста комунікувати з найрізноманітнішими меседжами з</w:t>
      </w:r>
      <w:r w:rsidR="00970D63" w:rsidRPr="009C1A07">
        <w:rPr>
          <w:rFonts w:ascii="Arial" w:hAnsi="Arial" w:cs="Arial"/>
          <w:color w:val="000000" w:themeColor="text1"/>
          <w:sz w:val="28"/>
          <w:szCs w:val="28"/>
        </w:rPr>
        <w:t xml:space="preserve"> різними цільовими аудиторіями. </w:t>
      </w:r>
      <w:r w:rsidRPr="009C1A07">
        <w:rPr>
          <w:rFonts w:ascii="Arial" w:hAnsi="Arial" w:cs="Arial"/>
          <w:color w:val="000000" w:themeColor="text1"/>
          <w:sz w:val="28"/>
          <w:szCs w:val="28"/>
        </w:rPr>
        <w:t>Нововведенням стали піктограми – графічні елементи, які виконані у кольорах веж промоційного лого із відповідною лінійною графікою. Їх можна використовувати для візуалізації різноманітних подій, які відбуваються в місті.</w:t>
      </w:r>
      <w:r w:rsidR="00970D6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Розробля</w:t>
      </w:r>
      <w:r w:rsidR="00970D63" w:rsidRPr="009C1A07">
        <w:rPr>
          <w:rFonts w:ascii="Arial" w:hAnsi="Arial" w:cs="Arial"/>
          <w:color w:val="000000" w:themeColor="text1"/>
          <w:sz w:val="28"/>
          <w:szCs w:val="28"/>
        </w:rPr>
        <w:t>в</w:t>
      </w:r>
      <w:r w:rsidRPr="009C1A07">
        <w:rPr>
          <w:rFonts w:ascii="Arial" w:hAnsi="Arial" w:cs="Arial"/>
          <w:color w:val="000000" w:themeColor="text1"/>
          <w:sz w:val="28"/>
          <w:szCs w:val="28"/>
        </w:rPr>
        <w:t>ся новий бренд-бук міста.</w:t>
      </w:r>
      <w:r w:rsidR="00970D63"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Паралельно була розроблена нова сувенірна продукція міста (блокноти, розмальовки, олівці, горнятка, термогорнятка, магніти, пакети, кава, коробки, тубуси, ручки)</w:t>
      </w:r>
      <w:r w:rsidR="00D96876" w:rsidRPr="009C1A07">
        <w:rPr>
          <w:rFonts w:ascii="Arial" w:hAnsi="Arial" w:cs="Arial"/>
          <w:bCs/>
          <w:color w:val="000000" w:themeColor="text1"/>
          <w:sz w:val="28"/>
          <w:szCs w:val="28"/>
        </w:rPr>
        <w:t>; п</w:t>
      </w:r>
      <w:r w:rsidRPr="009C1A07">
        <w:rPr>
          <w:rFonts w:ascii="Arial" w:hAnsi="Arial" w:cs="Arial"/>
          <w:bCs/>
          <w:color w:val="000000" w:themeColor="text1"/>
          <w:sz w:val="28"/>
          <w:szCs w:val="28"/>
        </w:rPr>
        <w:t>оліграфічна продукція (промоційні листівки,</w:t>
      </w:r>
      <w:r w:rsidR="006C439E"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привітальні листівки</w:t>
      </w:r>
      <w:r w:rsidR="00D96876" w:rsidRPr="009C1A07">
        <w:rPr>
          <w:rFonts w:ascii="Arial" w:hAnsi="Arial" w:cs="Arial"/>
          <w:bCs/>
          <w:color w:val="000000" w:themeColor="text1"/>
          <w:sz w:val="28"/>
          <w:szCs w:val="28"/>
        </w:rPr>
        <w:t xml:space="preserve"> Львівського</w:t>
      </w:r>
      <w:r w:rsidRPr="009C1A07">
        <w:rPr>
          <w:rFonts w:ascii="Arial" w:hAnsi="Arial" w:cs="Arial"/>
          <w:bCs/>
          <w:color w:val="000000" w:themeColor="text1"/>
          <w:sz w:val="28"/>
          <w:szCs w:val="28"/>
        </w:rPr>
        <w:t xml:space="preserve"> міського голови, буклети, фотокнига, календар, офіційний путівник міста, наліпки, папки, афіші)</w:t>
      </w:r>
      <w:r w:rsidR="00447F11" w:rsidRPr="009C1A07">
        <w:rPr>
          <w:rFonts w:ascii="Arial" w:hAnsi="Arial" w:cs="Arial"/>
          <w:bCs/>
          <w:color w:val="000000" w:themeColor="text1"/>
          <w:sz w:val="28"/>
          <w:szCs w:val="28"/>
        </w:rPr>
        <w:t>; в</w:t>
      </w:r>
      <w:r w:rsidRPr="009C1A07">
        <w:rPr>
          <w:rFonts w:ascii="Arial" w:hAnsi="Arial" w:cs="Arial"/>
          <w:bCs/>
          <w:color w:val="000000" w:themeColor="text1"/>
          <w:sz w:val="28"/>
          <w:szCs w:val="28"/>
        </w:rPr>
        <w:t>ізуальна продукція (банери, соціальна реклама, інтернет-банери).</w:t>
      </w:r>
    </w:p>
    <w:p w:rsidR="0009478F" w:rsidRPr="009C1A07" w:rsidRDefault="00447F11"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Протягом 2017 року виконувалася р</w:t>
      </w:r>
      <w:r w:rsidR="00075BE0" w:rsidRPr="009C1A07">
        <w:rPr>
          <w:rFonts w:ascii="Arial" w:hAnsi="Arial" w:cs="Arial"/>
          <w:bCs/>
          <w:color w:val="000000" w:themeColor="text1"/>
          <w:sz w:val="28"/>
          <w:szCs w:val="28"/>
        </w:rPr>
        <w:t>озробка логотипів підпорядкованих установ міста та структурних підрозділів (ЦНАП, Гаряча лінія міста, Львівський міський територіальний центр)</w:t>
      </w:r>
      <w:r w:rsidR="00EE23E8" w:rsidRPr="009C1A07">
        <w:rPr>
          <w:rFonts w:ascii="Arial" w:hAnsi="Arial" w:cs="Arial"/>
          <w:bCs/>
          <w:color w:val="000000" w:themeColor="text1"/>
          <w:sz w:val="28"/>
          <w:szCs w:val="28"/>
        </w:rPr>
        <w:t>, р</w:t>
      </w:r>
      <w:r w:rsidR="00075BE0" w:rsidRPr="009C1A07">
        <w:rPr>
          <w:rFonts w:ascii="Arial" w:hAnsi="Arial" w:cs="Arial"/>
          <w:bCs/>
          <w:color w:val="000000" w:themeColor="text1"/>
          <w:sz w:val="28"/>
          <w:szCs w:val="28"/>
        </w:rPr>
        <w:t xml:space="preserve">озробка візуалізації та створення дизайну рекламної продукції заходів: Екофорум, Ніч у Львові, День туризму, Фестиваль Параджанова, Різдво у Львові, День </w:t>
      </w:r>
      <w:r w:rsidR="00075BE0" w:rsidRPr="009C1A07">
        <w:rPr>
          <w:rFonts w:ascii="Arial" w:hAnsi="Arial" w:cs="Arial"/>
          <w:bCs/>
          <w:color w:val="000000" w:themeColor="text1"/>
          <w:sz w:val="28"/>
          <w:szCs w:val="28"/>
        </w:rPr>
        <w:lastRenderedPageBreak/>
        <w:t xml:space="preserve">міста, творчий вечір </w:t>
      </w:r>
      <w:r w:rsidR="00EE23E8" w:rsidRPr="009C1A07">
        <w:rPr>
          <w:rFonts w:ascii="Arial" w:hAnsi="Arial" w:cs="Arial"/>
          <w:bCs/>
          <w:color w:val="000000" w:themeColor="text1"/>
          <w:sz w:val="28"/>
          <w:szCs w:val="28"/>
        </w:rPr>
        <w:t xml:space="preserve">А. </w:t>
      </w:r>
      <w:r w:rsidR="00075BE0" w:rsidRPr="009C1A07">
        <w:rPr>
          <w:rFonts w:ascii="Arial" w:hAnsi="Arial" w:cs="Arial"/>
          <w:bCs/>
          <w:color w:val="000000" w:themeColor="text1"/>
          <w:sz w:val="28"/>
          <w:szCs w:val="28"/>
        </w:rPr>
        <w:t>Содомори, святкування 75-ї річниці УПА та 100-річчя Української революції</w:t>
      </w:r>
      <w:r w:rsidR="00EE23E8" w:rsidRPr="009C1A07">
        <w:rPr>
          <w:rFonts w:ascii="Arial" w:hAnsi="Arial" w:cs="Arial"/>
          <w:bCs/>
          <w:color w:val="000000" w:themeColor="text1"/>
          <w:sz w:val="28"/>
          <w:szCs w:val="28"/>
        </w:rPr>
        <w:t>; р</w:t>
      </w:r>
      <w:r w:rsidR="00075BE0" w:rsidRPr="009C1A07">
        <w:rPr>
          <w:rFonts w:ascii="Arial" w:hAnsi="Arial" w:cs="Arial"/>
          <w:bCs/>
          <w:color w:val="000000" w:themeColor="text1"/>
          <w:sz w:val="28"/>
          <w:szCs w:val="28"/>
        </w:rPr>
        <w:t xml:space="preserve">озробка дизайну проїзних абонементів та інформаційних елементів ЛКП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Львівелектротранс</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w:t>
      </w:r>
    </w:p>
    <w:p w:rsidR="00BA0AA9" w:rsidRPr="009C1A07" w:rsidRDefault="00075BE0" w:rsidP="0057537D">
      <w:pPr>
        <w:spacing w:after="0" w:line="240" w:lineRule="auto"/>
        <w:ind w:firstLine="708"/>
        <w:jc w:val="both"/>
        <w:rPr>
          <w:rFonts w:ascii="Arial" w:hAnsi="Arial" w:cs="Arial"/>
          <w:iCs/>
          <w:color w:val="000000" w:themeColor="text1"/>
          <w:sz w:val="28"/>
          <w:szCs w:val="28"/>
        </w:rPr>
      </w:pPr>
      <w:r w:rsidRPr="009C1A07">
        <w:rPr>
          <w:rFonts w:ascii="Arial" w:hAnsi="Arial" w:cs="Arial"/>
          <w:color w:val="000000" w:themeColor="text1"/>
          <w:sz w:val="28"/>
          <w:szCs w:val="28"/>
        </w:rPr>
        <w:t>Адміністрування сайту</w:t>
      </w:r>
      <w:r w:rsidRPr="009C1A07">
        <w:rPr>
          <w:rFonts w:ascii="Arial" w:hAnsi="Arial" w:cs="Arial"/>
          <w:color w:val="000000" w:themeColor="text1"/>
          <w:sz w:val="28"/>
          <w:szCs w:val="28"/>
          <w:u w:val="single"/>
        </w:rPr>
        <w:t xml:space="preserve"> </w:t>
      </w:r>
      <w:hyperlink r:id="rId35" w:history="1">
        <w:r w:rsidRPr="009C1A07">
          <w:rPr>
            <w:rFonts w:ascii="Arial" w:hAnsi="Arial" w:cs="Arial"/>
            <w:color w:val="000000" w:themeColor="text1"/>
            <w:sz w:val="28"/>
            <w:szCs w:val="28"/>
            <w:u w:val="single"/>
          </w:rPr>
          <w:t>lviv.travel</w:t>
        </w:r>
      </w:hyperlink>
      <w:r w:rsidR="0009478F" w:rsidRPr="009C1A07">
        <w:rPr>
          <w:rFonts w:ascii="Arial" w:hAnsi="Arial" w:cs="Arial"/>
          <w:color w:val="000000" w:themeColor="text1"/>
        </w:rPr>
        <w:t xml:space="preserve"> </w:t>
      </w:r>
      <w:r w:rsidRPr="009C1A07">
        <w:rPr>
          <w:rFonts w:ascii="Arial" w:hAnsi="Arial" w:cs="Arial"/>
          <w:iCs/>
          <w:color w:val="000000" w:themeColor="text1"/>
          <w:sz w:val="28"/>
          <w:szCs w:val="28"/>
        </w:rPr>
        <w:t>Перегляди сторінок – 1 706 389, з яких понад 1 млн. – україномовна версія, 300 тис. – російськомовна, 220 тис. – англомовна, 19,5 тис. – польськомовна та 12,5 тис. – німецькомовна.</w:t>
      </w:r>
      <w:r w:rsidR="0009478F" w:rsidRPr="009C1A07">
        <w:rPr>
          <w:rFonts w:ascii="Arial" w:hAnsi="Arial" w:cs="Arial"/>
          <w:iCs/>
          <w:color w:val="000000" w:themeColor="text1"/>
          <w:sz w:val="28"/>
          <w:szCs w:val="28"/>
        </w:rPr>
        <w:t xml:space="preserve"> </w:t>
      </w:r>
      <w:r w:rsidRPr="009C1A07">
        <w:rPr>
          <w:rFonts w:ascii="Arial" w:hAnsi="Arial" w:cs="Arial"/>
          <w:iCs/>
          <w:color w:val="000000" w:themeColor="text1"/>
          <w:sz w:val="28"/>
          <w:szCs w:val="28"/>
        </w:rPr>
        <w:t>Щоденна кількість переглядів – близько 5 тис.</w:t>
      </w:r>
      <w:r w:rsidR="0009478F" w:rsidRPr="009C1A07">
        <w:rPr>
          <w:rFonts w:ascii="Arial" w:hAnsi="Arial" w:cs="Arial"/>
          <w:iCs/>
          <w:color w:val="000000" w:themeColor="text1"/>
          <w:sz w:val="28"/>
          <w:szCs w:val="28"/>
        </w:rPr>
        <w:t xml:space="preserve"> </w:t>
      </w:r>
      <w:r w:rsidRPr="009C1A07">
        <w:rPr>
          <w:rFonts w:ascii="Arial" w:hAnsi="Arial" w:cs="Arial"/>
          <w:iCs/>
          <w:color w:val="000000" w:themeColor="text1"/>
          <w:sz w:val="28"/>
          <w:szCs w:val="28"/>
        </w:rPr>
        <w:t>Додано понад 800 подій.</w:t>
      </w:r>
      <w:r w:rsidR="00EF4EC8" w:rsidRPr="009C1A07">
        <w:rPr>
          <w:rFonts w:ascii="Arial" w:hAnsi="Arial" w:cs="Arial"/>
          <w:iCs/>
          <w:color w:val="000000" w:themeColor="text1"/>
          <w:sz w:val="28"/>
          <w:szCs w:val="28"/>
        </w:rPr>
        <w:t xml:space="preserve"> </w:t>
      </w:r>
      <w:r w:rsidRPr="009C1A07">
        <w:rPr>
          <w:rFonts w:ascii="Arial" w:hAnsi="Arial" w:cs="Arial"/>
          <w:iCs/>
          <w:color w:val="000000" w:themeColor="text1"/>
          <w:sz w:val="28"/>
          <w:szCs w:val="28"/>
        </w:rPr>
        <w:t xml:space="preserve">Найпопулярніші сторінки - </w:t>
      </w:r>
      <w:r w:rsidR="00011D21">
        <w:rPr>
          <w:rFonts w:ascii="Arial" w:hAnsi="Arial" w:cs="Arial"/>
          <w:iCs/>
          <w:color w:val="000000" w:themeColor="text1"/>
          <w:sz w:val="28"/>
          <w:szCs w:val="28"/>
        </w:rPr>
        <w:t>"</w:t>
      </w:r>
      <w:r w:rsidRPr="009C1A07">
        <w:rPr>
          <w:rFonts w:ascii="Arial" w:hAnsi="Arial" w:cs="Arial"/>
          <w:iCs/>
          <w:color w:val="000000" w:themeColor="text1"/>
          <w:sz w:val="28"/>
          <w:szCs w:val="28"/>
        </w:rPr>
        <w:t>Топ 10 місць, які треба відвідати у Львові</w:t>
      </w:r>
      <w:r w:rsidR="00011D21">
        <w:rPr>
          <w:rFonts w:ascii="Arial" w:hAnsi="Arial" w:cs="Arial"/>
          <w:iCs/>
          <w:color w:val="000000" w:themeColor="text1"/>
          <w:sz w:val="28"/>
          <w:szCs w:val="28"/>
        </w:rPr>
        <w:t>"</w:t>
      </w:r>
      <w:r w:rsidRPr="009C1A07">
        <w:rPr>
          <w:rFonts w:ascii="Arial" w:hAnsi="Arial" w:cs="Arial"/>
          <w:iCs/>
          <w:color w:val="000000" w:themeColor="text1"/>
          <w:sz w:val="28"/>
          <w:szCs w:val="28"/>
        </w:rPr>
        <w:t xml:space="preserve">, </w:t>
      </w:r>
      <w:r w:rsidR="00011D21">
        <w:rPr>
          <w:rFonts w:ascii="Arial" w:hAnsi="Arial" w:cs="Arial"/>
          <w:iCs/>
          <w:color w:val="000000" w:themeColor="text1"/>
          <w:sz w:val="28"/>
          <w:szCs w:val="28"/>
        </w:rPr>
        <w:t>"</w:t>
      </w:r>
      <w:r w:rsidRPr="009C1A07">
        <w:rPr>
          <w:rFonts w:ascii="Arial" w:hAnsi="Arial" w:cs="Arial"/>
          <w:iCs/>
          <w:color w:val="000000" w:themeColor="text1"/>
          <w:sz w:val="28"/>
          <w:szCs w:val="28"/>
        </w:rPr>
        <w:t>Події</w:t>
      </w:r>
      <w:r w:rsidR="00011D21">
        <w:rPr>
          <w:rFonts w:ascii="Arial" w:hAnsi="Arial" w:cs="Arial"/>
          <w:iCs/>
          <w:color w:val="000000" w:themeColor="text1"/>
          <w:sz w:val="28"/>
          <w:szCs w:val="28"/>
        </w:rPr>
        <w:t>"</w:t>
      </w:r>
      <w:r w:rsidRPr="009C1A07">
        <w:rPr>
          <w:rFonts w:ascii="Arial" w:hAnsi="Arial" w:cs="Arial"/>
          <w:iCs/>
          <w:color w:val="000000" w:themeColor="text1"/>
          <w:sz w:val="28"/>
          <w:szCs w:val="28"/>
        </w:rPr>
        <w:t xml:space="preserve">, </w:t>
      </w:r>
      <w:r w:rsidR="00011D21">
        <w:rPr>
          <w:rFonts w:ascii="Arial" w:hAnsi="Arial" w:cs="Arial"/>
          <w:iCs/>
          <w:color w:val="000000" w:themeColor="text1"/>
          <w:sz w:val="28"/>
          <w:szCs w:val="28"/>
        </w:rPr>
        <w:t>"</w:t>
      </w:r>
      <w:r w:rsidRPr="009C1A07">
        <w:rPr>
          <w:rFonts w:ascii="Arial" w:hAnsi="Arial" w:cs="Arial"/>
          <w:iCs/>
          <w:color w:val="000000" w:themeColor="text1"/>
          <w:sz w:val="28"/>
          <w:szCs w:val="28"/>
        </w:rPr>
        <w:t>Активний відпочинок у Львові</w:t>
      </w:r>
      <w:r w:rsidR="00011D21">
        <w:rPr>
          <w:rFonts w:ascii="Arial" w:hAnsi="Arial" w:cs="Arial"/>
          <w:iCs/>
          <w:color w:val="000000" w:themeColor="text1"/>
          <w:sz w:val="28"/>
          <w:szCs w:val="28"/>
        </w:rPr>
        <w:t>"</w:t>
      </w:r>
      <w:r w:rsidRPr="009C1A07">
        <w:rPr>
          <w:rFonts w:ascii="Arial" w:hAnsi="Arial" w:cs="Arial"/>
          <w:iCs/>
          <w:color w:val="000000" w:themeColor="text1"/>
          <w:sz w:val="28"/>
          <w:szCs w:val="28"/>
        </w:rPr>
        <w:t xml:space="preserve"> та </w:t>
      </w:r>
      <w:r w:rsidR="00011D21">
        <w:rPr>
          <w:rFonts w:ascii="Arial" w:hAnsi="Arial" w:cs="Arial"/>
          <w:iCs/>
          <w:color w:val="000000" w:themeColor="text1"/>
          <w:sz w:val="28"/>
          <w:szCs w:val="28"/>
        </w:rPr>
        <w:t>"</w:t>
      </w:r>
      <w:r w:rsidRPr="009C1A07">
        <w:rPr>
          <w:rFonts w:ascii="Arial" w:hAnsi="Arial" w:cs="Arial"/>
          <w:iCs/>
          <w:color w:val="000000" w:themeColor="text1"/>
          <w:sz w:val="28"/>
          <w:szCs w:val="28"/>
        </w:rPr>
        <w:t>Екскурсії</w:t>
      </w:r>
      <w:r w:rsidR="00011D21">
        <w:rPr>
          <w:rFonts w:ascii="Arial" w:hAnsi="Arial" w:cs="Arial"/>
          <w:iCs/>
          <w:color w:val="000000" w:themeColor="text1"/>
          <w:sz w:val="28"/>
          <w:szCs w:val="28"/>
        </w:rPr>
        <w:t>"</w:t>
      </w:r>
      <w:r w:rsidRPr="009C1A07">
        <w:rPr>
          <w:rFonts w:ascii="Arial" w:hAnsi="Arial" w:cs="Arial"/>
          <w:iCs/>
          <w:color w:val="000000" w:themeColor="text1"/>
          <w:sz w:val="28"/>
          <w:szCs w:val="28"/>
        </w:rPr>
        <w:t>.</w:t>
      </w:r>
      <w:r w:rsidR="00EF4EC8" w:rsidRPr="009C1A07">
        <w:rPr>
          <w:rFonts w:ascii="Arial" w:hAnsi="Arial" w:cs="Arial"/>
          <w:iCs/>
          <w:color w:val="000000" w:themeColor="text1"/>
          <w:sz w:val="28"/>
          <w:szCs w:val="28"/>
        </w:rPr>
        <w:t xml:space="preserve"> </w:t>
      </w:r>
      <w:r w:rsidRPr="009C1A07">
        <w:rPr>
          <w:rFonts w:ascii="Arial" w:hAnsi="Arial" w:cs="Arial"/>
          <w:iCs/>
          <w:color w:val="000000" w:themeColor="text1"/>
          <w:sz w:val="28"/>
          <w:szCs w:val="28"/>
        </w:rPr>
        <w:t xml:space="preserve">Було розроблено технічне завдання та створено прототип для нового інформаційного порталу </w:t>
      </w:r>
      <w:hyperlink r:id="rId36" w:history="1">
        <w:r w:rsidRPr="009C1A07">
          <w:rPr>
            <w:rStyle w:val="af0"/>
            <w:rFonts w:ascii="Arial" w:hAnsi="Arial" w:cs="Arial"/>
            <w:color w:val="000000" w:themeColor="text1"/>
            <w:sz w:val="28"/>
            <w:szCs w:val="28"/>
          </w:rPr>
          <w:t>lviv.travel</w:t>
        </w:r>
      </w:hyperlink>
      <w:r w:rsidRPr="009C1A07">
        <w:rPr>
          <w:rStyle w:val="af0"/>
          <w:rFonts w:ascii="Arial" w:hAnsi="Arial" w:cs="Arial"/>
          <w:color w:val="000000" w:themeColor="text1"/>
          <w:sz w:val="28"/>
          <w:szCs w:val="28"/>
        </w:rPr>
        <w:t>.</w:t>
      </w:r>
    </w:p>
    <w:p w:rsidR="00B15C56" w:rsidRPr="009C1A07" w:rsidRDefault="00075BE0" w:rsidP="0057537D">
      <w:pPr>
        <w:spacing w:after="0" w:line="240" w:lineRule="auto"/>
        <w:ind w:firstLine="708"/>
        <w:jc w:val="both"/>
        <w:rPr>
          <w:rStyle w:val="af0"/>
          <w:rFonts w:ascii="Arial" w:hAnsi="Arial" w:cs="Arial"/>
          <w:color w:val="000000" w:themeColor="text1"/>
          <w:sz w:val="28"/>
          <w:szCs w:val="28"/>
        </w:rPr>
      </w:pPr>
      <w:r w:rsidRPr="009C1A07">
        <w:rPr>
          <w:rFonts w:ascii="Arial" w:hAnsi="Arial" w:cs="Arial"/>
          <w:b/>
          <w:bCs/>
          <w:color w:val="000000" w:themeColor="text1"/>
          <w:sz w:val="28"/>
          <w:szCs w:val="28"/>
        </w:rPr>
        <w:t>Facebook </w:t>
      </w:r>
      <w:hyperlink r:id="rId37" w:history="1">
        <w:r w:rsidRPr="009C1A07">
          <w:rPr>
            <w:rStyle w:val="af0"/>
            <w:rFonts w:ascii="Arial" w:hAnsi="Arial" w:cs="Arial"/>
            <w:color w:val="000000" w:themeColor="text1"/>
            <w:sz w:val="28"/>
            <w:szCs w:val="28"/>
          </w:rPr>
          <w:t>www.facebook.com/lvivtravel</w:t>
        </w:r>
      </w:hyperlink>
      <w:r w:rsidR="00BA0AA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Кількість підписників – близько 12 тис., з них</w:t>
      </w:r>
      <w:r w:rsidR="006C439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із України – понад 8 тис., Польщі – близько 1 тис., США – 400, Туреччини – 355, Італії – 272.</w:t>
      </w:r>
      <w:r w:rsidR="00BA0AA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Статистика вподобань сторінки станом на 1 січня 2017 р</w:t>
      </w:r>
      <w:r w:rsidR="00BA0AA9" w:rsidRPr="009C1A07">
        <w:rPr>
          <w:rFonts w:ascii="Arial" w:hAnsi="Arial" w:cs="Arial"/>
          <w:color w:val="000000" w:themeColor="text1"/>
          <w:sz w:val="28"/>
          <w:szCs w:val="28"/>
        </w:rPr>
        <w:t>оку</w:t>
      </w:r>
      <w:r w:rsidRPr="009C1A07">
        <w:rPr>
          <w:rFonts w:ascii="Arial" w:hAnsi="Arial" w:cs="Arial"/>
          <w:color w:val="000000" w:themeColor="text1"/>
          <w:sz w:val="28"/>
          <w:szCs w:val="28"/>
        </w:rPr>
        <w:t xml:space="preserve"> – 10 715,</w:t>
      </w:r>
      <w:r w:rsidR="006C439E" w:rsidRPr="009C1A07">
        <w:rPr>
          <w:rFonts w:ascii="Arial" w:hAnsi="Arial" w:cs="Arial"/>
          <w:color w:val="000000" w:themeColor="text1"/>
          <w:sz w:val="28"/>
          <w:szCs w:val="28"/>
        </w:rPr>
        <w:t xml:space="preserve"> </w:t>
      </w:r>
      <w:r w:rsidR="00BA0AA9" w:rsidRPr="009C1A07">
        <w:rPr>
          <w:rFonts w:ascii="Arial" w:hAnsi="Arial" w:cs="Arial"/>
          <w:color w:val="000000" w:themeColor="text1"/>
          <w:sz w:val="28"/>
          <w:szCs w:val="28"/>
        </w:rPr>
        <w:t>на 31 грудня 2017 року</w:t>
      </w:r>
      <w:r w:rsidRPr="009C1A07">
        <w:rPr>
          <w:rFonts w:ascii="Arial" w:hAnsi="Arial" w:cs="Arial"/>
          <w:color w:val="000000" w:themeColor="text1"/>
          <w:sz w:val="28"/>
          <w:szCs w:val="28"/>
        </w:rPr>
        <w:t> – 11 845.</w:t>
      </w:r>
      <w:r w:rsidR="00BA0AA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Близько 750 дописів </w:t>
      </w:r>
      <w:r w:rsidR="00977FD0" w:rsidRPr="009C1A07">
        <w:rPr>
          <w:rFonts w:ascii="Arial" w:hAnsi="Arial" w:cs="Arial"/>
          <w:color w:val="000000" w:themeColor="text1"/>
          <w:sz w:val="28"/>
          <w:szCs w:val="28"/>
        </w:rPr>
        <w:t>протягом 2017 року</w:t>
      </w:r>
      <w:r w:rsidRPr="009C1A07">
        <w:rPr>
          <w:rFonts w:ascii="Arial" w:hAnsi="Arial" w:cs="Arial"/>
          <w:color w:val="000000" w:themeColor="text1"/>
          <w:sz w:val="28"/>
          <w:szCs w:val="28"/>
        </w:rPr>
        <w:t>: 2-3 дописи в день з туристичною інформацією про Львів.</w:t>
      </w:r>
      <w:r w:rsidR="00BA0AA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Ведеться сторінка в Instagram </w:t>
      </w:r>
      <w:hyperlink r:id="rId38" w:history="1">
        <w:r w:rsidRPr="009C1A07">
          <w:rPr>
            <w:rStyle w:val="af0"/>
            <w:rFonts w:ascii="Arial" w:hAnsi="Arial" w:cs="Arial"/>
            <w:color w:val="000000" w:themeColor="text1"/>
            <w:sz w:val="28"/>
            <w:szCs w:val="28"/>
          </w:rPr>
          <w:t>lviv.travel</w:t>
        </w:r>
      </w:hyperlink>
      <w:r w:rsidRPr="009C1A07">
        <w:rPr>
          <w:rStyle w:val="af0"/>
          <w:rFonts w:ascii="Arial" w:hAnsi="Arial" w:cs="Arial"/>
          <w:color w:val="000000" w:themeColor="text1"/>
          <w:sz w:val="28"/>
          <w:szCs w:val="28"/>
        </w:rPr>
        <w:t>.</w:t>
      </w:r>
    </w:p>
    <w:p w:rsidR="00B15C56"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 розміщено 200 програм соціальної реклами на 500 білбордах та 600 сіті-лайтах</w:t>
      </w:r>
      <w:r w:rsidR="00B15C5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55 банерів на фасаді Львівської Ратуші.</w:t>
      </w:r>
      <w:r w:rsidR="00B15C5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 Херсоні розміщено соціальну рекламу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Великдень у Львові</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Львів – місто лицарів</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та</w:t>
      </w:r>
      <w:r w:rsidRPr="009C1A07">
        <w:rPr>
          <w:rFonts w:ascii="Arial" w:hAnsi="Arial" w:cs="Arial"/>
          <w:bCs/>
          <w:color w:val="000000" w:themeColor="text1"/>
          <w:sz w:val="28"/>
          <w:szCs w:val="28"/>
        </w:rPr>
        <w:t xml:space="preserve">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Організуй свою конференцію у Львові</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w:t>
      </w:r>
    </w:p>
    <w:p w:rsidR="00EE100A" w:rsidRPr="009C1A07" w:rsidRDefault="00B15C56" w:rsidP="0057537D">
      <w:pPr>
        <w:spacing w:after="0" w:line="240" w:lineRule="auto"/>
        <w:ind w:firstLine="708"/>
        <w:jc w:val="both"/>
        <w:rPr>
          <w:rFonts w:ascii="Arial" w:hAnsi="Arial" w:cs="Arial"/>
          <w:i/>
          <w:iCs/>
          <w:color w:val="000000" w:themeColor="text1"/>
          <w:sz w:val="28"/>
          <w:szCs w:val="28"/>
        </w:rPr>
      </w:pPr>
      <w:r w:rsidRPr="009C1A07">
        <w:rPr>
          <w:rFonts w:ascii="Arial" w:hAnsi="Arial" w:cs="Arial"/>
          <w:color w:val="000000" w:themeColor="text1"/>
          <w:sz w:val="28"/>
          <w:szCs w:val="28"/>
        </w:rPr>
        <w:t xml:space="preserve">У рамках </w:t>
      </w:r>
      <w:r w:rsidR="00E63BAD" w:rsidRPr="009C1A07">
        <w:rPr>
          <w:rFonts w:ascii="Arial" w:hAnsi="Arial" w:cs="Arial"/>
          <w:color w:val="000000" w:themeColor="text1"/>
          <w:sz w:val="28"/>
          <w:szCs w:val="28"/>
        </w:rPr>
        <w:t>заходів з</w:t>
      </w:r>
      <w:r w:rsidR="00075BE0" w:rsidRPr="009C1A07">
        <w:rPr>
          <w:rFonts w:ascii="Arial" w:hAnsi="Arial" w:cs="Arial"/>
          <w:color w:val="000000" w:themeColor="text1"/>
          <w:sz w:val="28"/>
          <w:szCs w:val="28"/>
        </w:rPr>
        <w:t xml:space="preserve"> патріотичного виховання</w:t>
      </w:r>
      <w:r w:rsidR="00E63BAD" w:rsidRPr="009C1A07">
        <w:rPr>
          <w:rFonts w:ascii="Arial" w:hAnsi="Arial" w:cs="Arial"/>
          <w:color w:val="000000" w:themeColor="text1"/>
          <w:sz w:val="28"/>
          <w:szCs w:val="28"/>
        </w:rPr>
        <w:t xml:space="preserve"> було проведено ф</w:t>
      </w:r>
      <w:r w:rsidR="00075BE0" w:rsidRPr="009C1A07">
        <w:rPr>
          <w:rFonts w:ascii="Arial" w:hAnsi="Arial" w:cs="Arial"/>
          <w:bCs/>
          <w:color w:val="000000" w:themeColor="text1"/>
          <w:sz w:val="28"/>
          <w:szCs w:val="28"/>
        </w:rPr>
        <w:t>отовиставк</w:t>
      </w:r>
      <w:r w:rsidR="00E63BAD" w:rsidRPr="009C1A07">
        <w:rPr>
          <w:rFonts w:ascii="Arial" w:hAnsi="Arial" w:cs="Arial"/>
          <w:bCs/>
          <w:color w:val="000000" w:themeColor="text1"/>
          <w:sz w:val="28"/>
          <w:szCs w:val="28"/>
        </w:rPr>
        <w:t>у</w:t>
      </w:r>
      <w:r w:rsidR="00075BE0" w:rsidRPr="009C1A07">
        <w:rPr>
          <w:rFonts w:ascii="Arial" w:hAnsi="Arial" w:cs="Arial"/>
          <w:bCs/>
          <w:color w:val="000000" w:themeColor="text1"/>
          <w:sz w:val="28"/>
          <w:szCs w:val="28"/>
        </w:rPr>
        <w:t xml:space="preserve">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Фото з війни</w:t>
      </w:r>
      <w:r w:rsidR="00011D21">
        <w:rPr>
          <w:rFonts w:ascii="Arial" w:hAnsi="Arial" w:cs="Arial"/>
          <w:bCs/>
          <w:color w:val="000000" w:themeColor="text1"/>
          <w:sz w:val="28"/>
          <w:szCs w:val="28"/>
        </w:rPr>
        <w:t>"</w:t>
      </w:r>
      <w:r w:rsidR="00E63BAD" w:rsidRPr="009C1A07">
        <w:rPr>
          <w:rFonts w:ascii="Arial" w:hAnsi="Arial" w:cs="Arial"/>
          <w:iCs/>
          <w:color w:val="000000" w:themeColor="text1"/>
          <w:sz w:val="28"/>
          <w:szCs w:val="28"/>
        </w:rPr>
        <w:t>; с</w:t>
      </w:r>
      <w:r w:rsidR="00075BE0" w:rsidRPr="009C1A07">
        <w:rPr>
          <w:rFonts w:ascii="Arial" w:hAnsi="Arial" w:cs="Arial"/>
          <w:bCs/>
          <w:color w:val="000000" w:themeColor="text1"/>
          <w:sz w:val="28"/>
          <w:szCs w:val="28"/>
        </w:rPr>
        <w:t>оціальн</w:t>
      </w:r>
      <w:r w:rsidR="00E63BAD" w:rsidRPr="009C1A07">
        <w:rPr>
          <w:rFonts w:ascii="Arial" w:hAnsi="Arial" w:cs="Arial"/>
          <w:bCs/>
          <w:color w:val="000000" w:themeColor="text1"/>
          <w:sz w:val="28"/>
          <w:szCs w:val="28"/>
        </w:rPr>
        <w:t>у</w:t>
      </w:r>
      <w:r w:rsidR="00075BE0" w:rsidRPr="009C1A07">
        <w:rPr>
          <w:rFonts w:ascii="Arial" w:hAnsi="Arial" w:cs="Arial"/>
          <w:bCs/>
          <w:color w:val="000000" w:themeColor="text1"/>
          <w:sz w:val="28"/>
          <w:szCs w:val="28"/>
        </w:rPr>
        <w:t xml:space="preserve"> програм</w:t>
      </w:r>
      <w:r w:rsidR="00E63BAD" w:rsidRPr="009C1A07">
        <w:rPr>
          <w:rFonts w:ascii="Arial" w:hAnsi="Arial" w:cs="Arial"/>
          <w:bCs/>
          <w:color w:val="000000" w:themeColor="text1"/>
          <w:sz w:val="28"/>
          <w:szCs w:val="28"/>
        </w:rPr>
        <w:t>у</w:t>
      </w:r>
      <w:r w:rsidR="00075BE0" w:rsidRPr="009C1A07">
        <w:rPr>
          <w:rFonts w:ascii="Arial" w:hAnsi="Arial" w:cs="Arial"/>
          <w:bCs/>
          <w:color w:val="000000" w:themeColor="text1"/>
          <w:sz w:val="28"/>
          <w:szCs w:val="28"/>
        </w:rPr>
        <w:t xml:space="preserve">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Львів – місто лицарів</w:t>
      </w:r>
      <w:r w:rsidR="00011D21">
        <w:rPr>
          <w:rFonts w:ascii="Arial" w:hAnsi="Arial" w:cs="Arial"/>
          <w:bCs/>
          <w:color w:val="000000" w:themeColor="text1"/>
          <w:sz w:val="28"/>
          <w:szCs w:val="28"/>
        </w:rPr>
        <w:t>"</w:t>
      </w:r>
      <w:r w:rsidR="00075BE0" w:rsidRPr="009C1A07">
        <w:rPr>
          <w:rFonts w:ascii="Arial" w:hAnsi="Arial" w:cs="Arial"/>
          <w:color w:val="000000" w:themeColor="text1"/>
          <w:sz w:val="28"/>
          <w:szCs w:val="28"/>
        </w:rPr>
        <w:t xml:space="preserve"> до дня</w:t>
      </w:r>
      <w:r w:rsidR="00B752B4" w:rsidRPr="009C1A07">
        <w:rPr>
          <w:rFonts w:ascii="Arial" w:hAnsi="Arial" w:cs="Arial"/>
          <w:color w:val="000000" w:themeColor="text1"/>
          <w:sz w:val="28"/>
          <w:szCs w:val="28"/>
        </w:rPr>
        <w:t xml:space="preserve"> захисника Вітчизни та 75-</w:t>
      </w:r>
      <w:r w:rsidR="00075BE0" w:rsidRPr="009C1A07">
        <w:rPr>
          <w:rFonts w:ascii="Arial" w:hAnsi="Arial" w:cs="Arial"/>
          <w:color w:val="000000" w:themeColor="text1"/>
          <w:sz w:val="28"/>
          <w:szCs w:val="28"/>
        </w:rPr>
        <w:t>ї річниці УПА</w:t>
      </w:r>
      <w:r w:rsidR="00B752B4" w:rsidRPr="009C1A07">
        <w:rPr>
          <w:rFonts w:ascii="Arial" w:hAnsi="Arial" w:cs="Arial"/>
          <w:color w:val="000000" w:themeColor="text1"/>
          <w:sz w:val="28"/>
          <w:szCs w:val="28"/>
        </w:rPr>
        <w:t>; п</w:t>
      </w:r>
      <w:r w:rsidR="00075BE0" w:rsidRPr="009C1A07">
        <w:rPr>
          <w:rFonts w:ascii="Arial" w:hAnsi="Arial" w:cs="Arial"/>
          <w:bCs/>
          <w:color w:val="000000" w:themeColor="text1"/>
          <w:sz w:val="28"/>
          <w:szCs w:val="28"/>
        </w:rPr>
        <w:t xml:space="preserve">роект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Школа лицарів</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 xml:space="preserve"> </w:t>
      </w:r>
      <w:r w:rsidR="00075BE0" w:rsidRPr="009C1A07">
        <w:rPr>
          <w:rFonts w:ascii="Arial" w:hAnsi="Arial" w:cs="Arial"/>
          <w:color w:val="000000" w:themeColor="text1"/>
          <w:sz w:val="28"/>
          <w:szCs w:val="28"/>
        </w:rPr>
        <w:t>у рамках святкування Дня зах</w:t>
      </w:r>
      <w:r w:rsidR="00B752B4" w:rsidRPr="009C1A07">
        <w:rPr>
          <w:rFonts w:ascii="Arial" w:hAnsi="Arial" w:cs="Arial"/>
          <w:color w:val="000000" w:themeColor="text1"/>
          <w:sz w:val="28"/>
          <w:szCs w:val="28"/>
        </w:rPr>
        <w:t>исника Вітчизни. Задіяно 7 шкіл,</w:t>
      </w:r>
      <w:r w:rsidR="00075BE0" w:rsidRPr="009C1A07">
        <w:rPr>
          <w:rFonts w:ascii="Arial" w:hAnsi="Arial" w:cs="Arial"/>
          <w:color w:val="000000" w:themeColor="text1"/>
          <w:sz w:val="28"/>
          <w:szCs w:val="28"/>
        </w:rPr>
        <w:t xml:space="preserve"> </w:t>
      </w:r>
      <w:r w:rsidR="00B752B4" w:rsidRPr="009C1A07">
        <w:rPr>
          <w:rFonts w:ascii="Arial" w:hAnsi="Arial" w:cs="Arial"/>
          <w:color w:val="000000" w:themeColor="text1"/>
          <w:sz w:val="28"/>
          <w:szCs w:val="28"/>
        </w:rPr>
        <w:t>п</w:t>
      </w:r>
      <w:r w:rsidR="00075BE0" w:rsidRPr="009C1A07">
        <w:rPr>
          <w:rFonts w:ascii="Arial" w:hAnsi="Arial" w:cs="Arial"/>
          <w:color w:val="000000" w:themeColor="text1"/>
          <w:sz w:val="28"/>
          <w:szCs w:val="28"/>
        </w:rPr>
        <w:t xml:space="preserve">роведено </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нетипові</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 xml:space="preserve"> уроки надання домедичної допомоги, кулінарії, урок самозахисту, музичний урок історії, майстер клас з іконопису, урок на свіжому повітрі (квест)</w:t>
      </w:r>
      <w:r w:rsidR="00F652D3" w:rsidRPr="009C1A07">
        <w:rPr>
          <w:rFonts w:ascii="Arial" w:hAnsi="Arial" w:cs="Arial"/>
          <w:color w:val="000000" w:themeColor="text1"/>
          <w:sz w:val="28"/>
          <w:szCs w:val="28"/>
        </w:rPr>
        <w:t>; б</w:t>
      </w:r>
      <w:r w:rsidR="00075BE0" w:rsidRPr="009C1A07">
        <w:rPr>
          <w:rFonts w:ascii="Arial" w:hAnsi="Arial" w:cs="Arial"/>
          <w:bCs/>
          <w:color w:val="000000" w:themeColor="text1"/>
          <w:sz w:val="28"/>
          <w:szCs w:val="28"/>
        </w:rPr>
        <w:t xml:space="preserve">езкоштовний перегляд українського документального фільму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Хроніка УПА</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 xml:space="preserve"> (2 частини) та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Легіон (ЗУНР)</w:t>
      </w:r>
      <w:r w:rsidR="00011D21">
        <w:rPr>
          <w:rFonts w:ascii="Arial" w:hAnsi="Arial" w:cs="Arial"/>
          <w:bCs/>
          <w:color w:val="000000" w:themeColor="text1"/>
          <w:sz w:val="28"/>
          <w:szCs w:val="28"/>
        </w:rPr>
        <w:t>"</w:t>
      </w:r>
      <w:r w:rsidR="00075BE0" w:rsidRPr="009C1A07">
        <w:rPr>
          <w:rFonts w:ascii="Arial" w:hAnsi="Arial" w:cs="Arial"/>
          <w:color w:val="000000" w:themeColor="text1"/>
          <w:sz w:val="28"/>
          <w:szCs w:val="28"/>
        </w:rPr>
        <w:t xml:space="preserve"> режисера Тараса Химича для учнів 9 класів </w:t>
      </w:r>
      <w:r w:rsidR="00F652D3" w:rsidRPr="009C1A07">
        <w:rPr>
          <w:rFonts w:ascii="Arial" w:hAnsi="Arial" w:cs="Arial"/>
          <w:color w:val="000000" w:themeColor="text1"/>
          <w:sz w:val="28"/>
          <w:szCs w:val="28"/>
        </w:rPr>
        <w:t>у</w:t>
      </w:r>
      <w:r w:rsidR="00075BE0" w:rsidRPr="009C1A07">
        <w:rPr>
          <w:rFonts w:ascii="Arial" w:hAnsi="Arial" w:cs="Arial"/>
          <w:color w:val="000000" w:themeColor="text1"/>
          <w:sz w:val="28"/>
          <w:szCs w:val="28"/>
        </w:rPr>
        <w:t xml:space="preserve"> мережі кінотеатрів </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Планета кіно</w:t>
      </w:r>
      <w:r w:rsidR="00011D21">
        <w:rPr>
          <w:rFonts w:ascii="Arial" w:hAnsi="Arial" w:cs="Arial"/>
          <w:color w:val="000000" w:themeColor="text1"/>
          <w:sz w:val="28"/>
          <w:szCs w:val="28"/>
        </w:rPr>
        <w:t>"</w:t>
      </w:r>
      <w:r w:rsidR="00F652D3" w:rsidRPr="009C1A07">
        <w:rPr>
          <w:rFonts w:ascii="Arial" w:hAnsi="Arial" w:cs="Arial"/>
          <w:color w:val="000000" w:themeColor="text1"/>
          <w:sz w:val="28"/>
          <w:szCs w:val="28"/>
        </w:rPr>
        <w:t>; до святкування 75-</w:t>
      </w:r>
      <w:r w:rsidR="00075BE0" w:rsidRPr="009C1A07">
        <w:rPr>
          <w:rFonts w:ascii="Arial" w:hAnsi="Arial" w:cs="Arial"/>
          <w:color w:val="000000" w:themeColor="text1"/>
          <w:sz w:val="28"/>
          <w:szCs w:val="28"/>
        </w:rPr>
        <w:t>річчя УПА з 9 до 14 жовтня спільно із Національною скаутською організацією ПЛАСТ було відзначено привітанням та пам</w:t>
      </w:r>
      <w:r w:rsidR="004F00C7" w:rsidRPr="009C1A07">
        <w:rPr>
          <w:rFonts w:ascii="Arial" w:hAnsi="Arial" w:cs="Arial"/>
          <w:color w:val="000000" w:themeColor="text1"/>
          <w:sz w:val="28"/>
          <w:szCs w:val="28"/>
        </w:rPr>
        <w:t>'</w:t>
      </w:r>
      <w:r w:rsidR="00075BE0" w:rsidRPr="009C1A07">
        <w:rPr>
          <w:rFonts w:ascii="Arial" w:hAnsi="Arial" w:cs="Arial"/>
          <w:color w:val="000000" w:themeColor="text1"/>
          <w:sz w:val="28"/>
          <w:szCs w:val="28"/>
        </w:rPr>
        <w:t>ятними подарунками ветеранів УПА, учасників бойових дій</w:t>
      </w:r>
      <w:r w:rsidR="00BA327D" w:rsidRPr="009C1A07">
        <w:rPr>
          <w:rFonts w:ascii="Arial" w:hAnsi="Arial" w:cs="Arial"/>
          <w:color w:val="000000" w:themeColor="text1"/>
          <w:sz w:val="28"/>
          <w:szCs w:val="28"/>
        </w:rPr>
        <w:t>; ф</w:t>
      </w:r>
      <w:r w:rsidR="00075BE0" w:rsidRPr="009C1A07">
        <w:rPr>
          <w:rFonts w:ascii="Arial" w:hAnsi="Arial" w:cs="Arial"/>
          <w:bCs/>
          <w:color w:val="000000" w:themeColor="text1"/>
          <w:sz w:val="28"/>
          <w:szCs w:val="28"/>
        </w:rPr>
        <w:t xml:space="preserve">отовиставка всеукраїнського волонтерського проекту </w:t>
      </w:r>
      <w:r w:rsidR="00011D21">
        <w:rPr>
          <w:rFonts w:ascii="Arial" w:hAnsi="Arial" w:cs="Arial"/>
          <w:bCs/>
          <w:color w:val="000000" w:themeColor="text1"/>
          <w:sz w:val="28"/>
          <w:szCs w:val="28"/>
        </w:rPr>
        <w:t>"</w:t>
      </w:r>
      <w:r w:rsidR="00075BE0" w:rsidRPr="009C1A07">
        <w:rPr>
          <w:rFonts w:ascii="Arial" w:hAnsi="Arial" w:cs="Arial"/>
          <w:bCs/>
          <w:color w:val="000000" w:themeColor="text1"/>
          <w:sz w:val="28"/>
          <w:szCs w:val="28"/>
        </w:rPr>
        <w:t xml:space="preserve">Якби не </w:t>
      </w:r>
      <w:r w:rsidR="00BA327D" w:rsidRPr="009C1A07">
        <w:rPr>
          <w:rFonts w:ascii="Arial" w:hAnsi="Arial" w:cs="Arial"/>
          <w:bCs/>
          <w:color w:val="000000" w:themeColor="text1"/>
          <w:sz w:val="28"/>
          <w:szCs w:val="28"/>
        </w:rPr>
        <w:t>в</w:t>
      </w:r>
      <w:r w:rsidR="00075BE0" w:rsidRPr="009C1A07">
        <w:rPr>
          <w:rFonts w:ascii="Arial" w:hAnsi="Arial" w:cs="Arial"/>
          <w:bCs/>
          <w:color w:val="000000" w:themeColor="text1"/>
          <w:sz w:val="28"/>
          <w:szCs w:val="28"/>
        </w:rPr>
        <w:t>ійна</w:t>
      </w:r>
      <w:r w:rsidR="00011D21">
        <w:rPr>
          <w:rFonts w:ascii="Arial" w:hAnsi="Arial" w:cs="Arial"/>
          <w:bCs/>
          <w:color w:val="000000" w:themeColor="text1"/>
          <w:sz w:val="28"/>
          <w:szCs w:val="28"/>
        </w:rPr>
        <w:t>"</w:t>
      </w:r>
      <w:r w:rsidR="00BA327D" w:rsidRPr="009C1A07">
        <w:rPr>
          <w:rFonts w:ascii="Arial" w:hAnsi="Arial" w:cs="Arial"/>
          <w:bCs/>
          <w:color w:val="000000" w:themeColor="text1"/>
          <w:sz w:val="28"/>
          <w:szCs w:val="28"/>
        </w:rPr>
        <w:t>.</w:t>
      </w:r>
    </w:p>
    <w:p w:rsidR="0033684F" w:rsidRPr="009C1A07" w:rsidRDefault="00075BE0"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Організація дитячих екскурсій</w:t>
      </w:r>
      <w:r w:rsidR="00EE100A" w:rsidRPr="009C1A07">
        <w:rPr>
          <w:rFonts w:ascii="Arial" w:hAnsi="Arial" w:cs="Arial"/>
          <w:color w:val="000000" w:themeColor="text1"/>
          <w:sz w:val="28"/>
          <w:szCs w:val="28"/>
        </w:rPr>
        <w:t xml:space="preserve"> - п</w:t>
      </w:r>
      <w:r w:rsidRPr="009C1A07">
        <w:rPr>
          <w:rFonts w:ascii="Arial" w:hAnsi="Arial" w:cs="Arial"/>
          <w:color w:val="000000" w:themeColor="text1"/>
          <w:sz w:val="28"/>
          <w:szCs w:val="28"/>
        </w:rPr>
        <w:t xml:space="preserve">ідтримка програми перебування у Львові 19 дітей та 3 супроводжуючих </w:t>
      </w:r>
      <w:r w:rsidRPr="009C1A07">
        <w:rPr>
          <w:rFonts w:ascii="Arial" w:hAnsi="Arial" w:cs="Arial"/>
          <w:bCs/>
          <w:color w:val="000000" w:themeColor="text1"/>
          <w:sz w:val="28"/>
          <w:szCs w:val="28"/>
        </w:rPr>
        <w:t xml:space="preserve">Сєвєродонецького дитячо-юнацького комплексу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Юність</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у рамках проекту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Фотопрактика по всій Україні</w:t>
      </w:r>
      <w:r w:rsidR="00011D21">
        <w:rPr>
          <w:rFonts w:ascii="Arial" w:hAnsi="Arial" w:cs="Arial"/>
          <w:bCs/>
          <w:color w:val="000000" w:themeColor="text1"/>
          <w:sz w:val="28"/>
          <w:szCs w:val="28"/>
        </w:rPr>
        <w:t>"</w:t>
      </w:r>
      <w:r w:rsidRPr="009C1A07">
        <w:rPr>
          <w:rFonts w:ascii="Arial" w:hAnsi="Arial" w:cs="Arial"/>
          <w:iCs/>
          <w:color w:val="000000" w:themeColor="text1"/>
          <w:sz w:val="28"/>
          <w:szCs w:val="28"/>
        </w:rPr>
        <w:t>, 24-26 квітня 2017 р</w:t>
      </w:r>
      <w:r w:rsidRPr="009C1A07">
        <w:rPr>
          <w:rFonts w:ascii="Arial" w:hAnsi="Arial" w:cs="Arial"/>
          <w:color w:val="000000" w:themeColor="text1"/>
          <w:sz w:val="28"/>
          <w:szCs w:val="28"/>
        </w:rPr>
        <w:t>.</w:t>
      </w:r>
      <w:r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(5-дена програма у Львові із забезпеченням проживання та харчування, а також відвідини музеїв та церков міста)</w:t>
      </w:r>
      <w:r w:rsidR="00EE100A" w:rsidRPr="009C1A07">
        <w:rPr>
          <w:rFonts w:ascii="Arial" w:hAnsi="Arial" w:cs="Arial"/>
          <w:color w:val="000000" w:themeColor="text1"/>
          <w:sz w:val="28"/>
          <w:szCs w:val="28"/>
        </w:rPr>
        <w:t>; о</w:t>
      </w:r>
      <w:r w:rsidRPr="009C1A07">
        <w:rPr>
          <w:rFonts w:ascii="Arial" w:hAnsi="Arial" w:cs="Arial"/>
          <w:bCs/>
          <w:color w:val="000000" w:themeColor="text1"/>
          <w:sz w:val="28"/>
          <w:szCs w:val="28"/>
        </w:rPr>
        <w:t>рганізаційна підтримка екскурсій</w:t>
      </w:r>
      <w:r w:rsidRPr="009C1A07">
        <w:rPr>
          <w:rFonts w:ascii="Arial" w:hAnsi="Arial" w:cs="Arial"/>
          <w:color w:val="000000" w:themeColor="text1"/>
          <w:sz w:val="28"/>
          <w:szCs w:val="28"/>
        </w:rPr>
        <w:t xml:space="preserve"> для дітей із зони АТО, дітей учасників АТО, учасників Міжнародного фольклорного фестивалю, дітей з інтернатів, учасників Міжнародного конкурсу дитячої творчості </w:t>
      </w:r>
      <w:r w:rsidR="00011D21">
        <w:rPr>
          <w:rFonts w:ascii="Arial" w:hAnsi="Arial" w:cs="Arial"/>
          <w:color w:val="000000" w:themeColor="text1"/>
          <w:sz w:val="28"/>
          <w:szCs w:val="28"/>
        </w:rPr>
        <w:t>"</w:t>
      </w:r>
      <w:r w:rsidRPr="009C1A07">
        <w:rPr>
          <w:rFonts w:ascii="Arial" w:hAnsi="Arial" w:cs="Arial"/>
          <w:color w:val="000000" w:themeColor="text1"/>
          <w:sz w:val="28"/>
          <w:szCs w:val="28"/>
        </w:rPr>
        <w:t>Золотий мольберт</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учасників Міжнародного турніру з боксу, учнів та </w:t>
      </w:r>
      <w:r w:rsidR="00EE100A" w:rsidRPr="009C1A07">
        <w:rPr>
          <w:rFonts w:ascii="Arial" w:hAnsi="Arial" w:cs="Arial"/>
          <w:color w:val="000000" w:themeColor="text1"/>
          <w:sz w:val="28"/>
          <w:szCs w:val="28"/>
        </w:rPr>
        <w:t>в</w:t>
      </w:r>
      <w:r w:rsidRPr="009C1A07">
        <w:rPr>
          <w:rFonts w:ascii="Arial" w:hAnsi="Arial" w:cs="Arial"/>
          <w:color w:val="000000" w:themeColor="text1"/>
          <w:sz w:val="28"/>
          <w:szCs w:val="28"/>
        </w:rPr>
        <w:t xml:space="preserve">чителів Американсько-грузинської школи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Прогрес</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 м. Кутаїсі (Грузія), дітей з Дитячого соціально-реабілітаційного центру </w:t>
      </w:r>
      <w:r w:rsidR="00011D21">
        <w:rPr>
          <w:rFonts w:ascii="Arial" w:hAnsi="Arial" w:cs="Arial"/>
          <w:color w:val="000000" w:themeColor="text1"/>
          <w:sz w:val="28"/>
          <w:szCs w:val="28"/>
        </w:rPr>
        <w:t>"</w:t>
      </w:r>
      <w:r w:rsidRPr="009C1A07">
        <w:rPr>
          <w:rFonts w:ascii="Arial" w:hAnsi="Arial" w:cs="Arial"/>
          <w:color w:val="000000" w:themeColor="text1"/>
          <w:sz w:val="28"/>
          <w:szCs w:val="28"/>
        </w:rPr>
        <w:t>Сонячне світло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учасників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Схід-Захід разом</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учасників проекту Благодійного товариства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Мій тато захищає Україну</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для сімей учасників АТО, </w:t>
      </w:r>
      <w:r w:rsidRPr="009C1A07">
        <w:rPr>
          <w:rFonts w:ascii="Arial" w:hAnsi="Arial" w:cs="Arial"/>
          <w:bCs/>
          <w:color w:val="000000" w:themeColor="text1"/>
          <w:sz w:val="28"/>
          <w:szCs w:val="28"/>
        </w:rPr>
        <w:t xml:space="preserve">учасників міжетнічного дитячого табору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Джерела толерантності</w:t>
      </w:r>
      <w:r w:rsidR="00011D21">
        <w:rPr>
          <w:rFonts w:ascii="Arial" w:hAnsi="Arial" w:cs="Arial"/>
          <w:bCs/>
          <w:color w:val="000000" w:themeColor="text1"/>
          <w:sz w:val="28"/>
          <w:szCs w:val="28"/>
        </w:rPr>
        <w:t>"</w:t>
      </w:r>
      <w:r w:rsidR="0033684F" w:rsidRPr="009C1A07">
        <w:rPr>
          <w:rFonts w:ascii="Arial" w:hAnsi="Arial" w:cs="Arial"/>
          <w:bCs/>
          <w:color w:val="000000" w:themeColor="text1"/>
          <w:sz w:val="28"/>
          <w:szCs w:val="28"/>
        </w:rPr>
        <w:t>.</w:t>
      </w:r>
    </w:p>
    <w:p w:rsidR="00F14706"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lastRenderedPageBreak/>
        <w:t xml:space="preserve">Для забезпечення прозорості, публічності та відкритості діяльності органів місцевого самоврядування, відділ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Прес-служба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протягом 2017 року проводив системне висвітлення роботи міської ради, виконавчого комітету та міського голови Львова. Налагоджено хорошу співпрацю з засобами масової інформації регіонального, дер</w:t>
      </w:r>
      <w:r w:rsidR="0033684F" w:rsidRPr="009C1A07">
        <w:rPr>
          <w:rFonts w:ascii="Arial" w:hAnsi="Arial" w:cs="Arial"/>
          <w:color w:val="000000" w:themeColor="text1"/>
          <w:sz w:val="28"/>
          <w:szCs w:val="28"/>
        </w:rPr>
        <w:t xml:space="preserve">жавного та міжнародного рівнів. </w:t>
      </w:r>
      <w:r w:rsidRPr="009C1A07">
        <w:rPr>
          <w:rFonts w:ascii="Arial" w:hAnsi="Arial" w:cs="Arial"/>
          <w:color w:val="000000" w:themeColor="text1"/>
          <w:sz w:val="28"/>
          <w:szCs w:val="28"/>
        </w:rPr>
        <w:t>Протягом</w:t>
      </w:r>
      <w:r w:rsidR="0033684F" w:rsidRPr="009C1A07">
        <w:rPr>
          <w:rFonts w:ascii="Arial" w:hAnsi="Arial" w:cs="Arial"/>
          <w:color w:val="000000" w:themeColor="text1"/>
          <w:sz w:val="28"/>
          <w:szCs w:val="28"/>
        </w:rPr>
        <w:t xml:space="preserve"> 2017</w:t>
      </w:r>
      <w:r w:rsidRPr="009C1A07">
        <w:rPr>
          <w:rFonts w:ascii="Arial" w:hAnsi="Arial" w:cs="Arial"/>
          <w:color w:val="000000" w:themeColor="text1"/>
          <w:sz w:val="28"/>
          <w:szCs w:val="28"/>
        </w:rPr>
        <w:t xml:space="preserve"> року відділ здійснював щоденну систему розсилки інформаційних повідомлень – протягом дня журналісти отримували від прес-служби 25-50 новин (максимум в день – 63), а загалом у 2017 році прес-служба підготувала понад 10 тис. новин про діяльність Львівської міської ради та установ міста, </w:t>
      </w:r>
      <w:r w:rsidR="0081175B"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 346 фоторепортажів. Найважливіші для мешканців події, окрім інформаційних прес-релізів та пост-релізів, супроводжувалися інфографіками (карти-схеми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їзду ремонтованої ділянки дороги, програми святкувань, візуалізації тощо), фото-, відеоілюстраціями.</w:t>
      </w:r>
      <w:r w:rsidR="00F1470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Також надавався інформаційний супровід під час дипломатичних візитів очільників інших міст, посадових осіб, відомих людей. Загалом у медіа висвітлено близько 103 візити та зустрічі з іноземними делегаціями.</w:t>
      </w:r>
    </w:p>
    <w:p w:rsidR="00572EE1" w:rsidRPr="009C1A07" w:rsidRDefault="00F14706"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Було</w:t>
      </w:r>
      <w:r w:rsidR="00075BE0" w:rsidRPr="009C1A07">
        <w:rPr>
          <w:rFonts w:ascii="Arial" w:hAnsi="Arial" w:cs="Arial"/>
          <w:color w:val="000000" w:themeColor="text1"/>
          <w:sz w:val="28"/>
          <w:szCs w:val="28"/>
        </w:rPr>
        <w:t xml:space="preserve"> організов</w:t>
      </w:r>
      <w:r w:rsidR="00257218" w:rsidRPr="009C1A07">
        <w:rPr>
          <w:rFonts w:ascii="Arial" w:hAnsi="Arial" w:cs="Arial"/>
          <w:color w:val="000000" w:themeColor="text1"/>
          <w:sz w:val="28"/>
          <w:szCs w:val="28"/>
        </w:rPr>
        <w:t>ано</w:t>
      </w:r>
      <w:r w:rsidR="00075BE0" w:rsidRPr="009C1A07">
        <w:rPr>
          <w:rFonts w:ascii="Arial" w:hAnsi="Arial" w:cs="Arial"/>
          <w:color w:val="000000" w:themeColor="text1"/>
          <w:sz w:val="28"/>
          <w:szCs w:val="28"/>
        </w:rPr>
        <w:t>/долуч</w:t>
      </w:r>
      <w:r w:rsidR="00257218" w:rsidRPr="009C1A07">
        <w:rPr>
          <w:rFonts w:ascii="Arial" w:hAnsi="Arial" w:cs="Arial"/>
          <w:color w:val="000000" w:themeColor="text1"/>
          <w:sz w:val="28"/>
          <w:szCs w:val="28"/>
        </w:rPr>
        <w:t>ено</w:t>
      </w:r>
      <w:r w:rsidR="00075BE0" w:rsidRPr="009C1A07">
        <w:rPr>
          <w:rFonts w:ascii="Arial" w:hAnsi="Arial" w:cs="Arial"/>
          <w:color w:val="000000" w:themeColor="text1"/>
          <w:sz w:val="28"/>
          <w:szCs w:val="28"/>
        </w:rPr>
        <w:t xml:space="preserve"> до організації медіа-супроводу під час Львівського медіафоруму, ярмарку </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Львівський товаровиробник</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 xml:space="preserve">, Форуму е-урядування, Форуму місцевого самоврядування, Міжнародного Економічного Форуму, відзначення Дня кельнера, Львівського екофоруму </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Вода та Енергія</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 xml:space="preserve">, Безпекового </w:t>
      </w:r>
      <w:r w:rsidR="00257218" w:rsidRPr="009C1A07">
        <w:rPr>
          <w:rFonts w:ascii="Arial" w:hAnsi="Arial" w:cs="Arial"/>
          <w:color w:val="000000" w:themeColor="text1"/>
          <w:sz w:val="28"/>
          <w:szCs w:val="28"/>
        </w:rPr>
        <w:t>ф</w:t>
      </w:r>
      <w:r w:rsidR="00075BE0" w:rsidRPr="009C1A07">
        <w:rPr>
          <w:rFonts w:ascii="Arial" w:hAnsi="Arial" w:cs="Arial"/>
          <w:color w:val="000000" w:themeColor="text1"/>
          <w:sz w:val="28"/>
          <w:szCs w:val="28"/>
        </w:rPr>
        <w:t xml:space="preserve">оруму, Форуму ОСББ, Форуму </w:t>
      </w:r>
      <w:r w:rsidR="00257218" w:rsidRPr="009C1A07">
        <w:rPr>
          <w:rFonts w:ascii="Arial" w:hAnsi="Arial" w:cs="Arial"/>
          <w:color w:val="000000" w:themeColor="text1"/>
          <w:sz w:val="28"/>
          <w:szCs w:val="28"/>
        </w:rPr>
        <w:t>і</w:t>
      </w:r>
      <w:r w:rsidR="00075BE0" w:rsidRPr="009C1A07">
        <w:rPr>
          <w:rFonts w:ascii="Arial" w:hAnsi="Arial" w:cs="Arial"/>
          <w:color w:val="000000" w:themeColor="text1"/>
          <w:sz w:val="28"/>
          <w:szCs w:val="28"/>
        </w:rPr>
        <w:t xml:space="preserve">нноваційної освіти, Форуму відповідальних людей, Форуму </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 xml:space="preserve">Інноваційна </w:t>
      </w:r>
      <w:r w:rsidR="00257218" w:rsidRPr="009C1A07">
        <w:rPr>
          <w:rFonts w:ascii="Arial" w:hAnsi="Arial" w:cs="Arial"/>
          <w:color w:val="000000" w:themeColor="text1"/>
          <w:sz w:val="28"/>
          <w:szCs w:val="28"/>
        </w:rPr>
        <w:t>в</w:t>
      </w:r>
      <w:r w:rsidR="00075BE0" w:rsidRPr="009C1A07">
        <w:rPr>
          <w:rFonts w:ascii="Arial" w:hAnsi="Arial" w:cs="Arial"/>
          <w:color w:val="000000" w:themeColor="text1"/>
          <w:sz w:val="28"/>
          <w:szCs w:val="28"/>
        </w:rPr>
        <w:t>есна</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 бізнес-сніданків для стартаперів, Lviv Startup Days тощо.</w:t>
      </w:r>
      <w:r w:rsidR="003C1FE0"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В</w:t>
      </w:r>
      <w:r w:rsidR="003C1FE0" w:rsidRPr="009C1A07">
        <w:rPr>
          <w:rFonts w:ascii="Arial" w:hAnsi="Arial" w:cs="Arial"/>
          <w:color w:val="000000" w:themeColor="text1"/>
          <w:sz w:val="28"/>
          <w:szCs w:val="28"/>
        </w:rPr>
        <w:t>исвітлено</w:t>
      </w:r>
      <w:r w:rsidR="00075BE0" w:rsidRPr="009C1A07">
        <w:rPr>
          <w:rFonts w:ascii="Arial" w:hAnsi="Arial" w:cs="Arial"/>
          <w:color w:val="000000" w:themeColor="text1"/>
          <w:sz w:val="28"/>
          <w:szCs w:val="28"/>
        </w:rPr>
        <w:t xml:space="preserve"> перебіг громадських слухань та обговорень – зокрема, </w:t>
      </w:r>
      <w:r w:rsidR="00075BE0" w:rsidRPr="009C1A07">
        <w:rPr>
          <w:rFonts w:ascii="Arial" w:hAnsi="Arial" w:cs="Arial"/>
          <w:color w:val="000000" w:themeColor="text1"/>
          <w:sz w:val="28"/>
          <w:szCs w:val="28"/>
          <w:shd w:val="clear" w:color="auto" w:fill="FFFFFF"/>
        </w:rPr>
        <w:t>щодо врахування громадських інтересів при проектуванні реконструкції вул. С.</w:t>
      </w:r>
      <w:r w:rsidR="003C1FE0" w:rsidRPr="009C1A07">
        <w:rPr>
          <w:rFonts w:ascii="Arial" w:hAnsi="Arial" w:cs="Arial"/>
          <w:color w:val="000000" w:themeColor="text1"/>
          <w:sz w:val="28"/>
          <w:szCs w:val="28"/>
          <w:shd w:val="clear" w:color="auto" w:fill="FFFFFF"/>
        </w:rPr>
        <w:t xml:space="preserve"> </w:t>
      </w:r>
      <w:r w:rsidR="00075BE0" w:rsidRPr="009C1A07">
        <w:rPr>
          <w:rFonts w:ascii="Arial" w:hAnsi="Arial" w:cs="Arial"/>
          <w:color w:val="000000" w:themeColor="text1"/>
          <w:sz w:val="28"/>
          <w:szCs w:val="28"/>
          <w:shd w:val="clear" w:color="auto" w:fill="FFFFFF"/>
        </w:rPr>
        <w:t>Бандери, щодо проекту Статуту територіальної громади міста Львова,</w:t>
      </w:r>
      <w:r w:rsidR="00075BE0" w:rsidRPr="009C1A07">
        <w:rPr>
          <w:rFonts w:ascii="Arial" w:hAnsi="Arial" w:cs="Arial"/>
          <w:color w:val="000000" w:themeColor="text1"/>
          <w:sz w:val="28"/>
          <w:szCs w:val="28"/>
        </w:rPr>
        <w:t xml:space="preserve"> проекту бюджету розвитку Львова на 2018 рік тощо.</w:t>
      </w:r>
    </w:p>
    <w:p w:rsidR="008E0061" w:rsidRPr="009C1A07" w:rsidRDefault="00572EE1"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Р</w:t>
      </w:r>
      <w:r w:rsidR="00075BE0" w:rsidRPr="009C1A07">
        <w:rPr>
          <w:rFonts w:ascii="Arial" w:hAnsi="Arial" w:cs="Arial"/>
          <w:color w:val="000000" w:themeColor="text1"/>
          <w:sz w:val="28"/>
          <w:szCs w:val="28"/>
        </w:rPr>
        <w:t>озроб</w:t>
      </w:r>
      <w:r w:rsidRPr="009C1A07">
        <w:rPr>
          <w:rFonts w:ascii="Arial" w:hAnsi="Arial" w:cs="Arial"/>
          <w:color w:val="000000" w:themeColor="text1"/>
          <w:sz w:val="28"/>
          <w:szCs w:val="28"/>
        </w:rPr>
        <w:t>лено</w:t>
      </w:r>
      <w:r w:rsidR="00075BE0" w:rsidRPr="009C1A07">
        <w:rPr>
          <w:rFonts w:ascii="Arial" w:hAnsi="Arial" w:cs="Arial"/>
          <w:color w:val="000000" w:themeColor="text1"/>
          <w:sz w:val="28"/>
          <w:szCs w:val="28"/>
        </w:rPr>
        <w:t xml:space="preserve"> та прове</w:t>
      </w:r>
      <w:r w:rsidRPr="009C1A07">
        <w:rPr>
          <w:rFonts w:ascii="Arial" w:hAnsi="Arial" w:cs="Arial"/>
          <w:color w:val="000000" w:themeColor="text1"/>
          <w:sz w:val="28"/>
          <w:szCs w:val="28"/>
        </w:rPr>
        <w:t>дено</w:t>
      </w:r>
      <w:r w:rsidR="00075BE0" w:rsidRPr="009C1A07">
        <w:rPr>
          <w:rFonts w:ascii="Arial" w:hAnsi="Arial" w:cs="Arial"/>
          <w:color w:val="000000" w:themeColor="text1"/>
          <w:sz w:val="28"/>
          <w:szCs w:val="28"/>
        </w:rPr>
        <w:t xml:space="preserve"> медіакампанії щодо сортування відходів згідно з ініціативою </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Zero Waste</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 запровадження у місті електронних послуг та розвитку електронного урядування й інформаційних технологій, капітального ремонтну головних магістралей міста (вул</w:t>
      </w:r>
      <w:r w:rsidRPr="009C1A07">
        <w:rPr>
          <w:rFonts w:ascii="Arial" w:hAnsi="Arial" w:cs="Arial"/>
          <w:color w:val="000000" w:themeColor="text1"/>
          <w:sz w:val="28"/>
          <w:szCs w:val="28"/>
        </w:rPr>
        <w:t xml:space="preserve">иці Личаківська, </w:t>
      </w:r>
      <w:r w:rsidR="00075BE0" w:rsidRPr="009C1A07">
        <w:rPr>
          <w:rFonts w:ascii="Arial" w:hAnsi="Arial" w:cs="Arial"/>
          <w:color w:val="000000" w:themeColor="text1"/>
          <w:sz w:val="28"/>
          <w:szCs w:val="28"/>
        </w:rPr>
        <w:t>Чернівецька, Богданівська, Труска</w:t>
      </w:r>
      <w:r w:rsidRPr="009C1A07">
        <w:rPr>
          <w:rFonts w:ascii="Arial" w:hAnsi="Arial" w:cs="Arial"/>
          <w:color w:val="000000" w:themeColor="text1"/>
          <w:sz w:val="28"/>
          <w:szCs w:val="28"/>
        </w:rPr>
        <w:t>вецька),</w:t>
      </w:r>
      <w:r w:rsidR="00075BE0" w:rsidRPr="009C1A07">
        <w:rPr>
          <w:rFonts w:ascii="Arial" w:hAnsi="Arial" w:cs="Arial"/>
          <w:color w:val="000000" w:themeColor="text1"/>
          <w:sz w:val="28"/>
          <w:szCs w:val="28"/>
        </w:rPr>
        <w:t xml:space="preserve"> впровадження безготівкового розрахунку в електротранспорті та оплати за паркування, впровадження систем АСОП (автоматизованої системи оплати за проїзд – е-квиток)</w:t>
      </w:r>
      <w:r w:rsidR="00554C84" w:rsidRPr="009C1A07">
        <w:rPr>
          <w:rFonts w:ascii="Arial" w:hAnsi="Arial" w:cs="Arial"/>
          <w:color w:val="000000" w:themeColor="text1"/>
          <w:sz w:val="28"/>
          <w:szCs w:val="28"/>
        </w:rPr>
        <w:t>,</w:t>
      </w:r>
      <w:r w:rsidR="00075BE0" w:rsidRPr="009C1A07">
        <w:rPr>
          <w:rFonts w:ascii="Arial" w:hAnsi="Arial" w:cs="Arial"/>
          <w:color w:val="000000" w:themeColor="text1"/>
          <w:sz w:val="28"/>
          <w:szCs w:val="28"/>
        </w:rPr>
        <w:t xml:space="preserve"> каналізування неканалізованих районів Львова, модернізації системи теплопостачання, реконструкції сакральних та історичних споруд, балконів; завершення 8-річного проекту </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Муніципальний розвиток та оновлення старої частини міста Львова</w:t>
      </w:r>
      <w:r w:rsidR="00011D21">
        <w:rPr>
          <w:rFonts w:ascii="Arial" w:hAnsi="Arial" w:cs="Arial"/>
          <w:color w:val="000000" w:themeColor="text1"/>
          <w:sz w:val="28"/>
          <w:szCs w:val="28"/>
        </w:rPr>
        <w:t>"</w:t>
      </w:r>
      <w:r w:rsidR="008E0061" w:rsidRPr="009C1A07">
        <w:rPr>
          <w:rFonts w:ascii="Arial" w:hAnsi="Arial" w:cs="Arial"/>
          <w:color w:val="000000" w:themeColor="text1"/>
          <w:sz w:val="28"/>
          <w:szCs w:val="28"/>
        </w:rPr>
        <w:t xml:space="preserve"> (GIZ) тощо.</w:t>
      </w:r>
    </w:p>
    <w:p w:rsidR="00664189" w:rsidRPr="009C1A07" w:rsidRDefault="008E0061"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В</w:t>
      </w:r>
      <w:r w:rsidR="00075BE0" w:rsidRPr="009C1A07">
        <w:rPr>
          <w:rFonts w:ascii="Arial" w:hAnsi="Arial" w:cs="Arial"/>
          <w:color w:val="000000" w:themeColor="text1"/>
          <w:sz w:val="28"/>
          <w:szCs w:val="28"/>
        </w:rPr>
        <w:t xml:space="preserve">ідпрацьовано систему оперативного реагування. Відповідно до наданих додатків до рішень міської комісії з питань ТЕБ і НС на час критичних ситуацій у місті (складні погодні умови, зокрема сильні снігопади, звисання буруль, небезпека обмороження, пожежі, анонімні повідомлення про замінування, виявлення боєприпасів, отруєння чадним газом, аварії на мережах газопостачання, водопостачання, теплопостачання, нещасні випадки на воді, спалювання сухої рослинності, отруєння продуктами харчування, зміна руху транспорту тощо) </w:t>
      </w:r>
      <w:r w:rsidR="00664189" w:rsidRPr="009C1A07">
        <w:rPr>
          <w:rFonts w:ascii="Arial" w:hAnsi="Arial" w:cs="Arial"/>
          <w:color w:val="000000" w:themeColor="text1"/>
          <w:sz w:val="28"/>
          <w:szCs w:val="28"/>
        </w:rPr>
        <w:t>у</w:t>
      </w:r>
      <w:r w:rsidR="00075BE0" w:rsidRPr="009C1A07">
        <w:rPr>
          <w:rFonts w:ascii="Arial" w:hAnsi="Arial" w:cs="Arial"/>
          <w:color w:val="000000" w:themeColor="text1"/>
          <w:sz w:val="28"/>
          <w:szCs w:val="28"/>
        </w:rPr>
        <w:t xml:space="preserve"> режимі </w:t>
      </w:r>
      <w:r w:rsidR="00075BE0" w:rsidRPr="009C1A07">
        <w:rPr>
          <w:rFonts w:ascii="Arial" w:hAnsi="Arial" w:cs="Arial"/>
          <w:color w:val="000000" w:themeColor="text1"/>
          <w:sz w:val="28"/>
          <w:szCs w:val="28"/>
        </w:rPr>
        <w:lastRenderedPageBreak/>
        <w:t>он-лайн забезпеч</w:t>
      </w:r>
      <w:r w:rsidR="00664189" w:rsidRPr="009C1A07">
        <w:rPr>
          <w:rFonts w:ascii="Arial" w:hAnsi="Arial" w:cs="Arial"/>
          <w:color w:val="000000" w:themeColor="text1"/>
          <w:sz w:val="28"/>
          <w:szCs w:val="28"/>
        </w:rPr>
        <w:t>ено</w:t>
      </w:r>
      <w:r w:rsidR="00075BE0" w:rsidRPr="009C1A07">
        <w:rPr>
          <w:rFonts w:ascii="Arial" w:hAnsi="Arial" w:cs="Arial"/>
          <w:color w:val="000000" w:themeColor="text1"/>
          <w:sz w:val="28"/>
          <w:szCs w:val="28"/>
        </w:rPr>
        <w:t xml:space="preserve"> інформування мешканців про події та особливості поведінки </w:t>
      </w:r>
      <w:r w:rsidR="00664189" w:rsidRPr="009C1A07">
        <w:rPr>
          <w:rFonts w:ascii="Arial" w:hAnsi="Arial" w:cs="Arial"/>
          <w:color w:val="000000" w:themeColor="text1"/>
          <w:sz w:val="28"/>
          <w:szCs w:val="28"/>
        </w:rPr>
        <w:t>у</w:t>
      </w:r>
      <w:r w:rsidR="00075BE0" w:rsidRPr="009C1A07">
        <w:rPr>
          <w:rFonts w:ascii="Arial" w:hAnsi="Arial" w:cs="Arial"/>
          <w:color w:val="000000" w:themeColor="text1"/>
          <w:sz w:val="28"/>
          <w:szCs w:val="28"/>
        </w:rPr>
        <w:t xml:space="preserve"> надзвичайних ситуаціях.</w:t>
      </w:r>
    </w:p>
    <w:p w:rsidR="00515BFD"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Протягом </w:t>
      </w:r>
      <w:r w:rsidR="00664189" w:rsidRPr="009C1A07">
        <w:rPr>
          <w:rFonts w:ascii="Arial" w:hAnsi="Arial" w:cs="Arial"/>
          <w:color w:val="000000" w:themeColor="text1"/>
          <w:sz w:val="28"/>
          <w:szCs w:val="28"/>
        </w:rPr>
        <w:t xml:space="preserve">2017 </w:t>
      </w:r>
      <w:r w:rsidRPr="009C1A07">
        <w:rPr>
          <w:rFonts w:ascii="Arial" w:hAnsi="Arial" w:cs="Arial"/>
          <w:color w:val="000000" w:themeColor="text1"/>
          <w:sz w:val="28"/>
          <w:szCs w:val="28"/>
        </w:rPr>
        <w:t>року було надано інформаційну підтримку у вигляді проведення брифінгів та підготовки інформаційних повідомлень понад 40 громадським організаціям.</w:t>
      </w:r>
      <w:r w:rsidR="00CC285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Здійснено інформаційну підтримку великих туристичних і національних свят та фестивалів: День Львова, День Незалежності, Різдво у Львові, Великдень у Львові, міських свят </w:t>
      </w:r>
      <w:r w:rsidR="00011D21">
        <w:rPr>
          <w:rFonts w:ascii="Arial" w:hAnsi="Arial" w:cs="Arial"/>
          <w:color w:val="000000" w:themeColor="text1"/>
          <w:sz w:val="28"/>
          <w:szCs w:val="28"/>
        </w:rPr>
        <w:t>"</w:t>
      </w:r>
      <w:r w:rsidRPr="009C1A07">
        <w:rPr>
          <w:rFonts w:ascii="Arial" w:hAnsi="Arial" w:cs="Arial"/>
          <w:color w:val="000000" w:themeColor="text1"/>
          <w:sz w:val="28"/>
          <w:szCs w:val="28"/>
        </w:rPr>
        <w:t>Свято шоколаду</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Свято пампуха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8C4998" w:rsidRPr="009C1A07">
        <w:rPr>
          <w:rFonts w:ascii="Arial" w:hAnsi="Arial" w:cs="Arial"/>
          <w:color w:val="000000" w:themeColor="text1"/>
          <w:sz w:val="28"/>
          <w:szCs w:val="28"/>
        </w:rPr>
        <w:t>Ф</w:t>
      </w:r>
      <w:r w:rsidRPr="009C1A07">
        <w:rPr>
          <w:rFonts w:ascii="Arial" w:hAnsi="Arial" w:cs="Arial"/>
          <w:color w:val="000000" w:themeColor="text1"/>
          <w:sz w:val="28"/>
          <w:szCs w:val="28"/>
        </w:rPr>
        <w:t xml:space="preserve">естиваль клезмерської музики </w:t>
      </w:r>
      <w:r w:rsidR="00011D21">
        <w:rPr>
          <w:rFonts w:ascii="Arial" w:hAnsi="Arial" w:cs="Arial"/>
          <w:color w:val="000000" w:themeColor="text1"/>
          <w:sz w:val="28"/>
          <w:szCs w:val="28"/>
        </w:rPr>
        <w:t>"</w:t>
      </w:r>
      <w:r w:rsidRPr="009C1A07">
        <w:rPr>
          <w:rFonts w:ascii="Arial" w:hAnsi="Arial" w:cs="Arial"/>
          <w:color w:val="000000" w:themeColor="text1"/>
          <w:sz w:val="28"/>
          <w:szCs w:val="28"/>
        </w:rPr>
        <w:t>LvivKlezFest2017</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Leopolis Grand Prix 2017, LvivCoffeeFest, Дні європейської спадщини, Аlfa Jazz Fest, бігового марафону Grand Prix Lviv Half Marathon, 83 Міжнародного Конгресу ПЕН-клубу, LvivMozArt, промоційного заходу Ніч у Львові тощо. Проведено чимало інформаційних заходів </w:t>
      </w:r>
      <w:r w:rsidR="008C4998"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рамках відзначення 100</w:t>
      </w:r>
      <w:r w:rsidR="008C4998" w:rsidRPr="009C1A07">
        <w:rPr>
          <w:rFonts w:ascii="Arial" w:hAnsi="Arial" w:cs="Arial"/>
          <w:color w:val="000000" w:themeColor="text1"/>
          <w:sz w:val="28"/>
          <w:szCs w:val="28"/>
        </w:rPr>
        <w:t>-річчя</w:t>
      </w:r>
      <w:r w:rsidRPr="009C1A07">
        <w:rPr>
          <w:rFonts w:ascii="Arial" w:hAnsi="Arial" w:cs="Arial"/>
          <w:color w:val="000000" w:themeColor="text1"/>
          <w:sz w:val="28"/>
          <w:szCs w:val="28"/>
        </w:rPr>
        <w:t xml:space="preserve"> Національно</w:t>
      </w:r>
      <w:r w:rsidR="008C4998" w:rsidRPr="009C1A07">
        <w:rPr>
          <w:rFonts w:ascii="Arial" w:hAnsi="Arial" w:cs="Arial"/>
          <w:color w:val="000000" w:themeColor="text1"/>
          <w:sz w:val="28"/>
          <w:szCs w:val="28"/>
        </w:rPr>
        <w:t>го</w:t>
      </w:r>
      <w:r w:rsidRPr="009C1A07">
        <w:rPr>
          <w:rFonts w:ascii="Arial" w:hAnsi="Arial" w:cs="Arial"/>
          <w:color w:val="000000" w:themeColor="text1"/>
          <w:sz w:val="28"/>
          <w:szCs w:val="28"/>
        </w:rPr>
        <w:t xml:space="preserve"> академічно</w:t>
      </w:r>
      <w:r w:rsidR="008C4998" w:rsidRPr="009C1A07">
        <w:rPr>
          <w:rFonts w:ascii="Arial" w:hAnsi="Arial" w:cs="Arial"/>
          <w:color w:val="000000" w:themeColor="text1"/>
          <w:sz w:val="28"/>
          <w:szCs w:val="28"/>
        </w:rPr>
        <w:t>го</w:t>
      </w:r>
      <w:r w:rsidRPr="009C1A07">
        <w:rPr>
          <w:rFonts w:ascii="Arial" w:hAnsi="Arial" w:cs="Arial"/>
          <w:color w:val="000000" w:themeColor="text1"/>
          <w:sz w:val="28"/>
          <w:szCs w:val="28"/>
        </w:rPr>
        <w:t xml:space="preserve"> українсько</w:t>
      </w:r>
      <w:r w:rsidR="008C4998" w:rsidRPr="009C1A07">
        <w:rPr>
          <w:rFonts w:ascii="Arial" w:hAnsi="Arial" w:cs="Arial"/>
          <w:color w:val="000000" w:themeColor="text1"/>
          <w:sz w:val="28"/>
          <w:szCs w:val="28"/>
        </w:rPr>
        <w:t>го</w:t>
      </w:r>
      <w:r w:rsidRPr="009C1A07">
        <w:rPr>
          <w:rFonts w:ascii="Arial" w:hAnsi="Arial" w:cs="Arial"/>
          <w:color w:val="000000" w:themeColor="text1"/>
          <w:sz w:val="28"/>
          <w:szCs w:val="28"/>
        </w:rPr>
        <w:t xml:space="preserve"> драматично</w:t>
      </w:r>
      <w:r w:rsidR="008C4998" w:rsidRPr="009C1A07">
        <w:rPr>
          <w:rFonts w:ascii="Arial" w:hAnsi="Arial" w:cs="Arial"/>
          <w:color w:val="000000" w:themeColor="text1"/>
          <w:sz w:val="28"/>
          <w:szCs w:val="28"/>
        </w:rPr>
        <w:t>го</w:t>
      </w:r>
      <w:r w:rsidRPr="009C1A07">
        <w:rPr>
          <w:rFonts w:ascii="Arial" w:hAnsi="Arial" w:cs="Arial"/>
          <w:color w:val="000000" w:themeColor="text1"/>
          <w:sz w:val="28"/>
          <w:szCs w:val="28"/>
        </w:rPr>
        <w:t xml:space="preserve"> театру імені Марії Заньковецької.</w:t>
      </w:r>
    </w:p>
    <w:p w:rsidR="00C81529"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Реалізовано промоційні та роз</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яснювальні кампанії серед мешканців щодо ремонтів доріг, змін в оформленні субсидій, небезпеки чадного газу, профілактичних медичних акцій тощо. </w:t>
      </w:r>
      <w:r w:rsidR="00FF0119" w:rsidRPr="009C1A07">
        <w:rPr>
          <w:rFonts w:ascii="Arial" w:hAnsi="Arial" w:cs="Arial"/>
          <w:color w:val="000000" w:themeColor="text1"/>
          <w:sz w:val="28"/>
          <w:szCs w:val="28"/>
        </w:rPr>
        <w:t>Проведено</w:t>
      </w:r>
      <w:r w:rsidRPr="009C1A07">
        <w:rPr>
          <w:rFonts w:ascii="Arial" w:hAnsi="Arial" w:cs="Arial"/>
          <w:color w:val="000000" w:themeColor="text1"/>
          <w:sz w:val="28"/>
          <w:szCs w:val="28"/>
        </w:rPr>
        <w:t xml:space="preserve"> роз</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яснювальну кампанію Комплексної програми підтримки учасників АТО та членів їхніх сімей. </w:t>
      </w:r>
      <w:r w:rsidR="00FF0119" w:rsidRPr="009C1A07">
        <w:rPr>
          <w:rFonts w:ascii="Arial" w:hAnsi="Arial" w:cs="Arial"/>
          <w:color w:val="000000" w:themeColor="text1"/>
          <w:sz w:val="28"/>
          <w:szCs w:val="28"/>
        </w:rPr>
        <w:t>П</w:t>
      </w:r>
      <w:r w:rsidRPr="009C1A07">
        <w:rPr>
          <w:rFonts w:ascii="Arial" w:hAnsi="Arial" w:cs="Arial"/>
          <w:color w:val="000000" w:themeColor="text1"/>
          <w:sz w:val="28"/>
          <w:szCs w:val="28"/>
        </w:rPr>
        <w:t xml:space="preserve">остійно публікувались повідомлення про те, хто має право на отримання матеріальної допомоги та звільнення від сплати за послуги з утримання будинків та прибудинкових територій, про пакет документів, необхідний для отримання допомоги, про прийом громадян у </w:t>
      </w:r>
      <w:r w:rsidR="00011D21">
        <w:rPr>
          <w:rFonts w:ascii="Arial" w:hAnsi="Arial" w:cs="Arial"/>
          <w:color w:val="000000" w:themeColor="text1"/>
          <w:sz w:val="28"/>
          <w:szCs w:val="28"/>
        </w:rPr>
        <w:t>"</w:t>
      </w:r>
      <w:r w:rsidRPr="009C1A07">
        <w:rPr>
          <w:rFonts w:ascii="Arial" w:hAnsi="Arial" w:cs="Arial"/>
          <w:color w:val="000000" w:themeColor="text1"/>
          <w:sz w:val="28"/>
          <w:szCs w:val="28"/>
        </w:rPr>
        <w:t>Єдиних приймальнях</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районних відділів соціального захисту, про зараху</w:t>
      </w:r>
      <w:r w:rsidR="00574474" w:rsidRPr="009C1A07">
        <w:rPr>
          <w:rFonts w:ascii="Arial" w:hAnsi="Arial" w:cs="Arial"/>
          <w:color w:val="000000" w:themeColor="text1"/>
          <w:sz w:val="28"/>
          <w:szCs w:val="28"/>
        </w:rPr>
        <w:t>вання на квартирний облік тощо.</w:t>
      </w:r>
      <w:r w:rsidR="004C0EE5" w:rsidRPr="009C1A07">
        <w:rPr>
          <w:rFonts w:ascii="Arial" w:hAnsi="Arial" w:cs="Arial"/>
          <w:color w:val="000000" w:themeColor="text1"/>
          <w:sz w:val="28"/>
          <w:szCs w:val="28"/>
        </w:rPr>
        <w:t xml:space="preserve"> </w:t>
      </w:r>
      <w:r w:rsidR="00574474"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абезпечено інформаційне висвітлення усіх засідань виконавчого комітету Львівської міської ради (76 засідань,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звіти виконавчих органів Львівської міської ради), пленарних засідань сесій Львівської міської ради (17 засідань) та урочистих зборів з нагоди Дня міста та Дня прапора.</w:t>
      </w:r>
      <w:r w:rsidR="004C0EE5" w:rsidRPr="009C1A07">
        <w:rPr>
          <w:rFonts w:ascii="Arial" w:hAnsi="Arial" w:cs="Arial"/>
          <w:color w:val="000000" w:themeColor="text1"/>
          <w:sz w:val="28"/>
          <w:szCs w:val="28"/>
        </w:rPr>
        <w:t xml:space="preserve"> Щ</w:t>
      </w:r>
      <w:r w:rsidRPr="009C1A07">
        <w:rPr>
          <w:rFonts w:ascii="Arial" w:hAnsi="Arial" w:cs="Arial"/>
          <w:color w:val="000000" w:themeColor="text1"/>
          <w:sz w:val="28"/>
          <w:szCs w:val="28"/>
        </w:rPr>
        <w:t xml:space="preserve">оденно проводились медійні події із запрошенням представників ЗМІ (брифінги, прес-конференції, виїзди) – до 6 подій на день, загалом близько 2 тис. подій на рік, а також розсилались анонси подій для ЗМІ – </w:t>
      </w:r>
      <w:r w:rsidR="00011D21">
        <w:rPr>
          <w:rFonts w:ascii="Arial" w:hAnsi="Arial" w:cs="Arial"/>
          <w:color w:val="000000" w:themeColor="text1"/>
          <w:sz w:val="28"/>
          <w:szCs w:val="28"/>
        </w:rPr>
        <w:t>"</w:t>
      </w:r>
      <w:r w:rsidRPr="009C1A07">
        <w:rPr>
          <w:rFonts w:ascii="Arial" w:hAnsi="Arial" w:cs="Arial"/>
          <w:color w:val="000000" w:themeColor="text1"/>
          <w:sz w:val="28"/>
          <w:szCs w:val="28"/>
        </w:rPr>
        <w:t>Календар подій</w:t>
      </w:r>
      <w:r w:rsidR="00011D21">
        <w:rPr>
          <w:rFonts w:ascii="Arial" w:hAnsi="Arial" w:cs="Arial"/>
          <w:color w:val="000000" w:themeColor="text1"/>
          <w:sz w:val="28"/>
          <w:szCs w:val="28"/>
        </w:rPr>
        <w:t>"</w:t>
      </w:r>
      <w:r w:rsidR="004C0EE5" w:rsidRPr="009C1A07">
        <w:rPr>
          <w:rFonts w:ascii="Arial" w:hAnsi="Arial" w:cs="Arial"/>
          <w:color w:val="000000" w:themeColor="text1"/>
          <w:sz w:val="28"/>
          <w:szCs w:val="28"/>
        </w:rPr>
        <w:t>.</w:t>
      </w:r>
    </w:p>
    <w:p w:rsidR="00AF326A"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На офіційному каналі Youtube.com lvivadm станом на кінець 2017 року було приблизно 1695 відео (495 </w:t>
      </w:r>
      <w:r w:rsidR="00C81529"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2017 році). На канал підписані 2972 (з них 404 підписалися </w:t>
      </w:r>
      <w:r w:rsidR="00C81529"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2017 році) користувачів. Загальна кількість переглядів відео становила приблизно 2,2 млн.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понад 400 тис. переглядів </w:t>
      </w:r>
      <w:r w:rsidR="00C81529"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2017 році)</w:t>
      </w:r>
      <w:r w:rsidRPr="009C1A07">
        <w:rPr>
          <w:rFonts w:ascii="Arial" w:hAnsi="Arial" w:cs="Arial"/>
          <w:b/>
          <w:bCs/>
          <w:color w:val="000000" w:themeColor="text1"/>
          <w:sz w:val="28"/>
          <w:szCs w:val="28"/>
          <w:bdr w:val="none" w:sz="0" w:space="0" w:color="auto" w:frame="1"/>
          <w:shd w:val="clear" w:color="auto" w:fill="FFFFFF"/>
        </w:rPr>
        <w:t>.</w:t>
      </w:r>
      <w:r w:rsidRPr="009C1A07">
        <w:rPr>
          <w:rFonts w:ascii="Arial" w:hAnsi="Arial" w:cs="Arial"/>
          <w:color w:val="000000" w:themeColor="text1"/>
          <w:sz w:val="28"/>
          <w:szCs w:val="28"/>
        </w:rPr>
        <w:t xml:space="preserve"> Протягом </w:t>
      </w:r>
      <w:r w:rsidR="00C81529" w:rsidRPr="009C1A07">
        <w:rPr>
          <w:rFonts w:ascii="Arial" w:hAnsi="Arial" w:cs="Arial"/>
          <w:color w:val="000000" w:themeColor="text1"/>
          <w:sz w:val="28"/>
          <w:szCs w:val="28"/>
        </w:rPr>
        <w:t xml:space="preserve">2017 </w:t>
      </w:r>
      <w:r w:rsidRPr="009C1A07">
        <w:rPr>
          <w:rFonts w:ascii="Arial" w:hAnsi="Arial" w:cs="Arial"/>
          <w:color w:val="000000" w:themeColor="text1"/>
          <w:sz w:val="28"/>
          <w:szCs w:val="28"/>
        </w:rPr>
        <w:t xml:space="preserve">року запроваджено та підготовлено більше 40 спеціальних відеозвернень </w:t>
      </w:r>
      <w:r w:rsidR="00291FB6" w:rsidRPr="009C1A07">
        <w:rPr>
          <w:rFonts w:ascii="Arial" w:hAnsi="Arial" w:cs="Arial"/>
          <w:color w:val="000000" w:themeColor="text1"/>
          <w:sz w:val="28"/>
          <w:szCs w:val="28"/>
        </w:rPr>
        <w:t xml:space="preserve">Львівського </w:t>
      </w:r>
      <w:r w:rsidRPr="009C1A07">
        <w:rPr>
          <w:rFonts w:ascii="Arial" w:hAnsi="Arial" w:cs="Arial"/>
          <w:color w:val="000000" w:themeColor="text1"/>
          <w:sz w:val="28"/>
          <w:szCs w:val="28"/>
        </w:rPr>
        <w:t>міського голови Львова до мешканців міста та України з актуальних</w:t>
      </w:r>
      <w:r w:rsidR="00291FB6" w:rsidRPr="009C1A07">
        <w:rPr>
          <w:rFonts w:ascii="Arial" w:hAnsi="Arial" w:cs="Arial"/>
          <w:color w:val="000000" w:themeColor="text1"/>
          <w:sz w:val="28"/>
          <w:szCs w:val="28"/>
        </w:rPr>
        <w:t xml:space="preserve"> питань життєдіяльності Львова. </w:t>
      </w:r>
      <w:r w:rsidRPr="009C1A07">
        <w:rPr>
          <w:rFonts w:ascii="Arial" w:hAnsi="Arial" w:cs="Arial"/>
          <w:color w:val="000000" w:themeColor="text1"/>
          <w:sz w:val="28"/>
          <w:szCs w:val="28"/>
        </w:rPr>
        <w:t xml:space="preserve">Офіційна сторінка Львівської міської ради у соцмережі Facebook отримала 16528 підписників, у Twitter – </w:t>
      </w:r>
      <w:r w:rsidRPr="009C1A07">
        <w:rPr>
          <w:rFonts w:ascii="Arial" w:hAnsi="Arial" w:cs="Arial"/>
          <w:color w:val="000000" w:themeColor="text1"/>
          <w:sz w:val="28"/>
          <w:szCs w:val="28"/>
          <w:shd w:val="clear" w:color="auto" w:fill="FFFFFF"/>
        </w:rPr>
        <w:t>1667</w:t>
      </w:r>
      <w:r w:rsidRPr="009C1A07">
        <w:rPr>
          <w:rFonts w:ascii="Arial" w:hAnsi="Arial" w:cs="Arial"/>
          <w:color w:val="000000" w:themeColor="text1"/>
          <w:sz w:val="28"/>
          <w:szCs w:val="28"/>
        </w:rPr>
        <w:t xml:space="preserve"> підписників. Львівська міська рада також має сторінку в Instagram – 364 підписники. Загалом у стрічках новин було понад 8 тис. постів </w:t>
      </w:r>
      <w:r w:rsidR="00291FB6"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кожній з цих мереж.</w:t>
      </w:r>
    </w:p>
    <w:p w:rsidR="00B878D3"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Протягом 2017 року здійснювалась робота з виконання Програми висвітлення діяльності міської ради, її виконавчих органів, посадових осіб та депутатів у засобах масової інформації. Зокрема, підготовлено окремі публікації у газетах </w:t>
      </w:r>
      <w:r w:rsidR="00011D21">
        <w:rPr>
          <w:rFonts w:ascii="Arial" w:hAnsi="Arial" w:cs="Arial"/>
          <w:color w:val="000000" w:themeColor="text1"/>
          <w:sz w:val="28"/>
          <w:szCs w:val="28"/>
        </w:rPr>
        <w:t>"</w:t>
      </w:r>
      <w:r w:rsidRPr="009C1A07">
        <w:rPr>
          <w:rFonts w:ascii="Arial" w:hAnsi="Arial" w:cs="Arial"/>
          <w:color w:val="000000" w:themeColor="text1"/>
          <w:sz w:val="28"/>
          <w:szCs w:val="28"/>
        </w:rPr>
        <w:t>Високий замок</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Львівська пошта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Львівська газета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окремі телевізійні програми на ТРК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Перший західний</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НТА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lastRenderedPageBreak/>
        <w:t xml:space="preserve">окремі інформаційні повідомлення та програми на радіо – </w:t>
      </w:r>
      <w:r w:rsidR="00011D21">
        <w:rPr>
          <w:rFonts w:ascii="Arial" w:hAnsi="Arial" w:cs="Arial"/>
          <w:color w:val="000000" w:themeColor="text1"/>
          <w:sz w:val="28"/>
          <w:szCs w:val="28"/>
        </w:rPr>
        <w:t>"</w:t>
      </w:r>
      <w:r w:rsidRPr="009C1A07">
        <w:rPr>
          <w:rFonts w:ascii="Arial" w:hAnsi="Arial" w:cs="Arial"/>
          <w:color w:val="000000" w:themeColor="text1"/>
          <w:sz w:val="28"/>
          <w:szCs w:val="28"/>
        </w:rPr>
        <w:t>Незалежність</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Галичина ФМ</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Львівська хвиля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Сковорода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ТРК </w:t>
      </w:r>
      <w:r w:rsidR="00011D21">
        <w:rPr>
          <w:rFonts w:ascii="Arial" w:hAnsi="Arial" w:cs="Arial"/>
          <w:color w:val="000000" w:themeColor="text1"/>
          <w:sz w:val="28"/>
          <w:szCs w:val="28"/>
        </w:rPr>
        <w:t>"</w:t>
      </w:r>
      <w:r w:rsidRPr="009C1A07">
        <w:rPr>
          <w:rFonts w:ascii="Arial" w:hAnsi="Arial" w:cs="Arial"/>
          <w:color w:val="000000" w:themeColor="text1"/>
          <w:sz w:val="28"/>
          <w:szCs w:val="28"/>
        </w:rPr>
        <w:t>Західна столиця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Львівському обласному радіо, Дуже радіо. Виготовлено та розміщено інформаційні матеріали в Інтернет-виданнях: </w:t>
      </w:r>
      <w:r w:rsidR="00011D21">
        <w:rPr>
          <w:rFonts w:ascii="Arial" w:hAnsi="Arial" w:cs="Arial"/>
          <w:color w:val="000000" w:themeColor="text1"/>
          <w:sz w:val="28"/>
          <w:szCs w:val="28"/>
        </w:rPr>
        <w:t>"</w:t>
      </w:r>
      <w:r w:rsidRPr="009C1A07">
        <w:rPr>
          <w:rFonts w:ascii="Arial" w:hAnsi="Arial" w:cs="Arial"/>
          <w:color w:val="000000" w:themeColor="text1"/>
          <w:sz w:val="28"/>
          <w:szCs w:val="28"/>
        </w:rPr>
        <w:t>Медіастар</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Гал-інфо</w:t>
      </w:r>
      <w:r w:rsidR="00011D21">
        <w:rPr>
          <w:rFonts w:ascii="Arial" w:hAnsi="Arial" w:cs="Arial"/>
          <w:color w:val="000000" w:themeColor="text1"/>
          <w:sz w:val="28"/>
          <w:szCs w:val="28"/>
        </w:rPr>
        <w:t>"</w:t>
      </w:r>
      <w:r w:rsidRPr="009C1A07">
        <w:rPr>
          <w:rFonts w:ascii="Arial" w:hAnsi="Arial" w:cs="Arial"/>
          <w:color w:val="000000" w:themeColor="text1"/>
          <w:sz w:val="28"/>
          <w:szCs w:val="28"/>
        </w:rPr>
        <w:t>, 032.ua, Твоє місто.</w:t>
      </w:r>
      <w:r w:rsidR="00400B5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Налагоджено якісну співпрацю з іноземними засобами масової інформації. Щомісяця опрацьовувалось інформаційні запити від закордонних ЗМІ (в рік – близько 80 запитів). Різні сфери життя Львова висвітлювали Польське радіо, німецьке радіо ARD, </w:t>
      </w:r>
      <w:hyperlink r:id="rId39" w:history="1">
        <w:r w:rsidRPr="009C1A07">
          <w:rPr>
            <w:rFonts w:ascii="Arial" w:hAnsi="Arial" w:cs="Arial"/>
            <w:color w:val="000000" w:themeColor="text1"/>
            <w:sz w:val="28"/>
            <w:szCs w:val="28"/>
          </w:rPr>
          <w:t>Financial Times</w:t>
        </w:r>
      </w:hyperlink>
      <w:r w:rsidRPr="009C1A07">
        <w:rPr>
          <w:rFonts w:ascii="Arial" w:hAnsi="Arial" w:cs="Arial"/>
          <w:color w:val="000000" w:themeColor="text1"/>
          <w:sz w:val="28"/>
          <w:szCs w:val="28"/>
        </w:rPr>
        <w:t xml:space="preserve">, Шпігель, видання з Австрії Die Presse, Голос Америки, Global Post, телеканал Аль-Джазіра, </w:t>
      </w:r>
      <w:r w:rsidRPr="009C1A07">
        <w:rPr>
          <w:rFonts w:ascii="Arial" w:hAnsi="Arial" w:cs="Arial"/>
          <w:color w:val="000000" w:themeColor="text1"/>
          <w:sz w:val="28"/>
          <w:szCs w:val="28"/>
          <w:shd w:val="clear" w:color="auto" w:fill="FFFFFF"/>
        </w:rPr>
        <w:t xml:space="preserve">TVP3 Rzeszów, </w:t>
      </w:r>
      <w:hyperlink r:id="rId40" w:history="1">
        <w:r w:rsidRPr="009C1A07">
          <w:rPr>
            <w:rFonts w:ascii="Arial" w:hAnsi="Arial" w:cs="Arial"/>
            <w:color w:val="000000" w:themeColor="text1"/>
            <w:sz w:val="28"/>
            <w:szCs w:val="28"/>
          </w:rPr>
          <w:t>Gazeta Wyborcza</w:t>
        </w:r>
      </w:hyperlink>
      <w:r w:rsidRPr="009C1A07">
        <w:rPr>
          <w:rFonts w:ascii="Arial" w:hAnsi="Arial" w:cs="Arial"/>
          <w:color w:val="000000" w:themeColor="text1"/>
          <w:sz w:val="28"/>
          <w:szCs w:val="28"/>
        </w:rPr>
        <w:t xml:space="preserve"> та ін</w:t>
      </w:r>
      <w:r w:rsidR="00400B58" w:rsidRPr="009C1A07">
        <w:rPr>
          <w:rFonts w:ascii="Arial" w:hAnsi="Arial" w:cs="Arial"/>
          <w:color w:val="000000" w:themeColor="text1"/>
          <w:sz w:val="28"/>
          <w:szCs w:val="28"/>
        </w:rPr>
        <w:t>ші</w:t>
      </w:r>
      <w:r w:rsidR="005B0763" w:rsidRPr="009C1A07">
        <w:rPr>
          <w:rFonts w:ascii="Arial" w:hAnsi="Arial" w:cs="Arial"/>
          <w:color w:val="000000" w:themeColor="text1"/>
          <w:sz w:val="28"/>
          <w:szCs w:val="28"/>
        </w:rPr>
        <w:t>.</w:t>
      </w:r>
      <w:r w:rsidR="00B878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 2017 році продовжено систему інформаційного сервісу для ЗМІ та мешканців: щодня організовувалося близько 20-40 коментарів посадовців, експертів </w:t>
      </w:r>
      <w:r w:rsidR="00B878D3" w:rsidRPr="009C1A07">
        <w:rPr>
          <w:rFonts w:ascii="Arial" w:hAnsi="Arial" w:cs="Arial"/>
          <w:color w:val="000000" w:themeColor="text1"/>
          <w:sz w:val="28"/>
          <w:szCs w:val="28"/>
        </w:rPr>
        <w:t xml:space="preserve">різних галузей для журналістів. </w:t>
      </w:r>
      <w:r w:rsidRPr="009C1A07">
        <w:rPr>
          <w:rFonts w:ascii="Arial" w:hAnsi="Arial" w:cs="Arial"/>
          <w:color w:val="000000" w:themeColor="text1"/>
          <w:sz w:val="28"/>
          <w:szCs w:val="28"/>
        </w:rPr>
        <w:t>Налагоджена співпраця зі ЗМІ щодо висвітлення інформації з допомогою прямих ефірів на радіо та телебаченні. За рік організовано понад 400</w:t>
      </w:r>
      <w:r w:rsidR="00B878D3" w:rsidRPr="009C1A07">
        <w:rPr>
          <w:rFonts w:ascii="Arial" w:hAnsi="Arial" w:cs="Arial"/>
          <w:color w:val="000000" w:themeColor="text1"/>
          <w:sz w:val="28"/>
          <w:szCs w:val="28"/>
        </w:rPr>
        <w:t xml:space="preserve"> телеефірів та 250 радіоефірів.</w:t>
      </w:r>
    </w:p>
    <w:p w:rsidR="009379FE"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було використано низку інноваційних методів інформування. Використано такі методи, як розсилка електронних оголошень, розповсюдження корисної інформації через соціальну рекламу (відео- та аудіоролики) про ремонти доріг, сортування відходів, розширення пішохідної зони, сталу мобільність, допомогу від міста учасникам АТО тощо. Активно продовжено інформування мешканців через соціальні мережі в Інтернеті, започатковано онлайн-трансляцію засідань виконавчого комітету, брифінгів та прес-конференцій за участю посадовців міської ради.</w:t>
      </w:r>
    </w:p>
    <w:p w:rsidR="009379FE" w:rsidRPr="009C1A07" w:rsidRDefault="009379FE"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було п</w:t>
      </w:r>
      <w:r w:rsidR="00075BE0" w:rsidRPr="009C1A07">
        <w:rPr>
          <w:rFonts w:ascii="Arial" w:hAnsi="Arial" w:cs="Arial"/>
          <w:color w:val="000000" w:themeColor="text1"/>
          <w:sz w:val="28"/>
          <w:szCs w:val="28"/>
        </w:rPr>
        <w:t xml:space="preserve">родовжено організацію неформальних зустрічей посадовців із журналістами – проект </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Медіа-сніданки з посадовцями</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21180C"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Для ефективнішого інформування мешканців про найбільш актуальні проблеми міста на офіційному порталі Львівської міської ради проводилися щотижневі інтерактивні опитування мешканців (5 опитувань) щодо різної тематики (найбільша кількість учасників </w:t>
      </w:r>
      <w:r w:rsidR="0021180C" w:rsidRPr="009C1A07">
        <w:rPr>
          <w:rFonts w:ascii="Arial" w:hAnsi="Arial" w:cs="Arial"/>
          <w:color w:val="000000" w:themeColor="text1"/>
          <w:sz w:val="28"/>
          <w:szCs w:val="28"/>
        </w:rPr>
        <w:t>одного опитування – 1325 осіб).</w:t>
      </w:r>
    </w:p>
    <w:p w:rsidR="00E4171D" w:rsidRPr="009C1A07" w:rsidRDefault="0021180C"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075BE0" w:rsidRPr="009C1A07">
        <w:rPr>
          <w:rFonts w:ascii="Arial" w:hAnsi="Arial" w:cs="Arial"/>
          <w:color w:val="000000" w:themeColor="text1"/>
          <w:sz w:val="28"/>
          <w:szCs w:val="28"/>
        </w:rPr>
        <w:t xml:space="preserve"> 2017 року </w:t>
      </w:r>
      <w:r w:rsidRPr="009C1A07">
        <w:rPr>
          <w:rFonts w:ascii="Arial" w:hAnsi="Arial" w:cs="Arial"/>
          <w:color w:val="000000" w:themeColor="text1"/>
          <w:sz w:val="28"/>
          <w:szCs w:val="28"/>
        </w:rPr>
        <w:t xml:space="preserve">Львівський </w:t>
      </w:r>
      <w:r w:rsidR="00075BE0" w:rsidRPr="009C1A07">
        <w:rPr>
          <w:rFonts w:ascii="Arial" w:hAnsi="Arial" w:cs="Arial"/>
          <w:color w:val="000000" w:themeColor="text1"/>
          <w:sz w:val="28"/>
          <w:szCs w:val="28"/>
        </w:rPr>
        <w:t>міський голова та представники Львівської міської ради репрезентували місто Львів на різноманітних</w:t>
      </w:r>
      <w:r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 xml:space="preserve">міжнародних </w:t>
      </w:r>
      <w:r w:rsidRPr="009C1A07">
        <w:rPr>
          <w:rFonts w:ascii="Arial" w:hAnsi="Arial" w:cs="Arial"/>
          <w:color w:val="000000" w:themeColor="text1"/>
          <w:sz w:val="28"/>
          <w:szCs w:val="28"/>
        </w:rPr>
        <w:t>конференціях, ярмарках, форумах: с</w:t>
      </w:r>
      <w:r w:rsidR="00075BE0" w:rsidRPr="009C1A07">
        <w:rPr>
          <w:rFonts w:ascii="Arial" w:hAnsi="Arial" w:cs="Arial"/>
          <w:color w:val="000000" w:themeColor="text1"/>
          <w:sz w:val="28"/>
          <w:szCs w:val="28"/>
        </w:rPr>
        <w:t xml:space="preserve">импозіумі </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Три революції. Портрети України</w:t>
      </w:r>
      <w:r w:rsidR="00011D21">
        <w:rPr>
          <w:rFonts w:ascii="Arial" w:hAnsi="Arial" w:cs="Arial"/>
          <w:color w:val="000000" w:themeColor="text1"/>
          <w:sz w:val="28"/>
          <w:szCs w:val="28"/>
        </w:rPr>
        <w:t>"</w:t>
      </w:r>
      <w:r w:rsidR="00A204A0"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Варшава (</w:t>
      </w:r>
      <w:r w:rsidR="00A204A0" w:rsidRPr="009C1A07">
        <w:rPr>
          <w:rFonts w:ascii="Arial" w:hAnsi="Arial" w:cs="Arial"/>
          <w:color w:val="000000" w:themeColor="text1"/>
          <w:sz w:val="28"/>
          <w:szCs w:val="28"/>
        </w:rPr>
        <w:t>27</w:t>
      </w:r>
      <w:r w:rsidR="00037B0F" w:rsidRPr="009C1A07">
        <w:rPr>
          <w:rFonts w:ascii="Arial" w:hAnsi="Arial" w:cs="Arial"/>
          <w:color w:val="000000" w:themeColor="text1"/>
          <w:sz w:val="28"/>
          <w:szCs w:val="28"/>
        </w:rPr>
        <w:t>.02-01.03</w:t>
      </w:r>
      <w:r w:rsidR="00075BE0" w:rsidRPr="009C1A07">
        <w:rPr>
          <w:rFonts w:ascii="Arial" w:hAnsi="Arial" w:cs="Arial"/>
          <w:color w:val="000000" w:themeColor="text1"/>
          <w:sz w:val="28"/>
          <w:szCs w:val="28"/>
        </w:rPr>
        <w:t>)</w:t>
      </w:r>
      <w:r w:rsidR="00A204A0"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Китайській всесвітній виставці інновацій та підприємництва 2017 та Чендуському міжнародному інноваційному форумі міст-побрати</w:t>
      </w:r>
      <w:r w:rsidR="00874E75" w:rsidRPr="009C1A07">
        <w:rPr>
          <w:rFonts w:ascii="Arial" w:hAnsi="Arial" w:cs="Arial"/>
          <w:color w:val="000000" w:themeColor="text1"/>
          <w:sz w:val="28"/>
          <w:szCs w:val="28"/>
        </w:rPr>
        <w:t xml:space="preserve">мів, </w:t>
      </w:r>
      <w:r w:rsidR="00075BE0" w:rsidRPr="009C1A07">
        <w:rPr>
          <w:rFonts w:ascii="Arial" w:hAnsi="Arial" w:cs="Arial"/>
          <w:color w:val="000000" w:themeColor="text1"/>
          <w:sz w:val="28"/>
          <w:szCs w:val="28"/>
        </w:rPr>
        <w:t>Ченду</w:t>
      </w:r>
      <w:r w:rsidR="00037B0F"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w:t>
      </w:r>
      <w:r w:rsidR="008977FF" w:rsidRPr="009C1A07">
        <w:rPr>
          <w:rFonts w:ascii="Arial" w:hAnsi="Arial" w:cs="Arial"/>
          <w:color w:val="000000" w:themeColor="text1"/>
          <w:sz w:val="28"/>
          <w:szCs w:val="28"/>
        </w:rPr>
        <w:t>0</w:t>
      </w:r>
      <w:r w:rsidR="00075BE0" w:rsidRPr="009C1A07">
        <w:rPr>
          <w:rFonts w:ascii="Arial" w:hAnsi="Arial" w:cs="Arial"/>
          <w:color w:val="000000" w:themeColor="text1"/>
          <w:sz w:val="28"/>
          <w:szCs w:val="28"/>
        </w:rPr>
        <w:t>8</w:t>
      </w:r>
      <w:r w:rsidR="00A204A0" w:rsidRPr="009C1A07">
        <w:rPr>
          <w:rFonts w:ascii="Arial" w:hAnsi="Arial" w:cs="Arial"/>
          <w:color w:val="000000" w:themeColor="text1"/>
          <w:sz w:val="28"/>
          <w:szCs w:val="28"/>
        </w:rPr>
        <w:t>-</w:t>
      </w:r>
      <w:r w:rsidR="00075BE0" w:rsidRPr="009C1A07">
        <w:rPr>
          <w:rFonts w:ascii="Arial" w:hAnsi="Arial" w:cs="Arial"/>
          <w:color w:val="000000" w:themeColor="text1"/>
          <w:sz w:val="28"/>
          <w:szCs w:val="28"/>
        </w:rPr>
        <w:t>13</w:t>
      </w:r>
      <w:r w:rsidR="00037B0F" w:rsidRPr="009C1A07">
        <w:rPr>
          <w:rFonts w:ascii="Arial" w:hAnsi="Arial" w:cs="Arial"/>
          <w:color w:val="000000" w:themeColor="text1"/>
          <w:sz w:val="28"/>
          <w:szCs w:val="28"/>
        </w:rPr>
        <w:t>.05)</w:t>
      </w:r>
      <w:r w:rsidR="00A204A0"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 xml:space="preserve">VI </w:t>
      </w:r>
      <w:r w:rsidR="00A204A0" w:rsidRPr="009C1A07">
        <w:rPr>
          <w:rFonts w:ascii="Arial" w:hAnsi="Arial" w:cs="Arial"/>
          <w:color w:val="000000" w:themeColor="text1"/>
          <w:sz w:val="28"/>
          <w:szCs w:val="28"/>
        </w:rPr>
        <w:t>М</w:t>
      </w:r>
      <w:r w:rsidR="00075BE0" w:rsidRPr="009C1A07">
        <w:rPr>
          <w:rFonts w:ascii="Arial" w:hAnsi="Arial" w:cs="Arial"/>
          <w:color w:val="000000" w:themeColor="text1"/>
          <w:sz w:val="28"/>
          <w:szCs w:val="28"/>
        </w:rPr>
        <w:t xml:space="preserve">іжнародному форумі </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День українського бізнесу</w:t>
      </w:r>
      <w:r w:rsidR="00011D21">
        <w:rPr>
          <w:rFonts w:ascii="Arial" w:hAnsi="Arial" w:cs="Arial"/>
          <w:color w:val="000000" w:themeColor="text1"/>
          <w:sz w:val="28"/>
          <w:szCs w:val="28"/>
        </w:rPr>
        <w:t>"</w:t>
      </w:r>
      <w:r w:rsidR="00A204A0"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Варшава (17</w:t>
      </w:r>
      <w:r w:rsidR="00A204A0" w:rsidRPr="009C1A07">
        <w:rPr>
          <w:rFonts w:ascii="Arial" w:hAnsi="Arial" w:cs="Arial"/>
          <w:color w:val="000000" w:themeColor="text1"/>
          <w:sz w:val="28"/>
          <w:szCs w:val="28"/>
        </w:rPr>
        <w:t>-</w:t>
      </w:r>
      <w:r w:rsidR="00075BE0" w:rsidRPr="009C1A07">
        <w:rPr>
          <w:rFonts w:ascii="Arial" w:hAnsi="Arial" w:cs="Arial"/>
          <w:color w:val="000000" w:themeColor="text1"/>
          <w:sz w:val="28"/>
          <w:szCs w:val="28"/>
        </w:rPr>
        <w:t>19</w:t>
      </w:r>
      <w:r w:rsidR="00037B0F" w:rsidRPr="009C1A07">
        <w:rPr>
          <w:rFonts w:ascii="Arial" w:hAnsi="Arial" w:cs="Arial"/>
          <w:color w:val="000000" w:themeColor="text1"/>
          <w:sz w:val="28"/>
          <w:szCs w:val="28"/>
        </w:rPr>
        <w:t>.05</w:t>
      </w:r>
      <w:r w:rsidR="00075BE0" w:rsidRPr="009C1A07">
        <w:rPr>
          <w:rFonts w:ascii="Arial" w:hAnsi="Arial" w:cs="Arial"/>
          <w:color w:val="000000" w:themeColor="text1"/>
          <w:sz w:val="28"/>
          <w:szCs w:val="28"/>
        </w:rPr>
        <w:t>)</w:t>
      </w:r>
      <w:r w:rsidR="00874E75"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 xml:space="preserve">Днях України </w:t>
      </w:r>
      <w:r w:rsidR="00874E75" w:rsidRPr="009C1A07">
        <w:rPr>
          <w:rFonts w:ascii="Arial" w:hAnsi="Arial" w:cs="Arial"/>
          <w:color w:val="000000" w:themeColor="text1"/>
          <w:sz w:val="28"/>
          <w:szCs w:val="28"/>
        </w:rPr>
        <w:t>у</w:t>
      </w:r>
      <w:r w:rsidR="00075BE0" w:rsidRPr="009C1A07">
        <w:rPr>
          <w:rFonts w:ascii="Arial" w:hAnsi="Arial" w:cs="Arial"/>
          <w:color w:val="000000" w:themeColor="text1"/>
          <w:sz w:val="28"/>
          <w:szCs w:val="28"/>
        </w:rPr>
        <w:t xml:space="preserve"> Се</w:t>
      </w:r>
      <w:r w:rsidR="00874E75" w:rsidRPr="009C1A07">
        <w:rPr>
          <w:rFonts w:ascii="Arial" w:hAnsi="Arial" w:cs="Arial"/>
          <w:color w:val="000000" w:themeColor="text1"/>
          <w:sz w:val="28"/>
          <w:szCs w:val="28"/>
        </w:rPr>
        <w:t>рбії (14-18</w:t>
      </w:r>
      <w:r w:rsidR="00037B0F" w:rsidRPr="009C1A07">
        <w:rPr>
          <w:rFonts w:ascii="Arial" w:hAnsi="Arial" w:cs="Arial"/>
          <w:color w:val="000000" w:themeColor="text1"/>
          <w:sz w:val="28"/>
          <w:szCs w:val="28"/>
        </w:rPr>
        <w:t>.05</w:t>
      </w:r>
      <w:r w:rsidR="00874E75"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Новий Сад</w:t>
      </w:r>
      <w:r w:rsidR="00874E75"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Святі укра</w:t>
      </w:r>
      <w:r w:rsidR="00874E75" w:rsidRPr="009C1A07">
        <w:rPr>
          <w:rFonts w:ascii="Arial" w:hAnsi="Arial" w:cs="Arial"/>
          <w:color w:val="000000" w:themeColor="text1"/>
          <w:sz w:val="28"/>
          <w:szCs w:val="28"/>
        </w:rPr>
        <w:t>їнської національної пам</w:t>
      </w:r>
      <w:r w:rsidR="004F00C7" w:rsidRPr="009C1A07">
        <w:rPr>
          <w:rFonts w:ascii="Arial" w:hAnsi="Arial" w:cs="Arial"/>
          <w:color w:val="000000" w:themeColor="text1"/>
          <w:sz w:val="28"/>
          <w:szCs w:val="28"/>
        </w:rPr>
        <w:t>'</w:t>
      </w:r>
      <w:r w:rsidR="00874E75" w:rsidRPr="009C1A07">
        <w:rPr>
          <w:rFonts w:ascii="Arial" w:hAnsi="Arial" w:cs="Arial"/>
          <w:color w:val="000000" w:themeColor="text1"/>
          <w:sz w:val="28"/>
          <w:szCs w:val="28"/>
        </w:rPr>
        <w:t xml:space="preserve">яті, </w:t>
      </w:r>
      <w:r w:rsidR="00075BE0" w:rsidRPr="009C1A07">
        <w:rPr>
          <w:rFonts w:ascii="Arial" w:hAnsi="Arial" w:cs="Arial"/>
          <w:color w:val="000000" w:themeColor="text1"/>
          <w:sz w:val="28"/>
          <w:szCs w:val="28"/>
        </w:rPr>
        <w:t>Перемишль (11</w:t>
      </w:r>
      <w:r w:rsidR="00F63037" w:rsidRPr="009C1A07">
        <w:rPr>
          <w:rFonts w:ascii="Arial" w:hAnsi="Arial" w:cs="Arial"/>
          <w:color w:val="000000" w:themeColor="text1"/>
          <w:sz w:val="28"/>
          <w:szCs w:val="28"/>
        </w:rPr>
        <w:t>.06</w:t>
      </w:r>
      <w:r w:rsidR="00075BE0" w:rsidRPr="009C1A07">
        <w:rPr>
          <w:rFonts w:ascii="Arial" w:hAnsi="Arial" w:cs="Arial"/>
          <w:color w:val="000000" w:themeColor="text1"/>
          <w:sz w:val="28"/>
          <w:szCs w:val="28"/>
        </w:rPr>
        <w:t>)</w:t>
      </w:r>
      <w:r w:rsidR="008A22CC"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Єв</w:t>
      </w:r>
      <w:r w:rsidR="008A22CC" w:rsidRPr="009C1A07">
        <w:rPr>
          <w:rFonts w:ascii="Arial" w:hAnsi="Arial" w:cs="Arial"/>
          <w:color w:val="000000" w:themeColor="text1"/>
          <w:sz w:val="28"/>
          <w:szCs w:val="28"/>
        </w:rPr>
        <w:t xml:space="preserve">ропейському стадіоні культури </w:t>
      </w:r>
      <w:r w:rsidR="00075BE0" w:rsidRPr="009C1A07">
        <w:rPr>
          <w:rFonts w:ascii="Arial" w:hAnsi="Arial" w:cs="Arial"/>
          <w:color w:val="000000" w:themeColor="text1"/>
          <w:sz w:val="28"/>
          <w:szCs w:val="28"/>
        </w:rPr>
        <w:t>Ряшів</w:t>
      </w:r>
      <w:r w:rsidR="008A22CC"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(23</w:t>
      </w:r>
      <w:r w:rsidR="008A22CC" w:rsidRPr="009C1A07">
        <w:rPr>
          <w:rFonts w:ascii="Arial" w:hAnsi="Arial" w:cs="Arial"/>
          <w:color w:val="000000" w:themeColor="text1"/>
          <w:sz w:val="28"/>
          <w:szCs w:val="28"/>
        </w:rPr>
        <w:t>-25</w:t>
      </w:r>
      <w:r w:rsidR="00F63037" w:rsidRPr="009C1A07">
        <w:rPr>
          <w:rFonts w:ascii="Arial" w:hAnsi="Arial" w:cs="Arial"/>
          <w:color w:val="000000" w:themeColor="text1"/>
          <w:sz w:val="28"/>
          <w:szCs w:val="28"/>
        </w:rPr>
        <w:t>.06</w:t>
      </w:r>
      <w:r w:rsidR="008A22CC" w:rsidRPr="009C1A07">
        <w:rPr>
          <w:rFonts w:ascii="Arial" w:hAnsi="Arial" w:cs="Arial"/>
          <w:color w:val="000000" w:themeColor="text1"/>
          <w:sz w:val="28"/>
          <w:szCs w:val="28"/>
        </w:rPr>
        <w:t>); у</w:t>
      </w:r>
      <w:r w:rsidR="00075BE0" w:rsidRPr="009C1A07">
        <w:rPr>
          <w:rFonts w:ascii="Arial" w:hAnsi="Arial" w:cs="Arial"/>
          <w:color w:val="000000" w:themeColor="text1"/>
          <w:sz w:val="28"/>
          <w:szCs w:val="28"/>
        </w:rPr>
        <w:t xml:space="preserve"> заходах до 700-річчя Любліна</w:t>
      </w:r>
      <w:r w:rsidR="008A22CC" w:rsidRPr="009C1A07">
        <w:rPr>
          <w:rFonts w:ascii="Arial" w:hAnsi="Arial" w:cs="Arial"/>
          <w:color w:val="000000" w:themeColor="text1"/>
          <w:sz w:val="28"/>
          <w:szCs w:val="28"/>
        </w:rPr>
        <w:t xml:space="preserve"> (14-16</w:t>
      </w:r>
      <w:r w:rsidR="00F63037" w:rsidRPr="009C1A07">
        <w:rPr>
          <w:rFonts w:ascii="Arial" w:hAnsi="Arial" w:cs="Arial"/>
          <w:color w:val="000000" w:themeColor="text1"/>
          <w:sz w:val="28"/>
          <w:szCs w:val="28"/>
        </w:rPr>
        <w:t>.08</w:t>
      </w:r>
      <w:r w:rsidR="00075BE0" w:rsidRPr="009C1A07">
        <w:rPr>
          <w:rFonts w:ascii="Arial" w:hAnsi="Arial" w:cs="Arial"/>
          <w:color w:val="000000" w:themeColor="text1"/>
          <w:sz w:val="28"/>
          <w:szCs w:val="28"/>
        </w:rPr>
        <w:t>)</w:t>
      </w:r>
      <w:r w:rsidR="008A22CC" w:rsidRPr="009C1A07">
        <w:rPr>
          <w:rFonts w:ascii="Arial" w:hAnsi="Arial" w:cs="Arial"/>
          <w:color w:val="000000" w:themeColor="text1"/>
          <w:sz w:val="28"/>
          <w:szCs w:val="28"/>
        </w:rPr>
        <w:t>; з</w:t>
      </w:r>
      <w:r w:rsidR="00075BE0" w:rsidRPr="009C1A07">
        <w:rPr>
          <w:rFonts w:ascii="Arial" w:hAnsi="Arial" w:cs="Arial"/>
          <w:color w:val="000000" w:themeColor="text1"/>
          <w:sz w:val="28"/>
          <w:szCs w:val="28"/>
        </w:rPr>
        <w:t>асіда</w:t>
      </w:r>
      <w:r w:rsidR="008A22CC" w:rsidRPr="009C1A07">
        <w:rPr>
          <w:rFonts w:ascii="Arial" w:hAnsi="Arial" w:cs="Arial"/>
          <w:color w:val="000000" w:themeColor="text1"/>
          <w:sz w:val="28"/>
          <w:szCs w:val="28"/>
        </w:rPr>
        <w:t xml:space="preserve">нні Асоціації Польських міст, </w:t>
      </w:r>
      <w:r w:rsidR="00075BE0" w:rsidRPr="009C1A07">
        <w:rPr>
          <w:rFonts w:ascii="Arial" w:hAnsi="Arial" w:cs="Arial"/>
          <w:color w:val="000000" w:themeColor="text1"/>
          <w:sz w:val="28"/>
          <w:szCs w:val="28"/>
        </w:rPr>
        <w:t>Перемишль (23</w:t>
      </w:r>
      <w:r w:rsidR="009078A4" w:rsidRPr="009C1A07">
        <w:rPr>
          <w:rFonts w:ascii="Arial" w:hAnsi="Arial" w:cs="Arial"/>
          <w:color w:val="000000" w:themeColor="text1"/>
          <w:sz w:val="28"/>
          <w:szCs w:val="28"/>
        </w:rPr>
        <w:t>-24</w:t>
      </w:r>
      <w:r w:rsidR="00F63037" w:rsidRPr="009C1A07">
        <w:rPr>
          <w:rFonts w:ascii="Arial" w:hAnsi="Arial" w:cs="Arial"/>
          <w:color w:val="000000" w:themeColor="text1"/>
          <w:sz w:val="28"/>
          <w:szCs w:val="28"/>
        </w:rPr>
        <w:t>.08</w:t>
      </w:r>
      <w:r w:rsidR="009078A4"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 xml:space="preserve">10 Форумі </w:t>
      </w:r>
      <w:r w:rsidR="009078A4" w:rsidRPr="009C1A07">
        <w:rPr>
          <w:rFonts w:ascii="Arial" w:hAnsi="Arial" w:cs="Arial"/>
          <w:color w:val="000000" w:themeColor="text1"/>
          <w:sz w:val="28"/>
          <w:szCs w:val="28"/>
        </w:rPr>
        <w:t>м</w:t>
      </w:r>
      <w:r w:rsidR="00075BE0" w:rsidRPr="009C1A07">
        <w:rPr>
          <w:rFonts w:ascii="Arial" w:hAnsi="Arial" w:cs="Arial"/>
          <w:color w:val="000000" w:themeColor="text1"/>
          <w:sz w:val="28"/>
          <w:szCs w:val="28"/>
        </w:rPr>
        <w:t xml:space="preserve">ісцевого </w:t>
      </w:r>
      <w:r w:rsidR="009078A4" w:rsidRPr="009C1A07">
        <w:rPr>
          <w:rFonts w:ascii="Arial" w:hAnsi="Arial" w:cs="Arial"/>
          <w:color w:val="000000" w:themeColor="text1"/>
          <w:sz w:val="28"/>
          <w:szCs w:val="28"/>
        </w:rPr>
        <w:t>е</w:t>
      </w:r>
      <w:r w:rsidR="00075BE0" w:rsidRPr="009C1A07">
        <w:rPr>
          <w:rFonts w:ascii="Arial" w:hAnsi="Arial" w:cs="Arial"/>
          <w:color w:val="000000" w:themeColor="text1"/>
          <w:sz w:val="28"/>
          <w:szCs w:val="28"/>
        </w:rPr>
        <w:t xml:space="preserve">кономічного </w:t>
      </w:r>
      <w:r w:rsidR="009078A4" w:rsidRPr="009C1A07">
        <w:rPr>
          <w:rFonts w:ascii="Arial" w:hAnsi="Arial" w:cs="Arial"/>
          <w:color w:val="000000" w:themeColor="text1"/>
          <w:sz w:val="28"/>
          <w:szCs w:val="28"/>
        </w:rPr>
        <w:t>р</w:t>
      </w:r>
      <w:r w:rsidR="00075BE0" w:rsidRPr="009C1A07">
        <w:rPr>
          <w:rFonts w:ascii="Arial" w:hAnsi="Arial" w:cs="Arial"/>
          <w:color w:val="000000" w:themeColor="text1"/>
          <w:sz w:val="28"/>
          <w:szCs w:val="28"/>
        </w:rPr>
        <w:t xml:space="preserve">озвитку </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Progressive Cities</w:t>
      </w:r>
      <w:r w:rsidR="00011D21">
        <w:rPr>
          <w:rFonts w:ascii="Arial" w:hAnsi="Arial" w:cs="Arial"/>
          <w:color w:val="000000" w:themeColor="text1"/>
          <w:sz w:val="28"/>
          <w:szCs w:val="28"/>
        </w:rPr>
        <w:t>"</w:t>
      </w:r>
      <w:r w:rsidR="009078A4"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Тбілісі (12</w:t>
      </w:r>
      <w:r w:rsidR="009078A4" w:rsidRPr="009C1A07">
        <w:rPr>
          <w:rFonts w:ascii="Arial" w:hAnsi="Arial" w:cs="Arial"/>
          <w:color w:val="000000" w:themeColor="text1"/>
          <w:sz w:val="28"/>
          <w:szCs w:val="28"/>
        </w:rPr>
        <w:t>-</w:t>
      </w:r>
      <w:r w:rsidR="00075BE0" w:rsidRPr="009C1A07">
        <w:rPr>
          <w:rFonts w:ascii="Arial" w:hAnsi="Arial" w:cs="Arial"/>
          <w:color w:val="000000" w:themeColor="text1"/>
          <w:sz w:val="28"/>
          <w:szCs w:val="28"/>
        </w:rPr>
        <w:t>16</w:t>
      </w:r>
      <w:r w:rsidR="00F63037" w:rsidRPr="009C1A07">
        <w:rPr>
          <w:rFonts w:ascii="Arial" w:hAnsi="Arial" w:cs="Arial"/>
          <w:color w:val="000000" w:themeColor="text1"/>
          <w:sz w:val="28"/>
          <w:szCs w:val="28"/>
        </w:rPr>
        <w:t>.09</w:t>
      </w:r>
      <w:r w:rsidR="00075BE0" w:rsidRPr="009C1A07">
        <w:rPr>
          <w:rFonts w:ascii="Arial" w:hAnsi="Arial" w:cs="Arial"/>
          <w:color w:val="000000" w:themeColor="text1"/>
          <w:sz w:val="28"/>
          <w:szCs w:val="28"/>
        </w:rPr>
        <w:t>)</w:t>
      </w:r>
      <w:r w:rsidR="009078A4" w:rsidRPr="009C1A07">
        <w:rPr>
          <w:rFonts w:ascii="Arial" w:hAnsi="Arial" w:cs="Arial"/>
          <w:color w:val="000000" w:themeColor="text1"/>
          <w:sz w:val="28"/>
          <w:szCs w:val="28"/>
        </w:rPr>
        <w:t xml:space="preserve">; </w:t>
      </w:r>
      <w:r w:rsidR="00FD0971" w:rsidRPr="009C1A07">
        <w:rPr>
          <w:rFonts w:ascii="Arial" w:hAnsi="Arial" w:cs="Arial"/>
          <w:color w:val="000000" w:themeColor="text1"/>
          <w:sz w:val="28"/>
          <w:szCs w:val="28"/>
        </w:rPr>
        <w:t>на</w:t>
      </w:r>
      <w:r w:rsidR="00075BE0" w:rsidRPr="009C1A07">
        <w:rPr>
          <w:rFonts w:ascii="Arial" w:hAnsi="Arial" w:cs="Arial"/>
          <w:color w:val="000000" w:themeColor="text1"/>
          <w:sz w:val="28"/>
          <w:szCs w:val="28"/>
        </w:rPr>
        <w:t xml:space="preserve"> св</w:t>
      </w:r>
      <w:r w:rsidR="00FD0971" w:rsidRPr="009C1A07">
        <w:rPr>
          <w:rFonts w:ascii="Arial" w:hAnsi="Arial" w:cs="Arial"/>
          <w:color w:val="000000" w:themeColor="text1"/>
          <w:sz w:val="28"/>
          <w:szCs w:val="28"/>
        </w:rPr>
        <w:t xml:space="preserve">ітовій зустрічі World Routes, </w:t>
      </w:r>
      <w:r w:rsidR="00075BE0" w:rsidRPr="009C1A07">
        <w:rPr>
          <w:rFonts w:ascii="Arial" w:hAnsi="Arial" w:cs="Arial"/>
          <w:color w:val="000000" w:themeColor="text1"/>
          <w:sz w:val="28"/>
          <w:szCs w:val="28"/>
        </w:rPr>
        <w:t>Барселона (21</w:t>
      </w:r>
      <w:r w:rsidR="00F63037" w:rsidRPr="009C1A07">
        <w:rPr>
          <w:rFonts w:ascii="Arial" w:hAnsi="Arial" w:cs="Arial"/>
          <w:color w:val="000000" w:themeColor="text1"/>
          <w:sz w:val="28"/>
          <w:szCs w:val="28"/>
        </w:rPr>
        <w:t>-</w:t>
      </w:r>
      <w:r w:rsidR="00075BE0" w:rsidRPr="009C1A07">
        <w:rPr>
          <w:rFonts w:ascii="Arial" w:hAnsi="Arial" w:cs="Arial"/>
          <w:color w:val="000000" w:themeColor="text1"/>
          <w:sz w:val="28"/>
          <w:szCs w:val="28"/>
        </w:rPr>
        <w:t>25</w:t>
      </w:r>
      <w:r w:rsidR="00F63037" w:rsidRPr="009C1A07">
        <w:rPr>
          <w:rFonts w:ascii="Arial" w:hAnsi="Arial" w:cs="Arial"/>
          <w:color w:val="000000" w:themeColor="text1"/>
          <w:sz w:val="28"/>
          <w:szCs w:val="28"/>
        </w:rPr>
        <w:t>.09</w:t>
      </w:r>
      <w:r w:rsidR="00075BE0" w:rsidRPr="009C1A07">
        <w:rPr>
          <w:rFonts w:ascii="Arial" w:hAnsi="Arial" w:cs="Arial"/>
          <w:color w:val="000000" w:themeColor="text1"/>
          <w:sz w:val="28"/>
          <w:szCs w:val="28"/>
        </w:rPr>
        <w:t>)</w:t>
      </w:r>
      <w:r w:rsidR="00FD0971" w:rsidRPr="009C1A07">
        <w:rPr>
          <w:rFonts w:ascii="Arial" w:hAnsi="Arial" w:cs="Arial"/>
          <w:color w:val="000000" w:themeColor="text1"/>
          <w:sz w:val="28"/>
          <w:szCs w:val="28"/>
        </w:rPr>
        <w:t>; с</w:t>
      </w:r>
      <w:r w:rsidR="00075BE0" w:rsidRPr="009C1A07">
        <w:rPr>
          <w:rFonts w:ascii="Arial" w:hAnsi="Arial" w:cs="Arial"/>
          <w:color w:val="000000" w:themeColor="text1"/>
          <w:sz w:val="28"/>
          <w:szCs w:val="28"/>
        </w:rPr>
        <w:t xml:space="preserve">вяткуванні дня міста Тбілісі, </w:t>
      </w:r>
      <w:r w:rsidR="00FD0971" w:rsidRPr="009C1A07">
        <w:rPr>
          <w:rFonts w:ascii="Arial" w:hAnsi="Arial" w:cs="Arial"/>
          <w:color w:val="000000" w:themeColor="text1"/>
          <w:sz w:val="28"/>
          <w:szCs w:val="28"/>
        </w:rPr>
        <w:t>(</w:t>
      </w:r>
      <w:r w:rsidR="008977FF" w:rsidRPr="009C1A07">
        <w:rPr>
          <w:rFonts w:ascii="Arial" w:hAnsi="Arial" w:cs="Arial"/>
          <w:color w:val="000000" w:themeColor="text1"/>
          <w:sz w:val="28"/>
          <w:szCs w:val="28"/>
        </w:rPr>
        <w:t>0</w:t>
      </w:r>
      <w:r w:rsidR="00075BE0" w:rsidRPr="009C1A07">
        <w:rPr>
          <w:rFonts w:ascii="Arial" w:hAnsi="Arial" w:cs="Arial"/>
          <w:color w:val="000000" w:themeColor="text1"/>
          <w:sz w:val="28"/>
          <w:szCs w:val="28"/>
        </w:rPr>
        <w:t>6</w:t>
      </w:r>
      <w:r w:rsidR="00FD0971" w:rsidRPr="009C1A07">
        <w:rPr>
          <w:rFonts w:ascii="Arial" w:hAnsi="Arial" w:cs="Arial"/>
          <w:color w:val="000000" w:themeColor="text1"/>
          <w:sz w:val="28"/>
          <w:szCs w:val="28"/>
        </w:rPr>
        <w:t>-</w:t>
      </w:r>
      <w:r w:rsidR="008977FF" w:rsidRPr="009C1A07">
        <w:rPr>
          <w:rFonts w:ascii="Arial" w:hAnsi="Arial" w:cs="Arial"/>
          <w:color w:val="000000" w:themeColor="text1"/>
          <w:sz w:val="28"/>
          <w:szCs w:val="28"/>
        </w:rPr>
        <w:t>0</w:t>
      </w:r>
      <w:r w:rsidR="00075BE0" w:rsidRPr="009C1A07">
        <w:rPr>
          <w:rFonts w:ascii="Arial" w:hAnsi="Arial" w:cs="Arial"/>
          <w:color w:val="000000" w:themeColor="text1"/>
          <w:sz w:val="28"/>
          <w:szCs w:val="28"/>
        </w:rPr>
        <w:t>9</w:t>
      </w:r>
      <w:r w:rsidR="00F63037" w:rsidRPr="009C1A07">
        <w:rPr>
          <w:rFonts w:ascii="Arial" w:hAnsi="Arial" w:cs="Arial"/>
          <w:color w:val="000000" w:themeColor="text1"/>
          <w:sz w:val="28"/>
          <w:szCs w:val="28"/>
        </w:rPr>
        <w:t>.10</w:t>
      </w:r>
      <w:r w:rsidR="00075BE0" w:rsidRPr="009C1A07">
        <w:rPr>
          <w:rFonts w:ascii="Arial" w:hAnsi="Arial" w:cs="Arial"/>
          <w:color w:val="000000" w:themeColor="text1"/>
          <w:sz w:val="28"/>
          <w:szCs w:val="28"/>
        </w:rPr>
        <w:t>)</w:t>
      </w:r>
      <w:r w:rsidR="00FD0971" w:rsidRPr="009C1A07">
        <w:rPr>
          <w:rFonts w:ascii="Arial" w:hAnsi="Arial" w:cs="Arial"/>
          <w:color w:val="000000" w:themeColor="text1"/>
          <w:sz w:val="28"/>
          <w:szCs w:val="28"/>
        </w:rPr>
        <w:t>; в</w:t>
      </w:r>
      <w:r w:rsidR="00075BE0" w:rsidRPr="009C1A07">
        <w:rPr>
          <w:rFonts w:ascii="Arial" w:hAnsi="Arial" w:cs="Arial"/>
          <w:color w:val="000000" w:themeColor="text1"/>
          <w:sz w:val="28"/>
          <w:szCs w:val="28"/>
        </w:rPr>
        <w:t xml:space="preserve">ідкритті виставки </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Львів, 24 червня 1937 року. Місто, архітектура, модернізм</w:t>
      </w:r>
      <w:r w:rsidR="00011D21">
        <w:rPr>
          <w:rFonts w:ascii="Arial" w:hAnsi="Arial" w:cs="Arial"/>
          <w:color w:val="000000" w:themeColor="text1"/>
          <w:sz w:val="28"/>
          <w:szCs w:val="28"/>
        </w:rPr>
        <w:t>"</w:t>
      </w:r>
      <w:r w:rsidR="00075BE0" w:rsidRPr="009C1A07">
        <w:rPr>
          <w:rFonts w:ascii="Arial" w:hAnsi="Arial" w:cs="Arial"/>
          <w:color w:val="000000" w:themeColor="text1"/>
          <w:sz w:val="28"/>
          <w:szCs w:val="28"/>
        </w:rPr>
        <w:t>, Краків (30</w:t>
      </w:r>
      <w:r w:rsidR="008977FF" w:rsidRPr="009C1A07">
        <w:rPr>
          <w:rFonts w:ascii="Arial" w:hAnsi="Arial" w:cs="Arial"/>
          <w:color w:val="000000" w:themeColor="text1"/>
          <w:sz w:val="28"/>
          <w:szCs w:val="28"/>
        </w:rPr>
        <w:t>.11-</w:t>
      </w:r>
      <w:r w:rsidR="00075BE0" w:rsidRPr="009C1A07">
        <w:rPr>
          <w:rFonts w:ascii="Arial" w:hAnsi="Arial" w:cs="Arial"/>
          <w:color w:val="000000" w:themeColor="text1"/>
          <w:sz w:val="28"/>
          <w:szCs w:val="28"/>
        </w:rPr>
        <w:t>01</w:t>
      </w:r>
      <w:r w:rsidR="008977FF" w:rsidRPr="009C1A07">
        <w:rPr>
          <w:rFonts w:ascii="Arial" w:hAnsi="Arial" w:cs="Arial"/>
          <w:color w:val="000000" w:themeColor="text1"/>
          <w:sz w:val="28"/>
          <w:szCs w:val="28"/>
        </w:rPr>
        <w:t>.12</w:t>
      </w:r>
      <w:r w:rsidR="00075BE0" w:rsidRPr="009C1A07">
        <w:rPr>
          <w:rFonts w:ascii="Arial" w:hAnsi="Arial" w:cs="Arial"/>
          <w:color w:val="000000" w:themeColor="text1"/>
          <w:sz w:val="28"/>
          <w:szCs w:val="28"/>
        </w:rPr>
        <w:t>)</w:t>
      </w:r>
      <w:r w:rsidR="008A41A6" w:rsidRPr="009C1A07">
        <w:rPr>
          <w:rFonts w:ascii="Arial" w:hAnsi="Arial" w:cs="Arial"/>
          <w:color w:val="000000" w:themeColor="text1"/>
          <w:sz w:val="28"/>
          <w:szCs w:val="28"/>
        </w:rPr>
        <w:t xml:space="preserve">; Форумі розвитку міст, </w:t>
      </w:r>
      <w:r w:rsidR="00075BE0" w:rsidRPr="009C1A07">
        <w:rPr>
          <w:rFonts w:ascii="Arial" w:hAnsi="Arial" w:cs="Arial"/>
          <w:color w:val="000000" w:themeColor="text1"/>
          <w:sz w:val="28"/>
          <w:szCs w:val="28"/>
        </w:rPr>
        <w:t>Познань (</w:t>
      </w:r>
      <w:r w:rsidR="008977FF" w:rsidRPr="009C1A07">
        <w:rPr>
          <w:rFonts w:ascii="Arial" w:hAnsi="Arial" w:cs="Arial"/>
          <w:color w:val="000000" w:themeColor="text1"/>
          <w:sz w:val="28"/>
          <w:szCs w:val="28"/>
        </w:rPr>
        <w:t>0</w:t>
      </w:r>
      <w:r w:rsidR="00075BE0" w:rsidRPr="009C1A07">
        <w:rPr>
          <w:rFonts w:ascii="Arial" w:hAnsi="Arial" w:cs="Arial"/>
          <w:color w:val="000000" w:themeColor="text1"/>
          <w:sz w:val="28"/>
          <w:szCs w:val="28"/>
        </w:rPr>
        <w:t>6-</w:t>
      </w:r>
      <w:r w:rsidR="008977FF" w:rsidRPr="009C1A07">
        <w:rPr>
          <w:rFonts w:ascii="Arial" w:hAnsi="Arial" w:cs="Arial"/>
          <w:color w:val="000000" w:themeColor="text1"/>
          <w:sz w:val="28"/>
          <w:szCs w:val="28"/>
        </w:rPr>
        <w:t>0</w:t>
      </w:r>
      <w:r w:rsidR="00075BE0" w:rsidRPr="009C1A07">
        <w:rPr>
          <w:rFonts w:ascii="Arial" w:hAnsi="Arial" w:cs="Arial"/>
          <w:color w:val="000000" w:themeColor="text1"/>
          <w:sz w:val="28"/>
          <w:szCs w:val="28"/>
        </w:rPr>
        <w:t>7</w:t>
      </w:r>
      <w:r w:rsidR="008977FF" w:rsidRPr="009C1A07">
        <w:rPr>
          <w:rFonts w:ascii="Arial" w:hAnsi="Arial" w:cs="Arial"/>
          <w:color w:val="000000" w:themeColor="text1"/>
          <w:sz w:val="28"/>
          <w:szCs w:val="28"/>
        </w:rPr>
        <w:t>.12</w:t>
      </w:r>
      <w:r w:rsidR="00075BE0" w:rsidRPr="009C1A07">
        <w:rPr>
          <w:rFonts w:ascii="Arial" w:hAnsi="Arial" w:cs="Arial"/>
          <w:color w:val="000000" w:themeColor="text1"/>
          <w:sz w:val="28"/>
          <w:szCs w:val="28"/>
        </w:rPr>
        <w:t>)</w:t>
      </w:r>
      <w:r w:rsidR="008A41A6" w:rsidRPr="009C1A07">
        <w:rPr>
          <w:rFonts w:ascii="Arial" w:hAnsi="Arial" w:cs="Arial"/>
          <w:color w:val="000000" w:themeColor="text1"/>
          <w:sz w:val="28"/>
          <w:szCs w:val="28"/>
        </w:rPr>
        <w:t>; с</w:t>
      </w:r>
      <w:r w:rsidR="00075BE0" w:rsidRPr="009C1A07">
        <w:rPr>
          <w:rFonts w:ascii="Arial" w:hAnsi="Arial" w:cs="Arial"/>
          <w:color w:val="000000" w:themeColor="text1"/>
          <w:sz w:val="28"/>
          <w:szCs w:val="28"/>
        </w:rPr>
        <w:t>піворганізаці</w:t>
      </w:r>
      <w:r w:rsidR="008A41A6" w:rsidRPr="009C1A07">
        <w:rPr>
          <w:rFonts w:ascii="Arial" w:hAnsi="Arial" w:cs="Arial"/>
          <w:color w:val="000000" w:themeColor="text1"/>
          <w:sz w:val="28"/>
          <w:szCs w:val="28"/>
        </w:rPr>
        <w:t>ї</w:t>
      </w:r>
      <w:r w:rsidR="00075BE0" w:rsidRPr="009C1A07">
        <w:rPr>
          <w:rFonts w:ascii="Arial" w:hAnsi="Arial" w:cs="Arial"/>
          <w:color w:val="000000" w:themeColor="text1"/>
          <w:sz w:val="28"/>
          <w:szCs w:val="28"/>
        </w:rPr>
        <w:t xml:space="preserve"> Днів української моди </w:t>
      </w:r>
      <w:r w:rsidR="008A41A6" w:rsidRPr="009C1A07">
        <w:rPr>
          <w:rFonts w:ascii="Arial" w:hAnsi="Arial" w:cs="Arial"/>
          <w:color w:val="000000" w:themeColor="text1"/>
          <w:sz w:val="28"/>
          <w:szCs w:val="28"/>
        </w:rPr>
        <w:t>у</w:t>
      </w:r>
      <w:r w:rsidR="00075BE0" w:rsidRPr="009C1A07">
        <w:rPr>
          <w:rFonts w:ascii="Arial" w:hAnsi="Arial" w:cs="Arial"/>
          <w:color w:val="000000" w:themeColor="text1"/>
          <w:sz w:val="28"/>
          <w:szCs w:val="28"/>
        </w:rPr>
        <w:t xml:space="preserve"> Барселоні (15</w:t>
      </w:r>
      <w:r w:rsidR="008A41A6" w:rsidRPr="009C1A07">
        <w:rPr>
          <w:rFonts w:ascii="Arial" w:hAnsi="Arial" w:cs="Arial"/>
          <w:color w:val="000000" w:themeColor="text1"/>
          <w:sz w:val="28"/>
          <w:szCs w:val="28"/>
        </w:rPr>
        <w:t>-</w:t>
      </w:r>
      <w:r w:rsidR="00075BE0" w:rsidRPr="009C1A07">
        <w:rPr>
          <w:rFonts w:ascii="Arial" w:hAnsi="Arial" w:cs="Arial"/>
          <w:color w:val="000000" w:themeColor="text1"/>
          <w:sz w:val="28"/>
          <w:szCs w:val="28"/>
        </w:rPr>
        <w:t>16</w:t>
      </w:r>
      <w:r w:rsidR="008977FF" w:rsidRPr="009C1A07">
        <w:rPr>
          <w:rFonts w:ascii="Arial" w:hAnsi="Arial" w:cs="Arial"/>
          <w:color w:val="000000" w:themeColor="text1"/>
          <w:sz w:val="28"/>
          <w:szCs w:val="28"/>
        </w:rPr>
        <w:t>.11</w:t>
      </w:r>
      <w:r w:rsidR="00075BE0" w:rsidRPr="009C1A07">
        <w:rPr>
          <w:rFonts w:ascii="Arial" w:hAnsi="Arial" w:cs="Arial"/>
          <w:color w:val="000000" w:themeColor="text1"/>
          <w:sz w:val="28"/>
          <w:szCs w:val="28"/>
        </w:rPr>
        <w:t>)</w:t>
      </w:r>
      <w:r w:rsidR="008A41A6" w:rsidRPr="009C1A07">
        <w:rPr>
          <w:rFonts w:ascii="Arial" w:hAnsi="Arial" w:cs="Arial"/>
          <w:color w:val="000000" w:themeColor="text1"/>
          <w:sz w:val="28"/>
          <w:szCs w:val="28"/>
        </w:rPr>
        <w:t xml:space="preserve">; Ярмарці партнерств, </w:t>
      </w:r>
      <w:r w:rsidR="00075BE0" w:rsidRPr="009C1A07">
        <w:rPr>
          <w:rFonts w:ascii="Arial" w:hAnsi="Arial" w:cs="Arial"/>
          <w:color w:val="000000" w:themeColor="text1"/>
          <w:sz w:val="28"/>
          <w:szCs w:val="28"/>
        </w:rPr>
        <w:t>Фрайбург (23</w:t>
      </w:r>
      <w:r w:rsidR="008A41A6" w:rsidRPr="009C1A07">
        <w:rPr>
          <w:rFonts w:ascii="Arial" w:hAnsi="Arial" w:cs="Arial"/>
          <w:color w:val="000000" w:themeColor="text1"/>
          <w:sz w:val="28"/>
          <w:szCs w:val="28"/>
        </w:rPr>
        <w:t>-</w:t>
      </w:r>
      <w:r w:rsidR="00075BE0" w:rsidRPr="009C1A07">
        <w:rPr>
          <w:rFonts w:ascii="Arial" w:hAnsi="Arial" w:cs="Arial"/>
          <w:color w:val="000000" w:themeColor="text1"/>
          <w:sz w:val="28"/>
          <w:szCs w:val="28"/>
        </w:rPr>
        <w:t>24</w:t>
      </w:r>
      <w:r w:rsidR="00FE6897" w:rsidRPr="009C1A07">
        <w:rPr>
          <w:rFonts w:ascii="Arial" w:hAnsi="Arial" w:cs="Arial"/>
          <w:color w:val="000000" w:themeColor="text1"/>
          <w:sz w:val="28"/>
          <w:szCs w:val="28"/>
        </w:rPr>
        <w:t>.06</w:t>
      </w:r>
      <w:r w:rsidR="00075BE0" w:rsidRPr="009C1A07">
        <w:rPr>
          <w:rFonts w:ascii="Arial" w:hAnsi="Arial" w:cs="Arial"/>
          <w:color w:val="000000" w:themeColor="text1"/>
          <w:sz w:val="28"/>
          <w:szCs w:val="28"/>
        </w:rPr>
        <w:t>)</w:t>
      </w:r>
      <w:r w:rsidR="00FE6897" w:rsidRPr="009C1A07">
        <w:rPr>
          <w:rFonts w:ascii="Arial" w:hAnsi="Arial" w:cs="Arial"/>
          <w:color w:val="000000" w:themeColor="text1"/>
          <w:sz w:val="28"/>
          <w:szCs w:val="28"/>
        </w:rPr>
        <w:t>.</w:t>
      </w:r>
    </w:p>
    <w:p w:rsidR="009A5DE3"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lastRenderedPageBreak/>
        <w:t>Участь у заходах дипломатичного корпусу у Львові:</w:t>
      </w:r>
      <w:r w:rsidR="00E4171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20 квітня 2017 року - висадження сакур у рамках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2500 сакур</w:t>
      </w:r>
      <w:r w:rsidR="00011D21">
        <w:rPr>
          <w:rFonts w:ascii="Arial" w:hAnsi="Arial" w:cs="Arial"/>
          <w:color w:val="000000" w:themeColor="text1"/>
          <w:sz w:val="28"/>
          <w:szCs w:val="28"/>
        </w:rPr>
        <w:t>"</w:t>
      </w:r>
      <w:r w:rsidRPr="009C1A07">
        <w:rPr>
          <w:rFonts w:ascii="Arial" w:hAnsi="Arial" w:cs="Arial"/>
          <w:color w:val="000000" w:themeColor="text1"/>
          <w:sz w:val="28"/>
          <w:szCs w:val="28"/>
        </w:rPr>
        <w:t>, започаткованого з нагоди 25-ї річниці встановлення дипломатичних відносин між Україною та Японією</w:t>
      </w:r>
      <w:r w:rsidR="00E4171D" w:rsidRPr="009C1A07">
        <w:rPr>
          <w:rFonts w:ascii="Arial" w:hAnsi="Arial" w:cs="Arial"/>
          <w:color w:val="000000" w:themeColor="text1"/>
          <w:sz w:val="28"/>
          <w:szCs w:val="28"/>
        </w:rPr>
        <w:t>; с</w:t>
      </w:r>
      <w:r w:rsidRPr="009C1A07">
        <w:rPr>
          <w:rFonts w:ascii="Arial" w:hAnsi="Arial" w:cs="Arial"/>
          <w:color w:val="000000" w:themeColor="text1"/>
          <w:sz w:val="28"/>
          <w:szCs w:val="28"/>
        </w:rPr>
        <w:t>прияння Генеральному Консульству РП у проведенні у Львові Фест</w:t>
      </w:r>
      <w:r w:rsidR="00E4171D" w:rsidRPr="009C1A07">
        <w:rPr>
          <w:rFonts w:ascii="Arial" w:hAnsi="Arial" w:cs="Arial"/>
          <w:color w:val="000000" w:themeColor="text1"/>
          <w:sz w:val="28"/>
          <w:szCs w:val="28"/>
        </w:rPr>
        <w:t>ивалю сучасного польського кіно; у</w:t>
      </w:r>
      <w:r w:rsidRPr="009C1A07">
        <w:rPr>
          <w:rFonts w:ascii="Arial" w:hAnsi="Arial" w:cs="Arial"/>
          <w:color w:val="000000" w:themeColor="text1"/>
          <w:sz w:val="28"/>
          <w:szCs w:val="28"/>
        </w:rPr>
        <w:t xml:space="preserve">часть у відкритті Почесного Консульства Королівства Нідерландів у Львові, 9 серпня 2017 року (вул. </w:t>
      </w:r>
      <w:r w:rsidR="00E4171D" w:rsidRPr="009C1A07">
        <w:rPr>
          <w:rFonts w:ascii="Arial" w:hAnsi="Arial" w:cs="Arial"/>
          <w:color w:val="000000" w:themeColor="text1"/>
          <w:sz w:val="28"/>
          <w:szCs w:val="28"/>
        </w:rPr>
        <w:t xml:space="preserve">В. </w:t>
      </w:r>
      <w:r w:rsidRPr="009C1A07">
        <w:rPr>
          <w:rFonts w:ascii="Arial" w:hAnsi="Arial" w:cs="Arial"/>
          <w:color w:val="000000" w:themeColor="text1"/>
          <w:sz w:val="28"/>
          <w:szCs w:val="28"/>
        </w:rPr>
        <w:t>Винниченка, 12)</w:t>
      </w:r>
      <w:r w:rsidR="00E4171D" w:rsidRPr="009C1A07">
        <w:rPr>
          <w:rFonts w:ascii="Arial" w:hAnsi="Arial" w:cs="Arial"/>
          <w:color w:val="000000" w:themeColor="text1"/>
          <w:sz w:val="28"/>
          <w:szCs w:val="28"/>
        </w:rPr>
        <w:t>; у</w:t>
      </w:r>
      <w:r w:rsidRPr="009C1A07">
        <w:rPr>
          <w:rFonts w:ascii="Arial" w:hAnsi="Arial" w:cs="Arial"/>
          <w:color w:val="000000" w:themeColor="text1"/>
          <w:sz w:val="28"/>
          <w:szCs w:val="28"/>
        </w:rPr>
        <w:t>часть у відкритті Почесного Консульства Республіки Молдова у Львові, 21 вересня 2017 року (вул.</w:t>
      </w:r>
      <w:r w:rsidR="00E4171D" w:rsidRPr="009C1A07">
        <w:rPr>
          <w:rFonts w:ascii="Arial" w:hAnsi="Arial" w:cs="Arial"/>
          <w:color w:val="000000" w:themeColor="text1"/>
          <w:sz w:val="28"/>
          <w:szCs w:val="28"/>
        </w:rPr>
        <w:t xml:space="preserve"> Є. </w:t>
      </w:r>
      <w:r w:rsidRPr="009C1A07">
        <w:rPr>
          <w:rFonts w:ascii="Arial" w:hAnsi="Arial" w:cs="Arial"/>
          <w:color w:val="000000" w:themeColor="text1"/>
          <w:sz w:val="28"/>
          <w:szCs w:val="28"/>
        </w:rPr>
        <w:t>Коновальця</w:t>
      </w:r>
      <w:r w:rsidR="00E4171D"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54)</w:t>
      </w:r>
      <w:r w:rsidR="00E4171D" w:rsidRPr="009C1A07">
        <w:rPr>
          <w:rFonts w:ascii="Arial" w:hAnsi="Arial" w:cs="Arial"/>
          <w:color w:val="000000" w:themeColor="text1"/>
          <w:sz w:val="28"/>
          <w:szCs w:val="28"/>
        </w:rPr>
        <w:t>; у</w:t>
      </w:r>
      <w:r w:rsidRPr="009C1A07">
        <w:rPr>
          <w:rFonts w:ascii="Arial" w:hAnsi="Arial" w:cs="Arial"/>
          <w:color w:val="000000" w:themeColor="text1"/>
          <w:sz w:val="28"/>
          <w:szCs w:val="28"/>
        </w:rPr>
        <w:t>часть у відкритті Почесного Консульства Австрійської Республіки у Львові, 10 лютого 2017 року (вул.</w:t>
      </w:r>
      <w:r w:rsidR="009B6B6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Генерала </w:t>
      </w:r>
      <w:r w:rsidR="003C2458" w:rsidRPr="009C1A07">
        <w:rPr>
          <w:rFonts w:ascii="Arial" w:hAnsi="Arial" w:cs="Arial"/>
          <w:color w:val="000000" w:themeColor="text1"/>
          <w:sz w:val="28"/>
          <w:szCs w:val="28"/>
        </w:rPr>
        <w:t xml:space="preserve">Т. </w:t>
      </w:r>
      <w:r w:rsidRPr="009C1A07">
        <w:rPr>
          <w:rFonts w:ascii="Arial" w:hAnsi="Arial" w:cs="Arial"/>
          <w:color w:val="000000" w:themeColor="text1"/>
          <w:sz w:val="28"/>
          <w:szCs w:val="28"/>
        </w:rPr>
        <w:t>Чупринки, 6)</w:t>
      </w:r>
      <w:r w:rsidR="003C2458" w:rsidRPr="009C1A07">
        <w:rPr>
          <w:rFonts w:ascii="Arial" w:hAnsi="Arial" w:cs="Arial"/>
          <w:color w:val="000000" w:themeColor="text1"/>
          <w:sz w:val="28"/>
          <w:szCs w:val="28"/>
        </w:rPr>
        <w:t>; в</w:t>
      </w:r>
      <w:r w:rsidRPr="009C1A07">
        <w:rPr>
          <w:rFonts w:ascii="Arial" w:hAnsi="Arial" w:cs="Arial"/>
          <w:color w:val="000000" w:themeColor="text1"/>
          <w:sz w:val="28"/>
          <w:szCs w:val="28"/>
        </w:rPr>
        <w:t>ідкриття мистецького об'єкту у вигляді лавки в честь 25</w:t>
      </w:r>
      <w:r w:rsidR="003C2458" w:rsidRPr="009C1A07">
        <w:rPr>
          <w:rFonts w:ascii="Arial" w:hAnsi="Arial" w:cs="Arial"/>
          <w:color w:val="000000" w:themeColor="text1"/>
          <w:sz w:val="28"/>
          <w:szCs w:val="28"/>
        </w:rPr>
        <w:t>-ї</w:t>
      </w:r>
      <w:r w:rsidRPr="009C1A07">
        <w:rPr>
          <w:rFonts w:ascii="Arial" w:hAnsi="Arial" w:cs="Arial"/>
          <w:color w:val="000000" w:themeColor="text1"/>
          <w:sz w:val="28"/>
          <w:szCs w:val="28"/>
        </w:rPr>
        <w:t xml:space="preserve"> річниці встановлення дипломатичних відносин між Німеччиною та Україною</w:t>
      </w:r>
      <w:r w:rsidR="009A5DE3" w:rsidRPr="009C1A07">
        <w:rPr>
          <w:rFonts w:ascii="Arial" w:hAnsi="Arial" w:cs="Arial"/>
          <w:color w:val="000000" w:themeColor="text1"/>
          <w:sz w:val="28"/>
          <w:szCs w:val="28"/>
        </w:rPr>
        <w:t>.</w:t>
      </w:r>
    </w:p>
    <w:p w:rsidR="001F057C"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bCs/>
          <w:color w:val="000000" w:themeColor="text1"/>
          <w:sz w:val="28"/>
          <w:szCs w:val="28"/>
        </w:rPr>
        <w:t>19 квітня 2017 року відбулося в</w:t>
      </w:r>
      <w:r w:rsidRPr="009C1A07">
        <w:rPr>
          <w:rFonts w:ascii="Arial" w:hAnsi="Arial" w:cs="Arial"/>
          <w:color w:val="000000" w:themeColor="text1"/>
          <w:sz w:val="28"/>
          <w:szCs w:val="28"/>
        </w:rPr>
        <w:t xml:space="preserve">ідкриття інформаційної таблиці Латвії на фасаді будинку, де </w:t>
      </w:r>
      <w:r w:rsidR="009A5DE3"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1929-1939 років розташовувалося Почесне Консульство Латвійської Республіки (вул. </w:t>
      </w:r>
      <w:r w:rsidR="001F057C" w:rsidRPr="009C1A07">
        <w:rPr>
          <w:rFonts w:ascii="Arial" w:hAnsi="Arial" w:cs="Arial"/>
          <w:color w:val="000000" w:themeColor="text1"/>
          <w:sz w:val="28"/>
          <w:szCs w:val="28"/>
        </w:rPr>
        <w:t xml:space="preserve">П. </w:t>
      </w:r>
      <w:r w:rsidRPr="009C1A07">
        <w:rPr>
          <w:rFonts w:ascii="Arial" w:hAnsi="Arial" w:cs="Arial"/>
          <w:color w:val="000000" w:themeColor="text1"/>
          <w:sz w:val="28"/>
          <w:szCs w:val="28"/>
        </w:rPr>
        <w:t>Саксаганського, 1)</w:t>
      </w:r>
      <w:r w:rsidR="001F057C" w:rsidRPr="009C1A07">
        <w:rPr>
          <w:rFonts w:ascii="Arial" w:hAnsi="Arial" w:cs="Arial"/>
          <w:color w:val="000000" w:themeColor="text1"/>
          <w:sz w:val="28"/>
          <w:szCs w:val="28"/>
        </w:rPr>
        <w:t>.</w:t>
      </w:r>
    </w:p>
    <w:p w:rsidR="005B48F7" w:rsidRPr="009C1A07" w:rsidRDefault="00075BE0" w:rsidP="0057537D">
      <w:pPr>
        <w:spacing w:after="0" w:line="240" w:lineRule="auto"/>
        <w:ind w:firstLine="708"/>
        <w:jc w:val="both"/>
        <w:rPr>
          <w:rFonts w:ascii="Arial" w:hAnsi="Arial" w:cs="Arial"/>
          <w:color w:val="000000" w:themeColor="text1"/>
          <w:kern w:val="24"/>
          <w:sz w:val="28"/>
          <w:szCs w:val="32"/>
        </w:rPr>
      </w:pPr>
      <w:r w:rsidRPr="009C1A07">
        <w:rPr>
          <w:rFonts w:ascii="Arial" w:hAnsi="Arial" w:cs="Arial"/>
          <w:color w:val="000000" w:themeColor="text1"/>
          <w:sz w:val="28"/>
          <w:szCs w:val="28"/>
        </w:rPr>
        <w:t>У 2017 році було підготовлено і проведено 108 офіційних зустрічей Львівського міського голови з представниками дипломатичного корпусу та міжнародних організацій, у т</w:t>
      </w:r>
      <w:r w:rsidR="0020032E"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ч</w:t>
      </w:r>
      <w:r w:rsidR="0020032E" w:rsidRPr="009C1A07">
        <w:rPr>
          <w:rFonts w:ascii="Arial" w:hAnsi="Arial" w:cs="Arial"/>
          <w:color w:val="000000" w:themeColor="text1"/>
          <w:sz w:val="28"/>
          <w:szCs w:val="28"/>
        </w:rPr>
        <w:t xml:space="preserve">. </w:t>
      </w:r>
      <w:r w:rsidRPr="009C1A07">
        <w:rPr>
          <w:rFonts w:ascii="Arial" w:hAnsi="Arial" w:cs="Arial"/>
          <w:bCs/>
          <w:color w:val="000000" w:themeColor="text1"/>
          <w:kern w:val="24"/>
          <w:sz w:val="28"/>
          <w:szCs w:val="32"/>
        </w:rPr>
        <w:t xml:space="preserve">38 візитів </w:t>
      </w:r>
      <w:r w:rsidRPr="009C1A07">
        <w:rPr>
          <w:rFonts w:ascii="Arial" w:hAnsi="Arial" w:cs="Arial"/>
          <w:color w:val="000000" w:themeColor="text1"/>
          <w:kern w:val="24"/>
          <w:sz w:val="28"/>
          <w:szCs w:val="32"/>
        </w:rPr>
        <w:t>представників дипломатичного корпусу,</w:t>
      </w:r>
      <w:r w:rsidR="002E0E03" w:rsidRPr="009C1A07">
        <w:rPr>
          <w:rFonts w:ascii="Arial" w:hAnsi="Arial" w:cs="Arial"/>
          <w:color w:val="000000" w:themeColor="text1"/>
          <w:sz w:val="28"/>
          <w:szCs w:val="28"/>
        </w:rPr>
        <w:t xml:space="preserve"> </w:t>
      </w:r>
      <w:r w:rsidRPr="009C1A07">
        <w:rPr>
          <w:rFonts w:ascii="Arial" w:hAnsi="Arial" w:cs="Arial"/>
          <w:bCs/>
          <w:color w:val="000000" w:themeColor="text1"/>
          <w:kern w:val="24"/>
          <w:sz w:val="28"/>
          <w:szCs w:val="32"/>
        </w:rPr>
        <w:t>7 зустріч</w:t>
      </w:r>
      <w:r w:rsidRPr="009C1A07">
        <w:rPr>
          <w:rFonts w:ascii="Arial" w:hAnsi="Arial" w:cs="Arial"/>
          <w:color w:val="000000" w:themeColor="text1"/>
          <w:kern w:val="24"/>
          <w:sz w:val="28"/>
          <w:szCs w:val="32"/>
        </w:rPr>
        <w:t xml:space="preserve"> з представниками іноземних бізнес-кіл,</w:t>
      </w:r>
      <w:r w:rsidR="002E0E03" w:rsidRPr="009C1A07">
        <w:rPr>
          <w:rFonts w:ascii="Arial" w:hAnsi="Arial" w:cs="Arial"/>
          <w:color w:val="000000" w:themeColor="text1"/>
          <w:kern w:val="24"/>
          <w:sz w:val="28"/>
          <w:szCs w:val="32"/>
        </w:rPr>
        <w:t xml:space="preserve"> </w:t>
      </w:r>
      <w:r w:rsidRPr="009C1A07">
        <w:rPr>
          <w:rFonts w:ascii="Arial" w:hAnsi="Arial" w:cs="Arial"/>
          <w:bCs/>
          <w:color w:val="000000" w:themeColor="text1"/>
          <w:kern w:val="24"/>
          <w:sz w:val="28"/>
          <w:szCs w:val="32"/>
        </w:rPr>
        <w:t>33 візити</w:t>
      </w:r>
      <w:r w:rsidRPr="009C1A07">
        <w:rPr>
          <w:rFonts w:ascii="Arial" w:hAnsi="Arial" w:cs="Arial"/>
          <w:color w:val="000000" w:themeColor="text1"/>
          <w:kern w:val="24"/>
          <w:sz w:val="28"/>
          <w:szCs w:val="32"/>
        </w:rPr>
        <w:t xml:space="preserve"> представників міжнародних організацій,</w:t>
      </w:r>
      <w:r w:rsidR="002E0E03" w:rsidRPr="009C1A07">
        <w:rPr>
          <w:rFonts w:ascii="Arial" w:hAnsi="Arial" w:cs="Arial"/>
          <w:color w:val="000000" w:themeColor="text1"/>
          <w:kern w:val="24"/>
          <w:sz w:val="28"/>
          <w:szCs w:val="32"/>
        </w:rPr>
        <w:t xml:space="preserve"> </w:t>
      </w:r>
      <w:r w:rsidRPr="009C1A07">
        <w:rPr>
          <w:rFonts w:ascii="Arial" w:hAnsi="Arial" w:cs="Arial"/>
          <w:bCs/>
          <w:color w:val="000000" w:themeColor="text1"/>
          <w:kern w:val="24"/>
          <w:sz w:val="28"/>
          <w:szCs w:val="32"/>
        </w:rPr>
        <w:t xml:space="preserve">30 зустрічей </w:t>
      </w:r>
      <w:r w:rsidRPr="009C1A07">
        <w:rPr>
          <w:rFonts w:ascii="Arial" w:hAnsi="Arial" w:cs="Arial"/>
          <w:color w:val="000000" w:themeColor="text1"/>
          <w:kern w:val="24"/>
          <w:sz w:val="28"/>
          <w:szCs w:val="32"/>
        </w:rPr>
        <w:t>з представниками іноземних владних структур</w:t>
      </w:r>
      <w:r w:rsidR="005B48F7" w:rsidRPr="009C1A07">
        <w:rPr>
          <w:rFonts w:ascii="Arial" w:hAnsi="Arial" w:cs="Arial"/>
          <w:color w:val="000000" w:themeColor="text1"/>
          <w:kern w:val="24"/>
          <w:sz w:val="28"/>
          <w:szCs w:val="32"/>
        </w:rPr>
        <w:t>.</w:t>
      </w:r>
    </w:p>
    <w:p w:rsidR="005B48F7" w:rsidRPr="009C1A07" w:rsidRDefault="005B48F7"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Були підготовлені та проведені зустрічі з Яном Гамачеком, Головою палати депутатів Парламенту Чеської Республіки; Пьотром Глінським, Віце-прем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єр-міністром, Міністром культури та національної спадщини Республіки Польща; Гюнтером Адлером, Державним секретарем Федерального міністерства довкілля, охорони природи, будівництва, безпеки ядерних реакторів Німеччини. 5 листопада 2017 року з офіційним візитом Львів відвідав тодішній міністр закордонних справ Республіки Польща Вітольд Ващиковський.</w:t>
      </w:r>
    </w:p>
    <w:p w:rsidR="00BA40BC" w:rsidRPr="009C1A07" w:rsidRDefault="005B48F7"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Було здійснено підготовку та протокольний супровід під час підпис</w:t>
      </w:r>
      <w:r w:rsidR="00D23149" w:rsidRPr="009C1A07">
        <w:rPr>
          <w:rFonts w:ascii="Arial" w:hAnsi="Arial" w:cs="Arial"/>
          <w:color w:val="000000" w:themeColor="text1"/>
          <w:sz w:val="28"/>
          <w:szCs w:val="28"/>
        </w:rPr>
        <w:t>ання договорів про співпрацю</w:t>
      </w:r>
      <w:r w:rsidRPr="009C1A07">
        <w:rPr>
          <w:rFonts w:ascii="Arial" w:hAnsi="Arial" w:cs="Arial"/>
          <w:color w:val="000000" w:themeColor="text1"/>
          <w:sz w:val="28"/>
          <w:szCs w:val="28"/>
        </w:rPr>
        <w:t>:</w:t>
      </w:r>
      <w:r w:rsidR="00D2314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Угоди про співпрацю між Львівською міською радою та міською радою м.Фрайбург у Брайсгау (ФРН) </w:t>
      </w:r>
      <w:r w:rsidR="00D23149" w:rsidRPr="009C1A07">
        <w:rPr>
          <w:rFonts w:ascii="Arial" w:hAnsi="Arial" w:cs="Arial"/>
          <w:color w:val="000000" w:themeColor="text1"/>
          <w:sz w:val="28"/>
          <w:szCs w:val="28"/>
        </w:rPr>
        <w:t>щодо</w:t>
      </w:r>
      <w:r w:rsidRPr="009C1A07">
        <w:rPr>
          <w:rFonts w:ascii="Arial" w:hAnsi="Arial" w:cs="Arial"/>
          <w:color w:val="000000" w:themeColor="text1"/>
          <w:sz w:val="28"/>
          <w:szCs w:val="28"/>
        </w:rPr>
        <w:t xml:space="preserve"> енергетичної оптимізації на рівні окремого району міста. Мікрорайон Рясне у м.</w:t>
      </w:r>
      <w:r w:rsidR="00D2314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Львові (26</w:t>
      </w:r>
      <w:r w:rsidR="00D23149" w:rsidRPr="009C1A07">
        <w:rPr>
          <w:rFonts w:ascii="Arial" w:hAnsi="Arial" w:cs="Arial"/>
          <w:color w:val="000000" w:themeColor="text1"/>
          <w:sz w:val="28"/>
          <w:szCs w:val="28"/>
        </w:rPr>
        <w:t>.05</w:t>
      </w:r>
      <w:r w:rsidRPr="009C1A07">
        <w:rPr>
          <w:rFonts w:ascii="Arial" w:hAnsi="Arial" w:cs="Arial"/>
          <w:color w:val="000000" w:themeColor="text1"/>
          <w:sz w:val="28"/>
          <w:szCs w:val="28"/>
        </w:rPr>
        <w:t>)</w:t>
      </w:r>
      <w:r w:rsidR="00D2314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Меморандуму про співпрацю між Львівською міською радою, Національним фондом охорони довкілля та водного господарства Республіки Польща та ЛМКП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Львівводоканал</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D23149" w:rsidRPr="009C1A07">
        <w:rPr>
          <w:rFonts w:ascii="Arial" w:hAnsi="Arial" w:cs="Arial"/>
          <w:color w:val="000000" w:themeColor="text1"/>
          <w:sz w:val="28"/>
          <w:szCs w:val="28"/>
        </w:rPr>
        <w:t>0</w:t>
      </w:r>
      <w:r w:rsidRPr="009C1A07">
        <w:rPr>
          <w:rFonts w:ascii="Arial" w:hAnsi="Arial" w:cs="Arial"/>
          <w:color w:val="000000" w:themeColor="text1"/>
          <w:sz w:val="28"/>
          <w:szCs w:val="28"/>
        </w:rPr>
        <w:t>5</w:t>
      </w:r>
      <w:r w:rsidR="00D23149" w:rsidRPr="009C1A07">
        <w:rPr>
          <w:rFonts w:ascii="Arial" w:hAnsi="Arial" w:cs="Arial"/>
          <w:color w:val="000000" w:themeColor="text1"/>
          <w:sz w:val="28"/>
          <w:szCs w:val="28"/>
        </w:rPr>
        <w:t>.10</w:t>
      </w:r>
      <w:r w:rsidRPr="009C1A07">
        <w:rPr>
          <w:rFonts w:ascii="Arial" w:hAnsi="Arial" w:cs="Arial"/>
          <w:color w:val="000000" w:themeColor="text1"/>
          <w:sz w:val="28"/>
          <w:szCs w:val="28"/>
        </w:rPr>
        <w:t>)</w:t>
      </w:r>
      <w:r w:rsidR="00D2314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Угоди про наміри щодо підготовки кредитного фінансування по проекту модернізації інфраструктури ТПВ у місті Львові між ЛМР та ЄБРР (21</w:t>
      </w:r>
      <w:r w:rsidR="00002CEA" w:rsidRPr="009C1A07">
        <w:rPr>
          <w:rFonts w:ascii="Arial" w:hAnsi="Arial" w:cs="Arial"/>
          <w:color w:val="000000" w:themeColor="text1"/>
          <w:sz w:val="28"/>
          <w:szCs w:val="28"/>
        </w:rPr>
        <w:t>.07.</w:t>
      </w:r>
      <w:r w:rsidRPr="009C1A07">
        <w:rPr>
          <w:rFonts w:ascii="Arial" w:hAnsi="Arial" w:cs="Arial"/>
          <w:color w:val="000000" w:themeColor="text1"/>
          <w:sz w:val="28"/>
          <w:szCs w:val="28"/>
        </w:rPr>
        <w:t>2017)</w:t>
      </w:r>
      <w:r w:rsidR="00002CE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Меморандуму порозуміння між Львівською міською радою та французькою компанією Egis щодо комплексного дослідження та стратегію міста у сфері поводження з відходами (17</w:t>
      </w:r>
      <w:r w:rsidR="00002CEA" w:rsidRPr="009C1A07">
        <w:rPr>
          <w:rFonts w:ascii="Arial" w:hAnsi="Arial" w:cs="Arial"/>
          <w:color w:val="000000" w:themeColor="text1"/>
          <w:sz w:val="28"/>
          <w:szCs w:val="28"/>
        </w:rPr>
        <w:t>.03</w:t>
      </w:r>
      <w:r w:rsidRPr="009C1A07">
        <w:rPr>
          <w:rFonts w:ascii="Arial" w:hAnsi="Arial" w:cs="Arial"/>
          <w:color w:val="000000" w:themeColor="text1"/>
          <w:sz w:val="28"/>
          <w:szCs w:val="28"/>
        </w:rPr>
        <w:t>)</w:t>
      </w:r>
      <w:r w:rsidR="00002CEA" w:rsidRPr="009C1A07">
        <w:rPr>
          <w:rFonts w:ascii="Arial" w:hAnsi="Arial" w:cs="Arial"/>
          <w:color w:val="000000" w:themeColor="text1"/>
          <w:sz w:val="28"/>
          <w:szCs w:val="28"/>
        </w:rPr>
        <w:t>.</w:t>
      </w:r>
    </w:p>
    <w:p w:rsidR="00B35E4F" w:rsidRPr="009C1A07" w:rsidRDefault="00075BE0" w:rsidP="0057537D">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 xml:space="preserve">Відділ закордонної співпраці у 2017 році був залучений та приймав безпосередню участь </w:t>
      </w:r>
      <w:r w:rsidR="00BA40BC"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таких заходах:</w:t>
      </w:r>
      <w:r w:rsidR="00BA40BC"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Міжнародний</w:t>
      </w:r>
      <w:r w:rsidR="006C439E"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Екологічний форум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Поводження з ТПВ в Україні: як сміття стає ресурсом</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w:t>
      </w:r>
      <w:r w:rsidR="00BA40BC" w:rsidRPr="009C1A07">
        <w:rPr>
          <w:rFonts w:ascii="Arial" w:hAnsi="Arial" w:cs="Arial"/>
          <w:bCs/>
          <w:color w:val="000000" w:themeColor="text1"/>
          <w:sz w:val="28"/>
          <w:szCs w:val="28"/>
        </w:rPr>
        <w:t xml:space="preserve">(27.04); </w:t>
      </w:r>
      <w:r w:rsidRPr="009C1A07">
        <w:rPr>
          <w:rFonts w:ascii="Arial" w:hAnsi="Arial" w:cs="Arial"/>
          <w:bCs/>
          <w:color w:val="000000" w:themeColor="text1"/>
          <w:sz w:val="28"/>
          <w:szCs w:val="28"/>
        </w:rPr>
        <w:t xml:space="preserve">Lviv Yoga Days </w:t>
      </w:r>
      <w:r w:rsidR="00BA40BC" w:rsidRPr="009C1A07">
        <w:rPr>
          <w:rFonts w:ascii="Arial" w:hAnsi="Arial" w:cs="Arial"/>
          <w:bCs/>
          <w:color w:val="000000" w:themeColor="text1"/>
          <w:sz w:val="28"/>
          <w:szCs w:val="28"/>
        </w:rPr>
        <w:t>(</w:t>
      </w:r>
      <w:r w:rsidRPr="009C1A07">
        <w:rPr>
          <w:rFonts w:ascii="Arial" w:hAnsi="Arial" w:cs="Arial"/>
          <w:bCs/>
          <w:color w:val="000000" w:themeColor="text1"/>
          <w:sz w:val="28"/>
          <w:szCs w:val="28"/>
        </w:rPr>
        <w:t>17-18</w:t>
      </w:r>
      <w:r w:rsidR="00BA40BC" w:rsidRPr="009C1A07">
        <w:rPr>
          <w:rFonts w:ascii="Arial" w:hAnsi="Arial" w:cs="Arial"/>
          <w:bCs/>
          <w:color w:val="000000" w:themeColor="text1"/>
          <w:sz w:val="28"/>
          <w:szCs w:val="28"/>
        </w:rPr>
        <w:t>.06</w:t>
      </w:r>
      <w:r w:rsidR="00A2600F"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Фестиваль </w:t>
      </w:r>
      <w:r w:rsidR="00A2600F" w:rsidRPr="009C1A07">
        <w:rPr>
          <w:rFonts w:ascii="Arial" w:hAnsi="Arial" w:cs="Arial"/>
          <w:bCs/>
          <w:color w:val="000000" w:themeColor="text1"/>
          <w:sz w:val="28"/>
          <w:szCs w:val="28"/>
        </w:rPr>
        <w:t>п</w:t>
      </w:r>
      <w:r w:rsidRPr="009C1A07">
        <w:rPr>
          <w:rFonts w:ascii="Arial" w:hAnsi="Arial" w:cs="Arial"/>
          <w:bCs/>
          <w:color w:val="000000" w:themeColor="text1"/>
          <w:sz w:val="28"/>
          <w:szCs w:val="28"/>
        </w:rPr>
        <w:t>артнерства у Львові (08-10</w:t>
      </w:r>
      <w:r w:rsidR="00A2600F" w:rsidRPr="009C1A07">
        <w:rPr>
          <w:rFonts w:ascii="Arial" w:hAnsi="Arial" w:cs="Arial"/>
          <w:bCs/>
          <w:color w:val="000000" w:themeColor="text1"/>
          <w:sz w:val="28"/>
          <w:szCs w:val="28"/>
        </w:rPr>
        <w:t>.09</w:t>
      </w:r>
      <w:r w:rsidRPr="009C1A07">
        <w:rPr>
          <w:rFonts w:ascii="Arial" w:hAnsi="Arial" w:cs="Arial"/>
          <w:bCs/>
          <w:color w:val="000000" w:themeColor="text1"/>
          <w:sz w:val="28"/>
          <w:szCs w:val="28"/>
        </w:rPr>
        <w:t>)</w:t>
      </w:r>
      <w:r w:rsidR="00A2600F"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Міжнародний екологічний форум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Вода та енергія</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(05-06</w:t>
      </w:r>
      <w:r w:rsidR="00A73857" w:rsidRPr="009C1A07">
        <w:rPr>
          <w:rFonts w:ascii="Arial" w:hAnsi="Arial" w:cs="Arial"/>
          <w:bCs/>
          <w:color w:val="000000" w:themeColor="text1"/>
          <w:sz w:val="28"/>
          <w:szCs w:val="28"/>
        </w:rPr>
        <w:t>.10</w:t>
      </w:r>
      <w:r w:rsidRPr="009C1A07">
        <w:rPr>
          <w:rFonts w:ascii="Arial" w:hAnsi="Arial" w:cs="Arial"/>
          <w:bCs/>
          <w:color w:val="000000" w:themeColor="text1"/>
          <w:sz w:val="28"/>
          <w:szCs w:val="28"/>
        </w:rPr>
        <w:t>)</w:t>
      </w:r>
      <w:r w:rsidR="00A73857"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Львівський міжнародний безпековий форум (29</w:t>
      </w:r>
      <w:r w:rsidR="00A73857" w:rsidRPr="009C1A07">
        <w:rPr>
          <w:rFonts w:ascii="Arial" w:hAnsi="Arial" w:cs="Arial"/>
          <w:bCs/>
          <w:color w:val="000000" w:themeColor="text1"/>
          <w:sz w:val="28"/>
          <w:szCs w:val="28"/>
        </w:rPr>
        <w:t>.11-</w:t>
      </w:r>
      <w:r w:rsidRPr="009C1A07">
        <w:rPr>
          <w:rFonts w:ascii="Arial" w:hAnsi="Arial" w:cs="Arial"/>
          <w:bCs/>
          <w:color w:val="000000" w:themeColor="text1"/>
          <w:sz w:val="28"/>
          <w:szCs w:val="28"/>
        </w:rPr>
        <w:t>01</w:t>
      </w:r>
      <w:r w:rsidR="00A73857" w:rsidRPr="009C1A07">
        <w:rPr>
          <w:rFonts w:ascii="Arial" w:hAnsi="Arial" w:cs="Arial"/>
          <w:bCs/>
          <w:color w:val="000000" w:themeColor="text1"/>
          <w:sz w:val="28"/>
          <w:szCs w:val="28"/>
        </w:rPr>
        <w:t>.12</w:t>
      </w:r>
      <w:r w:rsidRPr="009C1A07">
        <w:rPr>
          <w:rFonts w:ascii="Arial" w:hAnsi="Arial" w:cs="Arial"/>
          <w:bCs/>
          <w:color w:val="000000" w:themeColor="text1"/>
          <w:sz w:val="28"/>
          <w:szCs w:val="28"/>
        </w:rPr>
        <w:t>)</w:t>
      </w:r>
      <w:r w:rsidR="00A73857"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Дні Нижньої Сілезії у Львові та Львівщині (15</w:t>
      </w:r>
      <w:r w:rsidR="00A73857" w:rsidRPr="009C1A07">
        <w:rPr>
          <w:rFonts w:ascii="Arial" w:hAnsi="Arial" w:cs="Arial"/>
          <w:bCs/>
          <w:color w:val="000000" w:themeColor="text1"/>
          <w:sz w:val="28"/>
          <w:szCs w:val="28"/>
        </w:rPr>
        <w:t>-</w:t>
      </w:r>
      <w:r w:rsidRPr="009C1A07">
        <w:rPr>
          <w:rFonts w:ascii="Arial" w:hAnsi="Arial" w:cs="Arial"/>
          <w:bCs/>
          <w:color w:val="000000" w:themeColor="text1"/>
          <w:sz w:val="28"/>
          <w:szCs w:val="28"/>
        </w:rPr>
        <w:t>17</w:t>
      </w:r>
      <w:r w:rsidR="00A73857" w:rsidRPr="009C1A07">
        <w:rPr>
          <w:rFonts w:ascii="Arial" w:hAnsi="Arial" w:cs="Arial"/>
          <w:bCs/>
          <w:color w:val="000000" w:themeColor="text1"/>
          <w:sz w:val="28"/>
          <w:szCs w:val="28"/>
        </w:rPr>
        <w:t>.09</w:t>
      </w:r>
      <w:r w:rsidRPr="009C1A07">
        <w:rPr>
          <w:rFonts w:ascii="Arial" w:hAnsi="Arial" w:cs="Arial"/>
          <w:bCs/>
          <w:color w:val="000000" w:themeColor="text1"/>
          <w:sz w:val="28"/>
          <w:szCs w:val="28"/>
        </w:rPr>
        <w:t>)</w:t>
      </w:r>
      <w:r w:rsidR="00A73857"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Німецько-українська комунальна конференція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Виклики та </w:t>
      </w:r>
      <w:r w:rsidRPr="009C1A07">
        <w:rPr>
          <w:rFonts w:ascii="Arial" w:hAnsi="Arial" w:cs="Arial"/>
          <w:bCs/>
          <w:color w:val="000000" w:themeColor="text1"/>
          <w:sz w:val="28"/>
          <w:szCs w:val="28"/>
        </w:rPr>
        <w:lastRenderedPageBreak/>
        <w:t>ефект синергії у партнерській співпраці у рамках тристороннього співробітництва</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(08</w:t>
      </w:r>
      <w:r w:rsidR="00A73857" w:rsidRPr="009C1A07">
        <w:rPr>
          <w:rFonts w:ascii="Arial" w:hAnsi="Arial" w:cs="Arial"/>
          <w:bCs/>
          <w:color w:val="000000" w:themeColor="text1"/>
          <w:sz w:val="28"/>
          <w:szCs w:val="28"/>
        </w:rPr>
        <w:t>-</w:t>
      </w:r>
      <w:r w:rsidRPr="009C1A07">
        <w:rPr>
          <w:rFonts w:ascii="Arial" w:hAnsi="Arial" w:cs="Arial"/>
          <w:bCs/>
          <w:color w:val="000000" w:themeColor="text1"/>
          <w:sz w:val="28"/>
          <w:szCs w:val="28"/>
        </w:rPr>
        <w:t>09</w:t>
      </w:r>
      <w:r w:rsidR="00A73857" w:rsidRPr="009C1A07">
        <w:rPr>
          <w:rFonts w:ascii="Arial" w:hAnsi="Arial" w:cs="Arial"/>
          <w:bCs/>
          <w:color w:val="000000" w:themeColor="text1"/>
          <w:sz w:val="28"/>
          <w:szCs w:val="28"/>
        </w:rPr>
        <w:t>.06</w:t>
      </w:r>
      <w:r w:rsidRPr="009C1A07">
        <w:rPr>
          <w:rFonts w:ascii="Arial" w:hAnsi="Arial" w:cs="Arial"/>
          <w:bCs/>
          <w:color w:val="000000" w:themeColor="text1"/>
          <w:sz w:val="28"/>
          <w:szCs w:val="28"/>
        </w:rPr>
        <w:t>)</w:t>
      </w:r>
      <w:r w:rsidR="00A73857" w:rsidRPr="009C1A07">
        <w:rPr>
          <w:rFonts w:ascii="Arial" w:hAnsi="Arial" w:cs="Arial"/>
          <w:bCs/>
          <w:color w:val="000000" w:themeColor="text1"/>
          <w:sz w:val="28"/>
          <w:szCs w:val="28"/>
        </w:rPr>
        <w:t>.</w:t>
      </w:r>
    </w:p>
    <w:p w:rsidR="007962A3"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Управлінням</w:t>
      </w:r>
      <w:r w:rsidR="00D4272D" w:rsidRPr="009C1A07">
        <w:rPr>
          <w:rFonts w:ascii="Arial" w:hAnsi="Arial" w:cs="Arial"/>
          <w:color w:val="000000" w:themeColor="text1"/>
          <w:sz w:val="28"/>
          <w:szCs w:val="28"/>
        </w:rPr>
        <w:t xml:space="preserve"> внутрішньої політики</w:t>
      </w:r>
      <w:r w:rsidRPr="009C1A07">
        <w:rPr>
          <w:rFonts w:ascii="Arial" w:hAnsi="Arial" w:cs="Arial"/>
          <w:color w:val="000000" w:themeColor="text1"/>
          <w:sz w:val="28"/>
          <w:szCs w:val="28"/>
        </w:rPr>
        <w:t xml:space="preserve"> було підготовлено та відправлено 51 000 листівок з нагоди державних та релігійних свят (з них майже 2 000 шрифтом Брайля)</w:t>
      </w:r>
      <w:r w:rsidR="00B35E4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підготовлено та вручено 448</w:t>
      </w:r>
      <w:r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П</w:t>
      </w:r>
      <w:r w:rsidR="00B35E4F" w:rsidRPr="009C1A07">
        <w:rPr>
          <w:rFonts w:ascii="Arial" w:hAnsi="Arial" w:cs="Arial"/>
          <w:color w:val="000000" w:themeColor="text1"/>
          <w:sz w:val="28"/>
          <w:szCs w:val="28"/>
        </w:rPr>
        <w:t>одяк і Дипломів міського голови,</w:t>
      </w:r>
      <w:r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33 </w:t>
      </w:r>
      <w:r w:rsidRPr="009C1A07">
        <w:rPr>
          <w:rFonts w:ascii="Arial" w:hAnsi="Arial" w:cs="Arial"/>
          <w:color w:val="000000" w:themeColor="text1"/>
          <w:sz w:val="28"/>
          <w:szCs w:val="28"/>
        </w:rPr>
        <w:t>відзнаки територіальної громади м. Львова (</w:t>
      </w:r>
      <w:r w:rsidR="00011D21">
        <w:rPr>
          <w:rFonts w:ascii="Arial" w:hAnsi="Arial" w:cs="Arial"/>
          <w:color w:val="000000" w:themeColor="text1"/>
          <w:sz w:val="28"/>
          <w:szCs w:val="28"/>
        </w:rPr>
        <w:t>"</w:t>
      </w:r>
      <w:r w:rsidRPr="009C1A07">
        <w:rPr>
          <w:rFonts w:ascii="Arial" w:hAnsi="Arial" w:cs="Arial"/>
          <w:color w:val="000000" w:themeColor="text1"/>
          <w:sz w:val="28"/>
          <w:szCs w:val="28"/>
        </w:rPr>
        <w:t>Золотий герб м.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Почесний знак святого Юрія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Орден Лева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 xml:space="preserve">відзнака ім. Олени Степанівни, відзнака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Почесний громадянин міста Львова</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w:t>
      </w:r>
      <w:r w:rsidRPr="009C1A07">
        <w:rPr>
          <w:rFonts w:ascii="Arial" w:hAnsi="Arial" w:cs="Arial"/>
          <w:color w:val="000000" w:themeColor="text1"/>
          <w:sz w:val="28"/>
          <w:szCs w:val="28"/>
        </w:rPr>
        <w:t>.</w:t>
      </w:r>
      <w:r w:rsidR="00EA3A0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Підготовлено та відправлено понад 600 листів-вітань </w:t>
      </w:r>
      <w:r w:rsidR="00EA3A0A" w:rsidRPr="009C1A07">
        <w:rPr>
          <w:rFonts w:ascii="Arial" w:hAnsi="Arial" w:cs="Arial"/>
          <w:color w:val="000000" w:themeColor="text1"/>
          <w:sz w:val="28"/>
          <w:szCs w:val="28"/>
        </w:rPr>
        <w:t>з днем народження та днем міст.</w:t>
      </w:r>
    </w:p>
    <w:p w:rsidR="007700A8"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Важливим напрямком роботи управління внутрішньої політики є підготовка та організація загальноміських заходів, екуменічних молебнів.</w:t>
      </w:r>
      <w:r w:rsidR="0033418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Працівниками управління підготовлено та проведено:</w:t>
      </w:r>
      <w:r w:rsidR="00334182" w:rsidRPr="009C1A07">
        <w:rPr>
          <w:rFonts w:ascii="Arial" w:hAnsi="Arial" w:cs="Arial"/>
          <w:color w:val="000000" w:themeColor="text1"/>
          <w:sz w:val="28"/>
          <w:szCs w:val="28"/>
        </w:rPr>
        <w:t xml:space="preserve"> з</w:t>
      </w:r>
      <w:r w:rsidRPr="009C1A07">
        <w:rPr>
          <w:rFonts w:ascii="Arial" w:hAnsi="Arial" w:cs="Arial"/>
          <w:color w:val="000000" w:themeColor="text1"/>
          <w:sz w:val="28"/>
          <w:szCs w:val="28"/>
        </w:rPr>
        <w:t>агальноміське Водохреще</w:t>
      </w:r>
      <w:r w:rsidR="0033418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День Прапора</w:t>
      </w:r>
      <w:r w:rsidR="00334182" w:rsidRPr="009C1A07">
        <w:rPr>
          <w:rFonts w:ascii="Arial" w:hAnsi="Arial" w:cs="Arial"/>
          <w:color w:val="000000" w:themeColor="text1"/>
          <w:sz w:val="28"/>
          <w:szCs w:val="28"/>
        </w:rPr>
        <w:t>, у</w:t>
      </w:r>
      <w:r w:rsidRPr="009C1A07">
        <w:rPr>
          <w:rFonts w:ascii="Arial" w:hAnsi="Arial" w:cs="Arial"/>
          <w:color w:val="000000" w:themeColor="text1"/>
          <w:sz w:val="28"/>
          <w:szCs w:val="28"/>
        </w:rPr>
        <w:t>рочисте засідання з нагоди Дня міста</w:t>
      </w:r>
      <w:r w:rsidR="00334182" w:rsidRPr="009C1A07">
        <w:rPr>
          <w:rFonts w:ascii="Arial" w:hAnsi="Arial" w:cs="Arial"/>
          <w:color w:val="000000" w:themeColor="text1"/>
          <w:sz w:val="28"/>
          <w:szCs w:val="28"/>
        </w:rPr>
        <w:t>, з</w:t>
      </w:r>
      <w:r w:rsidRPr="009C1A07">
        <w:rPr>
          <w:rFonts w:ascii="Arial" w:hAnsi="Arial" w:cs="Arial"/>
          <w:color w:val="000000" w:themeColor="text1"/>
          <w:sz w:val="28"/>
          <w:szCs w:val="28"/>
        </w:rPr>
        <w:t>агальноміський акафіст за мир в Україні до Дня Незалежності</w:t>
      </w:r>
      <w:r w:rsidR="00A0568C" w:rsidRPr="009C1A07">
        <w:rPr>
          <w:rFonts w:ascii="Arial" w:hAnsi="Arial" w:cs="Arial"/>
          <w:color w:val="000000" w:themeColor="text1"/>
          <w:sz w:val="28"/>
          <w:szCs w:val="28"/>
        </w:rPr>
        <w:t>, в</w:t>
      </w:r>
      <w:r w:rsidRPr="009C1A07">
        <w:rPr>
          <w:rFonts w:ascii="Arial" w:hAnsi="Arial" w:cs="Arial"/>
          <w:color w:val="000000" w:themeColor="text1"/>
          <w:sz w:val="28"/>
          <w:szCs w:val="28"/>
        </w:rPr>
        <w:t>ідзначення Дня Гімну</w:t>
      </w:r>
      <w:r w:rsidR="00A0568C" w:rsidRPr="009C1A07">
        <w:rPr>
          <w:rFonts w:ascii="Arial" w:hAnsi="Arial" w:cs="Arial"/>
          <w:color w:val="000000" w:themeColor="text1"/>
          <w:sz w:val="28"/>
          <w:szCs w:val="28"/>
        </w:rPr>
        <w:t>, в</w:t>
      </w:r>
      <w:r w:rsidRPr="009C1A07">
        <w:rPr>
          <w:rFonts w:ascii="Arial" w:hAnsi="Arial" w:cs="Arial"/>
          <w:color w:val="000000" w:themeColor="text1"/>
          <w:sz w:val="28"/>
          <w:szCs w:val="28"/>
        </w:rPr>
        <w:t xml:space="preserve">еликопісний концерт-містерія </w:t>
      </w:r>
      <w:r w:rsidR="00011D21">
        <w:rPr>
          <w:rFonts w:ascii="Arial" w:hAnsi="Arial" w:cs="Arial"/>
          <w:color w:val="000000" w:themeColor="text1"/>
          <w:sz w:val="28"/>
          <w:szCs w:val="28"/>
        </w:rPr>
        <w:t>"</w:t>
      </w:r>
      <w:r w:rsidRPr="009C1A07">
        <w:rPr>
          <w:rFonts w:ascii="Arial" w:hAnsi="Arial" w:cs="Arial"/>
          <w:color w:val="000000" w:themeColor="text1"/>
          <w:sz w:val="28"/>
          <w:szCs w:val="28"/>
        </w:rPr>
        <w:t>Страсті Христові</w:t>
      </w:r>
      <w:r w:rsidR="00011D21">
        <w:rPr>
          <w:rFonts w:ascii="Arial" w:hAnsi="Arial" w:cs="Arial"/>
          <w:color w:val="000000" w:themeColor="text1"/>
          <w:sz w:val="28"/>
          <w:szCs w:val="28"/>
        </w:rPr>
        <w:t>"</w:t>
      </w:r>
      <w:r w:rsidR="00A0568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lang w:eastAsia="ru-RU"/>
        </w:rPr>
        <w:t xml:space="preserve">відзначення річниці Героїв Небесної Сотні (акція </w:t>
      </w:r>
      <w:r w:rsidR="00011D21">
        <w:rPr>
          <w:rFonts w:ascii="Arial" w:hAnsi="Arial" w:cs="Arial"/>
          <w:color w:val="000000" w:themeColor="text1"/>
          <w:sz w:val="28"/>
          <w:szCs w:val="28"/>
          <w:lang w:eastAsia="ru-RU"/>
        </w:rPr>
        <w:t>"</w:t>
      </w:r>
      <w:r w:rsidRPr="009C1A07">
        <w:rPr>
          <w:rFonts w:ascii="Arial" w:hAnsi="Arial" w:cs="Arial"/>
          <w:color w:val="000000" w:themeColor="text1"/>
          <w:sz w:val="28"/>
          <w:szCs w:val="28"/>
          <w:lang w:eastAsia="ru-RU"/>
        </w:rPr>
        <w:t>Вогонь Небесної Сотні</w:t>
      </w:r>
      <w:r w:rsidR="00011D21">
        <w:rPr>
          <w:rFonts w:ascii="Arial" w:hAnsi="Arial" w:cs="Arial"/>
          <w:color w:val="000000" w:themeColor="text1"/>
          <w:sz w:val="28"/>
          <w:szCs w:val="28"/>
          <w:lang w:eastAsia="ru-RU"/>
        </w:rPr>
        <w:t>"</w:t>
      </w:r>
      <w:r w:rsidRPr="009C1A07">
        <w:rPr>
          <w:rFonts w:ascii="Arial" w:hAnsi="Arial" w:cs="Arial"/>
          <w:color w:val="000000" w:themeColor="text1"/>
          <w:sz w:val="28"/>
          <w:szCs w:val="28"/>
          <w:lang w:eastAsia="ru-RU"/>
        </w:rPr>
        <w:t>)</w:t>
      </w:r>
      <w:r w:rsidR="00A0568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lang w:eastAsia="ru-RU"/>
        </w:rPr>
        <w:t>відзначення</w:t>
      </w:r>
      <w:r w:rsidR="006C439E" w:rsidRPr="009C1A07">
        <w:rPr>
          <w:rFonts w:ascii="Arial" w:hAnsi="Arial" w:cs="Arial"/>
          <w:color w:val="000000" w:themeColor="text1"/>
          <w:sz w:val="28"/>
          <w:szCs w:val="28"/>
          <w:lang w:eastAsia="ru-RU"/>
        </w:rPr>
        <w:t xml:space="preserve"> </w:t>
      </w:r>
      <w:r w:rsidR="00A0568C" w:rsidRPr="009C1A07">
        <w:rPr>
          <w:rFonts w:ascii="Arial" w:hAnsi="Arial" w:cs="Arial"/>
          <w:color w:val="000000" w:themeColor="text1"/>
          <w:sz w:val="28"/>
          <w:szCs w:val="28"/>
          <w:lang w:eastAsia="ru-RU"/>
        </w:rPr>
        <w:t>Д</w:t>
      </w:r>
      <w:r w:rsidRPr="009C1A07">
        <w:rPr>
          <w:rFonts w:ascii="Arial" w:hAnsi="Arial" w:cs="Arial"/>
          <w:color w:val="000000" w:themeColor="text1"/>
          <w:sz w:val="28"/>
          <w:szCs w:val="28"/>
          <w:lang w:eastAsia="ru-RU"/>
        </w:rPr>
        <w:t>ня вишиванки</w:t>
      </w:r>
      <w:r w:rsidR="000F149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lang w:eastAsia="ru-RU"/>
        </w:rPr>
        <w:t xml:space="preserve">проведено фестиваль </w:t>
      </w:r>
      <w:r w:rsidR="00011D21">
        <w:rPr>
          <w:rFonts w:ascii="Arial" w:hAnsi="Arial" w:cs="Arial"/>
          <w:color w:val="000000" w:themeColor="text1"/>
          <w:sz w:val="28"/>
          <w:szCs w:val="28"/>
          <w:lang w:eastAsia="ru-RU"/>
        </w:rPr>
        <w:t>"</w:t>
      </w:r>
      <w:r w:rsidRPr="009C1A07">
        <w:rPr>
          <w:rFonts w:ascii="Arial" w:hAnsi="Arial" w:cs="Arial"/>
          <w:color w:val="000000" w:themeColor="text1"/>
          <w:sz w:val="28"/>
          <w:szCs w:val="28"/>
          <w:lang w:eastAsia="ru-RU"/>
        </w:rPr>
        <w:t>Поливаний понеділок</w:t>
      </w:r>
      <w:r w:rsidR="00011D21">
        <w:rPr>
          <w:rFonts w:ascii="Arial" w:hAnsi="Arial" w:cs="Arial"/>
          <w:color w:val="000000" w:themeColor="text1"/>
          <w:sz w:val="28"/>
          <w:szCs w:val="28"/>
          <w:lang w:eastAsia="ru-RU"/>
        </w:rPr>
        <w:t>"</w:t>
      </w:r>
      <w:r w:rsidR="000F149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lang w:eastAsia="ru-RU"/>
        </w:rPr>
        <w:t>відзначення 99-ї річниці утворення Західноукраїнської Народної Республіки</w:t>
      </w:r>
      <w:r w:rsidR="007700A8" w:rsidRPr="009C1A07">
        <w:rPr>
          <w:rFonts w:ascii="Arial" w:hAnsi="Arial" w:cs="Arial"/>
          <w:color w:val="000000" w:themeColor="text1"/>
          <w:sz w:val="28"/>
          <w:szCs w:val="28"/>
        </w:rPr>
        <w:t>.</w:t>
      </w:r>
    </w:p>
    <w:p w:rsidR="001B2204"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4"/>
        </w:rPr>
        <w:t>В управлінні внутрішньої політики активно розвивається</w:t>
      </w:r>
      <w:r w:rsidR="006C439E" w:rsidRPr="009C1A07">
        <w:rPr>
          <w:rFonts w:ascii="Arial" w:hAnsi="Arial" w:cs="Arial"/>
          <w:color w:val="000000" w:themeColor="text1"/>
          <w:sz w:val="28"/>
          <w:szCs w:val="24"/>
        </w:rPr>
        <w:t xml:space="preserve"> </w:t>
      </w:r>
      <w:r w:rsidRPr="009C1A07">
        <w:rPr>
          <w:rFonts w:ascii="Arial" w:hAnsi="Arial" w:cs="Arial"/>
          <w:color w:val="000000" w:themeColor="text1"/>
          <w:sz w:val="28"/>
          <w:szCs w:val="24"/>
        </w:rPr>
        <w:t xml:space="preserve">громадська ініціатива – міжконфесійний та міжрелігійний інтернет-ресурс </w:t>
      </w:r>
      <w:r w:rsidR="00011D21">
        <w:rPr>
          <w:rFonts w:ascii="Arial" w:hAnsi="Arial" w:cs="Arial"/>
          <w:color w:val="000000" w:themeColor="text1"/>
          <w:sz w:val="28"/>
          <w:szCs w:val="24"/>
        </w:rPr>
        <w:t>"</w:t>
      </w:r>
      <w:r w:rsidRPr="009C1A07">
        <w:rPr>
          <w:rFonts w:ascii="Arial" w:hAnsi="Arial" w:cs="Arial"/>
          <w:color w:val="000000" w:themeColor="text1"/>
          <w:sz w:val="28"/>
          <w:szCs w:val="24"/>
        </w:rPr>
        <w:t>Духовна велич Львова</w:t>
      </w:r>
      <w:r w:rsidR="00011D21">
        <w:rPr>
          <w:rFonts w:ascii="Arial" w:hAnsi="Arial" w:cs="Arial"/>
          <w:color w:val="000000" w:themeColor="text1"/>
          <w:sz w:val="28"/>
          <w:szCs w:val="24"/>
        </w:rPr>
        <w:t>"</w:t>
      </w:r>
      <w:r w:rsidRPr="009C1A07">
        <w:rPr>
          <w:rFonts w:ascii="Arial" w:hAnsi="Arial" w:cs="Arial"/>
          <w:color w:val="000000" w:themeColor="text1"/>
          <w:sz w:val="28"/>
          <w:szCs w:val="24"/>
        </w:rPr>
        <w:t>, який якісно, об</w:t>
      </w:r>
      <w:r w:rsidR="004F00C7" w:rsidRPr="009C1A07">
        <w:rPr>
          <w:rFonts w:ascii="Arial" w:hAnsi="Arial" w:cs="Arial"/>
          <w:color w:val="000000" w:themeColor="text1"/>
          <w:sz w:val="28"/>
          <w:szCs w:val="24"/>
        </w:rPr>
        <w:t>'</w:t>
      </w:r>
      <w:r w:rsidRPr="009C1A07">
        <w:rPr>
          <w:rFonts w:ascii="Arial" w:hAnsi="Arial" w:cs="Arial"/>
          <w:color w:val="000000" w:themeColor="text1"/>
          <w:sz w:val="28"/>
          <w:szCs w:val="24"/>
        </w:rPr>
        <w:t>єктивно та оперативно інформує про духовне життя міста.</w:t>
      </w:r>
      <w:r w:rsidR="007700A8" w:rsidRPr="009C1A07">
        <w:rPr>
          <w:rFonts w:ascii="Arial" w:hAnsi="Arial" w:cs="Arial"/>
          <w:color w:val="000000" w:themeColor="text1"/>
          <w:sz w:val="28"/>
          <w:szCs w:val="28"/>
        </w:rPr>
        <w:t xml:space="preserve"> </w:t>
      </w:r>
      <w:r w:rsidRPr="009C1A07">
        <w:rPr>
          <w:rFonts w:ascii="Arial" w:hAnsi="Arial" w:cs="Arial"/>
          <w:color w:val="000000" w:themeColor="text1"/>
          <w:sz w:val="28"/>
          <w:szCs w:val="24"/>
        </w:rPr>
        <w:t>Медіаресурс висвітлює комунікаційні процеси християнських Церков із представниками інших релігій та участь місцевого самоврядування у духовному житті міста.</w:t>
      </w:r>
      <w:r w:rsidR="007700A8" w:rsidRPr="009C1A07">
        <w:rPr>
          <w:rFonts w:ascii="Arial" w:hAnsi="Arial" w:cs="Arial"/>
          <w:color w:val="000000" w:themeColor="text1"/>
          <w:sz w:val="28"/>
          <w:szCs w:val="28"/>
        </w:rPr>
        <w:t xml:space="preserve"> </w:t>
      </w:r>
      <w:r w:rsidRPr="009C1A07">
        <w:rPr>
          <w:rFonts w:ascii="Arial" w:hAnsi="Arial" w:cs="Arial"/>
          <w:color w:val="000000" w:themeColor="text1"/>
          <w:sz w:val="28"/>
          <w:szCs w:val="24"/>
        </w:rPr>
        <w:t xml:space="preserve">Журналісти сайту підготували </w:t>
      </w:r>
      <w:r w:rsidRPr="009C1A07">
        <w:rPr>
          <w:rFonts w:ascii="Arial" w:hAnsi="Arial" w:cs="Arial"/>
          <w:bCs/>
          <w:color w:val="000000" w:themeColor="text1"/>
          <w:sz w:val="28"/>
          <w:szCs w:val="24"/>
        </w:rPr>
        <w:t>1825</w:t>
      </w:r>
      <w:r w:rsidRPr="009C1A07">
        <w:rPr>
          <w:rFonts w:ascii="Arial" w:hAnsi="Arial" w:cs="Arial"/>
          <w:color w:val="000000" w:themeColor="text1"/>
          <w:sz w:val="28"/>
          <w:szCs w:val="24"/>
        </w:rPr>
        <w:t xml:space="preserve"> публікацій.</w:t>
      </w:r>
      <w:r w:rsidR="007700A8" w:rsidRPr="009C1A07">
        <w:rPr>
          <w:rFonts w:ascii="Arial" w:hAnsi="Arial" w:cs="Arial"/>
          <w:color w:val="000000" w:themeColor="text1"/>
          <w:sz w:val="28"/>
          <w:szCs w:val="24"/>
        </w:rPr>
        <w:t xml:space="preserve"> </w:t>
      </w:r>
      <w:r w:rsidRPr="009C1A07">
        <w:rPr>
          <w:rFonts w:ascii="Arial" w:hAnsi="Arial" w:cs="Arial"/>
          <w:color w:val="000000" w:themeColor="text1"/>
          <w:sz w:val="28"/>
          <w:szCs w:val="24"/>
        </w:rPr>
        <w:t xml:space="preserve">Від початку минулого року здійснено </w:t>
      </w:r>
      <w:r w:rsidRPr="009C1A07">
        <w:rPr>
          <w:rFonts w:ascii="Arial" w:hAnsi="Arial" w:cs="Arial"/>
          <w:bCs/>
          <w:color w:val="000000" w:themeColor="text1"/>
          <w:sz w:val="28"/>
          <w:szCs w:val="24"/>
        </w:rPr>
        <w:t>341 618</w:t>
      </w:r>
      <w:r w:rsidRPr="009C1A07">
        <w:rPr>
          <w:rFonts w:ascii="Arial" w:hAnsi="Arial" w:cs="Arial"/>
          <w:color w:val="000000" w:themeColor="text1"/>
          <w:sz w:val="28"/>
          <w:szCs w:val="24"/>
        </w:rPr>
        <w:t xml:space="preserve"> переглядів, а щодня сайт відвідує близько </w:t>
      </w:r>
      <w:r w:rsidRPr="009C1A07">
        <w:rPr>
          <w:rFonts w:ascii="Arial" w:hAnsi="Arial" w:cs="Arial"/>
          <w:bCs/>
          <w:color w:val="000000" w:themeColor="text1"/>
          <w:sz w:val="28"/>
          <w:szCs w:val="24"/>
        </w:rPr>
        <w:t>1 тис. осіб</w:t>
      </w:r>
      <w:r w:rsidRPr="009C1A07">
        <w:rPr>
          <w:rFonts w:ascii="Arial" w:hAnsi="Arial" w:cs="Arial"/>
          <w:color w:val="000000" w:themeColor="text1"/>
          <w:sz w:val="28"/>
          <w:szCs w:val="24"/>
        </w:rPr>
        <w:t xml:space="preserve">. </w:t>
      </w:r>
      <w:r w:rsidR="00357275" w:rsidRPr="009C1A07">
        <w:rPr>
          <w:rFonts w:ascii="Arial" w:hAnsi="Arial" w:cs="Arial"/>
          <w:color w:val="000000" w:themeColor="text1"/>
          <w:sz w:val="28"/>
          <w:szCs w:val="24"/>
        </w:rPr>
        <w:t>У</w:t>
      </w:r>
      <w:r w:rsidRPr="009C1A07">
        <w:rPr>
          <w:rFonts w:ascii="Arial" w:hAnsi="Arial" w:cs="Arial"/>
          <w:color w:val="000000" w:themeColor="text1"/>
          <w:sz w:val="28"/>
          <w:szCs w:val="24"/>
        </w:rPr>
        <w:t xml:space="preserve"> пошукових системах</w:t>
      </w:r>
      <w:r w:rsidR="00357275" w:rsidRPr="009C1A07">
        <w:rPr>
          <w:rFonts w:ascii="Arial" w:hAnsi="Arial" w:cs="Arial"/>
          <w:color w:val="000000" w:themeColor="text1"/>
          <w:sz w:val="28"/>
          <w:szCs w:val="24"/>
        </w:rPr>
        <w:t xml:space="preserve"> зафіфксовано</w:t>
      </w:r>
      <w:r w:rsidR="006C439E" w:rsidRPr="009C1A07">
        <w:rPr>
          <w:rFonts w:ascii="Arial" w:hAnsi="Arial" w:cs="Arial"/>
          <w:color w:val="000000" w:themeColor="text1"/>
          <w:sz w:val="28"/>
          <w:szCs w:val="24"/>
        </w:rPr>
        <w:t xml:space="preserve"> </w:t>
      </w:r>
      <w:r w:rsidRPr="009C1A07">
        <w:rPr>
          <w:rFonts w:ascii="Arial" w:hAnsi="Arial" w:cs="Arial"/>
          <w:bCs/>
          <w:color w:val="000000" w:themeColor="text1"/>
          <w:sz w:val="28"/>
          <w:szCs w:val="24"/>
        </w:rPr>
        <w:t>98 913</w:t>
      </w:r>
      <w:r w:rsidRPr="009C1A07">
        <w:rPr>
          <w:rFonts w:ascii="Arial" w:hAnsi="Arial" w:cs="Arial"/>
          <w:color w:val="000000" w:themeColor="text1"/>
          <w:sz w:val="28"/>
          <w:szCs w:val="24"/>
        </w:rPr>
        <w:t xml:space="preserve"> запитів, що є високим рейтингом серед запитів користувачів мережі інтернет, які цікавляться релігійною тематикою у цілому світі (серед лідерів перегляду сайту Сполучені Штати та Республіка Польща)</w:t>
      </w:r>
      <w:r w:rsidR="00357275" w:rsidRPr="009C1A07">
        <w:rPr>
          <w:rFonts w:ascii="Arial" w:hAnsi="Arial" w:cs="Arial"/>
          <w:color w:val="000000" w:themeColor="text1"/>
          <w:sz w:val="28"/>
          <w:szCs w:val="24"/>
        </w:rPr>
        <w:t>.</w:t>
      </w:r>
      <w:r w:rsidRPr="009C1A07">
        <w:rPr>
          <w:rFonts w:ascii="Arial" w:hAnsi="Arial" w:cs="Arial"/>
          <w:color w:val="000000" w:themeColor="text1"/>
          <w:sz w:val="28"/>
          <w:szCs w:val="24"/>
        </w:rPr>
        <w:t xml:space="preserve"> Протягом 2017 року сайт відвідало </w:t>
      </w:r>
      <w:r w:rsidRPr="009C1A07">
        <w:rPr>
          <w:rFonts w:ascii="Arial" w:hAnsi="Arial" w:cs="Arial"/>
          <w:bCs/>
          <w:color w:val="000000" w:themeColor="text1"/>
          <w:sz w:val="28"/>
          <w:szCs w:val="24"/>
        </w:rPr>
        <w:t xml:space="preserve">150 397 </w:t>
      </w:r>
      <w:r w:rsidRPr="009C1A07">
        <w:rPr>
          <w:rFonts w:ascii="Arial" w:hAnsi="Arial" w:cs="Arial"/>
          <w:color w:val="000000" w:themeColor="text1"/>
          <w:sz w:val="28"/>
          <w:szCs w:val="24"/>
        </w:rPr>
        <w:t>тисяч користувачів.</w:t>
      </w:r>
      <w:r w:rsidR="00357275" w:rsidRPr="009C1A07">
        <w:rPr>
          <w:rFonts w:ascii="Arial" w:hAnsi="Arial" w:cs="Arial"/>
          <w:color w:val="000000" w:themeColor="text1"/>
          <w:sz w:val="28"/>
          <w:szCs w:val="24"/>
        </w:rPr>
        <w:t xml:space="preserve"> </w:t>
      </w:r>
      <w:r w:rsidRPr="009C1A07">
        <w:rPr>
          <w:rFonts w:ascii="Arial" w:hAnsi="Arial" w:cs="Arial"/>
          <w:color w:val="000000" w:themeColor="text1"/>
          <w:sz w:val="28"/>
          <w:szCs w:val="24"/>
        </w:rPr>
        <w:t>На сайті щонеділі відбувається трансляція богослужінь з храмів міста, створена для тих, хто через об'єктивні причини не може відвідувати літургію: за станом здоров'я, за сімейними чи іншими обставинами.</w:t>
      </w:r>
      <w:r w:rsidR="00357275" w:rsidRPr="009C1A07">
        <w:rPr>
          <w:rFonts w:ascii="Arial" w:hAnsi="Arial" w:cs="Arial"/>
          <w:color w:val="000000" w:themeColor="text1"/>
          <w:sz w:val="28"/>
          <w:szCs w:val="28"/>
        </w:rPr>
        <w:t xml:space="preserve"> </w:t>
      </w:r>
      <w:r w:rsidRPr="009C1A07">
        <w:rPr>
          <w:rFonts w:ascii="Arial" w:hAnsi="Arial" w:cs="Arial"/>
          <w:color w:val="000000" w:themeColor="text1"/>
          <w:sz w:val="28"/>
          <w:szCs w:val="24"/>
        </w:rPr>
        <w:t xml:space="preserve">Журналісти сайту </w:t>
      </w:r>
      <w:r w:rsidR="00011D21">
        <w:rPr>
          <w:rFonts w:ascii="Arial" w:hAnsi="Arial" w:cs="Arial"/>
          <w:color w:val="000000" w:themeColor="text1"/>
          <w:sz w:val="28"/>
          <w:szCs w:val="24"/>
        </w:rPr>
        <w:t>"</w:t>
      </w:r>
      <w:r w:rsidRPr="009C1A07">
        <w:rPr>
          <w:rFonts w:ascii="Arial" w:hAnsi="Arial" w:cs="Arial"/>
          <w:color w:val="000000" w:themeColor="text1"/>
          <w:sz w:val="28"/>
          <w:szCs w:val="24"/>
        </w:rPr>
        <w:t>Духовна велич Львова</w:t>
      </w:r>
      <w:r w:rsidR="00011D21">
        <w:rPr>
          <w:rFonts w:ascii="Arial" w:hAnsi="Arial" w:cs="Arial"/>
          <w:color w:val="000000" w:themeColor="text1"/>
          <w:sz w:val="28"/>
          <w:szCs w:val="24"/>
        </w:rPr>
        <w:t>"</w:t>
      </w:r>
      <w:r w:rsidRPr="009C1A07">
        <w:rPr>
          <w:rFonts w:ascii="Arial" w:hAnsi="Arial" w:cs="Arial"/>
          <w:color w:val="000000" w:themeColor="text1"/>
          <w:sz w:val="28"/>
          <w:szCs w:val="24"/>
        </w:rPr>
        <w:t xml:space="preserve"> прочитали лекцію на тему </w:t>
      </w:r>
      <w:r w:rsidR="00011D21">
        <w:rPr>
          <w:rFonts w:ascii="Arial" w:hAnsi="Arial" w:cs="Arial"/>
          <w:color w:val="000000" w:themeColor="text1"/>
          <w:sz w:val="28"/>
          <w:szCs w:val="24"/>
        </w:rPr>
        <w:t>"</w:t>
      </w:r>
      <w:r w:rsidRPr="009C1A07">
        <w:rPr>
          <w:rFonts w:ascii="Arial" w:hAnsi="Arial" w:cs="Arial"/>
          <w:color w:val="000000" w:themeColor="text1"/>
          <w:sz w:val="28"/>
          <w:szCs w:val="24"/>
        </w:rPr>
        <w:t xml:space="preserve">Як писати для </w:t>
      </w:r>
      <w:r w:rsidR="00011D21">
        <w:rPr>
          <w:rFonts w:ascii="Arial" w:hAnsi="Arial" w:cs="Arial"/>
          <w:color w:val="000000" w:themeColor="text1"/>
          <w:sz w:val="28"/>
          <w:szCs w:val="24"/>
        </w:rPr>
        <w:t>"</w:t>
      </w:r>
      <w:r w:rsidRPr="009C1A07">
        <w:rPr>
          <w:rFonts w:ascii="Arial" w:hAnsi="Arial" w:cs="Arial"/>
          <w:color w:val="000000" w:themeColor="text1"/>
          <w:sz w:val="28"/>
          <w:szCs w:val="24"/>
        </w:rPr>
        <w:t>релігійної</w:t>
      </w:r>
      <w:r w:rsidR="00011D21">
        <w:rPr>
          <w:rFonts w:ascii="Arial" w:hAnsi="Arial" w:cs="Arial"/>
          <w:color w:val="000000" w:themeColor="text1"/>
          <w:sz w:val="28"/>
          <w:szCs w:val="24"/>
        </w:rPr>
        <w:t>"</w:t>
      </w:r>
      <w:r w:rsidRPr="009C1A07">
        <w:rPr>
          <w:rFonts w:ascii="Arial" w:hAnsi="Arial" w:cs="Arial"/>
          <w:color w:val="000000" w:themeColor="text1"/>
          <w:sz w:val="28"/>
          <w:szCs w:val="24"/>
        </w:rPr>
        <w:t xml:space="preserve"> і </w:t>
      </w:r>
      <w:r w:rsidR="00011D21">
        <w:rPr>
          <w:rFonts w:ascii="Arial" w:hAnsi="Arial" w:cs="Arial"/>
          <w:color w:val="000000" w:themeColor="text1"/>
          <w:sz w:val="28"/>
          <w:szCs w:val="24"/>
        </w:rPr>
        <w:t>"</w:t>
      </w:r>
      <w:r w:rsidRPr="009C1A07">
        <w:rPr>
          <w:rFonts w:ascii="Arial" w:hAnsi="Arial" w:cs="Arial"/>
          <w:color w:val="000000" w:themeColor="text1"/>
          <w:sz w:val="28"/>
          <w:szCs w:val="24"/>
        </w:rPr>
        <w:t>світської</w:t>
      </w:r>
      <w:r w:rsidR="00011D21">
        <w:rPr>
          <w:rFonts w:ascii="Arial" w:hAnsi="Arial" w:cs="Arial"/>
          <w:color w:val="000000" w:themeColor="text1"/>
          <w:sz w:val="28"/>
          <w:szCs w:val="24"/>
        </w:rPr>
        <w:t>"</w:t>
      </w:r>
      <w:r w:rsidRPr="009C1A07">
        <w:rPr>
          <w:rFonts w:ascii="Arial" w:hAnsi="Arial" w:cs="Arial"/>
          <w:color w:val="000000" w:themeColor="text1"/>
          <w:sz w:val="28"/>
          <w:szCs w:val="24"/>
        </w:rPr>
        <w:t xml:space="preserve"> аудиторії?</w:t>
      </w:r>
      <w:r w:rsidR="00011D21">
        <w:rPr>
          <w:rFonts w:ascii="Arial" w:hAnsi="Arial" w:cs="Arial"/>
          <w:color w:val="000000" w:themeColor="text1"/>
          <w:sz w:val="28"/>
          <w:szCs w:val="24"/>
        </w:rPr>
        <w:t>"</w:t>
      </w:r>
      <w:r w:rsidRPr="009C1A07">
        <w:rPr>
          <w:rFonts w:ascii="Arial" w:hAnsi="Arial" w:cs="Arial"/>
          <w:color w:val="000000" w:themeColor="text1"/>
          <w:sz w:val="28"/>
          <w:szCs w:val="24"/>
        </w:rPr>
        <w:t xml:space="preserve"> для студентів Львівської православної богословської академії УПЦ КП.</w:t>
      </w:r>
      <w:r w:rsidR="00357275" w:rsidRPr="009C1A07">
        <w:rPr>
          <w:rFonts w:ascii="Arial" w:hAnsi="Arial" w:cs="Arial"/>
          <w:color w:val="000000" w:themeColor="text1"/>
          <w:sz w:val="28"/>
          <w:szCs w:val="24"/>
        </w:rPr>
        <w:t xml:space="preserve"> </w:t>
      </w:r>
      <w:r w:rsidRPr="009C1A07">
        <w:rPr>
          <w:rFonts w:ascii="Arial" w:hAnsi="Arial" w:cs="Arial"/>
          <w:color w:val="000000" w:themeColor="text1"/>
          <w:sz w:val="28"/>
          <w:szCs w:val="24"/>
        </w:rPr>
        <w:t xml:space="preserve">Разом з </w:t>
      </w:r>
      <w:r w:rsidR="001B2204" w:rsidRPr="009C1A07">
        <w:rPr>
          <w:rFonts w:ascii="Arial" w:hAnsi="Arial" w:cs="Arial"/>
          <w:color w:val="000000" w:themeColor="text1"/>
          <w:sz w:val="28"/>
          <w:szCs w:val="24"/>
        </w:rPr>
        <w:t>І</w:t>
      </w:r>
      <w:r w:rsidRPr="009C1A07">
        <w:rPr>
          <w:rFonts w:ascii="Arial" w:hAnsi="Arial" w:cs="Arial"/>
          <w:color w:val="000000" w:themeColor="text1"/>
          <w:sz w:val="28"/>
          <w:szCs w:val="24"/>
        </w:rPr>
        <w:t xml:space="preserve">нститутом екуменічних студій </w:t>
      </w:r>
      <w:r w:rsidR="00011D21">
        <w:rPr>
          <w:rFonts w:ascii="Arial" w:hAnsi="Arial" w:cs="Arial"/>
          <w:color w:val="000000" w:themeColor="text1"/>
          <w:sz w:val="28"/>
          <w:szCs w:val="24"/>
        </w:rPr>
        <w:t>"</w:t>
      </w:r>
      <w:r w:rsidRPr="009C1A07">
        <w:rPr>
          <w:rFonts w:ascii="Arial" w:hAnsi="Arial" w:cs="Arial"/>
          <w:color w:val="000000" w:themeColor="text1"/>
          <w:sz w:val="28"/>
          <w:szCs w:val="24"/>
        </w:rPr>
        <w:t>Українського католицького університету</w:t>
      </w:r>
      <w:r w:rsidR="00011D21">
        <w:rPr>
          <w:rFonts w:ascii="Arial" w:hAnsi="Arial" w:cs="Arial"/>
          <w:color w:val="000000" w:themeColor="text1"/>
          <w:sz w:val="28"/>
          <w:szCs w:val="24"/>
        </w:rPr>
        <w:t>"</w:t>
      </w:r>
      <w:r w:rsidRPr="009C1A07">
        <w:rPr>
          <w:rFonts w:ascii="Arial" w:hAnsi="Arial" w:cs="Arial"/>
          <w:color w:val="000000" w:themeColor="text1"/>
          <w:sz w:val="28"/>
          <w:szCs w:val="24"/>
        </w:rPr>
        <w:t xml:space="preserve"> організували передріздвяні реколекції, спільно із </w:t>
      </w:r>
      <w:r w:rsidR="001B2204" w:rsidRPr="009C1A07">
        <w:rPr>
          <w:rFonts w:ascii="Arial" w:hAnsi="Arial" w:cs="Arial"/>
          <w:color w:val="000000" w:themeColor="text1"/>
          <w:sz w:val="28"/>
          <w:szCs w:val="24"/>
        </w:rPr>
        <w:t>Ц</w:t>
      </w:r>
      <w:r w:rsidRPr="009C1A07">
        <w:rPr>
          <w:rFonts w:ascii="Arial" w:hAnsi="Arial" w:cs="Arial"/>
          <w:color w:val="000000" w:themeColor="text1"/>
          <w:sz w:val="28"/>
          <w:szCs w:val="24"/>
        </w:rPr>
        <w:t xml:space="preserve">ентром міжконфесійного та міжрелігійного діалогу </w:t>
      </w:r>
      <w:r w:rsidR="00011D21">
        <w:rPr>
          <w:rFonts w:ascii="Arial" w:hAnsi="Arial" w:cs="Arial"/>
          <w:color w:val="000000" w:themeColor="text1"/>
          <w:sz w:val="28"/>
          <w:szCs w:val="24"/>
        </w:rPr>
        <w:t>"</w:t>
      </w:r>
      <w:r w:rsidRPr="009C1A07">
        <w:rPr>
          <w:rFonts w:ascii="Arial" w:hAnsi="Arial" w:cs="Arial"/>
          <w:color w:val="000000" w:themeColor="text1"/>
          <w:sz w:val="28"/>
          <w:szCs w:val="24"/>
        </w:rPr>
        <w:t>Лібертас</w:t>
      </w:r>
      <w:r w:rsidR="00011D21">
        <w:rPr>
          <w:rFonts w:ascii="Arial" w:hAnsi="Arial" w:cs="Arial"/>
          <w:color w:val="000000" w:themeColor="text1"/>
          <w:sz w:val="28"/>
          <w:szCs w:val="24"/>
        </w:rPr>
        <w:t>"</w:t>
      </w:r>
      <w:r w:rsidRPr="009C1A07">
        <w:rPr>
          <w:rFonts w:ascii="Arial" w:hAnsi="Arial" w:cs="Arial"/>
          <w:color w:val="000000" w:themeColor="text1"/>
          <w:sz w:val="28"/>
          <w:szCs w:val="24"/>
        </w:rPr>
        <w:t xml:space="preserve">, львівським клубом </w:t>
      </w:r>
      <w:r w:rsidR="00011D21">
        <w:rPr>
          <w:rFonts w:ascii="Arial" w:hAnsi="Arial" w:cs="Arial"/>
          <w:color w:val="000000" w:themeColor="text1"/>
          <w:sz w:val="28"/>
          <w:szCs w:val="24"/>
        </w:rPr>
        <w:t>"</w:t>
      </w:r>
      <w:r w:rsidRPr="009C1A07">
        <w:rPr>
          <w:rFonts w:ascii="Arial" w:hAnsi="Arial" w:cs="Arial"/>
          <w:color w:val="000000" w:themeColor="text1"/>
          <w:sz w:val="28"/>
          <w:szCs w:val="24"/>
        </w:rPr>
        <w:t>MasterPeace</w:t>
      </w:r>
      <w:r w:rsidR="00011D21">
        <w:rPr>
          <w:rFonts w:ascii="Arial" w:hAnsi="Arial" w:cs="Arial"/>
          <w:color w:val="000000" w:themeColor="text1"/>
          <w:sz w:val="28"/>
          <w:szCs w:val="24"/>
        </w:rPr>
        <w:t>"</w:t>
      </w:r>
      <w:r w:rsidRPr="009C1A07">
        <w:rPr>
          <w:rFonts w:ascii="Arial" w:hAnsi="Arial" w:cs="Arial"/>
          <w:color w:val="000000" w:themeColor="text1"/>
          <w:sz w:val="28"/>
          <w:szCs w:val="24"/>
        </w:rPr>
        <w:t xml:space="preserve">, відкрили міжрелігійний кінофестиваль </w:t>
      </w:r>
      <w:r w:rsidR="00011D21">
        <w:rPr>
          <w:rFonts w:ascii="Arial" w:hAnsi="Arial" w:cs="Arial"/>
          <w:color w:val="000000" w:themeColor="text1"/>
          <w:sz w:val="28"/>
          <w:szCs w:val="24"/>
        </w:rPr>
        <w:t>"</w:t>
      </w:r>
      <w:r w:rsidRPr="009C1A07">
        <w:rPr>
          <w:rFonts w:ascii="Arial" w:hAnsi="Arial" w:cs="Arial"/>
          <w:color w:val="000000" w:themeColor="text1"/>
          <w:sz w:val="28"/>
          <w:szCs w:val="24"/>
        </w:rPr>
        <w:t>Прожектор мрії</w:t>
      </w:r>
      <w:r w:rsidR="00011D21">
        <w:rPr>
          <w:rFonts w:ascii="Arial" w:hAnsi="Arial" w:cs="Arial"/>
          <w:color w:val="000000" w:themeColor="text1"/>
          <w:sz w:val="28"/>
          <w:szCs w:val="24"/>
        </w:rPr>
        <w:t>"</w:t>
      </w:r>
      <w:r w:rsidR="001B2204" w:rsidRPr="009C1A07">
        <w:rPr>
          <w:rFonts w:ascii="Arial" w:hAnsi="Arial" w:cs="Arial"/>
          <w:color w:val="000000" w:themeColor="text1"/>
          <w:sz w:val="28"/>
          <w:szCs w:val="24"/>
        </w:rPr>
        <w:t>; з</w:t>
      </w:r>
      <w:r w:rsidRPr="009C1A07">
        <w:rPr>
          <w:rFonts w:ascii="Arial" w:hAnsi="Arial" w:cs="Arial"/>
          <w:color w:val="000000" w:themeColor="text1"/>
          <w:sz w:val="28"/>
          <w:szCs w:val="24"/>
        </w:rPr>
        <w:t xml:space="preserve"> нагоди Всесвітнього дня миру організували поетичний міжрелігійний фестиваль </w:t>
      </w:r>
      <w:r w:rsidR="00011D21">
        <w:rPr>
          <w:rFonts w:ascii="Arial" w:hAnsi="Arial" w:cs="Arial"/>
          <w:color w:val="000000" w:themeColor="text1"/>
          <w:sz w:val="28"/>
          <w:szCs w:val="24"/>
        </w:rPr>
        <w:t>"</w:t>
      </w:r>
      <w:r w:rsidRPr="009C1A07">
        <w:rPr>
          <w:rFonts w:ascii="Arial" w:hAnsi="Arial" w:cs="Arial"/>
          <w:color w:val="000000" w:themeColor="text1"/>
          <w:sz w:val="28"/>
          <w:szCs w:val="24"/>
        </w:rPr>
        <w:t>Вірші миру</w:t>
      </w:r>
      <w:r w:rsidR="00011D21">
        <w:rPr>
          <w:rFonts w:ascii="Arial" w:hAnsi="Arial" w:cs="Arial"/>
          <w:color w:val="000000" w:themeColor="text1"/>
          <w:sz w:val="28"/>
          <w:szCs w:val="24"/>
        </w:rPr>
        <w:t>"</w:t>
      </w:r>
      <w:r w:rsidRPr="009C1A07">
        <w:rPr>
          <w:rFonts w:ascii="Arial" w:hAnsi="Arial" w:cs="Arial"/>
          <w:color w:val="000000" w:themeColor="text1"/>
          <w:sz w:val="28"/>
          <w:szCs w:val="24"/>
        </w:rPr>
        <w:t>, під час якого учасники прочитали 26 віршів українських, кримськотатарських, мусульманських і юдейських авторів.</w:t>
      </w:r>
    </w:p>
    <w:p w:rsidR="0052680E"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4"/>
        </w:rPr>
        <w:t xml:space="preserve">З лютого 2017 року </w:t>
      </w:r>
      <w:r w:rsidR="001B2204" w:rsidRPr="009C1A07">
        <w:rPr>
          <w:rFonts w:ascii="Arial" w:hAnsi="Arial" w:cs="Arial"/>
          <w:color w:val="000000" w:themeColor="text1"/>
          <w:sz w:val="28"/>
          <w:szCs w:val="24"/>
        </w:rPr>
        <w:t>у</w:t>
      </w:r>
      <w:r w:rsidRPr="009C1A07">
        <w:rPr>
          <w:rFonts w:ascii="Arial" w:hAnsi="Arial" w:cs="Arial"/>
          <w:color w:val="000000" w:themeColor="text1"/>
          <w:sz w:val="28"/>
          <w:szCs w:val="24"/>
        </w:rPr>
        <w:t xml:space="preserve"> рамках сайту </w:t>
      </w:r>
      <w:r w:rsidR="00011D21">
        <w:rPr>
          <w:rFonts w:ascii="Arial" w:hAnsi="Arial" w:cs="Arial"/>
          <w:color w:val="000000" w:themeColor="text1"/>
          <w:sz w:val="28"/>
          <w:szCs w:val="24"/>
        </w:rPr>
        <w:t>"</w:t>
      </w:r>
      <w:r w:rsidRPr="009C1A07">
        <w:rPr>
          <w:rFonts w:ascii="Arial" w:hAnsi="Arial" w:cs="Arial"/>
          <w:color w:val="000000" w:themeColor="text1"/>
          <w:sz w:val="28"/>
          <w:szCs w:val="24"/>
        </w:rPr>
        <w:t>Духовна велич Львова</w:t>
      </w:r>
      <w:r w:rsidR="00011D21">
        <w:rPr>
          <w:rFonts w:ascii="Arial" w:hAnsi="Arial" w:cs="Arial"/>
          <w:color w:val="000000" w:themeColor="text1"/>
          <w:sz w:val="28"/>
          <w:szCs w:val="24"/>
        </w:rPr>
        <w:t>"</w:t>
      </w:r>
      <w:r w:rsidRPr="009C1A07">
        <w:rPr>
          <w:rFonts w:ascii="Arial" w:hAnsi="Arial" w:cs="Arial"/>
          <w:color w:val="000000" w:themeColor="text1"/>
          <w:sz w:val="28"/>
          <w:szCs w:val="24"/>
        </w:rPr>
        <w:t xml:space="preserve"> розпочався інформаційно-освітній проект </w:t>
      </w:r>
      <w:r w:rsidR="00011D21">
        <w:rPr>
          <w:rFonts w:ascii="Arial" w:hAnsi="Arial" w:cs="Arial"/>
          <w:color w:val="000000" w:themeColor="text1"/>
          <w:sz w:val="28"/>
          <w:szCs w:val="24"/>
        </w:rPr>
        <w:t>"</w:t>
      </w:r>
      <w:r w:rsidRPr="009C1A07">
        <w:rPr>
          <w:rFonts w:ascii="Arial" w:hAnsi="Arial" w:cs="Arial"/>
          <w:color w:val="000000" w:themeColor="text1"/>
          <w:sz w:val="28"/>
          <w:szCs w:val="24"/>
        </w:rPr>
        <w:t>Школа міжрелігійної журналістики</w:t>
      </w:r>
      <w:r w:rsidR="00011D21">
        <w:rPr>
          <w:rFonts w:ascii="Arial" w:hAnsi="Arial" w:cs="Arial"/>
          <w:color w:val="000000" w:themeColor="text1"/>
          <w:sz w:val="28"/>
          <w:szCs w:val="24"/>
        </w:rPr>
        <w:t>"</w:t>
      </w:r>
      <w:r w:rsidRPr="009C1A07">
        <w:rPr>
          <w:rFonts w:ascii="Arial" w:hAnsi="Arial" w:cs="Arial"/>
          <w:color w:val="000000" w:themeColor="text1"/>
          <w:sz w:val="28"/>
          <w:szCs w:val="24"/>
        </w:rPr>
        <w:t xml:space="preserve">, який мав на меті розвинути комунікацію між представниками різних гілок </w:t>
      </w:r>
      <w:r w:rsidR="00B81283" w:rsidRPr="009C1A07">
        <w:rPr>
          <w:rFonts w:ascii="Arial" w:hAnsi="Arial" w:cs="Arial"/>
          <w:color w:val="000000" w:themeColor="text1"/>
          <w:sz w:val="28"/>
          <w:szCs w:val="24"/>
        </w:rPr>
        <w:t>х</w:t>
      </w:r>
      <w:r w:rsidRPr="009C1A07">
        <w:rPr>
          <w:rFonts w:ascii="Arial" w:hAnsi="Arial" w:cs="Arial"/>
          <w:color w:val="000000" w:themeColor="text1"/>
          <w:sz w:val="28"/>
          <w:szCs w:val="24"/>
        </w:rPr>
        <w:t xml:space="preserve">ристиянства та інших авраамістичних релігій </w:t>
      </w:r>
      <w:r w:rsidRPr="009C1A07">
        <w:rPr>
          <w:rFonts w:ascii="Arial" w:hAnsi="Arial" w:cs="Arial"/>
          <w:color w:val="000000" w:themeColor="text1"/>
          <w:sz w:val="28"/>
          <w:szCs w:val="24"/>
        </w:rPr>
        <w:lastRenderedPageBreak/>
        <w:t>(</w:t>
      </w:r>
      <w:r w:rsidR="00B81283" w:rsidRPr="009C1A07">
        <w:rPr>
          <w:rFonts w:ascii="Arial" w:hAnsi="Arial" w:cs="Arial"/>
          <w:color w:val="000000" w:themeColor="text1"/>
          <w:sz w:val="28"/>
          <w:szCs w:val="24"/>
        </w:rPr>
        <w:t>ю</w:t>
      </w:r>
      <w:r w:rsidRPr="009C1A07">
        <w:rPr>
          <w:rFonts w:ascii="Arial" w:hAnsi="Arial" w:cs="Arial"/>
          <w:color w:val="000000" w:themeColor="text1"/>
          <w:sz w:val="28"/>
          <w:szCs w:val="24"/>
        </w:rPr>
        <w:t xml:space="preserve">даїзм, </w:t>
      </w:r>
      <w:r w:rsidR="00B81283" w:rsidRPr="009C1A07">
        <w:rPr>
          <w:rFonts w:ascii="Arial" w:hAnsi="Arial" w:cs="Arial"/>
          <w:color w:val="000000" w:themeColor="text1"/>
          <w:sz w:val="28"/>
          <w:szCs w:val="24"/>
        </w:rPr>
        <w:t>іслам),</w:t>
      </w:r>
      <w:r w:rsidRPr="009C1A07">
        <w:rPr>
          <w:rFonts w:ascii="Arial" w:hAnsi="Arial" w:cs="Arial"/>
          <w:color w:val="000000" w:themeColor="text1"/>
          <w:sz w:val="28"/>
          <w:szCs w:val="24"/>
        </w:rPr>
        <w:t xml:space="preserve"> а також спільно обговорювати можливості створення нових соціальних та культурних ініціатив у нашому місті. Проект відбувається за підтримки світських та релігійних медіа, а також духовних лідерів нашого міста. </w:t>
      </w:r>
      <w:r w:rsidR="00B81283" w:rsidRPr="009C1A07">
        <w:rPr>
          <w:rFonts w:ascii="Arial" w:hAnsi="Arial" w:cs="Arial"/>
          <w:color w:val="000000" w:themeColor="text1"/>
          <w:sz w:val="28"/>
          <w:szCs w:val="24"/>
        </w:rPr>
        <w:t>У</w:t>
      </w:r>
      <w:r w:rsidRPr="009C1A07">
        <w:rPr>
          <w:rFonts w:ascii="Arial" w:hAnsi="Arial" w:cs="Arial"/>
          <w:color w:val="000000" w:themeColor="text1"/>
          <w:sz w:val="28"/>
          <w:szCs w:val="24"/>
        </w:rPr>
        <w:t xml:space="preserve"> рамках проекту було проведено 10 семінарів.</w:t>
      </w:r>
      <w:r w:rsidR="00B81283" w:rsidRPr="009C1A07">
        <w:rPr>
          <w:rFonts w:ascii="Arial" w:hAnsi="Arial" w:cs="Arial"/>
          <w:color w:val="000000" w:themeColor="text1"/>
          <w:sz w:val="28"/>
          <w:szCs w:val="24"/>
        </w:rPr>
        <w:t xml:space="preserve"> </w:t>
      </w:r>
      <w:r w:rsidR="0052680E"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2017 ро</w:t>
      </w:r>
      <w:r w:rsidR="0052680E" w:rsidRPr="009C1A07">
        <w:rPr>
          <w:rFonts w:ascii="Arial" w:hAnsi="Arial" w:cs="Arial"/>
          <w:color w:val="000000" w:themeColor="text1"/>
          <w:sz w:val="28"/>
          <w:szCs w:val="28"/>
        </w:rPr>
        <w:t>ці</w:t>
      </w:r>
      <w:r w:rsidRPr="009C1A07">
        <w:rPr>
          <w:rFonts w:ascii="Arial" w:hAnsi="Arial" w:cs="Arial"/>
          <w:color w:val="000000" w:themeColor="text1"/>
          <w:sz w:val="28"/>
          <w:szCs w:val="28"/>
        </w:rPr>
        <w:t xml:space="preserve"> кількість переглядів сайту збільшилась на 35</w:t>
      </w:r>
      <w:r w:rsidR="0052680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52680E" w:rsidRPr="009C1A07">
        <w:rPr>
          <w:rFonts w:ascii="Arial" w:hAnsi="Arial" w:cs="Arial"/>
          <w:color w:val="000000" w:themeColor="text1"/>
          <w:sz w:val="28"/>
          <w:szCs w:val="28"/>
        </w:rPr>
        <w:t>.</w:t>
      </w:r>
    </w:p>
    <w:p w:rsidR="0052680E" w:rsidRPr="009C1A07" w:rsidRDefault="0052680E" w:rsidP="0057537D">
      <w:pPr>
        <w:spacing w:after="0" w:line="240" w:lineRule="auto"/>
        <w:ind w:firstLine="708"/>
        <w:jc w:val="both"/>
        <w:rPr>
          <w:rFonts w:ascii="Arial" w:hAnsi="Arial" w:cs="Arial"/>
          <w:color w:val="000000" w:themeColor="text1"/>
          <w:sz w:val="28"/>
          <w:szCs w:val="28"/>
        </w:rPr>
      </w:pPr>
    </w:p>
    <w:p w:rsidR="0090676A" w:rsidRPr="009C1A07" w:rsidRDefault="0052680E"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w:t>
      </w:r>
      <w:r w:rsidR="00075BE0" w:rsidRPr="009C1A07">
        <w:rPr>
          <w:rFonts w:ascii="Arial" w:hAnsi="Arial" w:cs="Arial"/>
          <w:color w:val="000000" w:themeColor="text1"/>
          <w:sz w:val="28"/>
          <w:szCs w:val="28"/>
        </w:rPr>
        <w:t xml:space="preserve">ротягом 2017 року управлінням фінансового контролю проведено 26 перевірок фінансово-господарської діяльності комунальних підприємств, інших установ та організацій, </w:t>
      </w:r>
      <w:r w:rsidR="00734DD3" w:rsidRPr="009C1A07">
        <w:rPr>
          <w:rFonts w:ascii="Arial" w:hAnsi="Arial" w:cs="Arial"/>
          <w:color w:val="000000" w:themeColor="text1"/>
          <w:sz w:val="28"/>
          <w:szCs w:val="28"/>
        </w:rPr>
        <w:t>у т. ч.</w:t>
      </w:r>
      <w:r w:rsidR="00075BE0" w:rsidRPr="009C1A07">
        <w:rPr>
          <w:rFonts w:ascii="Arial" w:hAnsi="Arial" w:cs="Arial"/>
          <w:color w:val="000000" w:themeColor="text1"/>
          <w:sz w:val="28"/>
          <w:szCs w:val="28"/>
        </w:rPr>
        <w:t xml:space="preserve"> 4 перевірки проведено на виконання доручень </w:t>
      </w:r>
      <w:r w:rsidR="00122F5E" w:rsidRPr="009C1A07">
        <w:rPr>
          <w:rFonts w:ascii="Arial" w:hAnsi="Arial" w:cs="Arial"/>
          <w:color w:val="000000" w:themeColor="text1"/>
          <w:sz w:val="28"/>
          <w:szCs w:val="28"/>
        </w:rPr>
        <w:t xml:space="preserve">Львівського </w:t>
      </w:r>
      <w:r w:rsidR="00075BE0" w:rsidRPr="009C1A07">
        <w:rPr>
          <w:rFonts w:ascii="Arial" w:hAnsi="Arial" w:cs="Arial"/>
          <w:color w:val="000000" w:themeColor="text1"/>
          <w:sz w:val="28"/>
          <w:szCs w:val="28"/>
        </w:rPr>
        <w:t>міського голови та 22 – у плановому порядку.</w:t>
      </w:r>
      <w:r w:rsidR="00122F5E"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За результатами проведених перевірок виявлено порушень фінансової дисципліни на загальну суму 4,0 млн</w:t>
      </w:r>
      <w:r w:rsidR="00122F5E" w:rsidRPr="009C1A07">
        <w:rPr>
          <w:rFonts w:ascii="Arial" w:hAnsi="Arial" w:cs="Arial"/>
          <w:color w:val="000000" w:themeColor="text1"/>
          <w:sz w:val="28"/>
          <w:szCs w:val="28"/>
        </w:rPr>
        <w:t xml:space="preserve">. грн. </w:t>
      </w:r>
      <w:r w:rsidR="00075BE0" w:rsidRPr="009C1A07">
        <w:rPr>
          <w:rFonts w:ascii="Arial" w:hAnsi="Arial" w:cs="Arial"/>
          <w:color w:val="000000" w:themeColor="text1"/>
          <w:sz w:val="28"/>
          <w:szCs w:val="28"/>
        </w:rPr>
        <w:t>Зокрема встановлено зайве використання коштів на суму 536,2 тис.</w:t>
      </w:r>
      <w:r w:rsidR="00122F5E"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недоотримання доходів на суму 859,8 тис.</w:t>
      </w:r>
      <w:r w:rsidR="00122F5E"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неефективне використання коштів 1888,6 тис.</w:t>
      </w:r>
      <w:r w:rsidR="00122F5E"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та інші фінансові порушення на суму 706,5 тис.</w:t>
      </w:r>
      <w:r w:rsidR="00122F5E"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w:t>
      </w:r>
      <w:r w:rsidR="00122F5E" w:rsidRPr="009C1A07">
        <w:rPr>
          <w:rFonts w:ascii="Arial" w:hAnsi="Arial" w:cs="Arial"/>
          <w:color w:val="000000" w:themeColor="text1"/>
          <w:sz w:val="28"/>
          <w:szCs w:val="28"/>
        </w:rPr>
        <w:t xml:space="preserve"> У</w:t>
      </w:r>
      <w:r w:rsidR="00075BE0" w:rsidRPr="009C1A07">
        <w:rPr>
          <w:rFonts w:ascii="Arial" w:hAnsi="Arial" w:cs="Arial"/>
          <w:color w:val="000000" w:themeColor="text1"/>
          <w:sz w:val="28"/>
          <w:szCs w:val="28"/>
        </w:rPr>
        <w:t xml:space="preserve"> структурі виявлених зайвих витрат коштів у сумі 536,2 тис.</w:t>
      </w:r>
      <w:r w:rsidR="00122F5E"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найбільшу частку займають зайві витрати на оплату праці та нарахування на неї в сумі 484,8 тис.</w:t>
      </w:r>
      <w:r w:rsidR="005D2F4F"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зайві витрати на ремонтно-будівельні роботи в сумі 34,8 тис.</w:t>
      </w:r>
      <w:r w:rsidR="005D2F4F"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списання матеріалів та віднесення на витрати вартості послуг без документального підтвердження на суму 16,6 тис.</w:t>
      </w:r>
      <w:r w:rsidR="005D2F4F"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w:t>
      </w:r>
    </w:p>
    <w:p w:rsidR="000F56CF"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 структурі порушень щодо недоотримання доходів найбільшу частку займають порушення стосовно не проведення індексації грошових доходів працівників на загальну суму 663,2 тис.</w:t>
      </w:r>
      <w:r w:rsidR="0090676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недоотримання доходів комунальними підприємствами від надання послуг в сумі 196,6 тис.</w:t>
      </w:r>
      <w:r w:rsidR="0090676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та реалізацію товарів за ціною, яка нижче собівартості на суму 174,3 тис.</w:t>
      </w:r>
      <w:r w:rsidR="0090676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p>
    <w:p w:rsidR="000F56CF" w:rsidRPr="009C1A07" w:rsidRDefault="000F56CF"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075BE0" w:rsidRPr="009C1A07">
        <w:rPr>
          <w:rFonts w:ascii="Arial" w:hAnsi="Arial" w:cs="Arial"/>
          <w:color w:val="000000" w:themeColor="text1"/>
          <w:sz w:val="28"/>
          <w:szCs w:val="28"/>
        </w:rPr>
        <w:t xml:space="preserve"> структурі порушень щодо прийняття неефективних управлінських рішень, які встановлено перевірками у 2017 році на загальну суму 1888,6 тис.</w:t>
      </w:r>
      <w:r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найбільшу частку займають порушення з утримання понаднормативних посад працівників, на оплату праці яких з нарахуваннями додатково витрачено 717,7 тис.</w:t>
      </w:r>
      <w:r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порушення щодо невнесення змін до договору оренди в частині збільшення розміру орендної плати – 602,2 тис.</w:t>
      </w:r>
      <w:r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та невжиття протягом терміну позовної давності належних заходів для стягнення протермінованої дебіторської заборгованості – 568,7 тис.</w:t>
      </w:r>
      <w:r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w:t>
      </w:r>
    </w:p>
    <w:p w:rsidR="00902A38" w:rsidRPr="009C1A07" w:rsidRDefault="000F56CF"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075BE0" w:rsidRPr="009C1A07">
        <w:rPr>
          <w:rFonts w:ascii="Arial" w:hAnsi="Arial" w:cs="Arial"/>
          <w:color w:val="000000" w:themeColor="text1"/>
          <w:sz w:val="28"/>
          <w:szCs w:val="28"/>
        </w:rPr>
        <w:t xml:space="preserve"> структурі виявлених інших фінансових порушень на загальну суму 706,5 тис.</w:t>
      </w:r>
      <w:r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найбільшу частину займають порушення з не проведення списання кредиторської заборгованості за якою минув термін позовної давності - 367,9 тис.</w:t>
      </w:r>
      <w:r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порушення із завищення собівартості послуг – 138,8 тис.</w:t>
      </w:r>
      <w:r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недостачі матеріальних цінностей - 109,6 тис.</w:t>
      </w:r>
      <w:r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лишки матеріальних цінностей - 55,0 тис.</w:t>
      </w:r>
      <w:r w:rsidRPr="009C1A07">
        <w:rPr>
          <w:rFonts w:ascii="Arial" w:hAnsi="Arial" w:cs="Arial"/>
          <w:color w:val="000000" w:themeColor="text1"/>
          <w:sz w:val="28"/>
          <w:szCs w:val="28"/>
        </w:rPr>
        <w:t xml:space="preserve"> </w:t>
      </w:r>
      <w:r w:rsidR="00A20B0A" w:rsidRPr="009C1A07">
        <w:rPr>
          <w:rFonts w:ascii="Arial" w:hAnsi="Arial" w:cs="Arial"/>
          <w:color w:val="000000" w:themeColor="text1"/>
          <w:sz w:val="28"/>
          <w:szCs w:val="28"/>
        </w:rPr>
        <w:t>грн., не</w:t>
      </w:r>
      <w:r w:rsidR="00075BE0" w:rsidRPr="009C1A07">
        <w:rPr>
          <w:rFonts w:ascii="Arial" w:hAnsi="Arial" w:cs="Arial"/>
          <w:color w:val="000000" w:themeColor="text1"/>
          <w:sz w:val="28"/>
          <w:szCs w:val="28"/>
        </w:rPr>
        <w:t>відображення у повному обсязі витрат понесених на будівництво дитячих майданчиків- 6,6 тис.</w:t>
      </w:r>
      <w:r w:rsidR="00A20B0A"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та інші порушення - 28,6 тис.</w:t>
      </w:r>
      <w:r w:rsidR="00A20B0A"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w:t>
      </w:r>
    </w:p>
    <w:p w:rsidR="00D528FE"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За результатами проведених у 2017 році перевірок уповноваженим органам скеровано інформації та керівникам підприємств направлено відповідні пропозиції для вжиття належних заходів з метою усунення виявлених порушень та недоліків.</w:t>
      </w:r>
      <w:r w:rsidR="00902A3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 результати перевірок проінформовано </w:t>
      </w:r>
      <w:r w:rsidR="00902A38" w:rsidRPr="009C1A07">
        <w:rPr>
          <w:rFonts w:ascii="Arial" w:hAnsi="Arial" w:cs="Arial"/>
          <w:color w:val="000000" w:themeColor="text1"/>
          <w:sz w:val="28"/>
          <w:szCs w:val="28"/>
        </w:rPr>
        <w:t xml:space="preserve">Львівського </w:t>
      </w:r>
      <w:r w:rsidRPr="009C1A07">
        <w:rPr>
          <w:rFonts w:ascii="Arial" w:hAnsi="Arial" w:cs="Arial"/>
          <w:color w:val="000000" w:themeColor="text1"/>
          <w:sz w:val="28"/>
          <w:szCs w:val="28"/>
        </w:rPr>
        <w:t>міського голову. Матеріали окремих перевірок скеровано в правоохоронні органи для вжиття належних заходів.</w:t>
      </w:r>
    </w:p>
    <w:p w:rsidR="00D528FE"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lastRenderedPageBreak/>
        <w:t>Протягом 2017 року до управління фінансового контролю для перевірки та погодження скеровано кошторисну документацію на ремонтно-будівельні, реставраційні та інші роб</w:t>
      </w:r>
      <w:r w:rsidR="00D528FE" w:rsidRPr="009C1A07">
        <w:rPr>
          <w:rFonts w:ascii="Arial" w:hAnsi="Arial" w:cs="Arial"/>
          <w:color w:val="000000" w:themeColor="text1"/>
          <w:sz w:val="28"/>
          <w:szCs w:val="28"/>
        </w:rPr>
        <w:t>о</w:t>
      </w:r>
      <w:r w:rsidRPr="009C1A07">
        <w:rPr>
          <w:rFonts w:ascii="Arial" w:hAnsi="Arial" w:cs="Arial"/>
          <w:color w:val="000000" w:themeColor="text1"/>
          <w:sz w:val="28"/>
          <w:szCs w:val="28"/>
        </w:rPr>
        <w:t>ти виконані для потреб міста по 2677 об</w:t>
      </w:r>
      <w:r w:rsidR="00412A0A" w:rsidRPr="009C1A07">
        <w:rPr>
          <w:rFonts w:ascii="Arial" w:hAnsi="Arial" w:cs="Arial"/>
          <w:color w:val="000000" w:themeColor="text1"/>
          <w:sz w:val="28"/>
          <w:szCs w:val="28"/>
        </w:rPr>
        <w:t>'</w:t>
      </w:r>
      <w:r w:rsidRPr="009C1A07">
        <w:rPr>
          <w:rFonts w:ascii="Arial" w:hAnsi="Arial" w:cs="Arial"/>
          <w:color w:val="000000" w:themeColor="text1"/>
          <w:sz w:val="28"/>
          <w:szCs w:val="28"/>
        </w:rPr>
        <w:t>єктах, з яких управлінням погоджено 2632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w:t>
      </w:r>
      <w:r w:rsidR="00D528F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Із загальної вартості кошторисної документації загальною вартістю 1201,9 млн.</w:t>
      </w:r>
      <w:r w:rsidR="00D528F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управлінням фінансового контролю погоджено на суму 1196,4 млн.</w:t>
      </w:r>
      <w:r w:rsidR="00D528FE" w:rsidRPr="009C1A07">
        <w:rPr>
          <w:rFonts w:ascii="Arial" w:hAnsi="Arial" w:cs="Arial"/>
          <w:color w:val="000000" w:themeColor="text1"/>
          <w:sz w:val="28"/>
          <w:szCs w:val="28"/>
        </w:rPr>
        <w:t xml:space="preserve"> г</w:t>
      </w:r>
      <w:r w:rsidRPr="009C1A07">
        <w:rPr>
          <w:rFonts w:ascii="Arial" w:hAnsi="Arial" w:cs="Arial"/>
          <w:color w:val="000000" w:themeColor="text1"/>
          <w:sz w:val="28"/>
          <w:szCs w:val="28"/>
        </w:rPr>
        <w:t>рн. В результаті встановлено завищення її вартості на суму 5,5 млн.</w:t>
      </w:r>
      <w:r w:rsidR="00D528F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що дало можливість запобігти не об</w:t>
      </w:r>
      <w:r w:rsidR="00D528FE" w:rsidRPr="009C1A07">
        <w:rPr>
          <w:rFonts w:ascii="Arial" w:hAnsi="Arial" w:cs="Arial"/>
          <w:color w:val="000000" w:themeColor="text1"/>
          <w:sz w:val="28"/>
          <w:szCs w:val="28"/>
        </w:rPr>
        <w:t>г</w:t>
      </w:r>
      <w:r w:rsidRPr="009C1A07">
        <w:rPr>
          <w:rFonts w:ascii="Arial" w:hAnsi="Arial" w:cs="Arial"/>
          <w:color w:val="000000" w:themeColor="text1"/>
          <w:sz w:val="28"/>
          <w:szCs w:val="28"/>
        </w:rPr>
        <w:t>рунтованим витратам бюджетних коштів та направити зекономлені кошти на виконання додаткових об</w:t>
      </w:r>
      <w:r w:rsidR="00412A0A" w:rsidRPr="009C1A07">
        <w:rPr>
          <w:rFonts w:ascii="Arial" w:hAnsi="Arial" w:cs="Arial"/>
          <w:color w:val="000000" w:themeColor="text1"/>
          <w:sz w:val="28"/>
          <w:szCs w:val="28"/>
        </w:rPr>
        <w:t>'</w:t>
      </w:r>
      <w:r w:rsidRPr="009C1A07">
        <w:rPr>
          <w:rFonts w:ascii="Arial" w:hAnsi="Arial" w:cs="Arial"/>
          <w:color w:val="000000" w:themeColor="text1"/>
          <w:sz w:val="28"/>
          <w:szCs w:val="28"/>
        </w:rPr>
        <w:t>ємів робіт.</w:t>
      </w:r>
    </w:p>
    <w:p w:rsidR="00F168EA"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Крім цього, протягом 2017 року управлінням фінансового контролю здійснено погодження кошторисної вартості проектних робіт по 689 об</w:t>
      </w:r>
      <w:r w:rsidR="00412A0A" w:rsidRPr="009C1A07">
        <w:rPr>
          <w:rFonts w:ascii="Arial" w:hAnsi="Arial" w:cs="Arial"/>
          <w:color w:val="000000" w:themeColor="text1"/>
          <w:sz w:val="28"/>
          <w:szCs w:val="28"/>
        </w:rPr>
        <w:t>'</w:t>
      </w:r>
      <w:r w:rsidRPr="009C1A07">
        <w:rPr>
          <w:rFonts w:ascii="Arial" w:hAnsi="Arial" w:cs="Arial"/>
          <w:color w:val="000000" w:themeColor="text1"/>
          <w:sz w:val="28"/>
          <w:szCs w:val="28"/>
        </w:rPr>
        <w:t>єктах, з яких управлінням погоджено 614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w:t>
      </w:r>
      <w:r w:rsidR="00F168E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Із загальної кошторисної вартості проектних робіт в сумі 58,0 млн.</w:t>
      </w:r>
      <w:r w:rsidR="00F168E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управлінням фінансового контролю погоджено на суму 57,4 млн.</w:t>
      </w:r>
      <w:r w:rsidR="00F168E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В результаті встановлено завищення її вартості на суму 0,6 млн.</w:t>
      </w:r>
      <w:r w:rsidR="00F168E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що дало можливість запобігти не об</w:t>
      </w:r>
      <w:r w:rsidR="00F168EA" w:rsidRPr="009C1A07">
        <w:rPr>
          <w:rFonts w:ascii="Arial" w:hAnsi="Arial" w:cs="Arial"/>
          <w:color w:val="000000" w:themeColor="text1"/>
          <w:sz w:val="28"/>
          <w:szCs w:val="28"/>
        </w:rPr>
        <w:t>г</w:t>
      </w:r>
      <w:r w:rsidRPr="009C1A07">
        <w:rPr>
          <w:rFonts w:ascii="Arial" w:hAnsi="Arial" w:cs="Arial"/>
          <w:color w:val="000000" w:themeColor="text1"/>
          <w:sz w:val="28"/>
          <w:szCs w:val="28"/>
        </w:rPr>
        <w:t>рунтованим витратам бюджетних коштів та направити зекономлені кошти на виконання додаткових робіт.</w:t>
      </w:r>
    </w:p>
    <w:p w:rsidR="00412A0A" w:rsidRPr="009C1A07" w:rsidRDefault="00F168EA"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Було п</w:t>
      </w:r>
      <w:r w:rsidR="00075BE0" w:rsidRPr="009C1A07">
        <w:rPr>
          <w:rFonts w:ascii="Arial" w:hAnsi="Arial" w:cs="Arial"/>
          <w:color w:val="000000" w:themeColor="text1"/>
          <w:sz w:val="28"/>
          <w:szCs w:val="28"/>
        </w:rPr>
        <w:t>роведено перевірку кошторисної документації по влаштуванню інженерних мереж на 8 об</w:t>
      </w:r>
      <w:r w:rsidR="004F00C7" w:rsidRPr="009C1A07">
        <w:rPr>
          <w:rFonts w:ascii="Arial" w:hAnsi="Arial" w:cs="Arial"/>
          <w:color w:val="000000" w:themeColor="text1"/>
          <w:sz w:val="28"/>
          <w:szCs w:val="28"/>
        </w:rPr>
        <w:t>'</w:t>
      </w:r>
      <w:r w:rsidR="00075BE0" w:rsidRPr="009C1A07">
        <w:rPr>
          <w:rFonts w:ascii="Arial" w:hAnsi="Arial" w:cs="Arial"/>
          <w:color w:val="000000" w:themeColor="text1"/>
          <w:sz w:val="28"/>
          <w:szCs w:val="28"/>
        </w:rPr>
        <w:t>єктах загальною вартістю 2,6 млн.</w:t>
      </w:r>
      <w:r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за наслідками якої встановлено завищення вартості робіт на загальну суму 0,03 млн.</w:t>
      </w:r>
      <w:r w:rsidRPr="009C1A07">
        <w:rPr>
          <w:rFonts w:ascii="Arial" w:hAnsi="Arial" w:cs="Arial"/>
          <w:color w:val="000000" w:themeColor="text1"/>
          <w:sz w:val="28"/>
          <w:szCs w:val="28"/>
        </w:rPr>
        <w:t xml:space="preserve"> </w:t>
      </w:r>
      <w:r w:rsidR="00075BE0" w:rsidRPr="009C1A07">
        <w:rPr>
          <w:rFonts w:ascii="Arial" w:hAnsi="Arial" w:cs="Arial"/>
          <w:color w:val="000000" w:themeColor="text1"/>
          <w:sz w:val="28"/>
          <w:szCs w:val="28"/>
        </w:rPr>
        <w:t>грн., що складає 1 відсоток.</w:t>
      </w:r>
    </w:p>
    <w:p w:rsidR="00075BE0" w:rsidRPr="009C1A07" w:rsidRDefault="00075BE0"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управлінням фінансового контролю розглянуто 97 об</w:t>
      </w:r>
      <w:r w:rsidR="00412A0A" w:rsidRPr="009C1A07">
        <w:rPr>
          <w:rFonts w:ascii="Arial" w:hAnsi="Arial" w:cs="Arial"/>
          <w:color w:val="000000" w:themeColor="text1"/>
          <w:sz w:val="28"/>
          <w:szCs w:val="28"/>
        </w:rPr>
        <w:t>'</w:t>
      </w:r>
      <w:r w:rsidRPr="009C1A07">
        <w:rPr>
          <w:rFonts w:ascii="Arial" w:hAnsi="Arial" w:cs="Arial"/>
          <w:color w:val="000000" w:themeColor="text1"/>
          <w:sz w:val="28"/>
          <w:szCs w:val="28"/>
        </w:rPr>
        <w:t>єктів самочинного будівництва. В результаті перевірки кошторисної вартості самочинного будівництва його вартість збільшено на 153,1 тис.</w:t>
      </w:r>
      <w:r w:rsidR="00ED0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що забезпечило додаткові надходження до міського бюджету в сумі 15,3 тис.</w:t>
      </w:r>
      <w:r w:rsidR="00ED0C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p>
    <w:p w:rsidR="009D2316" w:rsidRPr="009C1A07" w:rsidRDefault="00075BE0" w:rsidP="0057537D">
      <w:pPr>
        <w:widowControl w:val="0"/>
        <w:suppressAutoHyphens/>
        <w:spacing w:after="0" w:line="240" w:lineRule="auto"/>
        <w:ind w:firstLine="709"/>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 здійснено 628 виїздів у складі комісій з визначення готовності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до експлуатації, замовниками яких виступають виконавчі органи та комунальні підприємства м. Львов</w:t>
      </w:r>
      <w:r w:rsidR="00B45D87" w:rsidRPr="009C1A07">
        <w:rPr>
          <w:rFonts w:ascii="Arial" w:hAnsi="Arial" w:cs="Arial"/>
          <w:color w:val="000000" w:themeColor="text1"/>
          <w:sz w:val="28"/>
          <w:szCs w:val="28"/>
        </w:rPr>
        <w:t>а, з</w:t>
      </w:r>
      <w:r w:rsidRPr="009C1A07">
        <w:rPr>
          <w:rFonts w:ascii="Arial" w:hAnsi="Arial" w:cs="Arial"/>
          <w:color w:val="000000" w:themeColor="text1"/>
          <w:sz w:val="28"/>
          <w:szCs w:val="28"/>
        </w:rPr>
        <w:t xml:space="preserve"> них 213 перевірок з визначення готовності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житлового господарства, 141 перевірка з визначення готовності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комунального господарства та 137 перевірок з визначення готовності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закладів освіти.</w:t>
      </w:r>
      <w:r w:rsidR="00B45D8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 результатами перевірок складено 22 протоколи щодо неякісного виконання робіт.</w:t>
      </w:r>
      <w:r w:rsidR="00B45D8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Також, у 2017 році проведено перевірку правильності складання калькуляцій на послуги з прибирання та озеленення території м. Львова по 150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єктах.</w:t>
      </w:r>
    </w:p>
    <w:p w:rsidR="000E11AA" w:rsidRPr="009C1A07" w:rsidRDefault="000E11AA" w:rsidP="0057537D">
      <w:pPr>
        <w:widowControl w:val="0"/>
        <w:suppressAutoHyphens/>
        <w:spacing w:after="0" w:line="240" w:lineRule="auto"/>
        <w:ind w:firstLine="709"/>
        <w:jc w:val="both"/>
        <w:rPr>
          <w:rFonts w:ascii="Arial" w:hAnsi="Arial" w:cs="Arial"/>
          <w:color w:val="000000" w:themeColor="text1"/>
          <w:sz w:val="28"/>
          <w:szCs w:val="28"/>
        </w:rPr>
      </w:pPr>
    </w:p>
    <w:p w:rsidR="009D2316" w:rsidRPr="009C1A07" w:rsidRDefault="009D2316" w:rsidP="0057537D">
      <w:pPr>
        <w:widowControl w:val="0"/>
        <w:suppressAutoHyphens/>
        <w:spacing w:after="0" w:line="240" w:lineRule="auto"/>
        <w:jc w:val="both"/>
        <w:rPr>
          <w:rFonts w:ascii="Arial" w:hAnsi="Arial" w:cs="Arial"/>
          <w:color w:val="000000" w:themeColor="text1"/>
          <w:sz w:val="28"/>
          <w:szCs w:val="28"/>
        </w:rPr>
      </w:pPr>
    </w:p>
    <w:p w:rsidR="00E07C99" w:rsidRPr="009C1A07" w:rsidRDefault="00E07C99" w:rsidP="0057537D">
      <w:pPr>
        <w:widowControl w:val="0"/>
        <w:suppressAutoHyphens/>
        <w:spacing w:after="0" w:line="240" w:lineRule="auto"/>
        <w:jc w:val="both"/>
        <w:rPr>
          <w:rFonts w:ascii="Arial" w:hAnsi="Arial" w:cs="Arial"/>
          <w:color w:val="000000" w:themeColor="text1"/>
          <w:sz w:val="28"/>
          <w:szCs w:val="28"/>
        </w:rPr>
      </w:pPr>
      <w:r w:rsidRPr="009C1A07">
        <w:rPr>
          <w:rFonts w:ascii="Arial" w:hAnsi="Arial" w:cs="Arial"/>
          <w:color w:val="000000" w:themeColor="text1"/>
          <w:sz w:val="28"/>
          <w:szCs w:val="28"/>
        </w:rPr>
        <w:t>Департамент житлового</w:t>
      </w:r>
      <w:r w:rsidR="009D2316" w:rsidRPr="009C1A07">
        <w:rPr>
          <w:rFonts w:ascii="Arial" w:hAnsi="Arial" w:cs="Arial"/>
          <w:color w:val="000000" w:themeColor="text1"/>
          <w:sz w:val="28"/>
          <w:szCs w:val="28"/>
        </w:rPr>
        <w:t xml:space="preserve"> господарства та інфраструктури</w:t>
      </w:r>
      <w:r w:rsidR="00133ADB" w:rsidRPr="009C1A07">
        <w:rPr>
          <w:rFonts w:ascii="Arial" w:hAnsi="Arial" w:cs="Arial"/>
          <w:color w:val="000000" w:themeColor="text1"/>
          <w:sz w:val="28"/>
          <w:szCs w:val="28"/>
        </w:rPr>
        <w:t xml:space="preserve"> (ДЖГтаІ)</w:t>
      </w:r>
    </w:p>
    <w:p w:rsidR="000E11AA" w:rsidRPr="009C1A07" w:rsidRDefault="000E11AA" w:rsidP="0057537D">
      <w:pPr>
        <w:widowControl w:val="0"/>
        <w:suppressAutoHyphens/>
        <w:spacing w:after="0" w:line="240" w:lineRule="auto"/>
        <w:jc w:val="both"/>
        <w:rPr>
          <w:rFonts w:ascii="Arial" w:hAnsi="Arial" w:cs="Arial"/>
          <w:color w:val="000000" w:themeColor="text1"/>
          <w:sz w:val="28"/>
          <w:szCs w:val="28"/>
        </w:rPr>
      </w:pPr>
    </w:p>
    <w:p w:rsidR="0090332A" w:rsidRPr="009C1A07" w:rsidRDefault="00E07C99"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w:t>
      </w:r>
      <w:r w:rsidR="00E5022C"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w:t>
      </w:r>
      <w:r w:rsidR="00E5022C" w:rsidRPr="009C1A07">
        <w:rPr>
          <w:rFonts w:ascii="Arial" w:hAnsi="Arial" w:cs="Arial"/>
          <w:color w:val="000000" w:themeColor="text1"/>
          <w:sz w:val="28"/>
          <w:szCs w:val="28"/>
        </w:rPr>
        <w:t>ДЖГтаІ</w:t>
      </w:r>
      <w:r w:rsidRPr="009C1A07">
        <w:rPr>
          <w:rFonts w:ascii="Arial" w:hAnsi="Arial" w:cs="Arial"/>
          <w:color w:val="000000" w:themeColor="text1"/>
          <w:sz w:val="28"/>
          <w:szCs w:val="28"/>
        </w:rPr>
        <w:t xml:space="preserve"> забезпечував функціонування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житлового, інженерного господарства, транспорту і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язку по 11 бюджетних програмах.</w:t>
      </w:r>
      <w:r w:rsidR="009F4080" w:rsidRPr="009C1A07">
        <w:rPr>
          <w:rFonts w:ascii="Arial" w:hAnsi="Arial" w:cs="Arial"/>
          <w:color w:val="000000" w:themeColor="text1"/>
          <w:sz w:val="28"/>
          <w:szCs w:val="28"/>
        </w:rPr>
        <w:t xml:space="preserve"> </w:t>
      </w:r>
      <w:r w:rsidR="00E5022C" w:rsidRPr="009C1A07">
        <w:rPr>
          <w:rFonts w:ascii="Arial" w:hAnsi="Arial" w:cs="Arial"/>
          <w:color w:val="000000" w:themeColor="text1"/>
          <w:sz w:val="28"/>
          <w:szCs w:val="28"/>
        </w:rPr>
        <w:t>ДЖГтаІ</w:t>
      </w:r>
      <w:r w:rsidRPr="009C1A07">
        <w:rPr>
          <w:rFonts w:ascii="Arial" w:hAnsi="Arial" w:cs="Arial"/>
          <w:color w:val="000000" w:themeColor="text1"/>
          <w:sz w:val="28"/>
          <w:szCs w:val="28"/>
        </w:rPr>
        <w:t xml:space="preserve"> виступав головним розпорядником бюджетних коштів міського бюджету м. Львова, сума яких на 2017 рік становила </w:t>
      </w:r>
      <w:r w:rsidRPr="009C1A07">
        <w:rPr>
          <w:rFonts w:ascii="Arial" w:hAnsi="Arial" w:cs="Arial"/>
          <w:bCs/>
          <w:color w:val="000000" w:themeColor="text1"/>
          <w:sz w:val="28"/>
          <w:szCs w:val="28"/>
        </w:rPr>
        <w:t xml:space="preserve">1113,2 </w:t>
      </w:r>
      <w:r w:rsidRPr="009C1A07">
        <w:rPr>
          <w:rFonts w:ascii="Arial" w:hAnsi="Arial" w:cs="Arial"/>
          <w:color w:val="000000" w:themeColor="text1"/>
          <w:sz w:val="28"/>
          <w:szCs w:val="28"/>
        </w:rPr>
        <w:t xml:space="preserve">млн. грн., з них профінансовано </w:t>
      </w:r>
      <w:r w:rsidRPr="009C1A07">
        <w:rPr>
          <w:rFonts w:ascii="Arial" w:hAnsi="Arial" w:cs="Arial"/>
          <w:bCs/>
          <w:color w:val="000000" w:themeColor="text1"/>
          <w:sz w:val="28"/>
          <w:szCs w:val="28"/>
        </w:rPr>
        <w:t xml:space="preserve">1032,4 </w:t>
      </w:r>
      <w:r w:rsidRPr="009C1A07">
        <w:rPr>
          <w:rFonts w:ascii="Arial" w:hAnsi="Arial" w:cs="Arial"/>
          <w:color w:val="000000" w:themeColor="text1"/>
          <w:sz w:val="28"/>
          <w:szCs w:val="28"/>
        </w:rPr>
        <w:t>млн. грн. Економія бюджетних коштів склала 1,6 млн. грн.</w:t>
      </w:r>
      <w:r w:rsidR="007803B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 підпорядкуванні </w:t>
      </w:r>
      <w:r w:rsidR="00E5022C" w:rsidRPr="009C1A07">
        <w:rPr>
          <w:rFonts w:ascii="Arial" w:hAnsi="Arial" w:cs="Arial"/>
          <w:color w:val="000000" w:themeColor="text1"/>
          <w:sz w:val="28"/>
          <w:szCs w:val="28"/>
        </w:rPr>
        <w:t>ДЖГтаІ</w:t>
      </w:r>
      <w:r w:rsidRPr="009C1A07">
        <w:rPr>
          <w:rFonts w:ascii="Arial" w:hAnsi="Arial" w:cs="Arial"/>
          <w:color w:val="000000" w:themeColor="text1"/>
          <w:sz w:val="28"/>
          <w:szCs w:val="28"/>
        </w:rPr>
        <w:t xml:space="preserve"> перебуває 13 діючих комунальних підприємства (працювало 5011 осіб), за якими здійснювався </w:t>
      </w:r>
      <w:r w:rsidRPr="009C1A07">
        <w:rPr>
          <w:rFonts w:ascii="Arial" w:hAnsi="Arial" w:cs="Arial"/>
          <w:color w:val="000000" w:themeColor="text1"/>
          <w:sz w:val="28"/>
          <w:szCs w:val="28"/>
        </w:rPr>
        <w:lastRenderedPageBreak/>
        <w:t>оперативний контроль фінансово-господарської діяльності, вносились зміни до статутів, погоджувались штатні розписи та фонд заробітної плати, затверджувались розцінки і тарифи на послуги тощо. Середня заробітна плата одного працівника за 2017 рік становила 7485 грн.</w:t>
      </w:r>
      <w:r w:rsidR="007803B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Завершили</w:t>
      </w:r>
      <w:r w:rsidR="007803B6" w:rsidRPr="009C1A07">
        <w:rPr>
          <w:rFonts w:ascii="Arial" w:hAnsi="Arial" w:cs="Arial"/>
          <w:color w:val="000000" w:themeColor="text1"/>
          <w:sz w:val="28"/>
          <w:szCs w:val="28"/>
        </w:rPr>
        <w:t xml:space="preserve"> 2017</w:t>
      </w:r>
      <w:r w:rsidRPr="009C1A07">
        <w:rPr>
          <w:rFonts w:ascii="Arial" w:hAnsi="Arial" w:cs="Arial"/>
          <w:color w:val="000000" w:themeColor="text1"/>
          <w:sz w:val="28"/>
          <w:szCs w:val="28"/>
        </w:rPr>
        <w:t xml:space="preserve"> рік з прибутками 6 підприємств, загальна сума яких складає 0,958 млн. грн. Збитковими за підсумками </w:t>
      </w:r>
      <w:r w:rsidR="007803B6" w:rsidRPr="009C1A07">
        <w:rPr>
          <w:rFonts w:ascii="Arial" w:hAnsi="Arial" w:cs="Arial"/>
          <w:color w:val="000000" w:themeColor="text1"/>
          <w:sz w:val="28"/>
          <w:szCs w:val="28"/>
        </w:rPr>
        <w:t xml:space="preserve">2017 </w:t>
      </w:r>
      <w:r w:rsidRPr="009C1A07">
        <w:rPr>
          <w:rFonts w:ascii="Arial" w:hAnsi="Arial" w:cs="Arial"/>
          <w:color w:val="000000" w:themeColor="text1"/>
          <w:sz w:val="28"/>
          <w:szCs w:val="28"/>
        </w:rPr>
        <w:t>року є 7 підприємств, сума яких склала 356,0 млн. грн</w:t>
      </w:r>
      <w:r w:rsidR="007803B6"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зокрема, великі підприємства-монополісти ЛМКП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Львівводоканал</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Львівавтодор</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ЛМКП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Львівтеплоенерго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Залізничнетеплоенерго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Львівісвітло</w:t>
      </w:r>
      <w:r w:rsidR="00011D21">
        <w:rPr>
          <w:rFonts w:ascii="Arial" w:hAnsi="Arial" w:cs="Arial"/>
          <w:color w:val="000000" w:themeColor="text1"/>
          <w:sz w:val="28"/>
          <w:szCs w:val="28"/>
        </w:rPr>
        <w:t>"</w:t>
      </w:r>
      <w:r w:rsidR="0090332A" w:rsidRPr="009C1A07">
        <w:rPr>
          <w:rFonts w:ascii="Arial" w:hAnsi="Arial" w:cs="Arial"/>
          <w:color w:val="000000" w:themeColor="text1"/>
          <w:sz w:val="28"/>
          <w:szCs w:val="28"/>
        </w:rPr>
        <w:t>.</w:t>
      </w:r>
    </w:p>
    <w:p w:rsidR="002274A2" w:rsidRPr="009C1A07" w:rsidRDefault="0090332A"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E07C99" w:rsidRPr="009C1A07">
        <w:rPr>
          <w:rFonts w:ascii="Arial" w:hAnsi="Arial" w:cs="Arial"/>
          <w:color w:val="000000" w:themeColor="text1"/>
          <w:sz w:val="28"/>
          <w:szCs w:val="28"/>
        </w:rPr>
        <w:t xml:space="preserve"> 2017 року ЛМКП </w:t>
      </w:r>
      <w:r w:rsidR="00011D21">
        <w:rPr>
          <w:rFonts w:ascii="Arial" w:hAnsi="Arial" w:cs="Arial"/>
          <w:color w:val="000000" w:themeColor="text1"/>
          <w:sz w:val="28"/>
          <w:szCs w:val="28"/>
        </w:rPr>
        <w:t>"</w:t>
      </w:r>
      <w:r w:rsidR="00E07C99" w:rsidRPr="009C1A07">
        <w:rPr>
          <w:rFonts w:ascii="Arial" w:hAnsi="Arial" w:cs="Arial"/>
          <w:color w:val="000000" w:themeColor="text1"/>
          <w:sz w:val="28"/>
          <w:szCs w:val="28"/>
        </w:rPr>
        <w:t>Львівводоканал</w:t>
      </w:r>
      <w:r w:rsidR="00011D21">
        <w:rPr>
          <w:rFonts w:ascii="Arial" w:hAnsi="Arial" w:cs="Arial"/>
          <w:color w:val="000000" w:themeColor="text1"/>
          <w:sz w:val="28"/>
          <w:szCs w:val="28"/>
        </w:rPr>
        <w:t>"</w:t>
      </w:r>
      <w:r w:rsidR="00E07C99" w:rsidRPr="009C1A07">
        <w:rPr>
          <w:rFonts w:ascii="Arial" w:hAnsi="Arial" w:cs="Arial"/>
          <w:color w:val="000000" w:themeColor="text1"/>
          <w:sz w:val="28"/>
          <w:szCs w:val="28"/>
        </w:rPr>
        <w:t xml:space="preserve"> з </w:t>
      </w:r>
      <w:r w:rsidR="00716D1B" w:rsidRPr="009C1A07">
        <w:rPr>
          <w:rFonts w:ascii="Arial" w:hAnsi="Arial" w:cs="Arial"/>
          <w:color w:val="000000" w:themeColor="text1"/>
          <w:sz w:val="28"/>
          <w:szCs w:val="28"/>
        </w:rPr>
        <w:t>д</w:t>
      </w:r>
      <w:r w:rsidR="00E07C99" w:rsidRPr="009C1A07">
        <w:rPr>
          <w:rFonts w:ascii="Arial" w:hAnsi="Arial" w:cs="Arial"/>
          <w:color w:val="000000" w:themeColor="text1"/>
          <w:sz w:val="28"/>
          <w:szCs w:val="28"/>
        </w:rPr>
        <w:t xml:space="preserve">ержавного бюджету різницю в тарифах не отримало коштів. ЛМКП </w:t>
      </w:r>
      <w:r w:rsidR="00011D21">
        <w:rPr>
          <w:rFonts w:ascii="Arial" w:hAnsi="Arial" w:cs="Arial"/>
          <w:color w:val="000000" w:themeColor="text1"/>
          <w:sz w:val="28"/>
          <w:szCs w:val="28"/>
        </w:rPr>
        <w:t>"</w:t>
      </w:r>
      <w:r w:rsidR="00E07C99" w:rsidRPr="009C1A07">
        <w:rPr>
          <w:rFonts w:ascii="Arial" w:hAnsi="Arial" w:cs="Arial"/>
          <w:color w:val="000000" w:themeColor="text1"/>
          <w:sz w:val="28"/>
          <w:szCs w:val="28"/>
        </w:rPr>
        <w:t>Львівтеплоенерго</w:t>
      </w:r>
      <w:r w:rsidR="00011D21">
        <w:rPr>
          <w:rFonts w:ascii="Arial" w:hAnsi="Arial" w:cs="Arial"/>
          <w:color w:val="000000" w:themeColor="text1"/>
          <w:sz w:val="28"/>
          <w:szCs w:val="28"/>
        </w:rPr>
        <w:t>"</w:t>
      </w:r>
      <w:r w:rsidR="00E07C99" w:rsidRPr="009C1A07">
        <w:rPr>
          <w:rFonts w:ascii="Arial" w:hAnsi="Arial" w:cs="Arial"/>
          <w:color w:val="000000" w:themeColor="text1"/>
          <w:sz w:val="28"/>
          <w:szCs w:val="28"/>
        </w:rPr>
        <w:t xml:space="preserve"> відшкодування різниці в тарифах з </w:t>
      </w:r>
      <w:r w:rsidR="00716D1B" w:rsidRPr="009C1A07">
        <w:rPr>
          <w:rFonts w:ascii="Arial" w:hAnsi="Arial" w:cs="Arial"/>
          <w:color w:val="000000" w:themeColor="text1"/>
          <w:sz w:val="28"/>
          <w:szCs w:val="28"/>
        </w:rPr>
        <w:t>д</w:t>
      </w:r>
      <w:r w:rsidR="00E07C99" w:rsidRPr="009C1A07">
        <w:rPr>
          <w:rFonts w:ascii="Arial" w:hAnsi="Arial" w:cs="Arial"/>
          <w:color w:val="000000" w:themeColor="text1"/>
          <w:sz w:val="28"/>
          <w:szCs w:val="28"/>
        </w:rPr>
        <w:t>ержавного бюджету отримувало 3179,2 тис. грн.</w:t>
      </w:r>
      <w:r w:rsidR="00716D1B" w:rsidRPr="009C1A07">
        <w:rPr>
          <w:rFonts w:ascii="Arial" w:hAnsi="Arial" w:cs="Arial"/>
          <w:color w:val="000000" w:themeColor="text1"/>
          <w:sz w:val="28"/>
          <w:szCs w:val="28"/>
        </w:rPr>
        <w:t>,</w:t>
      </w:r>
      <w:r w:rsidR="00E07C99" w:rsidRPr="009C1A07">
        <w:rPr>
          <w:rFonts w:ascii="Arial" w:hAnsi="Arial" w:cs="Arial"/>
          <w:color w:val="000000" w:themeColor="text1"/>
          <w:sz w:val="28"/>
          <w:szCs w:val="28"/>
        </w:rPr>
        <w:t xml:space="preserve"> ЛКП </w:t>
      </w:r>
      <w:r w:rsidR="00011D21">
        <w:rPr>
          <w:rFonts w:ascii="Arial" w:hAnsi="Arial" w:cs="Arial"/>
          <w:color w:val="000000" w:themeColor="text1"/>
          <w:sz w:val="28"/>
          <w:szCs w:val="28"/>
        </w:rPr>
        <w:t>"</w:t>
      </w:r>
      <w:r w:rsidR="00E07C99" w:rsidRPr="009C1A07">
        <w:rPr>
          <w:rFonts w:ascii="Arial" w:hAnsi="Arial" w:cs="Arial"/>
          <w:color w:val="000000" w:themeColor="text1"/>
          <w:sz w:val="28"/>
          <w:szCs w:val="28"/>
        </w:rPr>
        <w:t>Залізничнетеплоенерго</w:t>
      </w:r>
      <w:r w:rsidR="00011D21">
        <w:rPr>
          <w:rFonts w:ascii="Arial" w:hAnsi="Arial" w:cs="Arial"/>
          <w:color w:val="000000" w:themeColor="text1"/>
          <w:sz w:val="28"/>
          <w:szCs w:val="28"/>
        </w:rPr>
        <w:t>"</w:t>
      </w:r>
      <w:r w:rsidR="00E07C99" w:rsidRPr="009C1A07">
        <w:rPr>
          <w:rFonts w:ascii="Arial" w:hAnsi="Arial" w:cs="Arial"/>
          <w:color w:val="000000" w:themeColor="text1"/>
          <w:sz w:val="28"/>
          <w:szCs w:val="28"/>
        </w:rPr>
        <w:t xml:space="preserve"> - 1518,7 тис. грн. Фактичне відшкодування різниці в тарифах з </w:t>
      </w:r>
      <w:r w:rsidR="00716D1B" w:rsidRPr="009C1A07">
        <w:rPr>
          <w:rFonts w:ascii="Arial" w:hAnsi="Arial" w:cs="Arial"/>
          <w:color w:val="000000" w:themeColor="text1"/>
          <w:sz w:val="28"/>
          <w:szCs w:val="28"/>
        </w:rPr>
        <w:t>д</w:t>
      </w:r>
      <w:r w:rsidR="00E07C99" w:rsidRPr="009C1A07">
        <w:rPr>
          <w:rFonts w:ascii="Arial" w:hAnsi="Arial" w:cs="Arial"/>
          <w:color w:val="000000" w:themeColor="text1"/>
          <w:sz w:val="28"/>
          <w:szCs w:val="28"/>
        </w:rPr>
        <w:t>ержавного бюджету у 2017 році при плані 17322,0 тис. грн</w:t>
      </w:r>
      <w:r w:rsidR="00716D1B" w:rsidRPr="009C1A07">
        <w:rPr>
          <w:rFonts w:ascii="Arial" w:hAnsi="Arial" w:cs="Arial"/>
          <w:color w:val="000000" w:themeColor="text1"/>
          <w:sz w:val="28"/>
          <w:szCs w:val="28"/>
        </w:rPr>
        <w:t>.</w:t>
      </w:r>
      <w:r w:rsidR="00E07C99" w:rsidRPr="009C1A07">
        <w:rPr>
          <w:rFonts w:ascii="Arial" w:hAnsi="Arial" w:cs="Arial"/>
          <w:color w:val="000000" w:themeColor="text1"/>
          <w:sz w:val="28"/>
          <w:szCs w:val="28"/>
        </w:rPr>
        <w:t xml:space="preserve"> складає лише 24</w:t>
      </w:r>
      <w:r w:rsidR="00716D1B"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 xml:space="preserve">%, що суттєво вплинуло </w:t>
      </w:r>
      <w:r w:rsidR="002274A2" w:rsidRPr="009C1A07">
        <w:rPr>
          <w:rFonts w:ascii="Arial" w:hAnsi="Arial" w:cs="Arial"/>
          <w:color w:val="000000" w:themeColor="text1"/>
          <w:sz w:val="28"/>
          <w:szCs w:val="28"/>
        </w:rPr>
        <w:t>на фінансовий стан підприємств.</w:t>
      </w:r>
    </w:p>
    <w:p w:rsidR="00DF7097" w:rsidRPr="009C1A07" w:rsidRDefault="00E07C99"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На території міста знаходиться 19927 житлових будинків всіх форм власності, з них 7710 комунальних, 52 відомчих, 225 ЖБК, 147 гуртожитків різних форм власності, 10579 приватних будинків. </w:t>
      </w:r>
      <w:r w:rsidR="002274A2"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місті діє 1158 ОСББ, </w:t>
      </w:r>
      <w:r w:rsidR="006048CA" w:rsidRPr="009C1A07">
        <w:rPr>
          <w:rFonts w:ascii="Arial" w:hAnsi="Arial" w:cs="Arial"/>
          <w:color w:val="000000" w:themeColor="text1"/>
          <w:sz w:val="28"/>
          <w:szCs w:val="28"/>
        </w:rPr>
        <w:t>які</w:t>
      </w:r>
      <w:r w:rsidRPr="009C1A07">
        <w:rPr>
          <w:rFonts w:ascii="Arial" w:hAnsi="Arial" w:cs="Arial"/>
          <w:color w:val="000000" w:themeColor="text1"/>
          <w:sz w:val="28"/>
          <w:szCs w:val="28"/>
        </w:rPr>
        <w:t xml:space="preserve"> обслуговують 1214</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житлових будинків,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128 зареєстровано у 2017</w:t>
      </w:r>
      <w:r w:rsidR="006048CA" w:rsidRPr="009C1A07">
        <w:rPr>
          <w:rFonts w:ascii="Arial" w:hAnsi="Arial" w:cs="Arial"/>
          <w:b/>
          <w:color w:val="000000" w:themeColor="text1"/>
          <w:sz w:val="28"/>
          <w:szCs w:val="28"/>
        </w:rPr>
        <w:t xml:space="preserve"> </w:t>
      </w:r>
      <w:r w:rsidR="006048CA" w:rsidRPr="009C1A07">
        <w:rPr>
          <w:rFonts w:ascii="Arial" w:hAnsi="Arial" w:cs="Arial"/>
          <w:color w:val="000000" w:themeColor="text1"/>
          <w:sz w:val="28"/>
          <w:szCs w:val="28"/>
        </w:rPr>
        <w:t xml:space="preserve">році. </w:t>
      </w:r>
      <w:r w:rsidR="00E5022C" w:rsidRPr="009C1A07">
        <w:rPr>
          <w:rFonts w:ascii="Arial" w:hAnsi="Arial" w:cs="Arial"/>
          <w:color w:val="000000" w:themeColor="text1"/>
          <w:sz w:val="28"/>
          <w:szCs w:val="28"/>
        </w:rPr>
        <w:t>ДЖГтаІ</w:t>
      </w:r>
      <w:r w:rsidRPr="009C1A07">
        <w:rPr>
          <w:rFonts w:ascii="Arial" w:hAnsi="Arial" w:cs="Arial"/>
          <w:color w:val="000000" w:themeColor="text1"/>
          <w:sz w:val="28"/>
          <w:szCs w:val="28"/>
        </w:rPr>
        <w:t xml:space="preserve"> надає допомог</w:t>
      </w:r>
      <w:r w:rsidR="006048CA"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керівникам діючих ОСББ</w:t>
      </w:r>
      <w:r w:rsidRPr="009C1A07">
        <w:rPr>
          <w:rFonts w:ascii="Arial" w:hAnsi="Arial" w:cs="Arial"/>
          <w:b/>
          <w:color w:val="000000" w:themeColor="text1"/>
          <w:sz w:val="28"/>
          <w:szCs w:val="28"/>
        </w:rPr>
        <w:t xml:space="preserve"> </w:t>
      </w:r>
      <w:r w:rsidRPr="009C1A07">
        <w:rPr>
          <w:rFonts w:ascii="Arial" w:hAnsi="Arial" w:cs="Arial"/>
          <w:color w:val="000000" w:themeColor="text1"/>
          <w:sz w:val="28"/>
          <w:szCs w:val="28"/>
        </w:rPr>
        <w:t>у вирішенні</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організаційних, фінансових, юридичних питань; двічі на тиждень у відділі супроводу ОСББ надаються </w:t>
      </w:r>
      <w:r w:rsidR="006048CA" w:rsidRPr="009C1A07">
        <w:rPr>
          <w:rFonts w:ascii="Arial" w:hAnsi="Arial" w:cs="Arial"/>
          <w:color w:val="000000" w:themeColor="text1"/>
          <w:sz w:val="28"/>
          <w:szCs w:val="28"/>
        </w:rPr>
        <w:t>фахові</w:t>
      </w:r>
      <w:r w:rsidRPr="009C1A07">
        <w:rPr>
          <w:rFonts w:ascii="Arial" w:hAnsi="Arial" w:cs="Arial"/>
          <w:color w:val="000000" w:themeColor="text1"/>
          <w:sz w:val="28"/>
          <w:szCs w:val="28"/>
        </w:rPr>
        <w:t xml:space="preserve"> консультації юриста та фінансового експерта з питань діяльності ОСББ. Протягом </w:t>
      </w:r>
      <w:r w:rsidR="006048CA" w:rsidRPr="009C1A07">
        <w:rPr>
          <w:rFonts w:ascii="Arial" w:hAnsi="Arial" w:cs="Arial"/>
          <w:color w:val="000000" w:themeColor="text1"/>
          <w:sz w:val="28"/>
          <w:szCs w:val="28"/>
        </w:rPr>
        <w:t xml:space="preserve">2017 </w:t>
      </w:r>
      <w:r w:rsidRPr="009C1A07">
        <w:rPr>
          <w:rFonts w:ascii="Arial" w:hAnsi="Arial" w:cs="Arial"/>
          <w:color w:val="000000" w:themeColor="text1"/>
          <w:sz w:val="28"/>
          <w:szCs w:val="28"/>
        </w:rPr>
        <w:t xml:space="preserve">року проведено 22 навчальних семінари та </w:t>
      </w:r>
      <w:r w:rsidR="00011D21">
        <w:rPr>
          <w:rFonts w:ascii="Arial" w:hAnsi="Arial" w:cs="Arial"/>
          <w:color w:val="000000" w:themeColor="text1"/>
          <w:sz w:val="28"/>
          <w:szCs w:val="28"/>
        </w:rPr>
        <w:t>"</w:t>
      </w:r>
      <w:r w:rsidRPr="009C1A07">
        <w:rPr>
          <w:rFonts w:ascii="Arial" w:hAnsi="Arial" w:cs="Arial"/>
          <w:color w:val="000000" w:themeColor="text1"/>
          <w:sz w:val="28"/>
          <w:szCs w:val="28"/>
        </w:rPr>
        <w:t>круглих столи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 питань створення, діяльності ОСББ та впровадження заходів з енергозбереження (які відвідали близько 2180 осіб) для нових та діючих керівників ОСББ, бухгалтерів, ініціативних груп мешканців; у листопаді </w:t>
      </w:r>
      <w:r w:rsidR="00DF7097" w:rsidRPr="009C1A07">
        <w:rPr>
          <w:rFonts w:ascii="Arial" w:hAnsi="Arial" w:cs="Arial"/>
          <w:color w:val="000000" w:themeColor="text1"/>
          <w:sz w:val="28"/>
          <w:szCs w:val="28"/>
        </w:rPr>
        <w:t>2017 року у</w:t>
      </w:r>
      <w:r w:rsidRPr="009C1A07">
        <w:rPr>
          <w:rFonts w:ascii="Arial" w:hAnsi="Arial" w:cs="Arial"/>
          <w:color w:val="000000" w:themeColor="text1"/>
          <w:sz w:val="28"/>
          <w:szCs w:val="28"/>
        </w:rPr>
        <w:t xml:space="preserve"> м. Львові організовано та проведено 8-й </w:t>
      </w:r>
      <w:r w:rsidR="00DF7097" w:rsidRPr="009C1A07">
        <w:rPr>
          <w:rFonts w:ascii="Arial" w:hAnsi="Arial" w:cs="Arial"/>
          <w:color w:val="000000" w:themeColor="text1"/>
          <w:sz w:val="28"/>
          <w:szCs w:val="28"/>
        </w:rPr>
        <w:t>В</w:t>
      </w:r>
      <w:r w:rsidRPr="009C1A07">
        <w:rPr>
          <w:rFonts w:ascii="Arial" w:hAnsi="Arial" w:cs="Arial"/>
          <w:color w:val="000000" w:themeColor="text1"/>
          <w:sz w:val="28"/>
          <w:szCs w:val="28"/>
        </w:rPr>
        <w:t xml:space="preserve">сеукраїнський </w:t>
      </w:r>
      <w:r w:rsidR="00DF7097" w:rsidRPr="009C1A07">
        <w:rPr>
          <w:rFonts w:ascii="Arial" w:hAnsi="Arial" w:cs="Arial"/>
          <w:color w:val="000000" w:themeColor="text1"/>
          <w:sz w:val="28"/>
          <w:szCs w:val="28"/>
        </w:rPr>
        <w:t>ф</w:t>
      </w:r>
      <w:r w:rsidRPr="009C1A07">
        <w:rPr>
          <w:rFonts w:ascii="Arial" w:hAnsi="Arial" w:cs="Arial"/>
          <w:color w:val="000000" w:themeColor="text1"/>
          <w:sz w:val="28"/>
          <w:szCs w:val="28"/>
        </w:rPr>
        <w:t xml:space="preserve">орум ОСББ. </w:t>
      </w:r>
      <w:r w:rsidR="00DF7097" w:rsidRPr="009C1A07">
        <w:rPr>
          <w:rFonts w:ascii="Arial" w:hAnsi="Arial" w:cs="Arial"/>
          <w:color w:val="000000" w:themeColor="text1"/>
          <w:sz w:val="28"/>
          <w:szCs w:val="28"/>
        </w:rPr>
        <w:t>В</w:t>
      </w:r>
      <w:r w:rsidRPr="009C1A07">
        <w:rPr>
          <w:rFonts w:ascii="Arial" w:hAnsi="Arial" w:cs="Arial"/>
          <w:color w:val="000000" w:themeColor="text1"/>
          <w:sz w:val="28"/>
          <w:szCs w:val="28"/>
        </w:rPr>
        <w:t>ідредаговано та видано у 2017 році брошури з питань діяльності ОСББ та розроблено роздаткові матеріали.</w:t>
      </w:r>
      <w:r w:rsidR="00DF70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Співвласники 10 житлових будинків визначилися з формою управління будинком без створення ОСББ. 93 % ОСББ самостійно або через управителів обслуговують свої будинки.</w:t>
      </w:r>
    </w:p>
    <w:p w:rsidR="006004E2" w:rsidRPr="009C1A07" w:rsidRDefault="00E07C99"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2015-2017 років у м. Львові на заходи з енергозбереження отримано 49 кредитів. З міського бюджету відповідно до Програми (30</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тіла кредиту) відшкодовано кошти в сумі 3 515,25 тис. грн. У 2017 році у 2 </w:t>
      </w:r>
      <w:r w:rsidR="003A0788" w:rsidRPr="009C1A07">
        <w:rPr>
          <w:rFonts w:ascii="Arial" w:hAnsi="Arial" w:cs="Arial"/>
          <w:color w:val="000000" w:themeColor="text1"/>
          <w:sz w:val="28"/>
          <w:szCs w:val="28"/>
        </w:rPr>
        <w:t>житлових будинках</w:t>
      </w:r>
      <w:r w:rsidRPr="009C1A07">
        <w:rPr>
          <w:rFonts w:ascii="Arial" w:hAnsi="Arial" w:cs="Arial"/>
          <w:color w:val="000000" w:themeColor="text1"/>
          <w:sz w:val="28"/>
          <w:szCs w:val="28"/>
        </w:rPr>
        <w:t xml:space="preserve"> ОСББ проведено енергоаудит та отримано рекомендації щодо заходів з енергозбереження від німецьких колег в рамка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Німецько-</w:t>
      </w:r>
      <w:r w:rsidR="003A0788" w:rsidRPr="009C1A07">
        <w:rPr>
          <w:rFonts w:ascii="Arial" w:hAnsi="Arial" w:cs="Arial"/>
          <w:color w:val="000000" w:themeColor="text1"/>
          <w:sz w:val="28"/>
          <w:szCs w:val="28"/>
        </w:rPr>
        <w:t>у</w:t>
      </w:r>
      <w:r w:rsidRPr="009C1A07">
        <w:rPr>
          <w:rFonts w:ascii="Arial" w:hAnsi="Arial" w:cs="Arial"/>
          <w:color w:val="000000" w:themeColor="text1"/>
          <w:sz w:val="28"/>
          <w:szCs w:val="28"/>
        </w:rPr>
        <w:t>країнські енергоефективні будинки</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6004E2" w:rsidRPr="009C1A07">
        <w:rPr>
          <w:rFonts w:ascii="Arial" w:hAnsi="Arial" w:cs="Arial"/>
          <w:color w:val="000000" w:themeColor="text1"/>
          <w:sz w:val="28"/>
          <w:szCs w:val="28"/>
        </w:rPr>
        <w:t xml:space="preserve"> </w:t>
      </w:r>
    </w:p>
    <w:p w:rsidR="003C13A4" w:rsidRPr="009C1A07" w:rsidRDefault="00E07C99"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Протягом </w:t>
      </w:r>
      <w:r w:rsidR="003A0788" w:rsidRPr="009C1A07">
        <w:rPr>
          <w:rFonts w:ascii="Arial" w:hAnsi="Arial" w:cs="Arial"/>
          <w:color w:val="000000" w:themeColor="text1"/>
          <w:sz w:val="28"/>
          <w:szCs w:val="28"/>
        </w:rPr>
        <w:t xml:space="preserve">2017 </w:t>
      </w:r>
      <w:r w:rsidRPr="009C1A07">
        <w:rPr>
          <w:rFonts w:ascii="Arial" w:hAnsi="Arial" w:cs="Arial"/>
          <w:color w:val="000000" w:themeColor="text1"/>
          <w:sz w:val="28"/>
          <w:szCs w:val="28"/>
        </w:rPr>
        <w:t xml:space="preserve">року у </w:t>
      </w:r>
      <w:r w:rsidR="00E5022C" w:rsidRPr="009C1A07">
        <w:rPr>
          <w:rFonts w:ascii="Arial" w:hAnsi="Arial" w:cs="Arial"/>
          <w:color w:val="000000" w:themeColor="text1"/>
          <w:sz w:val="28"/>
          <w:szCs w:val="28"/>
        </w:rPr>
        <w:t>ДЖГтаІ</w:t>
      </w:r>
      <w:r w:rsidRPr="009C1A07">
        <w:rPr>
          <w:rFonts w:ascii="Arial" w:hAnsi="Arial" w:cs="Arial"/>
          <w:color w:val="000000" w:themeColor="text1"/>
          <w:sz w:val="28"/>
          <w:szCs w:val="28"/>
        </w:rPr>
        <w:t xml:space="preserve"> отримали кваліфіковані консультації з питань створення та функціонування близько 700 ініціативних груп із створення ОСББ, надано більше 1600 консультацій діючим ОСББ.</w:t>
      </w:r>
      <w:r w:rsidR="006004E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 метою сприяння створення системи ефективного управління житловими будинками через стимулювання створення ОСББ, департаментом розроблено та надруковано брошури на теми: </w:t>
      </w:r>
      <w:r w:rsidR="00011D21">
        <w:rPr>
          <w:rFonts w:ascii="Arial" w:hAnsi="Arial" w:cs="Arial"/>
          <w:color w:val="000000" w:themeColor="text1"/>
          <w:sz w:val="28"/>
          <w:szCs w:val="28"/>
        </w:rPr>
        <w:t>"</w:t>
      </w:r>
      <w:r w:rsidRPr="009C1A07">
        <w:rPr>
          <w:rFonts w:ascii="Arial" w:hAnsi="Arial" w:cs="Arial"/>
          <w:color w:val="000000" w:themeColor="text1"/>
          <w:sz w:val="28"/>
          <w:szCs w:val="28"/>
        </w:rPr>
        <w:t>Підготовка будинку до зими/літа та обов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язки голови правління ОСББ</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Регламент багатоквартирного будинку та безбар</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єрний доступ до житла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Робота з боржниками та вирішення конфліктів в ОСББ</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Практична бухгалтерія </w:t>
      </w:r>
      <w:r w:rsidRPr="009C1A07">
        <w:rPr>
          <w:rFonts w:ascii="Arial" w:hAnsi="Arial" w:cs="Arial"/>
          <w:color w:val="000000" w:themeColor="text1"/>
          <w:sz w:val="28"/>
          <w:szCs w:val="28"/>
        </w:rPr>
        <w:lastRenderedPageBreak/>
        <w:t>ОСББ. Оформлення договорів оренди і реклами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Мінімізація витрат на енергоносії. Страт</w:t>
      </w:r>
      <w:r w:rsidR="006004E2" w:rsidRPr="009C1A07">
        <w:rPr>
          <w:rFonts w:ascii="Arial" w:hAnsi="Arial" w:cs="Arial"/>
          <w:color w:val="000000" w:themeColor="text1"/>
          <w:sz w:val="28"/>
          <w:szCs w:val="28"/>
        </w:rPr>
        <w:t>егія проведення ремонтних робіт</w:t>
      </w:r>
      <w:r w:rsidR="00011D21">
        <w:rPr>
          <w:rFonts w:ascii="Arial" w:hAnsi="Arial" w:cs="Arial"/>
          <w:color w:val="000000" w:themeColor="text1"/>
          <w:sz w:val="28"/>
          <w:szCs w:val="28"/>
        </w:rPr>
        <w:t>"</w:t>
      </w:r>
      <w:r w:rsidR="006004E2" w:rsidRPr="009C1A07">
        <w:rPr>
          <w:rFonts w:ascii="Arial" w:hAnsi="Arial" w:cs="Arial"/>
          <w:color w:val="000000" w:themeColor="text1"/>
          <w:sz w:val="28"/>
          <w:szCs w:val="28"/>
        </w:rPr>
        <w:t>, а</w:t>
      </w:r>
      <w:r w:rsidRPr="009C1A07">
        <w:rPr>
          <w:rFonts w:ascii="Arial" w:hAnsi="Arial" w:cs="Arial"/>
          <w:color w:val="000000" w:themeColor="text1"/>
          <w:sz w:val="28"/>
          <w:szCs w:val="28"/>
        </w:rPr>
        <w:t xml:space="preserve"> та</w:t>
      </w:r>
      <w:r w:rsidR="006004E2" w:rsidRPr="009C1A07">
        <w:rPr>
          <w:rFonts w:ascii="Arial" w:hAnsi="Arial" w:cs="Arial"/>
          <w:color w:val="000000" w:themeColor="text1"/>
          <w:sz w:val="28"/>
          <w:szCs w:val="28"/>
        </w:rPr>
        <w:t>кож</w:t>
      </w:r>
      <w:r w:rsidRPr="009C1A07">
        <w:rPr>
          <w:rFonts w:ascii="Arial" w:hAnsi="Arial" w:cs="Arial"/>
          <w:color w:val="000000" w:themeColor="text1"/>
          <w:sz w:val="28"/>
          <w:szCs w:val="28"/>
        </w:rPr>
        <w:t xml:space="preserve"> буклети на теми: </w:t>
      </w:r>
      <w:r w:rsidR="00011D21">
        <w:rPr>
          <w:rFonts w:ascii="Arial" w:hAnsi="Arial" w:cs="Arial"/>
          <w:color w:val="000000" w:themeColor="text1"/>
          <w:sz w:val="28"/>
          <w:szCs w:val="28"/>
        </w:rPr>
        <w:t>"</w:t>
      </w:r>
      <w:r w:rsidRPr="009C1A07">
        <w:rPr>
          <w:rFonts w:ascii="Arial" w:hAnsi="Arial" w:cs="Arial"/>
          <w:color w:val="000000" w:themeColor="text1"/>
          <w:sz w:val="28"/>
          <w:szCs w:val="28"/>
        </w:rPr>
        <w:t>Як правильно реорганізувати ЖБК в ОСББ: покрокова інструкція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ОСББ в новобудові: як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прийняти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будинок</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Сучасні можливості інформування та комунікації в ОСББ</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Обираємо управителя (управлінську компанію): на що звернути увагу</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Загальнобудинкові лічильники</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1E1B42" w:rsidRPr="009C1A07" w:rsidRDefault="00E07C99" w:rsidP="0057537D">
      <w:pPr>
        <w:pStyle w:val="af9"/>
        <w:spacing w:after="0" w:line="240" w:lineRule="auto"/>
        <w:ind w:left="0" w:firstLine="709"/>
        <w:contextualSpacing/>
        <w:jc w:val="both"/>
        <w:rPr>
          <w:rFonts w:ascii="Arial" w:hAnsi="Arial" w:cs="Arial"/>
          <w:bCs/>
          <w:color w:val="000000" w:themeColor="text1"/>
          <w:sz w:val="28"/>
          <w:szCs w:val="28"/>
        </w:rPr>
      </w:pPr>
      <w:r w:rsidRPr="009C1A07">
        <w:rPr>
          <w:rFonts w:ascii="Arial" w:hAnsi="Arial" w:cs="Arial"/>
          <w:color w:val="000000" w:themeColor="text1"/>
          <w:sz w:val="28"/>
          <w:szCs w:val="28"/>
        </w:rPr>
        <w:t>Провод</w:t>
      </w:r>
      <w:r w:rsidR="003C13A4" w:rsidRPr="009C1A07">
        <w:rPr>
          <w:rFonts w:ascii="Arial" w:hAnsi="Arial" w:cs="Arial"/>
          <w:color w:val="000000" w:themeColor="text1"/>
          <w:sz w:val="28"/>
          <w:szCs w:val="28"/>
        </w:rPr>
        <w:t>илися</w:t>
      </w:r>
      <w:r w:rsidRPr="009C1A07">
        <w:rPr>
          <w:rFonts w:ascii="Arial" w:hAnsi="Arial" w:cs="Arial"/>
          <w:color w:val="000000" w:themeColor="text1"/>
          <w:sz w:val="28"/>
          <w:szCs w:val="28"/>
        </w:rPr>
        <w:t xml:space="preserve"> щомісячні зустрічі з головами ОСББ </w:t>
      </w:r>
      <w:r w:rsidR="003C13A4"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приміщенні районних адміністрацій м. Львова для вирішення поточних робочих питань, донесення актуальної інформації та комунікація з представниками організацій-надавачів послуг та представниками структурних підрозділів Львівської міської ради. Також на </w:t>
      </w:r>
      <w:r w:rsidR="003C13A4" w:rsidRPr="009C1A07">
        <w:rPr>
          <w:rFonts w:ascii="Arial" w:hAnsi="Arial" w:cs="Arial"/>
          <w:color w:val="000000" w:themeColor="text1"/>
          <w:sz w:val="28"/>
          <w:szCs w:val="28"/>
        </w:rPr>
        <w:t>ц</w:t>
      </w:r>
      <w:r w:rsidRPr="009C1A07">
        <w:rPr>
          <w:rFonts w:ascii="Arial" w:hAnsi="Arial" w:cs="Arial"/>
          <w:color w:val="000000" w:themeColor="text1"/>
          <w:sz w:val="28"/>
          <w:szCs w:val="28"/>
        </w:rPr>
        <w:t>их зустрічах доводиться інформація про нові можливості та перспективи, як для новостворених так і існуючих ОСББ.</w:t>
      </w:r>
      <w:r w:rsidR="003C13A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2017 році було виділено 423,56 тис. грн</w:t>
      </w:r>
      <w:r w:rsidR="00A33B6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на відновлен</w:t>
      </w:r>
      <w:r w:rsidR="00A33B6A" w:rsidRPr="009C1A07">
        <w:rPr>
          <w:rFonts w:ascii="Arial" w:hAnsi="Arial" w:cs="Arial"/>
          <w:color w:val="000000" w:themeColor="text1"/>
          <w:sz w:val="28"/>
          <w:szCs w:val="28"/>
        </w:rPr>
        <w:t>ня технічної документації у 52-</w:t>
      </w:r>
      <w:r w:rsidRPr="009C1A07">
        <w:rPr>
          <w:rFonts w:ascii="Arial" w:hAnsi="Arial" w:cs="Arial"/>
          <w:color w:val="000000" w:themeColor="text1"/>
          <w:sz w:val="28"/>
          <w:szCs w:val="28"/>
        </w:rPr>
        <w:t xml:space="preserve">х ОСББ </w:t>
      </w:r>
      <w:r w:rsidRPr="009C1A07">
        <w:rPr>
          <w:rFonts w:ascii="Arial" w:hAnsi="Arial" w:cs="Arial"/>
          <w:bCs/>
          <w:color w:val="000000" w:themeColor="text1"/>
          <w:sz w:val="28"/>
          <w:szCs w:val="28"/>
        </w:rPr>
        <w:t>та виділено кошти на проведення капітального ремонту у 10 житлових будинках ОСББ на суму 2,4 млн. грн.</w:t>
      </w:r>
      <w:r w:rsidR="00A33B6A"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Також з метою популяризації створення ОСББ у м. Львові залучались громадські організацій, </w:t>
      </w:r>
      <w:r w:rsidR="00734DD3" w:rsidRPr="009C1A07">
        <w:rPr>
          <w:rFonts w:ascii="Arial" w:hAnsi="Arial" w:cs="Arial"/>
          <w:bCs/>
          <w:color w:val="000000" w:themeColor="text1"/>
          <w:sz w:val="28"/>
          <w:szCs w:val="28"/>
        </w:rPr>
        <w:t>у т. ч.</w:t>
      </w:r>
      <w:r w:rsidRPr="009C1A07">
        <w:rPr>
          <w:rFonts w:ascii="Arial" w:hAnsi="Arial" w:cs="Arial"/>
          <w:bCs/>
          <w:color w:val="000000" w:themeColor="text1"/>
          <w:sz w:val="28"/>
          <w:szCs w:val="28"/>
        </w:rPr>
        <w:t xml:space="preserve"> міжнародні (USAID, GIZ, DENA, IFC).</w:t>
      </w:r>
    </w:p>
    <w:p w:rsidR="009D5F4A" w:rsidRPr="009C1A07" w:rsidRDefault="001E1B42"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eastAsia="MS Mincho" w:hAnsi="Arial" w:cs="Arial"/>
          <w:color w:val="000000" w:themeColor="text1"/>
          <w:sz w:val="28"/>
          <w:szCs w:val="28"/>
        </w:rPr>
        <w:t>У</w:t>
      </w:r>
      <w:r w:rsidR="00E07C99" w:rsidRPr="009C1A07">
        <w:rPr>
          <w:rFonts w:ascii="Arial" w:eastAsia="MS Mincho" w:hAnsi="Arial" w:cs="Arial"/>
          <w:color w:val="000000" w:themeColor="text1"/>
          <w:sz w:val="28"/>
          <w:szCs w:val="28"/>
        </w:rPr>
        <w:t xml:space="preserve"> 2017 році наказами </w:t>
      </w:r>
      <w:r w:rsidR="00E5022C" w:rsidRPr="009C1A07">
        <w:rPr>
          <w:rFonts w:ascii="Arial" w:hAnsi="Arial" w:cs="Arial"/>
          <w:color w:val="000000" w:themeColor="text1"/>
          <w:sz w:val="28"/>
          <w:szCs w:val="28"/>
        </w:rPr>
        <w:t>ДЖГтаІ</w:t>
      </w:r>
      <w:r w:rsidR="00E07C99" w:rsidRPr="009C1A07">
        <w:rPr>
          <w:rFonts w:ascii="Arial" w:eastAsia="MS Mincho" w:hAnsi="Arial" w:cs="Arial"/>
          <w:color w:val="000000" w:themeColor="text1"/>
          <w:sz w:val="28"/>
          <w:szCs w:val="28"/>
        </w:rPr>
        <w:t xml:space="preserve"> надано дозвіл власникам 73 квартир на використання їх як нежитлових </w:t>
      </w:r>
      <w:r w:rsidR="00360A4F" w:rsidRPr="009C1A07">
        <w:rPr>
          <w:rFonts w:ascii="Arial" w:eastAsia="MS Mincho" w:hAnsi="Arial" w:cs="Arial"/>
          <w:color w:val="000000" w:themeColor="text1"/>
          <w:sz w:val="28"/>
          <w:szCs w:val="28"/>
        </w:rPr>
        <w:t>заг. пл.</w:t>
      </w:r>
      <w:r w:rsidR="00E07C99" w:rsidRPr="009C1A07">
        <w:rPr>
          <w:rFonts w:ascii="Arial" w:eastAsia="MS Mincho" w:hAnsi="Arial" w:cs="Arial"/>
          <w:color w:val="000000" w:themeColor="text1"/>
          <w:sz w:val="28"/>
          <w:szCs w:val="28"/>
        </w:rPr>
        <w:t xml:space="preserve"> 5,41 тис. кв.</w:t>
      </w:r>
      <w:r w:rsidRPr="009C1A07">
        <w:rPr>
          <w:rFonts w:ascii="Arial" w:eastAsia="MS Mincho" w:hAnsi="Arial" w:cs="Arial"/>
          <w:color w:val="000000" w:themeColor="text1"/>
          <w:sz w:val="28"/>
          <w:szCs w:val="28"/>
        </w:rPr>
        <w:t xml:space="preserve"> </w:t>
      </w:r>
      <w:r w:rsidR="00E07C99" w:rsidRPr="009C1A07">
        <w:rPr>
          <w:rFonts w:ascii="Arial" w:eastAsia="MS Mincho" w:hAnsi="Arial" w:cs="Arial"/>
          <w:color w:val="000000" w:themeColor="text1"/>
          <w:sz w:val="28"/>
          <w:szCs w:val="28"/>
        </w:rPr>
        <w:t>м.</w:t>
      </w:r>
      <w:r w:rsidRPr="009C1A07">
        <w:rPr>
          <w:rFonts w:ascii="Arial" w:eastAsia="MS Mincho" w:hAnsi="Arial" w:cs="Arial"/>
          <w:color w:val="000000" w:themeColor="text1"/>
          <w:sz w:val="28"/>
          <w:szCs w:val="28"/>
        </w:rPr>
        <w:t xml:space="preserve"> </w:t>
      </w:r>
      <w:r w:rsidR="00E07C99" w:rsidRPr="009C1A07">
        <w:rPr>
          <w:rFonts w:ascii="Arial" w:hAnsi="Arial" w:cs="Arial"/>
          <w:color w:val="000000" w:themeColor="text1"/>
          <w:sz w:val="28"/>
          <w:szCs w:val="28"/>
        </w:rPr>
        <w:t>Протягом 2017 року у власність територіальної громади м. Львова прийнято 3 житлові будинки.</w:t>
      </w:r>
      <w:r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Міжвідомч</w:t>
      </w:r>
      <w:r w:rsidRPr="009C1A07">
        <w:rPr>
          <w:rFonts w:ascii="Arial" w:hAnsi="Arial" w:cs="Arial"/>
          <w:color w:val="000000" w:themeColor="text1"/>
          <w:sz w:val="28"/>
          <w:szCs w:val="28"/>
        </w:rPr>
        <w:t>а</w:t>
      </w:r>
      <w:r w:rsidR="00E07C99" w:rsidRPr="009C1A07">
        <w:rPr>
          <w:rFonts w:ascii="Arial" w:hAnsi="Arial" w:cs="Arial"/>
          <w:color w:val="000000" w:themeColor="text1"/>
          <w:sz w:val="28"/>
          <w:szCs w:val="28"/>
        </w:rPr>
        <w:t xml:space="preserve"> комісі</w:t>
      </w:r>
      <w:r w:rsidRPr="009C1A07">
        <w:rPr>
          <w:rFonts w:ascii="Arial" w:hAnsi="Arial" w:cs="Arial"/>
          <w:color w:val="000000" w:themeColor="text1"/>
          <w:sz w:val="28"/>
          <w:szCs w:val="28"/>
        </w:rPr>
        <w:t>я</w:t>
      </w:r>
      <w:r w:rsidR="00E07C99" w:rsidRPr="009C1A07">
        <w:rPr>
          <w:rFonts w:ascii="Arial" w:hAnsi="Arial" w:cs="Arial"/>
          <w:color w:val="000000" w:themeColor="text1"/>
          <w:sz w:val="28"/>
          <w:szCs w:val="28"/>
        </w:rPr>
        <w:t xml:space="preserve"> при виконкомі прове</w:t>
      </w:r>
      <w:r w:rsidR="007237AB" w:rsidRPr="009C1A07">
        <w:rPr>
          <w:rFonts w:ascii="Arial" w:hAnsi="Arial" w:cs="Arial"/>
          <w:color w:val="000000" w:themeColor="text1"/>
          <w:sz w:val="28"/>
          <w:szCs w:val="28"/>
        </w:rPr>
        <w:t>ла</w:t>
      </w:r>
      <w:r w:rsidR="00E07C99" w:rsidRPr="009C1A07">
        <w:rPr>
          <w:rFonts w:ascii="Arial" w:hAnsi="Arial" w:cs="Arial"/>
          <w:color w:val="000000" w:themeColor="text1"/>
          <w:sz w:val="28"/>
          <w:szCs w:val="28"/>
        </w:rPr>
        <w:t xml:space="preserve"> 8 засідань, підготовлено 62 накази </w:t>
      </w:r>
      <w:r w:rsidR="00E5022C" w:rsidRPr="009C1A07">
        <w:rPr>
          <w:rFonts w:ascii="Arial" w:hAnsi="Arial" w:cs="Arial"/>
          <w:color w:val="000000" w:themeColor="text1"/>
          <w:sz w:val="28"/>
          <w:szCs w:val="28"/>
        </w:rPr>
        <w:t>ДЖГтаІ</w:t>
      </w:r>
      <w:r w:rsidR="00E07C99" w:rsidRPr="009C1A07">
        <w:rPr>
          <w:rFonts w:ascii="Arial" w:hAnsi="Arial" w:cs="Arial"/>
          <w:color w:val="000000" w:themeColor="text1"/>
          <w:sz w:val="28"/>
          <w:szCs w:val="28"/>
        </w:rPr>
        <w:t xml:space="preserve"> з питань:</w:t>
      </w:r>
      <w:r w:rsidR="007237AB"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 xml:space="preserve">виключення </w:t>
      </w:r>
      <w:r w:rsidR="007237AB" w:rsidRPr="009C1A07">
        <w:rPr>
          <w:rFonts w:ascii="Arial" w:hAnsi="Arial" w:cs="Arial"/>
          <w:color w:val="000000" w:themeColor="text1"/>
          <w:sz w:val="28"/>
          <w:szCs w:val="28"/>
        </w:rPr>
        <w:t xml:space="preserve">квартири із житлового фонду – 1, </w:t>
      </w:r>
      <w:r w:rsidR="00E07C99" w:rsidRPr="009C1A07">
        <w:rPr>
          <w:rFonts w:ascii="Arial" w:hAnsi="Arial" w:cs="Arial"/>
          <w:color w:val="000000" w:themeColor="text1"/>
          <w:sz w:val="28"/>
          <w:szCs w:val="28"/>
        </w:rPr>
        <w:t xml:space="preserve">про аварійний стан окремих конструктивних </w:t>
      </w:r>
      <w:r w:rsidR="007237AB" w:rsidRPr="009C1A07">
        <w:rPr>
          <w:rFonts w:ascii="Arial" w:hAnsi="Arial" w:cs="Arial"/>
          <w:color w:val="000000" w:themeColor="text1"/>
          <w:sz w:val="28"/>
          <w:szCs w:val="28"/>
        </w:rPr>
        <w:t xml:space="preserve">елементів житлових будинків – 1, </w:t>
      </w:r>
      <w:r w:rsidR="00E07C99" w:rsidRPr="009C1A07">
        <w:rPr>
          <w:rFonts w:ascii="Arial" w:hAnsi="Arial" w:cs="Arial"/>
          <w:color w:val="000000" w:themeColor="text1"/>
          <w:sz w:val="28"/>
          <w:szCs w:val="28"/>
        </w:rPr>
        <w:t>про переобладнання нежитлових приміщень під житлові – 60.</w:t>
      </w:r>
      <w:r w:rsidR="002547B9"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Міжвідомч</w:t>
      </w:r>
      <w:r w:rsidR="007237AB" w:rsidRPr="009C1A07">
        <w:rPr>
          <w:rFonts w:ascii="Arial" w:hAnsi="Arial" w:cs="Arial"/>
          <w:color w:val="000000" w:themeColor="text1"/>
          <w:sz w:val="28"/>
          <w:szCs w:val="28"/>
        </w:rPr>
        <w:t>а</w:t>
      </w:r>
      <w:r w:rsidR="00E07C99" w:rsidRPr="009C1A07">
        <w:rPr>
          <w:rFonts w:ascii="Arial" w:hAnsi="Arial" w:cs="Arial"/>
          <w:color w:val="000000" w:themeColor="text1"/>
          <w:sz w:val="28"/>
          <w:szCs w:val="28"/>
        </w:rPr>
        <w:t xml:space="preserve"> комісі</w:t>
      </w:r>
      <w:r w:rsidR="007237AB" w:rsidRPr="009C1A07">
        <w:rPr>
          <w:rFonts w:ascii="Arial" w:hAnsi="Arial" w:cs="Arial"/>
          <w:color w:val="000000" w:themeColor="text1"/>
          <w:sz w:val="28"/>
          <w:szCs w:val="28"/>
        </w:rPr>
        <w:t>я</w:t>
      </w:r>
      <w:r w:rsidR="00E07C99" w:rsidRPr="009C1A07">
        <w:rPr>
          <w:rFonts w:ascii="Arial" w:hAnsi="Arial" w:cs="Arial"/>
          <w:color w:val="000000" w:themeColor="text1"/>
          <w:sz w:val="28"/>
          <w:szCs w:val="28"/>
        </w:rPr>
        <w:t xml:space="preserve"> з розгляду питань пов</w:t>
      </w:r>
      <w:r w:rsidR="004F00C7" w:rsidRPr="009C1A07">
        <w:rPr>
          <w:rFonts w:ascii="Arial" w:hAnsi="Arial" w:cs="Arial"/>
          <w:color w:val="000000" w:themeColor="text1"/>
          <w:sz w:val="28"/>
          <w:szCs w:val="28"/>
        </w:rPr>
        <w:t>'</w:t>
      </w:r>
      <w:r w:rsidR="00E07C99" w:rsidRPr="009C1A07">
        <w:rPr>
          <w:rFonts w:ascii="Arial" w:hAnsi="Arial" w:cs="Arial"/>
          <w:color w:val="000000" w:themeColor="text1"/>
          <w:sz w:val="28"/>
          <w:szCs w:val="28"/>
        </w:rPr>
        <w:t>язаних з відключенням споживачів від мереж центрального опалення і гарячого водопостачання при виконкомі Львівської міської ради прове</w:t>
      </w:r>
      <w:r w:rsidR="007237AB" w:rsidRPr="009C1A07">
        <w:rPr>
          <w:rFonts w:ascii="Arial" w:hAnsi="Arial" w:cs="Arial"/>
          <w:color w:val="000000" w:themeColor="text1"/>
          <w:sz w:val="28"/>
          <w:szCs w:val="28"/>
        </w:rPr>
        <w:t>ла</w:t>
      </w:r>
      <w:r w:rsidR="00E07C99" w:rsidRPr="009C1A07">
        <w:rPr>
          <w:rFonts w:ascii="Arial" w:hAnsi="Arial" w:cs="Arial"/>
          <w:color w:val="000000" w:themeColor="text1"/>
          <w:sz w:val="28"/>
          <w:szCs w:val="28"/>
        </w:rPr>
        <w:t xml:space="preserve"> 8 засідань з відключення будинків від системи центрального опалення та влаштування в них поквартирного автономного опалення, на яких розглянуто 115 звернень та підготовлено 9 проектів рішень виконкому на від</w:t>
      </w:r>
      <w:r w:rsidR="002547B9" w:rsidRPr="009C1A07">
        <w:rPr>
          <w:rFonts w:ascii="Arial" w:hAnsi="Arial" w:cs="Arial"/>
          <w:color w:val="000000" w:themeColor="text1"/>
          <w:sz w:val="28"/>
          <w:szCs w:val="28"/>
        </w:rPr>
        <w:t>'</w:t>
      </w:r>
      <w:r w:rsidR="00E07C99" w:rsidRPr="009C1A07">
        <w:rPr>
          <w:rFonts w:ascii="Arial" w:hAnsi="Arial" w:cs="Arial"/>
          <w:color w:val="000000" w:themeColor="text1"/>
          <w:sz w:val="28"/>
          <w:szCs w:val="28"/>
        </w:rPr>
        <w:t>єднання 30 квартир від центрального теплопостачання.</w:t>
      </w:r>
    </w:p>
    <w:p w:rsidR="000D1307" w:rsidRPr="009C1A07" w:rsidRDefault="00E07C99"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З моменту запровадження побудинкових тарифів на послуги з утримання будинків та прибудинкових територій Львівським комунальним підприємствам з обслуговування житлового фонду дало можливість покращити свою фінансово-господарську діяльність, яка при 3</w:t>
      </w:r>
      <w:r w:rsidR="009D5F4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рентабельності залишалася мінімально прибутковою. Дотації з міського бюджету, починаючи з 2008 року, підприємства не отримують.</w:t>
      </w:r>
      <w:r w:rsidR="009D5F4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Запроваджена єдина схема електронного обліку (ВІ система), яка забезпечує постійний контроль за доходами та витратами підприємств.</w:t>
      </w:r>
      <w:r w:rsidR="00D171A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Враховуючи постійне зростання мінімальної заробітної плати, проведене коригування тарифів на зазначені послуги виключно в частині заробітної плати для робітників, що в свою чергу, дало змогу на збільшити заробітну плату для двірників та робітників.</w:t>
      </w:r>
      <w:r w:rsidR="00D171A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Окрім цього, у 2017 році проведене коригування тарифів на послуги з утримання будинків та прибудинкових територій у 84 будинках відомчого житлового фонду (ТзОВ РЕД </w:t>
      </w:r>
      <w:r w:rsidR="00011D21">
        <w:rPr>
          <w:rFonts w:ascii="Arial" w:hAnsi="Arial" w:cs="Arial"/>
          <w:color w:val="000000" w:themeColor="text1"/>
          <w:sz w:val="28"/>
          <w:szCs w:val="28"/>
        </w:rPr>
        <w:t>"</w:t>
      </w:r>
      <w:r w:rsidRPr="009C1A07">
        <w:rPr>
          <w:rFonts w:ascii="Arial" w:hAnsi="Arial" w:cs="Arial"/>
          <w:color w:val="000000" w:themeColor="text1"/>
          <w:sz w:val="28"/>
          <w:szCs w:val="28"/>
        </w:rPr>
        <w:t>Карпатбудсервіс</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Львівбудсервіс</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Галбуджитлосервіс</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ПП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Управляюча компанія </w:t>
      </w:r>
      <w:r w:rsidR="00011D21">
        <w:rPr>
          <w:rFonts w:ascii="Arial" w:hAnsi="Arial" w:cs="Arial"/>
          <w:color w:val="000000" w:themeColor="text1"/>
          <w:sz w:val="28"/>
          <w:szCs w:val="28"/>
        </w:rPr>
        <w:t>"</w:t>
      </w:r>
      <w:r w:rsidRPr="009C1A07">
        <w:rPr>
          <w:rFonts w:ascii="Arial" w:hAnsi="Arial" w:cs="Arial"/>
          <w:color w:val="000000" w:themeColor="text1"/>
          <w:sz w:val="28"/>
          <w:szCs w:val="28"/>
        </w:rPr>
        <w:t>Рідний Дім</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D171A3" w:rsidRPr="009C1A07">
        <w:rPr>
          <w:rFonts w:ascii="Arial" w:hAnsi="Arial" w:cs="Arial"/>
          <w:color w:val="000000" w:themeColor="text1"/>
          <w:sz w:val="28"/>
          <w:szCs w:val="28"/>
        </w:rPr>
        <w:t xml:space="preserve"> </w:t>
      </w:r>
      <w:r w:rsidR="00647A31" w:rsidRPr="009C1A07">
        <w:rPr>
          <w:rFonts w:ascii="Arial" w:hAnsi="Arial" w:cs="Arial"/>
          <w:color w:val="000000" w:themeColor="text1"/>
          <w:sz w:val="28"/>
          <w:szCs w:val="28"/>
        </w:rPr>
        <w:t>П</w:t>
      </w:r>
      <w:r w:rsidRPr="009C1A07">
        <w:rPr>
          <w:rFonts w:ascii="Arial" w:hAnsi="Arial" w:cs="Arial"/>
          <w:color w:val="000000" w:themeColor="text1"/>
          <w:sz w:val="28"/>
          <w:szCs w:val="28"/>
        </w:rPr>
        <w:t>роведене</w:t>
      </w:r>
      <w:r w:rsidR="00647A31" w:rsidRPr="009C1A07">
        <w:rPr>
          <w:rFonts w:ascii="Arial" w:hAnsi="Arial" w:cs="Arial"/>
          <w:color w:val="000000" w:themeColor="text1"/>
          <w:sz w:val="28"/>
          <w:szCs w:val="28"/>
        </w:rPr>
        <w:t xml:space="preserve"> було також</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lastRenderedPageBreak/>
        <w:t xml:space="preserve">коригування тарифів на послуги з централізованого опалення для підприємств, які мають дахові котельні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Львівбудсервіс</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АТ </w:t>
      </w:r>
      <w:r w:rsidR="00011D21">
        <w:rPr>
          <w:rFonts w:ascii="Arial" w:hAnsi="Arial" w:cs="Arial"/>
          <w:color w:val="000000" w:themeColor="text1"/>
          <w:sz w:val="28"/>
          <w:szCs w:val="28"/>
        </w:rPr>
        <w:t>"</w:t>
      </w:r>
      <w:r w:rsidRPr="009C1A07">
        <w:rPr>
          <w:rFonts w:ascii="Arial" w:hAnsi="Arial" w:cs="Arial"/>
          <w:color w:val="000000" w:themeColor="text1"/>
          <w:sz w:val="28"/>
          <w:szCs w:val="28"/>
        </w:rPr>
        <w:t>Західенерго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Встановлені тарифи на теплову енергію з використанням альтернативних видів палива, зокрема, для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Біоальтернатива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Енергозбереження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Веттепло</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4D38E8" w:rsidRPr="009C1A07" w:rsidRDefault="00E07C99"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Підготовка житлового фонду до опалювального сезону 2017</w:t>
      </w:r>
      <w:r w:rsidR="00647A31"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2018 років проводилася відповідно до розпорядження </w:t>
      </w:r>
      <w:r w:rsidR="000D1307" w:rsidRPr="009C1A07">
        <w:rPr>
          <w:rFonts w:ascii="Arial" w:hAnsi="Arial" w:cs="Arial"/>
          <w:color w:val="000000" w:themeColor="text1"/>
          <w:sz w:val="28"/>
          <w:szCs w:val="28"/>
        </w:rPr>
        <w:t xml:space="preserve">Львівського </w:t>
      </w:r>
      <w:r w:rsidRPr="009C1A07">
        <w:rPr>
          <w:rFonts w:ascii="Arial" w:hAnsi="Arial" w:cs="Arial"/>
          <w:color w:val="000000" w:themeColor="text1"/>
          <w:sz w:val="28"/>
          <w:szCs w:val="28"/>
        </w:rPr>
        <w:t xml:space="preserve">міського голови від 29.05.2017 № 228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підготовку міського господарства до роботи в осінньо-зимовий період 2017-2018 років</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63507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Першочергово</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комунальн</w:t>
      </w:r>
      <w:r w:rsidR="00635078" w:rsidRPr="009C1A07">
        <w:rPr>
          <w:rFonts w:ascii="Arial" w:hAnsi="Arial" w:cs="Arial"/>
          <w:color w:val="000000" w:themeColor="text1"/>
          <w:sz w:val="28"/>
          <w:szCs w:val="28"/>
        </w:rPr>
        <w:t>і</w:t>
      </w:r>
      <w:r w:rsidRPr="009C1A07">
        <w:rPr>
          <w:rFonts w:ascii="Arial" w:hAnsi="Arial" w:cs="Arial"/>
          <w:color w:val="000000" w:themeColor="text1"/>
          <w:sz w:val="28"/>
          <w:szCs w:val="28"/>
        </w:rPr>
        <w:t xml:space="preserve"> підприємства сформ</w:t>
      </w:r>
      <w:r w:rsidR="00635078" w:rsidRPr="009C1A07">
        <w:rPr>
          <w:rFonts w:ascii="Arial" w:hAnsi="Arial" w:cs="Arial"/>
          <w:color w:val="000000" w:themeColor="text1"/>
          <w:sz w:val="28"/>
          <w:szCs w:val="28"/>
        </w:rPr>
        <w:t>ували</w:t>
      </w:r>
      <w:r w:rsidRPr="009C1A07">
        <w:rPr>
          <w:rFonts w:ascii="Arial" w:hAnsi="Arial" w:cs="Arial"/>
          <w:color w:val="000000" w:themeColor="text1"/>
          <w:sz w:val="28"/>
          <w:szCs w:val="28"/>
        </w:rPr>
        <w:t xml:space="preserve"> перелік</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комплексних заходів з підготовки житлового господарства до роботи в</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осінньо-зимовий період. </w:t>
      </w:r>
      <w:r w:rsidR="00635078" w:rsidRPr="009C1A07">
        <w:rPr>
          <w:rFonts w:ascii="Arial" w:hAnsi="Arial" w:cs="Arial"/>
          <w:color w:val="000000" w:themeColor="text1"/>
          <w:sz w:val="28"/>
          <w:szCs w:val="28"/>
        </w:rPr>
        <w:t>Було</w:t>
      </w:r>
      <w:r w:rsidRPr="009C1A07">
        <w:rPr>
          <w:rFonts w:ascii="Arial" w:hAnsi="Arial" w:cs="Arial"/>
          <w:color w:val="000000" w:themeColor="text1"/>
          <w:sz w:val="28"/>
          <w:szCs w:val="28"/>
        </w:rPr>
        <w:t xml:space="preserve"> відремонтовано 815 покрівель, 892 системи центрального опалення, 417 систем гарячого водопостачання, 622 системи холодного водопостачання, 158 систем енергозабезпечення будинків (електрощитових), 2 опалювальні печі, промито 9 опалювальних систем, проведено утеплення під'їздів, горищ, сходових кліток, підвалів, що становить 100</w:t>
      </w:r>
      <w:r w:rsidR="004D38E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від запланованих робіт</w:t>
      </w:r>
      <w:r w:rsidR="004D38E8" w:rsidRPr="009C1A07">
        <w:rPr>
          <w:rFonts w:ascii="Arial" w:hAnsi="Arial" w:cs="Arial"/>
          <w:color w:val="000000" w:themeColor="text1"/>
          <w:sz w:val="28"/>
          <w:szCs w:val="28"/>
        </w:rPr>
        <w:t>.</w:t>
      </w:r>
    </w:p>
    <w:p w:rsidR="005615B3" w:rsidRPr="009C1A07" w:rsidRDefault="00E07C99"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Постійно здійснювалася перевірка</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будинків</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готовності до експлуатації в осінньо-зимовий період, проводилися штаби </w:t>
      </w:r>
      <w:r w:rsidR="004D38E8"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 підготов</w:t>
      </w:r>
      <w:r w:rsidR="004D38E8" w:rsidRPr="009C1A07">
        <w:rPr>
          <w:rFonts w:ascii="Arial" w:hAnsi="Arial" w:cs="Arial"/>
          <w:color w:val="000000" w:themeColor="text1"/>
          <w:sz w:val="28"/>
          <w:szCs w:val="28"/>
        </w:rPr>
        <w:t>ки</w:t>
      </w:r>
      <w:r w:rsidRPr="009C1A07">
        <w:rPr>
          <w:rFonts w:ascii="Arial" w:hAnsi="Arial" w:cs="Arial"/>
          <w:color w:val="000000" w:themeColor="text1"/>
          <w:sz w:val="28"/>
          <w:szCs w:val="28"/>
        </w:rPr>
        <w:t xml:space="preserve"> до зими, які проводилися спільно представниками ЛМКП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Львівтеплоенерго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Залізничнетеплоенерго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Особлива увага зверталася на заповнення будинкових систем опалення водою, яка проводилася відповідно </w:t>
      </w:r>
      <w:r w:rsidR="008E24AE" w:rsidRPr="009C1A07">
        <w:rPr>
          <w:rFonts w:ascii="Arial" w:hAnsi="Arial" w:cs="Arial"/>
          <w:color w:val="000000" w:themeColor="text1"/>
          <w:sz w:val="28"/>
          <w:szCs w:val="28"/>
        </w:rPr>
        <w:t xml:space="preserve">до </w:t>
      </w:r>
      <w:r w:rsidRPr="009C1A07">
        <w:rPr>
          <w:rFonts w:ascii="Arial" w:hAnsi="Arial" w:cs="Arial"/>
          <w:color w:val="000000" w:themeColor="text1"/>
          <w:sz w:val="28"/>
          <w:szCs w:val="28"/>
        </w:rPr>
        <w:t xml:space="preserve">графіків, складених теплопостачальними підприємствами. Зривів у планах підготовки житлового фонду до роботи в осінньо-зимовий період 2017-2018 років не було, що дало змогу безперебійно почати опалювальний сезон, який розпочався відповідно до розпорядження </w:t>
      </w:r>
      <w:r w:rsidR="008E24AE" w:rsidRPr="009C1A07">
        <w:rPr>
          <w:rFonts w:ascii="Arial" w:hAnsi="Arial" w:cs="Arial"/>
          <w:color w:val="000000" w:themeColor="text1"/>
          <w:sz w:val="28"/>
          <w:szCs w:val="28"/>
        </w:rPr>
        <w:t xml:space="preserve">Львівського </w:t>
      </w:r>
      <w:r w:rsidRPr="009C1A07">
        <w:rPr>
          <w:rFonts w:ascii="Arial" w:hAnsi="Arial" w:cs="Arial"/>
          <w:color w:val="000000" w:themeColor="text1"/>
          <w:sz w:val="28"/>
          <w:szCs w:val="28"/>
        </w:rPr>
        <w:t>мі</w:t>
      </w:r>
      <w:r w:rsidR="008E24AE" w:rsidRPr="009C1A07">
        <w:rPr>
          <w:rFonts w:ascii="Arial" w:hAnsi="Arial" w:cs="Arial"/>
          <w:color w:val="000000" w:themeColor="text1"/>
          <w:sz w:val="28"/>
          <w:szCs w:val="28"/>
        </w:rPr>
        <w:t xml:space="preserve">ського голови від 10.10.2017 </w:t>
      </w:r>
      <w:r w:rsidR="005615B3" w:rsidRPr="009C1A07">
        <w:rPr>
          <w:rFonts w:ascii="Arial" w:hAnsi="Arial" w:cs="Arial"/>
          <w:color w:val="000000" w:themeColor="text1"/>
          <w:sz w:val="28"/>
          <w:szCs w:val="28"/>
        </w:rPr>
        <w:t>№ 542.</w:t>
      </w:r>
    </w:p>
    <w:p w:rsidR="004272B8" w:rsidRPr="009C1A07" w:rsidRDefault="004272B8" w:rsidP="0057537D">
      <w:pPr>
        <w:pStyle w:val="ab"/>
        <w:tabs>
          <w:tab w:val="center" w:pos="1560"/>
        </w:tabs>
        <w:ind w:firstLine="709"/>
        <w:contextualSpacing/>
        <w:jc w:val="both"/>
        <w:rPr>
          <w:rFonts w:ascii="Arial" w:hAnsi="Arial" w:cs="Arial"/>
          <w:color w:val="000000" w:themeColor="text1"/>
          <w:sz w:val="28"/>
          <w:szCs w:val="28"/>
          <w:lang w:eastAsia="en-US"/>
        </w:rPr>
      </w:pPr>
      <w:r w:rsidRPr="009C1A07">
        <w:rPr>
          <w:rFonts w:ascii="Arial" w:hAnsi="Arial" w:cs="Arial"/>
          <w:color w:val="000000" w:themeColor="text1"/>
          <w:sz w:val="28"/>
          <w:szCs w:val="28"/>
        </w:rPr>
        <w:t>До початку опалювального сезону 2017-2018 рр. було забезпечено повну готовність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єктів теплозабезпечення – 155 котелень (в т.ч. ТЕЦ-1, ТЦ </w:t>
      </w:r>
      <w:r w:rsidR="00011D21">
        <w:rPr>
          <w:rFonts w:ascii="Arial" w:hAnsi="Arial" w:cs="Arial"/>
          <w:color w:val="000000" w:themeColor="text1"/>
          <w:sz w:val="28"/>
          <w:szCs w:val="28"/>
        </w:rPr>
        <w:t>"</w:t>
      </w:r>
      <w:r w:rsidRPr="009C1A07">
        <w:rPr>
          <w:rFonts w:ascii="Arial" w:hAnsi="Arial" w:cs="Arial"/>
          <w:color w:val="000000" w:themeColor="text1"/>
          <w:sz w:val="28"/>
          <w:szCs w:val="28"/>
        </w:rPr>
        <w:t>Північна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ТЦ </w:t>
      </w:r>
      <w:r w:rsidR="00011D21">
        <w:rPr>
          <w:rFonts w:ascii="Arial" w:hAnsi="Arial" w:cs="Arial"/>
          <w:color w:val="000000" w:themeColor="text1"/>
          <w:sz w:val="28"/>
          <w:szCs w:val="28"/>
        </w:rPr>
        <w:t>"</w:t>
      </w:r>
      <w:r w:rsidRPr="009C1A07">
        <w:rPr>
          <w:rFonts w:ascii="Arial" w:hAnsi="Arial" w:cs="Arial"/>
          <w:color w:val="000000" w:themeColor="text1"/>
          <w:sz w:val="28"/>
          <w:szCs w:val="28"/>
        </w:rPr>
        <w:t>Південна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171 центральний тепловий пункт (ЦТП), 84 індивідуальних теплових пунктів (ІТП), </w:t>
      </w:r>
      <w:smartTag w:uri="urn:schemas-microsoft-com:office:smarttags" w:element="metricconverter">
        <w:smartTagPr>
          <w:attr w:name="ProductID" w:val="567 км"/>
        </w:smartTagPr>
        <w:r w:rsidRPr="009C1A07">
          <w:rPr>
            <w:rFonts w:ascii="Arial" w:hAnsi="Arial" w:cs="Arial"/>
            <w:color w:val="000000" w:themeColor="text1"/>
            <w:sz w:val="28"/>
            <w:szCs w:val="28"/>
          </w:rPr>
          <w:t>567 км</w:t>
        </w:r>
      </w:smartTag>
      <w:r w:rsidRPr="009C1A07">
        <w:rPr>
          <w:rFonts w:ascii="Arial" w:hAnsi="Arial" w:cs="Arial"/>
          <w:color w:val="000000" w:themeColor="text1"/>
          <w:sz w:val="28"/>
          <w:szCs w:val="28"/>
        </w:rPr>
        <w:t xml:space="preserve"> теплових мереж. </w:t>
      </w:r>
      <w:r w:rsidRPr="009C1A07">
        <w:rPr>
          <w:rFonts w:ascii="Arial" w:hAnsi="Arial" w:cs="Arial"/>
          <w:color w:val="000000" w:themeColor="text1"/>
          <w:sz w:val="28"/>
          <w:szCs w:val="28"/>
          <w:lang w:eastAsia="en-US"/>
        </w:rPr>
        <w:t>На виконання заходів з підготовки до опалювального сезону 2017-2018 рр. було використано коштів на загальну суму 104 349,98 тис. грн., зокрема власні кошти підприємств – 40 528,86 тис. грн. (</w:t>
      </w:r>
      <w:r w:rsidR="00734DD3" w:rsidRPr="009C1A07">
        <w:rPr>
          <w:rFonts w:ascii="Arial" w:hAnsi="Arial" w:cs="Arial"/>
          <w:color w:val="000000" w:themeColor="text1"/>
          <w:sz w:val="28"/>
          <w:szCs w:val="28"/>
          <w:lang w:eastAsia="en-US"/>
        </w:rPr>
        <w:t>у т. ч.</w:t>
      </w:r>
      <w:r w:rsidRPr="009C1A07">
        <w:rPr>
          <w:rFonts w:ascii="Arial" w:hAnsi="Arial" w:cs="Arial"/>
          <w:color w:val="000000" w:themeColor="text1"/>
          <w:sz w:val="28"/>
          <w:szCs w:val="28"/>
          <w:lang w:eastAsia="en-US"/>
        </w:rPr>
        <w:t xml:space="preserve"> кошти інвестпрограми – 8 767,84 тис. грн.), кошти міського бюджету – 51 553,81 тис. грн.; кредитні кошти ЄБРР – 12 267,31 тис. грн. За вказані кошти виконано такі основні роботи: заміна </w:t>
      </w:r>
      <w:smartTag w:uri="urn:schemas-microsoft-com:office:smarttags" w:element="metricconverter">
        <w:smartTagPr>
          <w:attr w:name="ProductID" w:val="15,8 км"/>
        </w:smartTagPr>
        <w:r w:rsidRPr="009C1A07">
          <w:rPr>
            <w:rFonts w:ascii="Arial" w:hAnsi="Arial" w:cs="Arial"/>
            <w:color w:val="000000" w:themeColor="text1"/>
            <w:sz w:val="28"/>
            <w:szCs w:val="28"/>
            <w:lang w:eastAsia="en-US"/>
          </w:rPr>
          <w:t>15,8 км</w:t>
        </w:r>
      </w:smartTag>
      <w:r w:rsidRPr="009C1A07">
        <w:rPr>
          <w:rFonts w:ascii="Arial" w:hAnsi="Arial" w:cs="Arial"/>
          <w:color w:val="000000" w:themeColor="text1"/>
          <w:sz w:val="28"/>
          <w:szCs w:val="28"/>
          <w:lang w:eastAsia="en-US"/>
        </w:rPr>
        <w:t xml:space="preserve"> теплових мереж, </w:t>
      </w:r>
      <w:r w:rsidR="00734DD3" w:rsidRPr="009C1A07">
        <w:rPr>
          <w:rFonts w:ascii="Arial" w:hAnsi="Arial" w:cs="Arial"/>
          <w:color w:val="000000" w:themeColor="text1"/>
          <w:sz w:val="28"/>
          <w:szCs w:val="28"/>
          <w:lang w:eastAsia="en-US"/>
        </w:rPr>
        <w:t>у т. ч.</w:t>
      </w:r>
      <w:r w:rsidRPr="009C1A07">
        <w:rPr>
          <w:rFonts w:ascii="Arial" w:hAnsi="Arial" w:cs="Arial"/>
          <w:color w:val="000000" w:themeColor="text1"/>
          <w:sz w:val="28"/>
          <w:szCs w:val="28"/>
          <w:lang w:eastAsia="en-US"/>
        </w:rPr>
        <w:t xml:space="preserve"> </w:t>
      </w:r>
      <w:smartTag w:uri="urn:schemas-microsoft-com:office:smarttags" w:element="metricconverter">
        <w:smartTagPr>
          <w:attr w:name="ProductID" w:val="13,7 км"/>
        </w:smartTagPr>
        <w:r w:rsidRPr="009C1A07">
          <w:rPr>
            <w:rFonts w:ascii="Arial" w:hAnsi="Arial" w:cs="Arial"/>
            <w:color w:val="000000" w:themeColor="text1"/>
            <w:sz w:val="28"/>
            <w:szCs w:val="28"/>
            <w:lang w:eastAsia="en-US"/>
          </w:rPr>
          <w:t>13,7 км</w:t>
        </w:r>
      </w:smartTag>
      <w:r w:rsidRPr="009C1A07">
        <w:rPr>
          <w:rFonts w:ascii="Arial" w:hAnsi="Arial" w:cs="Arial"/>
          <w:color w:val="000000" w:themeColor="text1"/>
          <w:sz w:val="28"/>
          <w:szCs w:val="28"/>
          <w:lang w:eastAsia="en-US"/>
        </w:rPr>
        <w:t xml:space="preserve"> попередньоізольованими трубами; реконструкція теплових мереж і ЦТП перинатального центру на вул. Дж. Вашингтона, 6; ліквідація 2 підвальних котелень на вул. Коновальця, 99, 103 та введення в експлуатацію новозбудованої модульної котельні на вул. Є. Коновальця, 103-А; реконструкція 2 підвальних котелень на вул. К. Левицького, 8 і пл. Соборній, 5; встановлення квартирних приладів обліку холодної та гарячої води споживачам, яким відповідно до законодавства призначено субсидію на оплату житлово-комунальних послуг.</w:t>
      </w:r>
    </w:p>
    <w:p w:rsidR="004272B8" w:rsidRPr="009C1A07" w:rsidRDefault="004272B8" w:rsidP="0057537D">
      <w:pPr>
        <w:shd w:val="clear" w:color="auto" w:fill="FFFFFF"/>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Опалювальний сезон 2017-2018 років у м. Львові розпочато з 03.10.2017 - у закладах освіти, охорони здоров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 та культури та з 10.10.2017 - для населення і інших категорій споживачів. Опалювальний </w:t>
      </w:r>
      <w:r w:rsidRPr="009C1A07">
        <w:rPr>
          <w:rFonts w:ascii="Arial" w:hAnsi="Arial" w:cs="Arial"/>
          <w:color w:val="000000" w:themeColor="text1"/>
          <w:sz w:val="28"/>
          <w:szCs w:val="28"/>
        </w:rPr>
        <w:lastRenderedPageBreak/>
        <w:t xml:space="preserve">сезон 2017-2018 рр. проходить у цілому без зривів і аварійних ситуацій, опалення подається до всіх споживачів з нормативними параметрами відповідно до температури зовнішнього повітря. Рівень розрахунків споживачів всіх категорій перед ЛМКП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Львівтеплоенерго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Залізничнетеплоенерго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за спожиту у 2017 році теплову енергію становив 97 %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населення 95 %). Враховуючи заборгованість за попередні роки загальний борг споживачів всіх категорій перед теплопостачальними підприємствами станом 01.01.2018 становить 115,2 млн. грн. Рівень розрахунків теплопостачальних підприємств за спожитий природний газ у 2017 році становив 101,2 %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перед НАК </w:t>
      </w:r>
      <w:r w:rsidR="00011D21">
        <w:rPr>
          <w:rFonts w:ascii="Arial" w:hAnsi="Arial" w:cs="Arial"/>
          <w:color w:val="000000" w:themeColor="text1"/>
          <w:sz w:val="28"/>
          <w:szCs w:val="28"/>
        </w:rPr>
        <w:t>"</w:t>
      </w:r>
      <w:r w:rsidRPr="009C1A07">
        <w:rPr>
          <w:rFonts w:ascii="Arial" w:hAnsi="Arial" w:cs="Arial"/>
          <w:color w:val="000000" w:themeColor="text1"/>
          <w:sz w:val="28"/>
          <w:szCs w:val="28"/>
        </w:rPr>
        <w:t>Нафтогаз України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- 101,8 %, перед ПАТ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Львівгаз</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- 97,5 %), що дало змогу зменшити заборгованість за рік в сумі 19,8 млн. грн. Загальний борг теплопостачальних підприємств за газ станом на 01.01.2018 становив 582,9 млн. грн.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перед НАК </w:t>
      </w:r>
      <w:r w:rsidR="00011D21">
        <w:rPr>
          <w:rFonts w:ascii="Arial" w:hAnsi="Arial" w:cs="Arial"/>
          <w:color w:val="000000" w:themeColor="text1"/>
          <w:sz w:val="28"/>
          <w:szCs w:val="28"/>
        </w:rPr>
        <w:t>"</w:t>
      </w:r>
      <w:r w:rsidRPr="009C1A07">
        <w:rPr>
          <w:rFonts w:ascii="Arial" w:hAnsi="Arial" w:cs="Arial"/>
          <w:color w:val="000000" w:themeColor="text1"/>
          <w:sz w:val="28"/>
          <w:szCs w:val="28"/>
        </w:rPr>
        <w:t>Нафтогаз України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- 524,4 млн. грн., перед ПАТ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Львівгаз</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- 58,5 млн. грн.). </w:t>
      </w:r>
    </w:p>
    <w:p w:rsidR="00203074" w:rsidRPr="009C1A07" w:rsidRDefault="004272B8"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Відповідно до Закону України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та водовідведення за спожиті енергоносії</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заборгованість в сумі 22,4 </w:t>
      </w:r>
      <w:r w:rsidR="00883ECD" w:rsidRPr="009C1A07">
        <w:rPr>
          <w:rFonts w:ascii="Arial" w:hAnsi="Arial" w:cs="Arial"/>
          <w:color w:val="000000" w:themeColor="text1"/>
          <w:sz w:val="28"/>
          <w:szCs w:val="28"/>
        </w:rPr>
        <w:t>млн. грн.</w:t>
      </w:r>
      <w:r w:rsidRPr="009C1A07">
        <w:rPr>
          <w:rFonts w:ascii="Arial" w:hAnsi="Arial" w:cs="Arial"/>
          <w:color w:val="000000" w:themeColor="text1"/>
          <w:sz w:val="28"/>
          <w:szCs w:val="28"/>
        </w:rPr>
        <w:t xml:space="preserve"> розтерміновано на 5 років та 19,4 млн. грн. (штрафних санкцій) підлягають списанню. Крім цього, заборгованість державного бюджету перед теплопостачальними підприємствами за невідшкодовані пільги і субсидії становить 195,2 млн. грн. (перед ЛМКП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Львівтеплоенерго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149,5 млн. грн., перед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Залізничнетеплоенерго</w:t>
      </w:r>
      <w:r w:rsidR="00011D21">
        <w:rPr>
          <w:rFonts w:ascii="Arial" w:hAnsi="Arial" w:cs="Arial"/>
          <w:color w:val="000000" w:themeColor="text1"/>
          <w:sz w:val="28"/>
          <w:szCs w:val="28"/>
        </w:rPr>
        <w:t>"</w:t>
      </w:r>
      <w:r w:rsidRPr="009C1A07">
        <w:rPr>
          <w:rFonts w:ascii="Arial" w:hAnsi="Arial" w:cs="Arial"/>
          <w:color w:val="000000" w:themeColor="text1"/>
          <w:sz w:val="28"/>
          <w:szCs w:val="28"/>
        </w:rPr>
        <w:t>- 45,7 млн. грн.).</w:t>
      </w:r>
    </w:p>
    <w:p w:rsidR="00F46843" w:rsidRPr="009C1A07" w:rsidRDefault="003E5582"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На виконання запланованих заходів з підготовки водопровідно-каналізаційного господарства міста до роботи в зимовий період, каналізування неканалізованих районів міста, покращання якості очистки стоків та інших, загалом використано 92 млн. грн.</w:t>
      </w:r>
      <w:r w:rsidR="00203074" w:rsidRPr="009C1A07">
        <w:rPr>
          <w:rFonts w:ascii="Arial" w:hAnsi="Arial" w:cs="Arial"/>
          <w:color w:val="000000" w:themeColor="text1"/>
          <w:sz w:val="28"/>
          <w:szCs w:val="28"/>
        </w:rPr>
        <w:t xml:space="preserve"> Зокрема, </w:t>
      </w:r>
      <w:r w:rsidRPr="009C1A07">
        <w:rPr>
          <w:rFonts w:ascii="Arial" w:hAnsi="Arial" w:cs="Arial"/>
          <w:color w:val="000000" w:themeColor="text1"/>
          <w:sz w:val="28"/>
          <w:szCs w:val="28"/>
        </w:rPr>
        <w:t>виконано капітальний ремонт, реконструкцію та будівництво 27,0 км водопровідно-каналізаційних мереж</w:t>
      </w:r>
      <w:r w:rsidR="00203074" w:rsidRPr="009C1A07">
        <w:rPr>
          <w:rFonts w:ascii="Arial" w:hAnsi="Arial" w:cs="Arial"/>
          <w:color w:val="000000" w:themeColor="text1"/>
          <w:sz w:val="28"/>
          <w:szCs w:val="28"/>
        </w:rPr>
        <w:t xml:space="preserve">, а саме: </w:t>
      </w:r>
      <w:r w:rsidRPr="009C1A07">
        <w:rPr>
          <w:rFonts w:ascii="Arial" w:hAnsi="Arial" w:cs="Arial"/>
          <w:color w:val="000000" w:themeColor="text1"/>
          <w:sz w:val="28"/>
          <w:szCs w:val="28"/>
        </w:rPr>
        <w:t xml:space="preserve">заміну 5,4 км водопровідних мереж, каналізаційних мереж – </w:t>
      </w:r>
      <w:smartTag w:uri="urn:schemas-microsoft-com:office:smarttags" w:element="metricconverter">
        <w:smartTagPr>
          <w:attr w:name="ProductID" w:val="2,6 км"/>
        </w:smartTagPr>
        <w:r w:rsidRPr="009C1A07">
          <w:rPr>
            <w:rFonts w:ascii="Arial" w:hAnsi="Arial" w:cs="Arial"/>
            <w:color w:val="000000" w:themeColor="text1"/>
            <w:sz w:val="28"/>
            <w:szCs w:val="28"/>
          </w:rPr>
          <w:t>2,6 км</w:t>
        </w:r>
      </w:smartTag>
      <w:r w:rsidRPr="009C1A07">
        <w:rPr>
          <w:rFonts w:ascii="Arial" w:hAnsi="Arial" w:cs="Arial"/>
          <w:color w:val="000000" w:themeColor="text1"/>
          <w:sz w:val="28"/>
          <w:szCs w:val="28"/>
        </w:rPr>
        <w:t xml:space="preserve"> на вул. Сельських, </w:t>
      </w:r>
      <w:r w:rsidR="00203074" w:rsidRPr="009C1A07">
        <w:rPr>
          <w:rFonts w:ascii="Arial" w:hAnsi="Arial" w:cs="Arial"/>
          <w:color w:val="000000" w:themeColor="text1"/>
          <w:sz w:val="28"/>
          <w:szCs w:val="28"/>
        </w:rPr>
        <w:t xml:space="preserve">І. </w:t>
      </w:r>
      <w:r w:rsidRPr="009C1A07">
        <w:rPr>
          <w:rFonts w:ascii="Arial" w:hAnsi="Arial" w:cs="Arial"/>
          <w:color w:val="000000" w:themeColor="text1"/>
          <w:sz w:val="28"/>
          <w:szCs w:val="28"/>
        </w:rPr>
        <w:t xml:space="preserve">Виговського, </w:t>
      </w:r>
      <w:r w:rsidR="00D12850" w:rsidRPr="009C1A07">
        <w:rPr>
          <w:rFonts w:ascii="Arial" w:hAnsi="Arial" w:cs="Arial"/>
          <w:color w:val="000000" w:themeColor="text1"/>
          <w:sz w:val="28"/>
          <w:szCs w:val="28"/>
        </w:rPr>
        <w:t xml:space="preserve">Т. </w:t>
      </w:r>
      <w:r w:rsidRPr="009C1A07">
        <w:rPr>
          <w:rFonts w:ascii="Arial" w:hAnsi="Arial" w:cs="Arial"/>
          <w:color w:val="000000" w:themeColor="text1"/>
          <w:sz w:val="28"/>
          <w:szCs w:val="28"/>
        </w:rPr>
        <w:t xml:space="preserve">Масарика, </w:t>
      </w:r>
      <w:r w:rsidR="00D12850" w:rsidRPr="009C1A07">
        <w:rPr>
          <w:rFonts w:ascii="Arial" w:hAnsi="Arial" w:cs="Arial"/>
          <w:color w:val="000000" w:themeColor="text1"/>
          <w:sz w:val="28"/>
          <w:szCs w:val="28"/>
        </w:rPr>
        <w:t xml:space="preserve">Т. </w:t>
      </w:r>
      <w:r w:rsidRPr="009C1A07">
        <w:rPr>
          <w:rFonts w:ascii="Arial" w:hAnsi="Arial" w:cs="Arial"/>
          <w:color w:val="000000" w:themeColor="text1"/>
          <w:sz w:val="28"/>
          <w:szCs w:val="28"/>
        </w:rPr>
        <w:t xml:space="preserve">Окуневського – </w:t>
      </w:r>
      <w:r w:rsidR="00D12850" w:rsidRPr="009C1A07">
        <w:rPr>
          <w:rFonts w:ascii="Arial" w:hAnsi="Arial" w:cs="Arial"/>
          <w:color w:val="000000" w:themeColor="text1"/>
          <w:sz w:val="28"/>
          <w:szCs w:val="28"/>
        </w:rPr>
        <w:t xml:space="preserve">О. </w:t>
      </w:r>
      <w:r w:rsidRPr="009C1A07">
        <w:rPr>
          <w:rFonts w:ascii="Arial" w:hAnsi="Arial" w:cs="Arial"/>
          <w:color w:val="000000" w:themeColor="text1"/>
          <w:sz w:val="28"/>
          <w:szCs w:val="28"/>
        </w:rPr>
        <w:t xml:space="preserve">Кошиця, </w:t>
      </w:r>
      <w:r w:rsidR="00D12850" w:rsidRPr="009C1A07">
        <w:rPr>
          <w:rFonts w:ascii="Arial" w:hAnsi="Arial" w:cs="Arial"/>
          <w:color w:val="000000" w:themeColor="text1"/>
          <w:sz w:val="28"/>
          <w:szCs w:val="28"/>
        </w:rPr>
        <w:t xml:space="preserve">І. </w:t>
      </w:r>
      <w:r w:rsidRPr="009C1A07">
        <w:rPr>
          <w:rFonts w:ascii="Arial" w:hAnsi="Arial" w:cs="Arial"/>
          <w:color w:val="000000" w:themeColor="text1"/>
          <w:sz w:val="28"/>
          <w:szCs w:val="28"/>
        </w:rPr>
        <w:t xml:space="preserve">Миколайчука, </w:t>
      </w:r>
      <w:r w:rsidR="002E56CE" w:rsidRPr="009C1A07">
        <w:rPr>
          <w:rFonts w:ascii="Arial" w:hAnsi="Arial" w:cs="Arial"/>
          <w:color w:val="000000" w:themeColor="text1"/>
          <w:sz w:val="28"/>
          <w:szCs w:val="28"/>
        </w:rPr>
        <w:t xml:space="preserve">П. </w:t>
      </w:r>
      <w:r w:rsidRPr="009C1A07">
        <w:rPr>
          <w:rFonts w:ascii="Arial" w:hAnsi="Arial" w:cs="Arial"/>
          <w:color w:val="000000" w:themeColor="text1"/>
          <w:sz w:val="28"/>
          <w:szCs w:val="28"/>
        </w:rPr>
        <w:t xml:space="preserve">Шафарика, </w:t>
      </w:r>
      <w:r w:rsidR="002E56CE" w:rsidRPr="009C1A07">
        <w:rPr>
          <w:rFonts w:ascii="Arial" w:hAnsi="Arial" w:cs="Arial"/>
          <w:color w:val="000000" w:themeColor="text1"/>
          <w:sz w:val="28"/>
          <w:szCs w:val="28"/>
        </w:rPr>
        <w:t xml:space="preserve">М. </w:t>
      </w:r>
      <w:r w:rsidRPr="009C1A07">
        <w:rPr>
          <w:rFonts w:ascii="Arial" w:hAnsi="Arial" w:cs="Arial"/>
          <w:color w:val="000000" w:themeColor="text1"/>
          <w:sz w:val="28"/>
          <w:szCs w:val="28"/>
        </w:rPr>
        <w:t xml:space="preserve">Скрипника, </w:t>
      </w:r>
      <w:r w:rsidR="002E56CE" w:rsidRPr="009C1A07">
        <w:rPr>
          <w:rFonts w:ascii="Arial" w:hAnsi="Arial" w:cs="Arial"/>
          <w:color w:val="000000" w:themeColor="text1"/>
          <w:sz w:val="28"/>
          <w:szCs w:val="28"/>
        </w:rPr>
        <w:t xml:space="preserve">В. </w:t>
      </w:r>
      <w:r w:rsidRPr="009C1A07">
        <w:rPr>
          <w:rFonts w:ascii="Arial" w:hAnsi="Arial" w:cs="Arial"/>
          <w:color w:val="000000" w:themeColor="text1"/>
          <w:sz w:val="28"/>
          <w:szCs w:val="28"/>
        </w:rPr>
        <w:t xml:space="preserve">Вернадського, </w:t>
      </w:r>
      <w:r w:rsidR="002E56CE" w:rsidRPr="009C1A07">
        <w:rPr>
          <w:rFonts w:ascii="Arial" w:hAnsi="Arial" w:cs="Arial"/>
          <w:color w:val="000000" w:themeColor="text1"/>
          <w:sz w:val="28"/>
          <w:szCs w:val="28"/>
        </w:rPr>
        <w:t xml:space="preserve">Б.-І. </w:t>
      </w:r>
      <w:r w:rsidRPr="009C1A07">
        <w:rPr>
          <w:rFonts w:ascii="Arial" w:hAnsi="Arial" w:cs="Arial"/>
          <w:color w:val="000000" w:themeColor="text1"/>
          <w:sz w:val="28"/>
          <w:szCs w:val="28"/>
        </w:rPr>
        <w:t>Антонича, Пасічн</w:t>
      </w:r>
      <w:r w:rsidR="002E56CE" w:rsidRPr="009C1A07">
        <w:rPr>
          <w:rFonts w:ascii="Arial" w:hAnsi="Arial" w:cs="Arial"/>
          <w:color w:val="000000" w:themeColor="text1"/>
          <w:sz w:val="28"/>
          <w:szCs w:val="28"/>
        </w:rPr>
        <w:t>ій</w:t>
      </w:r>
      <w:r w:rsidRPr="009C1A07">
        <w:rPr>
          <w:rFonts w:ascii="Arial" w:hAnsi="Arial" w:cs="Arial"/>
          <w:color w:val="000000" w:themeColor="text1"/>
          <w:sz w:val="28"/>
          <w:szCs w:val="28"/>
        </w:rPr>
        <w:t xml:space="preserve">, </w:t>
      </w:r>
      <w:r w:rsidR="002E56CE" w:rsidRPr="009C1A07">
        <w:rPr>
          <w:rFonts w:ascii="Arial" w:hAnsi="Arial" w:cs="Arial"/>
          <w:color w:val="000000" w:themeColor="text1"/>
          <w:sz w:val="28"/>
          <w:szCs w:val="28"/>
        </w:rPr>
        <w:t xml:space="preserve">І. </w:t>
      </w:r>
      <w:r w:rsidRPr="009C1A07">
        <w:rPr>
          <w:rFonts w:ascii="Arial" w:hAnsi="Arial" w:cs="Arial"/>
          <w:color w:val="000000" w:themeColor="text1"/>
          <w:sz w:val="28"/>
          <w:szCs w:val="28"/>
        </w:rPr>
        <w:t>Пулюя, Трускавецьк</w:t>
      </w:r>
      <w:r w:rsidR="002E56CE" w:rsidRPr="009C1A07">
        <w:rPr>
          <w:rFonts w:ascii="Arial" w:hAnsi="Arial" w:cs="Arial"/>
          <w:color w:val="000000" w:themeColor="text1"/>
          <w:sz w:val="28"/>
          <w:szCs w:val="28"/>
        </w:rPr>
        <w:t>ій</w:t>
      </w:r>
      <w:r w:rsidRPr="009C1A07">
        <w:rPr>
          <w:rFonts w:ascii="Arial" w:hAnsi="Arial" w:cs="Arial"/>
          <w:color w:val="000000" w:themeColor="text1"/>
          <w:sz w:val="28"/>
          <w:szCs w:val="28"/>
        </w:rPr>
        <w:t xml:space="preserve"> та інші</w:t>
      </w:r>
      <w:r w:rsidR="00AE1CA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побудовано нових водогонів – </w:t>
      </w:r>
      <w:smartTag w:uri="urn:schemas-microsoft-com:office:smarttags" w:element="metricconverter">
        <w:smartTagPr>
          <w:attr w:name="ProductID" w:val="6 км"/>
        </w:smartTagPr>
        <w:r w:rsidRPr="009C1A07">
          <w:rPr>
            <w:rFonts w:ascii="Arial" w:hAnsi="Arial" w:cs="Arial"/>
            <w:color w:val="000000" w:themeColor="text1"/>
            <w:sz w:val="28"/>
            <w:szCs w:val="28"/>
          </w:rPr>
          <w:t>6 км</w:t>
        </w:r>
      </w:smartTag>
      <w:r w:rsidRPr="009C1A07">
        <w:rPr>
          <w:rFonts w:ascii="Arial" w:hAnsi="Arial" w:cs="Arial"/>
          <w:color w:val="000000" w:themeColor="text1"/>
          <w:sz w:val="28"/>
          <w:szCs w:val="28"/>
        </w:rPr>
        <w:t xml:space="preserve"> (до смт</w:t>
      </w:r>
      <w:r w:rsidR="00AE1CA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Рудно) та каналізаційних мереж – 13 км</w:t>
      </w:r>
      <w:r w:rsidR="005F7841" w:rsidRPr="009C1A07">
        <w:rPr>
          <w:rFonts w:ascii="Arial" w:hAnsi="Arial" w:cs="Arial"/>
          <w:color w:val="000000" w:themeColor="text1"/>
          <w:sz w:val="28"/>
          <w:szCs w:val="28"/>
        </w:rPr>
        <w:t xml:space="preserve"> на вулицях</w:t>
      </w:r>
      <w:r w:rsidRPr="009C1A07">
        <w:rPr>
          <w:rFonts w:ascii="Arial" w:hAnsi="Arial" w:cs="Arial"/>
          <w:color w:val="000000" w:themeColor="text1"/>
          <w:sz w:val="28"/>
          <w:szCs w:val="28"/>
        </w:rPr>
        <w:t xml:space="preserve"> Ряснянськ</w:t>
      </w:r>
      <w:r w:rsidR="005F7841" w:rsidRPr="009C1A07">
        <w:rPr>
          <w:rFonts w:ascii="Arial" w:hAnsi="Arial" w:cs="Arial"/>
          <w:color w:val="000000" w:themeColor="text1"/>
          <w:sz w:val="28"/>
          <w:szCs w:val="28"/>
        </w:rPr>
        <w:t>ій</w:t>
      </w:r>
      <w:r w:rsidRPr="009C1A07">
        <w:rPr>
          <w:rFonts w:ascii="Arial" w:hAnsi="Arial" w:cs="Arial"/>
          <w:color w:val="000000" w:themeColor="text1"/>
          <w:sz w:val="28"/>
          <w:szCs w:val="28"/>
        </w:rPr>
        <w:t xml:space="preserve"> - Брюховицьк</w:t>
      </w:r>
      <w:r w:rsidR="005F7841" w:rsidRPr="009C1A07">
        <w:rPr>
          <w:rFonts w:ascii="Arial" w:hAnsi="Arial" w:cs="Arial"/>
          <w:color w:val="000000" w:themeColor="text1"/>
          <w:sz w:val="28"/>
          <w:szCs w:val="28"/>
        </w:rPr>
        <w:t>ій</w:t>
      </w:r>
      <w:r w:rsidRPr="009C1A07">
        <w:rPr>
          <w:rFonts w:ascii="Arial" w:hAnsi="Arial" w:cs="Arial"/>
          <w:color w:val="000000" w:themeColor="text1"/>
          <w:sz w:val="28"/>
          <w:szCs w:val="28"/>
        </w:rPr>
        <w:t>, Станційн</w:t>
      </w:r>
      <w:r w:rsidR="005F7841" w:rsidRPr="009C1A07">
        <w:rPr>
          <w:rFonts w:ascii="Arial" w:hAnsi="Arial" w:cs="Arial"/>
          <w:color w:val="000000" w:themeColor="text1"/>
          <w:sz w:val="28"/>
          <w:szCs w:val="28"/>
        </w:rPr>
        <w:t>ій</w:t>
      </w:r>
      <w:r w:rsidRPr="009C1A07">
        <w:rPr>
          <w:rFonts w:ascii="Arial" w:hAnsi="Arial" w:cs="Arial"/>
          <w:color w:val="000000" w:themeColor="text1"/>
          <w:sz w:val="28"/>
          <w:szCs w:val="28"/>
        </w:rPr>
        <w:t xml:space="preserve"> – Зимновідськ</w:t>
      </w:r>
      <w:r w:rsidR="005F7841" w:rsidRPr="009C1A07">
        <w:rPr>
          <w:rFonts w:ascii="Arial" w:hAnsi="Arial" w:cs="Arial"/>
          <w:color w:val="000000" w:themeColor="text1"/>
          <w:sz w:val="28"/>
          <w:szCs w:val="28"/>
        </w:rPr>
        <w:t>ій</w:t>
      </w:r>
      <w:r w:rsidRPr="009C1A07">
        <w:rPr>
          <w:rFonts w:ascii="Arial" w:hAnsi="Arial" w:cs="Arial"/>
          <w:color w:val="000000" w:themeColor="text1"/>
          <w:sz w:val="28"/>
          <w:szCs w:val="28"/>
        </w:rPr>
        <w:t>, Січов</w:t>
      </w:r>
      <w:r w:rsidR="005F7841" w:rsidRPr="009C1A07">
        <w:rPr>
          <w:rFonts w:ascii="Arial" w:hAnsi="Arial" w:cs="Arial"/>
          <w:color w:val="000000" w:themeColor="text1"/>
          <w:sz w:val="28"/>
          <w:szCs w:val="28"/>
        </w:rPr>
        <w:t xml:space="preserve">ій </w:t>
      </w:r>
      <w:r w:rsidRPr="009C1A07">
        <w:rPr>
          <w:rFonts w:ascii="Arial" w:hAnsi="Arial" w:cs="Arial"/>
          <w:color w:val="000000" w:themeColor="text1"/>
          <w:sz w:val="28"/>
          <w:szCs w:val="28"/>
        </w:rPr>
        <w:t>-</w:t>
      </w:r>
      <w:r w:rsidR="005F784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Полуднев</w:t>
      </w:r>
      <w:r w:rsidR="005F7841" w:rsidRPr="009C1A07">
        <w:rPr>
          <w:rFonts w:ascii="Arial" w:hAnsi="Arial" w:cs="Arial"/>
          <w:color w:val="000000" w:themeColor="text1"/>
          <w:sz w:val="28"/>
          <w:szCs w:val="28"/>
        </w:rPr>
        <w:t>ій</w:t>
      </w:r>
      <w:r w:rsidRPr="009C1A07">
        <w:rPr>
          <w:rFonts w:ascii="Arial" w:hAnsi="Arial" w:cs="Arial"/>
          <w:color w:val="000000" w:themeColor="text1"/>
          <w:sz w:val="28"/>
          <w:szCs w:val="28"/>
        </w:rPr>
        <w:t>, Тракт Глинянський (Кошов</w:t>
      </w:r>
      <w:r w:rsidR="005F7841" w:rsidRPr="009C1A07">
        <w:rPr>
          <w:rFonts w:ascii="Arial" w:hAnsi="Arial" w:cs="Arial"/>
          <w:color w:val="000000" w:themeColor="text1"/>
          <w:sz w:val="28"/>
          <w:szCs w:val="28"/>
        </w:rPr>
        <w:t>ій</w:t>
      </w:r>
      <w:r w:rsidRPr="009C1A07">
        <w:rPr>
          <w:rFonts w:ascii="Arial" w:hAnsi="Arial" w:cs="Arial"/>
          <w:color w:val="000000" w:themeColor="text1"/>
          <w:sz w:val="28"/>
          <w:szCs w:val="28"/>
        </w:rPr>
        <w:t>, Козацьк</w:t>
      </w:r>
      <w:r w:rsidR="005F7841" w:rsidRPr="009C1A07">
        <w:rPr>
          <w:rFonts w:ascii="Arial" w:hAnsi="Arial" w:cs="Arial"/>
          <w:color w:val="000000" w:themeColor="text1"/>
          <w:sz w:val="28"/>
          <w:szCs w:val="28"/>
        </w:rPr>
        <w:t>ій</w:t>
      </w:r>
      <w:r w:rsidRPr="009C1A07">
        <w:rPr>
          <w:rFonts w:ascii="Arial" w:hAnsi="Arial" w:cs="Arial"/>
          <w:color w:val="000000" w:themeColor="text1"/>
          <w:sz w:val="28"/>
          <w:szCs w:val="28"/>
        </w:rPr>
        <w:t>, Табірн</w:t>
      </w:r>
      <w:r w:rsidR="005F7841" w:rsidRPr="009C1A07">
        <w:rPr>
          <w:rFonts w:ascii="Arial" w:hAnsi="Arial" w:cs="Arial"/>
          <w:color w:val="000000" w:themeColor="text1"/>
          <w:sz w:val="28"/>
          <w:szCs w:val="28"/>
        </w:rPr>
        <w:t>ій</w:t>
      </w:r>
      <w:r w:rsidRPr="009C1A07">
        <w:rPr>
          <w:rFonts w:ascii="Arial" w:hAnsi="Arial" w:cs="Arial"/>
          <w:color w:val="000000" w:themeColor="text1"/>
          <w:sz w:val="28"/>
          <w:szCs w:val="28"/>
        </w:rPr>
        <w:t>, Яричівськ</w:t>
      </w:r>
      <w:r w:rsidR="005F7841" w:rsidRPr="009C1A07">
        <w:rPr>
          <w:rFonts w:ascii="Arial" w:hAnsi="Arial" w:cs="Arial"/>
          <w:color w:val="000000" w:themeColor="text1"/>
          <w:sz w:val="28"/>
          <w:szCs w:val="28"/>
        </w:rPr>
        <w:t>ій</w:t>
      </w:r>
      <w:r w:rsidRPr="009C1A07">
        <w:rPr>
          <w:rFonts w:ascii="Arial" w:hAnsi="Arial" w:cs="Arial"/>
          <w:color w:val="000000" w:themeColor="text1"/>
          <w:sz w:val="28"/>
          <w:szCs w:val="28"/>
        </w:rPr>
        <w:t xml:space="preserve">), </w:t>
      </w:r>
      <w:r w:rsidR="00BD6779" w:rsidRPr="009C1A07">
        <w:rPr>
          <w:rFonts w:ascii="Arial" w:hAnsi="Arial" w:cs="Arial"/>
          <w:color w:val="000000" w:themeColor="text1"/>
          <w:sz w:val="28"/>
          <w:szCs w:val="28"/>
        </w:rPr>
        <w:t xml:space="preserve">М. </w:t>
      </w:r>
      <w:r w:rsidRPr="009C1A07">
        <w:rPr>
          <w:rFonts w:ascii="Arial" w:hAnsi="Arial" w:cs="Arial"/>
          <w:color w:val="000000" w:themeColor="text1"/>
          <w:sz w:val="28"/>
          <w:szCs w:val="28"/>
        </w:rPr>
        <w:t>Лучкая - Світл</w:t>
      </w:r>
      <w:r w:rsidR="00BD6779" w:rsidRPr="009C1A07">
        <w:rPr>
          <w:rFonts w:ascii="Arial" w:hAnsi="Arial" w:cs="Arial"/>
          <w:color w:val="000000" w:themeColor="text1"/>
          <w:sz w:val="28"/>
          <w:szCs w:val="28"/>
        </w:rPr>
        <w:t>ій</w:t>
      </w:r>
      <w:r w:rsidRPr="009C1A07">
        <w:rPr>
          <w:rFonts w:ascii="Arial" w:hAnsi="Arial" w:cs="Arial"/>
          <w:color w:val="000000" w:themeColor="text1"/>
          <w:sz w:val="28"/>
          <w:szCs w:val="28"/>
        </w:rPr>
        <w:t>, м.</w:t>
      </w:r>
      <w:r w:rsidR="00BD6779" w:rsidRPr="009C1A07">
        <w:rPr>
          <w:rFonts w:ascii="Arial" w:hAnsi="Arial" w:cs="Arial"/>
          <w:color w:val="000000" w:themeColor="text1"/>
          <w:sz w:val="28"/>
          <w:szCs w:val="28"/>
        </w:rPr>
        <w:t xml:space="preserve"> Винники; </w:t>
      </w:r>
      <w:r w:rsidRPr="009C1A07">
        <w:rPr>
          <w:rFonts w:ascii="Arial" w:hAnsi="Arial" w:cs="Arial"/>
          <w:color w:val="000000" w:themeColor="text1"/>
          <w:sz w:val="28"/>
          <w:szCs w:val="28"/>
        </w:rPr>
        <w:t xml:space="preserve">проведено реконструкцію ВНС </w:t>
      </w:r>
      <w:r w:rsidR="00011D21">
        <w:rPr>
          <w:rFonts w:ascii="Arial" w:hAnsi="Arial" w:cs="Arial"/>
          <w:color w:val="000000" w:themeColor="text1"/>
          <w:sz w:val="28"/>
          <w:szCs w:val="28"/>
        </w:rPr>
        <w:t>"</w:t>
      </w:r>
      <w:r w:rsidRPr="009C1A07">
        <w:rPr>
          <w:rFonts w:ascii="Arial" w:hAnsi="Arial" w:cs="Arial"/>
          <w:color w:val="000000" w:themeColor="text1"/>
          <w:sz w:val="28"/>
          <w:szCs w:val="28"/>
        </w:rPr>
        <w:t>Батальна</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BD677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виконано </w:t>
      </w:r>
      <w:r w:rsidR="00BD6779" w:rsidRPr="009C1A07">
        <w:rPr>
          <w:rFonts w:ascii="Arial" w:hAnsi="Arial" w:cs="Arial"/>
          <w:color w:val="000000" w:themeColor="text1"/>
          <w:sz w:val="28"/>
          <w:szCs w:val="28"/>
        </w:rPr>
        <w:t>низку</w:t>
      </w:r>
      <w:r w:rsidRPr="009C1A07">
        <w:rPr>
          <w:rFonts w:ascii="Arial" w:hAnsi="Arial" w:cs="Arial"/>
          <w:color w:val="000000" w:themeColor="text1"/>
          <w:sz w:val="28"/>
          <w:szCs w:val="28"/>
        </w:rPr>
        <w:t xml:space="preserve"> технічних заходів</w:t>
      </w:r>
      <w:r w:rsidR="00BD6779"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BD6779" w:rsidRPr="009C1A07">
        <w:rPr>
          <w:rFonts w:ascii="Arial" w:hAnsi="Arial" w:cs="Arial"/>
          <w:color w:val="000000" w:themeColor="text1"/>
          <w:sz w:val="28"/>
          <w:szCs w:val="28"/>
        </w:rPr>
        <w:t>скерованих</w:t>
      </w:r>
      <w:r w:rsidRPr="009C1A07">
        <w:rPr>
          <w:rFonts w:ascii="Arial" w:hAnsi="Arial" w:cs="Arial"/>
          <w:color w:val="000000" w:themeColor="text1"/>
          <w:sz w:val="28"/>
          <w:szCs w:val="28"/>
        </w:rPr>
        <w:t xml:space="preserve"> на зменшення споживання електроенергії: проведено ремонт та заміну 147 глибинних насосів на 14 водозаборах, ремонт та заміну 41 насосного а</w:t>
      </w:r>
      <w:r w:rsidR="00BD6779" w:rsidRPr="009C1A07">
        <w:rPr>
          <w:rFonts w:ascii="Arial" w:hAnsi="Arial" w:cs="Arial"/>
          <w:color w:val="000000" w:themeColor="text1"/>
          <w:sz w:val="28"/>
          <w:szCs w:val="28"/>
        </w:rPr>
        <w:t>грегату на 15 насосних станціях;</w:t>
      </w:r>
      <w:r w:rsidR="0015209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відремонтовано 428 та замінено 84 пожежних гідрантів</w:t>
      </w:r>
      <w:r w:rsidR="0015209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розпочато реалізацію </w:t>
      </w:r>
      <w:r w:rsidRPr="009C1A07">
        <w:rPr>
          <w:rFonts w:ascii="Arial" w:hAnsi="Arial" w:cs="Arial"/>
          <w:color w:val="000000" w:themeColor="text1"/>
          <w:sz w:val="28"/>
          <w:szCs w:val="28"/>
          <w:shd w:val="clear" w:color="auto" w:fill="FFFFFF"/>
        </w:rPr>
        <w:t>Проекту реконструкції очисних споруд та будівництва станції переробки мулу для очищення і утилізації стічних вод і виробництва біогазу для когенерації у м. Львові</w:t>
      </w:r>
      <w:r w:rsidR="0015209E" w:rsidRPr="009C1A07">
        <w:rPr>
          <w:rFonts w:ascii="Arial" w:hAnsi="Arial" w:cs="Arial"/>
          <w:color w:val="000000" w:themeColor="text1"/>
          <w:sz w:val="28"/>
          <w:szCs w:val="28"/>
          <w:shd w:val="clear" w:color="auto" w:fill="FFFFFF"/>
        </w:rPr>
        <w:t>.</w:t>
      </w:r>
      <w:r w:rsidR="00F46843" w:rsidRPr="009C1A07">
        <w:rPr>
          <w:rFonts w:ascii="Arial" w:hAnsi="Arial" w:cs="Arial"/>
          <w:color w:val="000000" w:themeColor="text1"/>
          <w:sz w:val="28"/>
          <w:szCs w:val="28"/>
          <w:shd w:val="clear" w:color="auto" w:fill="FFFFFF"/>
        </w:rPr>
        <w:t xml:space="preserve"> </w:t>
      </w:r>
      <w:r w:rsidR="00F46843" w:rsidRPr="009C1A07">
        <w:rPr>
          <w:rFonts w:ascii="Arial" w:hAnsi="Arial" w:cs="Arial"/>
          <w:color w:val="000000" w:themeColor="text1"/>
          <w:sz w:val="28"/>
          <w:szCs w:val="28"/>
        </w:rPr>
        <w:t>Протягом 2017 року</w:t>
      </w:r>
      <w:r w:rsidRPr="009C1A07">
        <w:rPr>
          <w:rFonts w:ascii="Arial" w:hAnsi="Arial" w:cs="Arial"/>
          <w:color w:val="000000" w:themeColor="text1"/>
          <w:sz w:val="28"/>
          <w:szCs w:val="28"/>
        </w:rPr>
        <w:t xml:space="preserve"> ЛМКП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Львівводоканал</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нада</w:t>
      </w:r>
      <w:r w:rsidR="00F46843" w:rsidRPr="009C1A07">
        <w:rPr>
          <w:rFonts w:ascii="Arial" w:hAnsi="Arial" w:cs="Arial"/>
          <w:color w:val="000000" w:themeColor="text1"/>
          <w:sz w:val="28"/>
          <w:szCs w:val="28"/>
        </w:rPr>
        <w:t>л</w:t>
      </w:r>
      <w:r w:rsidRPr="009C1A07">
        <w:rPr>
          <w:rFonts w:ascii="Arial" w:hAnsi="Arial" w:cs="Arial"/>
          <w:color w:val="000000" w:themeColor="text1"/>
          <w:sz w:val="28"/>
          <w:szCs w:val="28"/>
        </w:rPr>
        <w:t>о послуг на суму 454,4 млн. грн. Рівень розрахунків споживачів у поточному році становив 99,1 %</w:t>
      </w:r>
      <w:r w:rsidRPr="009C1A07">
        <w:rPr>
          <w:rFonts w:ascii="Arial" w:hAnsi="Arial" w:cs="Arial"/>
          <w:bCs/>
          <w:i/>
          <w:iCs/>
          <w:color w:val="000000" w:themeColor="text1"/>
          <w:sz w:val="28"/>
          <w:szCs w:val="28"/>
        </w:rPr>
        <w:t>.</w:t>
      </w:r>
    </w:p>
    <w:p w:rsidR="00462581" w:rsidRPr="009C1A07" w:rsidRDefault="00E07C99"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У 2017 році послуги з технічного обслуговування ліфтів надавало 3 приватних підприємства та 1 комунальне підприємств</w:t>
      </w:r>
      <w:r w:rsidR="00F72D9F" w:rsidRPr="009C1A07">
        <w:rPr>
          <w:rFonts w:ascii="Arial" w:hAnsi="Arial" w:cs="Arial"/>
          <w:color w:val="000000" w:themeColor="text1"/>
          <w:sz w:val="28"/>
          <w:szCs w:val="28"/>
        </w:rPr>
        <w:t xml:space="preserve">о, які обслуговують </w:t>
      </w:r>
      <w:r w:rsidR="00F72D9F" w:rsidRPr="009C1A07">
        <w:rPr>
          <w:rFonts w:ascii="Arial" w:hAnsi="Arial" w:cs="Arial"/>
          <w:color w:val="000000" w:themeColor="text1"/>
          <w:sz w:val="28"/>
          <w:szCs w:val="28"/>
        </w:rPr>
        <w:lastRenderedPageBreak/>
        <w:t>2017 ліфів. Була</w:t>
      </w:r>
      <w:r w:rsidRPr="009C1A07">
        <w:rPr>
          <w:rFonts w:ascii="Arial" w:hAnsi="Arial" w:cs="Arial"/>
          <w:color w:val="000000" w:themeColor="text1"/>
          <w:sz w:val="28"/>
          <w:szCs w:val="28"/>
        </w:rPr>
        <w:t xml:space="preserve"> розроблена та затверджена Програма технічної експертизи, модернізації, ремонту, заміни та диспетчеризації ліфтів у житлових будинках та закладах охорони здоров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 м. Львова на період 2017-2023 р</w:t>
      </w:r>
      <w:r w:rsidR="00F72D9F" w:rsidRPr="009C1A07">
        <w:rPr>
          <w:rFonts w:ascii="Arial" w:hAnsi="Arial" w:cs="Arial"/>
          <w:color w:val="000000" w:themeColor="text1"/>
          <w:sz w:val="28"/>
          <w:szCs w:val="28"/>
        </w:rPr>
        <w:t>оків</w:t>
      </w:r>
      <w:r w:rsidRPr="009C1A07">
        <w:rPr>
          <w:rFonts w:ascii="Arial" w:hAnsi="Arial" w:cs="Arial"/>
          <w:color w:val="000000" w:themeColor="text1"/>
          <w:sz w:val="28"/>
          <w:szCs w:val="28"/>
        </w:rPr>
        <w:t>.</w:t>
      </w:r>
    </w:p>
    <w:p w:rsidR="008E5B36" w:rsidRPr="009C1A07" w:rsidRDefault="00E07C99"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2017 році за кошти міського бюджету </w:t>
      </w:r>
      <w:r w:rsidR="00E5022C" w:rsidRPr="009C1A07">
        <w:rPr>
          <w:rFonts w:ascii="Arial" w:hAnsi="Arial" w:cs="Arial"/>
          <w:color w:val="000000" w:themeColor="text1"/>
          <w:sz w:val="28"/>
          <w:szCs w:val="28"/>
        </w:rPr>
        <w:t>ДЖГтаІ</w:t>
      </w:r>
      <w:r w:rsidRPr="009C1A07">
        <w:rPr>
          <w:rFonts w:ascii="Arial" w:hAnsi="Arial" w:cs="Arial"/>
          <w:color w:val="000000" w:themeColor="text1"/>
          <w:sz w:val="28"/>
          <w:szCs w:val="28"/>
        </w:rPr>
        <w:t xml:space="preserve"> було виконано ремонтних робіт</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 житловому фонді на суму 16 760,680 </w:t>
      </w:r>
      <w:r w:rsidRPr="009C1A07">
        <w:rPr>
          <w:rFonts w:ascii="Arial" w:hAnsi="Arial" w:cs="Arial"/>
          <w:bCs/>
          <w:color w:val="000000" w:themeColor="text1"/>
          <w:sz w:val="28"/>
          <w:szCs w:val="28"/>
        </w:rPr>
        <w:t>тис. грн.,</w:t>
      </w:r>
      <w:r w:rsidR="003A0788" w:rsidRPr="009C1A07">
        <w:rPr>
          <w:rFonts w:ascii="Arial" w:hAnsi="Arial" w:cs="Arial"/>
          <w:b/>
          <w:bCs/>
          <w:color w:val="000000" w:themeColor="text1"/>
          <w:sz w:val="28"/>
          <w:szCs w:val="28"/>
        </w:rPr>
        <w:t xml:space="preserve"> </w:t>
      </w:r>
      <w:r w:rsidR="008609F9" w:rsidRPr="009C1A07">
        <w:rPr>
          <w:rFonts w:ascii="Arial" w:hAnsi="Arial" w:cs="Arial"/>
          <w:color w:val="000000" w:themeColor="text1"/>
          <w:sz w:val="28"/>
          <w:szCs w:val="28"/>
        </w:rPr>
        <w:t xml:space="preserve">зокрема </w:t>
      </w:r>
      <w:r w:rsidRPr="009C1A07">
        <w:rPr>
          <w:rFonts w:ascii="Arial" w:hAnsi="Arial" w:cs="Arial"/>
          <w:color w:val="000000" w:themeColor="text1"/>
          <w:sz w:val="28"/>
          <w:szCs w:val="28"/>
        </w:rPr>
        <w:t>проведено капітальний ремонт 4 насосних станцій;</w:t>
      </w:r>
      <w:r w:rsidR="008609F9"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завершено реконструкцію електромереж з розділенням загально будинкового у 13 будинках;</w:t>
      </w:r>
      <w:r w:rsidR="008609F9"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виготовлено 29 проектно-кошторисних документацій на проведення робіт з капітального ремонту та реконструкції</w:t>
      </w:r>
      <w:r w:rsidR="003A0788"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житлових будинків;</w:t>
      </w:r>
      <w:r w:rsidR="008609F9"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завершено капітальний ремонт протипожежних систем </w:t>
      </w:r>
      <w:r w:rsidR="008609F9" w:rsidRPr="009C1A07">
        <w:rPr>
          <w:rFonts w:ascii="Arial" w:hAnsi="Arial" w:cs="Arial"/>
          <w:bCs/>
          <w:color w:val="000000" w:themeColor="text1"/>
          <w:sz w:val="28"/>
          <w:szCs w:val="28"/>
        </w:rPr>
        <w:t>автоматики і димовидалення в 4</w:t>
      </w:r>
      <w:r w:rsidRPr="009C1A07">
        <w:rPr>
          <w:rFonts w:ascii="Arial" w:hAnsi="Arial" w:cs="Arial"/>
          <w:bCs/>
          <w:color w:val="000000" w:themeColor="text1"/>
          <w:sz w:val="28"/>
          <w:szCs w:val="28"/>
        </w:rPr>
        <w:t xml:space="preserve"> житлових будинках підвищеної поверховості та в 1 розпочато;</w:t>
      </w:r>
      <w:r w:rsidR="00D54BD3" w:rsidRPr="009C1A07">
        <w:rPr>
          <w:rFonts w:ascii="Arial" w:hAnsi="Arial" w:cs="Arial"/>
          <w:bCs/>
          <w:color w:val="000000" w:themeColor="text1"/>
          <w:sz w:val="28"/>
          <w:szCs w:val="28"/>
        </w:rPr>
        <w:t xml:space="preserve"> виведено </w:t>
      </w:r>
      <w:r w:rsidRPr="009C1A07">
        <w:rPr>
          <w:rFonts w:ascii="Arial" w:hAnsi="Arial" w:cs="Arial"/>
          <w:bCs/>
          <w:color w:val="000000" w:themeColor="text1"/>
          <w:sz w:val="28"/>
          <w:szCs w:val="28"/>
        </w:rPr>
        <w:t>з аварійного стану 1 житловий будинок</w:t>
      </w:r>
      <w:r w:rsidR="00D54BD3" w:rsidRPr="009C1A07">
        <w:rPr>
          <w:rFonts w:ascii="Arial" w:hAnsi="Arial" w:cs="Arial"/>
          <w:bCs/>
          <w:color w:val="000000" w:themeColor="text1"/>
          <w:sz w:val="28"/>
          <w:szCs w:val="28"/>
        </w:rPr>
        <w:t>,</w:t>
      </w:r>
      <w:r w:rsidRPr="009C1A07">
        <w:rPr>
          <w:rFonts w:ascii="Arial" w:hAnsi="Arial" w:cs="Arial"/>
          <w:bCs/>
          <w:color w:val="000000" w:themeColor="text1"/>
          <w:sz w:val="28"/>
          <w:szCs w:val="28"/>
        </w:rPr>
        <w:t xml:space="preserve"> </w:t>
      </w:r>
      <w:r w:rsidR="00D54BD3" w:rsidRPr="009C1A07">
        <w:rPr>
          <w:rFonts w:ascii="Arial" w:hAnsi="Arial" w:cs="Arial"/>
          <w:bCs/>
          <w:color w:val="000000" w:themeColor="text1"/>
          <w:sz w:val="28"/>
          <w:szCs w:val="28"/>
        </w:rPr>
        <w:t>який</w:t>
      </w:r>
      <w:r w:rsidRPr="009C1A07">
        <w:rPr>
          <w:rFonts w:ascii="Arial" w:hAnsi="Arial" w:cs="Arial"/>
          <w:bCs/>
          <w:color w:val="000000" w:themeColor="text1"/>
          <w:sz w:val="28"/>
          <w:szCs w:val="28"/>
        </w:rPr>
        <w:t xml:space="preserve"> загрожу</w:t>
      </w:r>
      <w:r w:rsidR="00D54BD3" w:rsidRPr="009C1A07">
        <w:rPr>
          <w:rFonts w:ascii="Arial" w:hAnsi="Arial" w:cs="Arial"/>
          <w:bCs/>
          <w:color w:val="000000" w:themeColor="text1"/>
          <w:sz w:val="28"/>
          <w:szCs w:val="28"/>
        </w:rPr>
        <w:t>вав</w:t>
      </w:r>
      <w:r w:rsidRPr="009C1A07">
        <w:rPr>
          <w:rFonts w:ascii="Arial" w:hAnsi="Arial" w:cs="Arial"/>
          <w:bCs/>
          <w:color w:val="000000" w:themeColor="text1"/>
          <w:sz w:val="28"/>
          <w:szCs w:val="28"/>
        </w:rPr>
        <w:t xml:space="preserve"> обвалом</w:t>
      </w:r>
      <w:r w:rsidR="00D54BD3" w:rsidRPr="009C1A07">
        <w:rPr>
          <w:rFonts w:ascii="Arial" w:hAnsi="Arial" w:cs="Arial"/>
          <w:bCs/>
          <w:color w:val="000000" w:themeColor="text1"/>
          <w:sz w:val="28"/>
          <w:szCs w:val="28"/>
        </w:rPr>
        <w:t>,</w:t>
      </w:r>
      <w:r w:rsidRPr="009C1A07">
        <w:rPr>
          <w:rFonts w:ascii="Arial" w:hAnsi="Arial" w:cs="Arial"/>
          <w:bCs/>
          <w:color w:val="000000" w:themeColor="text1"/>
          <w:sz w:val="28"/>
          <w:szCs w:val="28"/>
        </w:rPr>
        <w:t xml:space="preserve"> та</w:t>
      </w:r>
      <w:r w:rsidR="003A0788"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в 2 житлових будинках проводяться протиаварійні роботи;</w:t>
      </w:r>
      <w:r w:rsidR="00D54BD3"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виконано капітальний ремонт </w:t>
      </w:r>
      <w:r w:rsidR="00D54BD3" w:rsidRPr="009C1A07">
        <w:rPr>
          <w:rFonts w:ascii="Arial" w:hAnsi="Arial" w:cs="Arial"/>
          <w:bCs/>
          <w:color w:val="000000" w:themeColor="text1"/>
          <w:sz w:val="28"/>
          <w:szCs w:val="28"/>
        </w:rPr>
        <w:t>в</w:t>
      </w:r>
      <w:r w:rsidRPr="009C1A07">
        <w:rPr>
          <w:rFonts w:ascii="Arial" w:hAnsi="Arial" w:cs="Arial"/>
          <w:bCs/>
          <w:color w:val="000000" w:themeColor="text1"/>
          <w:sz w:val="28"/>
          <w:szCs w:val="28"/>
        </w:rPr>
        <w:t xml:space="preserve"> 7 житлових будинках</w:t>
      </w:r>
      <w:r w:rsidR="00D54BD3" w:rsidRPr="009C1A07">
        <w:rPr>
          <w:rFonts w:ascii="Arial" w:hAnsi="Arial" w:cs="Arial"/>
          <w:bCs/>
          <w:color w:val="000000" w:themeColor="text1"/>
          <w:sz w:val="28"/>
          <w:szCs w:val="28"/>
        </w:rPr>
        <w:t>,</w:t>
      </w:r>
      <w:r w:rsidRPr="009C1A07">
        <w:rPr>
          <w:rFonts w:ascii="Arial" w:hAnsi="Arial" w:cs="Arial"/>
          <w:bCs/>
          <w:color w:val="000000" w:themeColor="text1"/>
          <w:sz w:val="28"/>
          <w:szCs w:val="28"/>
        </w:rPr>
        <w:t xml:space="preserve"> </w:t>
      </w:r>
      <w:r w:rsidR="00D54BD3" w:rsidRPr="009C1A07">
        <w:rPr>
          <w:rFonts w:ascii="Arial" w:hAnsi="Arial" w:cs="Arial"/>
          <w:bCs/>
          <w:color w:val="000000" w:themeColor="text1"/>
          <w:sz w:val="28"/>
          <w:szCs w:val="28"/>
        </w:rPr>
        <w:t>які</w:t>
      </w:r>
      <w:r w:rsidRPr="009C1A07">
        <w:rPr>
          <w:rFonts w:ascii="Arial" w:hAnsi="Arial" w:cs="Arial"/>
          <w:bCs/>
          <w:color w:val="000000" w:themeColor="text1"/>
          <w:sz w:val="28"/>
          <w:szCs w:val="28"/>
        </w:rPr>
        <w:t xml:space="preserve"> потребують невідкладного ремонту та в 7 розпочато;</w:t>
      </w:r>
      <w:r w:rsidR="00D54BD3"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виконано реставраційні роботи</w:t>
      </w:r>
      <w:r w:rsidR="005835B9" w:rsidRPr="009C1A07">
        <w:rPr>
          <w:rFonts w:ascii="Arial" w:hAnsi="Arial" w:cs="Arial"/>
          <w:bCs/>
          <w:color w:val="000000" w:themeColor="text1"/>
          <w:sz w:val="28"/>
          <w:szCs w:val="28"/>
        </w:rPr>
        <w:t xml:space="preserve"> в</w:t>
      </w:r>
      <w:r w:rsidRPr="009C1A07">
        <w:rPr>
          <w:rFonts w:ascii="Arial" w:hAnsi="Arial" w:cs="Arial"/>
          <w:bCs/>
          <w:color w:val="000000" w:themeColor="text1"/>
          <w:sz w:val="28"/>
          <w:szCs w:val="28"/>
        </w:rPr>
        <w:t xml:space="preserve"> 1 житлового будинку та в 1 проводяться;</w:t>
      </w:r>
      <w:r w:rsidR="005835B9"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виконано капітальний ремонт у 10 житлових бу</w:t>
      </w:r>
      <w:r w:rsidR="005835B9" w:rsidRPr="009C1A07">
        <w:rPr>
          <w:rFonts w:ascii="Arial" w:hAnsi="Arial" w:cs="Arial"/>
          <w:bCs/>
          <w:color w:val="000000" w:themeColor="text1"/>
          <w:sz w:val="28"/>
          <w:szCs w:val="28"/>
        </w:rPr>
        <w:t xml:space="preserve">динках ОСББ. </w:t>
      </w:r>
      <w:r w:rsidRPr="009C1A07">
        <w:rPr>
          <w:rFonts w:ascii="Arial" w:hAnsi="Arial" w:cs="Arial"/>
          <w:color w:val="000000" w:themeColor="text1"/>
          <w:sz w:val="28"/>
          <w:szCs w:val="28"/>
        </w:rPr>
        <w:t xml:space="preserve">Також за кошти бюджету розвитку та Програми капітального ремонту ліфтів проведено модернізацію або заміну </w:t>
      </w:r>
      <w:r w:rsidR="008E5B36" w:rsidRPr="009C1A07">
        <w:rPr>
          <w:rFonts w:ascii="Arial" w:hAnsi="Arial" w:cs="Arial"/>
          <w:color w:val="000000" w:themeColor="text1"/>
          <w:sz w:val="28"/>
          <w:szCs w:val="28"/>
        </w:rPr>
        <w:t>20 ліфтів на суму 7,4 млн. грн.</w:t>
      </w:r>
    </w:p>
    <w:p w:rsidR="005A152C" w:rsidRPr="009C1A07" w:rsidRDefault="00E07C99"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Використовуючи досвід Європи, Львів запропонував власну модель гуманного регулювання чисельності безпритульних собак. На основі цього у</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 Львові</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діє</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Програма</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регулювання</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чисельності</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безпритульних тварин у м. Львові на 2015 – 2020 роки, затверджена ухвалою Львівської міської ради </w:t>
      </w:r>
      <w:r w:rsidR="008E5B36" w:rsidRPr="009C1A07">
        <w:rPr>
          <w:rFonts w:ascii="Arial" w:hAnsi="Arial" w:cs="Arial"/>
          <w:color w:val="000000" w:themeColor="text1"/>
          <w:sz w:val="28"/>
          <w:szCs w:val="28"/>
        </w:rPr>
        <w:t xml:space="preserve">від 21.05.2015 </w:t>
      </w:r>
      <w:r w:rsidRPr="009C1A07">
        <w:rPr>
          <w:rFonts w:ascii="Arial" w:hAnsi="Arial" w:cs="Arial"/>
          <w:color w:val="000000" w:themeColor="text1"/>
          <w:sz w:val="28"/>
          <w:szCs w:val="28"/>
        </w:rPr>
        <w:t>№</w:t>
      </w:r>
      <w:r w:rsidR="008E5B3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4636</w:t>
      </w:r>
      <w:r w:rsidR="002D1D4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Основною метою Програми є зменшення кількості безпритульних тварин у м. Львові на основі гуманного та відповідального ставлення до них, забезпечення громадського контролю за дотриманням правил утримання тварин та прийняттям рішень щодо здійснення евтаназії тварин, вживання заходів щодо охорони тваринного світу і створення більш комфортних умов для життя людей.</w:t>
      </w:r>
      <w:r w:rsidR="002D1D4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Програма виконується способом організації відлову безпритульних тварин із застосуванням нової методики біостерилізації та сучасної технічної</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бази. Відлов, стерилізацію з післяопераційною перетримкою, щеплення, профілактичні обробки та повернення безпритульних тварин на місце мешкання здійснює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Лев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Протягом 2017 року працівниками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Лев</w:t>
      </w:r>
      <w:r w:rsidR="00011D21">
        <w:rPr>
          <w:rFonts w:ascii="Arial" w:hAnsi="Arial" w:cs="Arial"/>
          <w:color w:val="000000" w:themeColor="text1"/>
          <w:sz w:val="28"/>
          <w:szCs w:val="28"/>
        </w:rPr>
        <w:t>"</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відловлено 851 собак</w:t>
      </w:r>
      <w:r w:rsidR="002D1D46"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та 385 котів.</w:t>
      </w:r>
      <w:r w:rsidR="002D1D4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Одним із завдань вищевказаної Програми є обов</w:t>
      </w:r>
      <w:r w:rsidR="002547B9"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язковість прилаштування тварин у нові родини. З цією метою на базі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Лев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організовано центр адопції (усиновлення), де</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зібрано усю базу безпритульних тварин м. Львова. Запровадження даного центру дало можливість прилаштувати 480 собак та 65 котів та суттєво зн</w:t>
      </w:r>
      <w:r w:rsidR="005A152C" w:rsidRPr="009C1A07">
        <w:rPr>
          <w:rFonts w:ascii="Arial" w:hAnsi="Arial" w:cs="Arial"/>
          <w:color w:val="000000" w:themeColor="text1"/>
          <w:sz w:val="28"/>
          <w:szCs w:val="28"/>
        </w:rPr>
        <w:t xml:space="preserve">изити ризик повернення тварини. </w:t>
      </w:r>
      <w:r w:rsidRPr="009C1A07">
        <w:rPr>
          <w:rFonts w:ascii="Arial" w:hAnsi="Arial" w:cs="Arial"/>
          <w:color w:val="000000" w:themeColor="text1"/>
          <w:sz w:val="28"/>
          <w:szCs w:val="28"/>
        </w:rPr>
        <w:t>На сьогоднішній день на вулицях Львова залиша</w:t>
      </w:r>
      <w:r w:rsidR="005A152C" w:rsidRPr="009C1A07">
        <w:rPr>
          <w:rFonts w:ascii="Arial" w:hAnsi="Arial" w:cs="Arial"/>
          <w:color w:val="000000" w:themeColor="text1"/>
          <w:sz w:val="28"/>
          <w:szCs w:val="28"/>
        </w:rPr>
        <w:t>ються 412 безпритульних тварин.</w:t>
      </w:r>
    </w:p>
    <w:p w:rsidR="00F51F23" w:rsidRPr="009C1A07" w:rsidRDefault="00E07C99"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ЛКП ШРП районів у 2017 році за кошти міського бюджету були проведені закупівлі 8 одиниць спеціальної техніки, на загальну суму</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10,0 млн. грн.</w:t>
      </w:r>
    </w:p>
    <w:p w:rsidR="00F51F23" w:rsidRPr="009C1A07" w:rsidRDefault="00E07C99" w:rsidP="0057537D">
      <w:pPr>
        <w:pStyle w:val="af9"/>
        <w:spacing w:after="0" w:line="240" w:lineRule="auto"/>
        <w:ind w:left="0"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Традиційно була встановлена міська новорічна ялинка на пр</w:t>
      </w:r>
      <w:r w:rsidR="00F51F23" w:rsidRPr="009C1A07">
        <w:rPr>
          <w:rFonts w:ascii="Arial" w:hAnsi="Arial" w:cs="Arial"/>
          <w:color w:val="000000" w:themeColor="text1"/>
          <w:sz w:val="28"/>
          <w:szCs w:val="28"/>
        </w:rPr>
        <w:t>осп</w:t>
      </w:r>
      <w:r w:rsidRPr="009C1A07">
        <w:rPr>
          <w:rFonts w:ascii="Arial" w:hAnsi="Arial" w:cs="Arial"/>
          <w:color w:val="000000" w:themeColor="text1"/>
          <w:sz w:val="28"/>
          <w:szCs w:val="28"/>
        </w:rPr>
        <w:t>. Свободи загальною вартістю встановлення та демонтажу та охорони громадського порядку на загальну суму</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141,867 93 тис. грн.</w:t>
      </w:r>
    </w:p>
    <w:p w:rsidR="004F450A" w:rsidRPr="009C1A07" w:rsidRDefault="00E07C99" w:rsidP="0057537D">
      <w:pPr>
        <w:pStyle w:val="af9"/>
        <w:spacing w:after="0" w:line="240" w:lineRule="auto"/>
        <w:ind w:left="0" w:firstLine="709"/>
        <w:contextualSpacing/>
        <w:jc w:val="both"/>
        <w:rPr>
          <w:rFonts w:ascii="Arial" w:hAnsi="Arial" w:cs="Arial"/>
          <w:b/>
          <w:bCs/>
          <w:color w:val="000000" w:themeColor="text1"/>
          <w:sz w:val="28"/>
          <w:szCs w:val="28"/>
        </w:rPr>
      </w:pPr>
      <w:r w:rsidRPr="009C1A07">
        <w:rPr>
          <w:rFonts w:ascii="Arial" w:hAnsi="Arial" w:cs="Arial"/>
          <w:color w:val="000000" w:themeColor="text1"/>
          <w:sz w:val="28"/>
          <w:szCs w:val="28"/>
        </w:rPr>
        <w:lastRenderedPageBreak/>
        <w:t>До системи зовнішнього освітлення міста входить: 932,4 км повітряних та 111,9 км кабельних ліній, 309 шаф управління, 13062 опор, 30560 світильників.</w:t>
      </w:r>
      <w:r w:rsidR="00FE209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Роботи з утримання,</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капітального ремонту та реконструкції мереж зовнішнього освітлення міста здійснює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Львівсвітло</w:t>
      </w:r>
      <w:r w:rsidR="00011D21">
        <w:rPr>
          <w:rFonts w:ascii="Arial" w:hAnsi="Arial" w:cs="Arial"/>
          <w:color w:val="000000" w:themeColor="text1"/>
          <w:sz w:val="28"/>
          <w:szCs w:val="28"/>
        </w:rPr>
        <w:t>"</w:t>
      </w:r>
      <w:r w:rsidRPr="009C1A07">
        <w:rPr>
          <w:rFonts w:ascii="Arial" w:hAnsi="Arial" w:cs="Arial"/>
          <w:color w:val="000000" w:themeColor="text1"/>
          <w:sz w:val="28"/>
          <w:szCs w:val="28"/>
        </w:rPr>
        <w:t>. Для виконання робіт на підприємстві зад</w:t>
      </w:r>
      <w:r w:rsidR="00FE2099" w:rsidRPr="009C1A07">
        <w:rPr>
          <w:rFonts w:ascii="Arial" w:hAnsi="Arial" w:cs="Arial"/>
          <w:color w:val="000000" w:themeColor="text1"/>
          <w:sz w:val="28"/>
          <w:szCs w:val="28"/>
        </w:rPr>
        <w:t xml:space="preserve">іяні 18 спецмашин і механізмів. </w:t>
      </w:r>
      <w:r w:rsidRPr="009C1A07">
        <w:rPr>
          <w:rFonts w:ascii="Arial" w:hAnsi="Arial" w:cs="Arial"/>
          <w:color w:val="000000" w:themeColor="text1"/>
          <w:sz w:val="28"/>
          <w:szCs w:val="28"/>
        </w:rPr>
        <w:t>У 2017 році за кошти міського бюджету на суму 10 млн. 850 тис. грн. з утримання мереж зовнішнього освітлення проведено заміну 798 світильників, виконано заміну 7894 лампи та 184 опор,</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прокладено 26,1 км</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кабелю і самонесучого ізольованого проводу. Виконано роботи з покращення зовнішнього освітлення 26 вулиц</w:t>
      </w:r>
      <w:r w:rsidR="00FE2099" w:rsidRPr="009C1A07">
        <w:rPr>
          <w:rFonts w:ascii="Arial" w:hAnsi="Arial" w:cs="Arial"/>
          <w:color w:val="000000" w:themeColor="text1"/>
          <w:sz w:val="28"/>
          <w:szCs w:val="28"/>
        </w:rPr>
        <w:t xml:space="preserve">ь, </w:t>
      </w:r>
      <w:r w:rsidR="00734DD3" w:rsidRPr="009C1A07">
        <w:rPr>
          <w:rFonts w:ascii="Arial" w:hAnsi="Arial" w:cs="Arial"/>
          <w:color w:val="000000" w:themeColor="text1"/>
          <w:sz w:val="28"/>
          <w:szCs w:val="28"/>
        </w:rPr>
        <w:t>у т. ч.</w:t>
      </w:r>
      <w:r w:rsidR="00FE209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Городоцька,</w:t>
      </w:r>
      <w:r w:rsidR="00AF706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226, І.</w:t>
      </w:r>
      <w:r w:rsidR="00AF706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Виговського,</w:t>
      </w:r>
      <w:r w:rsidR="00AF706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89, С.</w:t>
      </w:r>
      <w:r w:rsidR="00AF706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Петлюри,</w:t>
      </w:r>
      <w:r w:rsidR="00AF706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18, Скнилівський провулок, Тернопільська, Агрусова,</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І. Біберовича,</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 Новаківського, Кукурудзяна та</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інші</w:t>
      </w:r>
      <w:r w:rsidR="00AF706B" w:rsidRPr="009C1A07">
        <w:rPr>
          <w:rFonts w:ascii="Arial" w:hAnsi="Arial" w:cs="Arial"/>
          <w:color w:val="000000" w:themeColor="text1"/>
          <w:sz w:val="28"/>
          <w:szCs w:val="28"/>
        </w:rPr>
        <w:t>.</w:t>
      </w:r>
      <w:r w:rsidR="00A6089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утримання аварійно–диспетчерської служби, що здійснює усунення аварійних пошкоджень в мережах зовнішнього освітлення, включення-виключення освітлення міста з дотриманням графіка, використано 2 млн. 834 тис. грн.</w:t>
      </w:r>
      <w:r w:rsidR="00A6089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Для забезпечення належного функціонування системи художнього освітлення телевежі з міського бюджету використано 113,7 тис. грн.</w:t>
      </w:r>
      <w:r w:rsidR="00A6089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 спожиту електричну енергію на потреби зовнішнього освітлення міста та художнього освітлення телевежі у 2017 році</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 обсязі</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17 млн. 248 тис. кВт проведено оплату на заг</w:t>
      </w:r>
      <w:r w:rsidR="00A6089E" w:rsidRPr="009C1A07">
        <w:rPr>
          <w:rFonts w:ascii="Arial" w:hAnsi="Arial" w:cs="Arial"/>
          <w:color w:val="000000" w:themeColor="text1"/>
          <w:sz w:val="28"/>
          <w:szCs w:val="28"/>
        </w:rPr>
        <w:t xml:space="preserve">альну суму 29 млн.639 тис. грн. </w:t>
      </w:r>
      <w:r w:rsidRPr="009C1A07">
        <w:rPr>
          <w:rFonts w:ascii="Arial" w:hAnsi="Arial" w:cs="Arial"/>
          <w:color w:val="000000" w:themeColor="text1"/>
          <w:sz w:val="28"/>
          <w:szCs w:val="28"/>
        </w:rPr>
        <w:t>У 2017 році використано 3 млн. 101 тис. грн. на реконструкцію зовнішнього освітлення 13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єктів міста (сквер на вул. Японській, сквер на пл. </w:t>
      </w:r>
      <w:r w:rsidR="00A6089E" w:rsidRPr="009C1A07">
        <w:rPr>
          <w:rFonts w:ascii="Arial" w:hAnsi="Arial" w:cs="Arial"/>
          <w:color w:val="000000" w:themeColor="text1"/>
          <w:sz w:val="28"/>
          <w:szCs w:val="28"/>
        </w:rPr>
        <w:t xml:space="preserve">Є. </w:t>
      </w:r>
      <w:r w:rsidRPr="009C1A07">
        <w:rPr>
          <w:rFonts w:ascii="Arial" w:hAnsi="Arial" w:cs="Arial"/>
          <w:color w:val="000000" w:themeColor="text1"/>
          <w:sz w:val="28"/>
          <w:szCs w:val="28"/>
        </w:rPr>
        <w:t xml:space="preserve">Петрушевича, алея на вул. </w:t>
      </w:r>
      <w:r w:rsidR="00A6089E" w:rsidRPr="009C1A07">
        <w:rPr>
          <w:rFonts w:ascii="Arial" w:hAnsi="Arial" w:cs="Arial"/>
          <w:color w:val="000000" w:themeColor="text1"/>
          <w:sz w:val="28"/>
          <w:szCs w:val="28"/>
        </w:rPr>
        <w:t xml:space="preserve">І. </w:t>
      </w:r>
      <w:r w:rsidRPr="009C1A07">
        <w:rPr>
          <w:rFonts w:ascii="Arial" w:hAnsi="Arial" w:cs="Arial"/>
          <w:color w:val="000000" w:themeColor="text1"/>
          <w:sz w:val="28"/>
          <w:szCs w:val="28"/>
        </w:rPr>
        <w:t>Пулюя,</w:t>
      </w:r>
      <w:r w:rsidR="00A6089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5 - Науков</w:t>
      </w:r>
      <w:r w:rsidR="00A6089E" w:rsidRPr="009C1A07">
        <w:rPr>
          <w:rFonts w:ascii="Arial" w:hAnsi="Arial" w:cs="Arial"/>
          <w:color w:val="000000" w:themeColor="text1"/>
          <w:sz w:val="28"/>
          <w:szCs w:val="28"/>
        </w:rPr>
        <w:t>ій</w:t>
      </w:r>
      <w:r w:rsidRPr="009C1A07">
        <w:rPr>
          <w:rFonts w:ascii="Arial" w:hAnsi="Arial" w:cs="Arial"/>
          <w:color w:val="000000" w:themeColor="text1"/>
          <w:sz w:val="28"/>
          <w:szCs w:val="28"/>
        </w:rPr>
        <w:t>,</w:t>
      </w:r>
      <w:r w:rsidR="00A6089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35, пішохідна зона на вул.</w:t>
      </w:r>
      <w:r w:rsidR="00A6089E" w:rsidRPr="009C1A07">
        <w:rPr>
          <w:rFonts w:ascii="Arial" w:hAnsi="Arial" w:cs="Arial"/>
          <w:color w:val="000000" w:themeColor="text1"/>
          <w:sz w:val="28"/>
          <w:szCs w:val="28"/>
        </w:rPr>
        <w:t xml:space="preserve"> Володимира </w:t>
      </w:r>
      <w:r w:rsidRPr="009C1A07">
        <w:rPr>
          <w:rFonts w:ascii="Arial" w:hAnsi="Arial" w:cs="Arial"/>
          <w:color w:val="000000" w:themeColor="text1"/>
          <w:sz w:val="28"/>
          <w:szCs w:val="28"/>
        </w:rPr>
        <w:t>Великого,</w:t>
      </w:r>
      <w:r w:rsidR="00A6089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 вул. Княгині Ольги, 5</w:t>
      </w:r>
      <w:r w:rsidR="00B03E7A" w:rsidRPr="009C1A07">
        <w:rPr>
          <w:rFonts w:ascii="Arial" w:hAnsi="Arial" w:cs="Arial"/>
          <w:color w:val="000000" w:themeColor="text1"/>
          <w:sz w:val="28"/>
          <w:szCs w:val="28"/>
        </w:rPr>
        <w:t>-</w:t>
      </w:r>
      <w:r w:rsidRPr="009C1A07">
        <w:rPr>
          <w:rFonts w:ascii="Arial" w:hAnsi="Arial" w:cs="Arial"/>
          <w:color w:val="000000" w:themeColor="text1"/>
          <w:sz w:val="28"/>
          <w:szCs w:val="28"/>
        </w:rPr>
        <w:t>Г-5</w:t>
      </w:r>
      <w:r w:rsidR="00B03E7A" w:rsidRPr="009C1A07">
        <w:rPr>
          <w:rFonts w:ascii="Arial" w:hAnsi="Arial" w:cs="Arial"/>
          <w:color w:val="000000" w:themeColor="text1"/>
          <w:sz w:val="28"/>
          <w:szCs w:val="28"/>
        </w:rPr>
        <w:t>-</w:t>
      </w:r>
      <w:r w:rsidRPr="009C1A07">
        <w:rPr>
          <w:rFonts w:ascii="Arial" w:hAnsi="Arial" w:cs="Arial"/>
          <w:color w:val="000000" w:themeColor="text1"/>
          <w:sz w:val="28"/>
          <w:szCs w:val="28"/>
        </w:rPr>
        <w:t>Л, вул. Замарстинівська до</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смт. Брюховичі та інші</w:t>
      </w:r>
      <w:r w:rsidR="00B03E7A" w:rsidRPr="009C1A07">
        <w:rPr>
          <w:rFonts w:ascii="Arial" w:hAnsi="Arial" w:cs="Arial"/>
          <w:color w:val="000000" w:themeColor="text1"/>
          <w:sz w:val="28"/>
          <w:szCs w:val="28"/>
        </w:rPr>
        <w:t>)</w:t>
      </w:r>
      <w:r w:rsidRPr="009C1A07">
        <w:rPr>
          <w:rFonts w:ascii="Arial" w:hAnsi="Arial" w:cs="Arial"/>
          <w:color w:val="000000" w:themeColor="text1"/>
          <w:sz w:val="28"/>
          <w:szCs w:val="28"/>
        </w:rPr>
        <w:t>. Внаслідок проведених робіт встановлено 282 світлодіодних світильника, 250</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опор,</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прокладено 3 км 180 м</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самонесучого ізольованого проводу та 1 км 930 м</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кабелю в землі</w:t>
      </w:r>
      <w:r w:rsidR="00B03E7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 рахунок внесків органів місцевого самоврядування у статутний капітал</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Львівсвітло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закінчило у 2017 році виконання робіт з реконструкції зовнішнього осві</w:t>
      </w:r>
      <w:r w:rsidR="00B03E7A" w:rsidRPr="009C1A07">
        <w:rPr>
          <w:rFonts w:ascii="Arial" w:hAnsi="Arial" w:cs="Arial"/>
          <w:color w:val="000000" w:themeColor="text1"/>
          <w:sz w:val="28"/>
          <w:szCs w:val="28"/>
        </w:rPr>
        <w:t>тлення 44 вулиць в м. Винники (</w:t>
      </w:r>
      <w:r w:rsidRPr="009C1A07">
        <w:rPr>
          <w:rFonts w:ascii="Arial" w:hAnsi="Arial" w:cs="Arial"/>
          <w:color w:val="000000" w:themeColor="text1"/>
          <w:sz w:val="28"/>
          <w:szCs w:val="28"/>
        </w:rPr>
        <w:t>встановлено 776 світильники</w:t>
      </w:r>
      <w:r w:rsidR="00B03E7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з них світлодіодних 747, прокладено</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23 км 388 м самонесучого ізольова</w:t>
      </w:r>
      <w:r w:rsidR="00B03E7A" w:rsidRPr="009C1A07">
        <w:rPr>
          <w:rFonts w:ascii="Arial" w:hAnsi="Arial" w:cs="Arial"/>
          <w:color w:val="000000" w:themeColor="text1"/>
          <w:sz w:val="28"/>
          <w:szCs w:val="28"/>
        </w:rPr>
        <w:t xml:space="preserve">ного кабелю) на загальну суму </w:t>
      </w:r>
      <w:r w:rsidRPr="009C1A07">
        <w:rPr>
          <w:rFonts w:ascii="Arial" w:hAnsi="Arial" w:cs="Arial"/>
          <w:color w:val="000000" w:themeColor="text1"/>
          <w:sz w:val="28"/>
          <w:szCs w:val="28"/>
        </w:rPr>
        <w:t>5</w:t>
      </w:r>
      <w:r w:rsidR="003A0788" w:rsidRPr="009C1A07">
        <w:rPr>
          <w:rFonts w:ascii="Arial" w:hAnsi="Arial" w:cs="Arial"/>
          <w:color w:val="000000" w:themeColor="text1"/>
          <w:sz w:val="28"/>
          <w:szCs w:val="28"/>
        </w:rPr>
        <w:t xml:space="preserve"> </w:t>
      </w:r>
      <w:r w:rsidR="004F450A" w:rsidRPr="009C1A07">
        <w:rPr>
          <w:rFonts w:ascii="Arial" w:hAnsi="Arial" w:cs="Arial"/>
          <w:color w:val="000000" w:themeColor="text1"/>
          <w:sz w:val="28"/>
          <w:szCs w:val="28"/>
        </w:rPr>
        <w:t xml:space="preserve">млн. 132 тис. грн. </w:t>
      </w:r>
      <w:r w:rsidRPr="009C1A07">
        <w:rPr>
          <w:rFonts w:ascii="Arial" w:hAnsi="Arial" w:cs="Arial"/>
          <w:color w:val="000000" w:themeColor="text1"/>
          <w:sz w:val="28"/>
          <w:szCs w:val="28"/>
        </w:rPr>
        <w:t xml:space="preserve">Також за рахунок вказаних внесків виконувались роботи згідно приписів ПАТ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Львівобленерго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 заміни електролічильників та автоматичних вимикачів, метрологічної повірки електролічильників та збільшення потужності в шафах ме</w:t>
      </w:r>
      <w:r w:rsidR="004F450A" w:rsidRPr="009C1A07">
        <w:rPr>
          <w:rFonts w:ascii="Arial" w:hAnsi="Arial" w:cs="Arial"/>
          <w:color w:val="000000" w:themeColor="text1"/>
          <w:sz w:val="28"/>
          <w:szCs w:val="28"/>
        </w:rPr>
        <w:t xml:space="preserve">режі зовнішнього освітлення на </w:t>
      </w:r>
      <w:r w:rsidRPr="009C1A07">
        <w:rPr>
          <w:rFonts w:ascii="Arial" w:hAnsi="Arial" w:cs="Arial"/>
          <w:color w:val="000000" w:themeColor="text1"/>
          <w:sz w:val="28"/>
          <w:szCs w:val="28"/>
        </w:rPr>
        <w:t>673,3 тис. грн.</w:t>
      </w:r>
      <w:r w:rsidR="004F450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 результаті проведеної роботи на початок 2018 року освітленість в середньому по місту склала 96</w:t>
      </w:r>
      <w:r w:rsidR="004F450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4F450A" w:rsidRPr="009C1A07">
        <w:rPr>
          <w:rFonts w:ascii="Arial" w:hAnsi="Arial" w:cs="Arial"/>
          <w:color w:val="000000" w:themeColor="text1"/>
          <w:sz w:val="28"/>
          <w:szCs w:val="28"/>
        </w:rPr>
        <w:t>.</w:t>
      </w:r>
    </w:p>
    <w:p w:rsidR="00A500C7" w:rsidRPr="009C1A07" w:rsidRDefault="00E07C99" w:rsidP="0057537D">
      <w:pPr>
        <w:pStyle w:val="ab"/>
        <w:tabs>
          <w:tab w:val="center" w:pos="1560"/>
        </w:tabs>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У Львові налічується близько 1300 міських вулиць протяжністю</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588,9 км, </w:t>
      </w:r>
      <w:r w:rsidR="0081175B"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вулично-дорожньої мережі з твердим покриттям –</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493,1 км, з удосконаленим покриттям – 287,1 км. Загальна площа вулично-дорожньої мережі становить 5244 тис.</w:t>
      </w:r>
      <w:r w:rsidR="004F450A" w:rsidRPr="009C1A07">
        <w:rPr>
          <w:rFonts w:ascii="Arial" w:hAnsi="Arial" w:cs="Arial"/>
          <w:color w:val="000000" w:themeColor="text1"/>
          <w:sz w:val="28"/>
          <w:szCs w:val="28"/>
        </w:rPr>
        <w:t xml:space="preserve"> кв. </w:t>
      </w:r>
      <w:r w:rsidRPr="009C1A07">
        <w:rPr>
          <w:rFonts w:ascii="Arial" w:hAnsi="Arial" w:cs="Arial"/>
          <w:color w:val="000000" w:themeColor="text1"/>
          <w:sz w:val="28"/>
          <w:szCs w:val="28"/>
        </w:rPr>
        <w:t xml:space="preserve">м,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з твердим покриттям – 4692 тис.</w:t>
      </w:r>
      <w:r w:rsidR="00001316" w:rsidRPr="009C1A07">
        <w:rPr>
          <w:rFonts w:ascii="Arial" w:hAnsi="Arial" w:cs="Arial"/>
          <w:color w:val="000000" w:themeColor="text1"/>
          <w:sz w:val="28"/>
          <w:szCs w:val="28"/>
        </w:rPr>
        <w:t>кв. м</w:t>
      </w:r>
      <w:r w:rsidRPr="009C1A07">
        <w:rPr>
          <w:rFonts w:ascii="Arial" w:hAnsi="Arial" w:cs="Arial"/>
          <w:color w:val="000000" w:themeColor="text1"/>
          <w:sz w:val="28"/>
          <w:szCs w:val="28"/>
        </w:rPr>
        <w:t xml:space="preserve">, з удосконаленим покриттям – 2735 тис. </w:t>
      </w:r>
      <w:r w:rsidR="00001316" w:rsidRPr="009C1A07">
        <w:rPr>
          <w:rFonts w:ascii="Arial" w:hAnsi="Arial" w:cs="Arial"/>
          <w:color w:val="000000" w:themeColor="text1"/>
          <w:sz w:val="28"/>
          <w:szCs w:val="28"/>
        </w:rPr>
        <w:t>кв. м</w:t>
      </w:r>
      <w:r w:rsidRPr="009C1A07">
        <w:rPr>
          <w:rFonts w:ascii="Arial" w:hAnsi="Arial" w:cs="Arial"/>
          <w:color w:val="000000" w:themeColor="text1"/>
          <w:sz w:val="28"/>
          <w:szCs w:val="28"/>
        </w:rPr>
        <w:t>; тротуарів та пішохідних доріжок з твердим покриттям – 2051 тис.</w:t>
      </w:r>
      <w:r w:rsidR="00531C1F" w:rsidRPr="009C1A07">
        <w:rPr>
          <w:rFonts w:ascii="Arial" w:hAnsi="Arial" w:cs="Arial"/>
          <w:color w:val="000000" w:themeColor="text1"/>
          <w:sz w:val="28"/>
          <w:szCs w:val="28"/>
        </w:rPr>
        <w:t xml:space="preserve"> </w:t>
      </w:r>
      <w:r w:rsidR="00001316" w:rsidRPr="009C1A07">
        <w:rPr>
          <w:rFonts w:ascii="Arial" w:hAnsi="Arial" w:cs="Arial"/>
          <w:color w:val="000000" w:themeColor="text1"/>
          <w:sz w:val="28"/>
          <w:szCs w:val="28"/>
        </w:rPr>
        <w:t>кв. м</w:t>
      </w:r>
      <w:r w:rsidRPr="009C1A07">
        <w:rPr>
          <w:rFonts w:ascii="Arial" w:hAnsi="Arial" w:cs="Arial"/>
          <w:color w:val="000000" w:themeColor="text1"/>
          <w:sz w:val="28"/>
          <w:szCs w:val="28"/>
        </w:rPr>
        <w:t>.</w:t>
      </w:r>
      <w:r w:rsidR="00531C1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Загалом на розвиток дорожньої інфраструктури міста у 2017 році</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департаментом використано 430,5 </w:t>
      </w:r>
      <w:r w:rsidR="00883ECD" w:rsidRPr="009C1A07">
        <w:rPr>
          <w:rFonts w:ascii="Arial" w:hAnsi="Arial" w:cs="Arial"/>
          <w:color w:val="000000" w:themeColor="text1"/>
          <w:sz w:val="28"/>
          <w:szCs w:val="28"/>
        </w:rPr>
        <w:t>млн. грн.</w:t>
      </w:r>
      <w:r w:rsidRPr="009C1A07">
        <w:rPr>
          <w:rFonts w:ascii="Arial" w:hAnsi="Arial" w:cs="Arial"/>
          <w:color w:val="000000" w:themeColor="text1"/>
          <w:sz w:val="28"/>
          <w:szCs w:val="28"/>
        </w:rPr>
        <w:t xml:space="preserve">,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Львівавтодор</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- 352,2 млн. грн.</w:t>
      </w:r>
      <w:r w:rsidR="00531C1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Протягом </w:t>
      </w:r>
      <w:r w:rsidR="00531C1F" w:rsidRPr="009C1A07">
        <w:rPr>
          <w:rFonts w:ascii="Arial" w:hAnsi="Arial" w:cs="Arial"/>
          <w:color w:val="000000" w:themeColor="text1"/>
          <w:sz w:val="28"/>
          <w:szCs w:val="28"/>
        </w:rPr>
        <w:t>2017 року</w:t>
      </w:r>
      <w:r w:rsidRPr="009C1A07">
        <w:rPr>
          <w:rFonts w:ascii="Arial" w:hAnsi="Arial" w:cs="Arial"/>
          <w:color w:val="000000" w:themeColor="text1"/>
          <w:sz w:val="28"/>
          <w:szCs w:val="28"/>
        </w:rPr>
        <w:t xml:space="preserve"> основні роботи проводились на </w:t>
      </w:r>
      <w:r w:rsidR="00531C1F" w:rsidRPr="009C1A07">
        <w:rPr>
          <w:rFonts w:ascii="Arial" w:hAnsi="Arial" w:cs="Arial"/>
          <w:color w:val="000000" w:themeColor="text1"/>
          <w:sz w:val="28"/>
          <w:szCs w:val="28"/>
        </w:rPr>
        <w:t>так</w:t>
      </w:r>
      <w:r w:rsidRPr="009C1A07">
        <w:rPr>
          <w:rFonts w:ascii="Arial" w:hAnsi="Arial" w:cs="Arial"/>
          <w:color w:val="000000" w:themeColor="text1"/>
          <w:sz w:val="28"/>
          <w:szCs w:val="28"/>
        </w:rPr>
        <w:t>их вулицях:</w:t>
      </w:r>
      <w:r w:rsidR="00531C1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І.</w:t>
      </w:r>
      <w:r w:rsidR="00531C1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Мечникова (0,532 км –</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довжина реконструйованої ділянки вулиці, протягом звітного періоду </w:t>
      </w:r>
      <w:r w:rsidRPr="009C1A07">
        <w:rPr>
          <w:rFonts w:ascii="Arial" w:hAnsi="Arial" w:cs="Arial"/>
          <w:color w:val="000000" w:themeColor="text1"/>
          <w:sz w:val="28"/>
          <w:szCs w:val="28"/>
        </w:rPr>
        <w:lastRenderedPageBreak/>
        <w:t>витрачено 13682,1 млн.</w:t>
      </w:r>
      <w:r w:rsidR="00DC760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r w:rsidR="00DC760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Богданівськ</w:t>
      </w:r>
      <w:r w:rsidR="00DC7601"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(довжина реконструйованих ділянок вулиці – 1,85 км, на роботи протягом звітного періоду витрачено 21516,8 тис.</w:t>
      </w:r>
      <w:r w:rsidR="00EB3C8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r w:rsidR="006E14E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lang w:eastAsia="ru-RU"/>
        </w:rPr>
        <w:t>Зимновідськ</w:t>
      </w:r>
      <w:r w:rsidR="006E14E9" w:rsidRPr="009C1A07">
        <w:rPr>
          <w:rFonts w:ascii="Arial" w:hAnsi="Arial" w:cs="Arial"/>
          <w:color w:val="000000" w:themeColor="text1"/>
          <w:sz w:val="28"/>
          <w:szCs w:val="28"/>
          <w:lang w:eastAsia="ru-RU"/>
        </w:rPr>
        <w:t>а</w:t>
      </w:r>
      <w:r w:rsidRPr="009C1A07">
        <w:rPr>
          <w:rFonts w:ascii="Arial" w:hAnsi="Arial" w:cs="Arial"/>
          <w:color w:val="000000" w:themeColor="text1"/>
          <w:sz w:val="28"/>
          <w:szCs w:val="28"/>
          <w:lang w:eastAsia="ru-RU"/>
        </w:rPr>
        <w:t xml:space="preserve"> – Станційн</w:t>
      </w:r>
      <w:r w:rsidR="006E14E9" w:rsidRPr="009C1A07">
        <w:rPr>
          <w:rFonts w:ascii="Arial" w:hAnsi="Arial" w:cs="Arial"/>
          <w:color w:val="000000" w:themeColor="text1"/>
          <w:sz w:val="28"/>
          <w:szCs w:val="28"/>
          <w:lang w:eastAsia="ru-RU"/>
        </w:rPr>
        <w:t>а</w:t>
      </w:r>
      <w:r w:rsidRPr="009C1A07">
        <w:rPr>
          <w:rFonts w:ascii="Arial" w:hAnsi="Arial" w:cs="Arial"/>
          <w:color w:val="000000" w:themeColor="text1"/>
          <w:sz w:val="28"/>
          <w:szCs w:val="28"/>
          <w:lang w:eastAsia="ru-RU"/>
        </w:rPr>
        <w:t xml:space="preserve"> (355</w:t>
      </w:r>
      <w:r w:rsidR="006E14E9" w:rsidRPr="009C1A07">
        <w:rPr>
          <w:rFonts w:ascii="Arial" w:hAnsi="Arial" w:cs="Arial"/>
          <w:color w:val="000000" w:themeColor="text1"/>
          <w:sz w:val="28"/>
          <w:szCs w:val="28"/>
          <w:lang w:eastAsia="ru-RU"/>
        </w:rPr>
        <w:t xml:space="preserve"> </w:t>
      </w:r>
      <w:r w:rsidRPr="009C1A07">
        <w:rPr>
          <w:rFonts w:ascii="Arial" w:hAnsi="Arial" w:cs="Arial"/>
          <w:color w:val="000000" w:themeColor="text1"/>
          <w:sz w:val="28"/>
          <w:szCs w:val="28"/>
          <w:lang w:eastAsia="ru-RU"/>
        </w:rPr>
        <w:t>м – довжина вул. Зимновідської; 277</w:t>
      </w:r>
      <w:r w:rsidR="006E14E9" w:rsidRPr="009C1A07">
        <w:rPr>
          <w:rFonts w:ascii="Arial" w:hAnsi="Arial" w:cs="Arial"/>
          <w:color w:val="000000" w:themeColor="text1"/>
          <w:sz w:val="28"/>
          <w:szCs w:val="28"/>
          <w:lang w:eastAsia="ru-RU"/>
        </w:rPr>
        <w:t xml:space="preserve"> </w:t>
      </w:r>
      <w:r w:rsidRPr="009C1A07">
        <w:rPr>
          <w:rFonts w:ascii="Arial" w:hAnsi="Arial" w:cs="Arial"/>
          <w:color w:val="000000" w:themeColor="text1"/>
          <w:sz w:val="28"/>
          <w:szCs w:val="28"/>
          <w:lang w:eastAsia="ru-RU"/>
        </w:rPr>
        <w:t xml:space="preserve">м – довжина вул. Станційної, </w:t>
      </w:r>
      <w:r w:rsidRPr="009C1A07">
        <w:rPr>
          <w:rFonts w:ascii="Arial" w:hAnsi="Arial" w:cs="Arial"/>
          <w:color w:val="000000" w:themeColor="text1"/>
          <w:sz w:val="28"/>
          <w:szCs w:val="28"/>
        </w:rPr>
        <w:t xml:space="preserve">площа покриття проїжджої частини вулиць, </w:t>
      </w:r>
      <w:r w:rsidR="006E14E9" w:rsidRPr="009C1A07">
        <w:rPr>
          <w:rFonts w:ascii="Arial" w:hAnsi="Arial" w:cs="Arial"/>
          <w:color w:val="000000" w:themeColor="text1"/>
          <w:sz w:val="28"/>
          <w:szCs w:val="28"/>
        </w:rPr>
        <w:t>яка</w:t>
      </w:r>
      <w:r w:rsidRPr="009C1A07">
        <w:rPr>
          <w:rFonts w:ascii="Arial" w:hAnsi="Arial" w:cs="Arial"/>
          <w:color w:val="000000" w:themeColor="text1"/>
          <w:sz w:val="28"/>
          <w:szCs w:val="28"/>
        </w:rPr>
        <w:t xml:space="preserve"> реконструюються – 4265 </w:t>
      </w:r>
      <w:r w:rsidR="00001316" w:rsidRPr="009C1A07">
        <w:rPr>
          <w:rFonts w:ascii="Arial" w:hAnsi="Arial" w:cs="Arial"/>
          <w:color w:val="000000" w:themeColor="text1"/>
          <w:sz w:val="28"/>
          <w:szCs w:val="28"/>
        </w:rPr>
        <w:t>кв. м</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lang w:eastAsia="ru-RU"/>
        </w:rPr>
        <w:t xml:space="preserve">витрачено </w:t>
      </w:r>
      <w:r w:rsidR="00274CB1" w:rsidRPr="009C1A07">
        <w:rPr>
          <w:rFonts w:ascii="Arial" w:hAnsi="Arial" w:cs="Arial"/>
          <w:color w:val="000000" w:themeColor="text1"/>
          <w:sz w:val="28"/>
          <w:szCs w:val="28"/>
          <w:lang w:eastAsia="ru-RU"/>
        </w:rPr>
        <w:t>протягом 2017 року</w:t>
      </w:r>
      <w:r w:rsidR="003A0788" w:rsidRPr="009C1A07">
        <w:rPr>
          <w:rFonts w:ascii="Arial" w:hAnsi="Arial" w:cs="Arial"/>
          <w:color w:val="000000" w:themeColor="text1"/>
          <w:sz w:val="28"/>
          <w:szCs w:val="28"/>
          <w:lang w:eastAsia="ru-RU"/>
        </w:rPr>
        <w:t xml:space="preserve"> </w:t>
      </w:r>
      <w:r w:rsidRPr="009C1A07">
        <w:rPr>
          <w:rFonts w:ascii="Arial" w:hAnsi="Arial" w:cs="Arial"/>
          <w:color w:val="000000" w:themeColor="text1"/>
          <w:sz w:val="28"/>
          <w:szCs w:val="28"/>
          <w:lang w:eastAsia="ru-RU"/>
        </w:rPr>
        <w:t>7213,6 тис.</w:t>
      </w:r>
      <w:r w:rsidR="006E14E9" w:rsidRPr="009C1A07">
        <w:rPr>
          <w:rFonts w:ascii="Arial" w:hAnsi="Arial" w:cs="Arial"/>
          <w:color w:val="000000" w:themeColor="text1"/>
          <w:sz w:val="28"/>
          <w:szCs w:val="28"/>
          <w:lang w:eastAsia="ru-RU"/>
        </w:rPr>
        <w:t xml:space="preserve"> </w:t>
      </w:r>
      <w:r w:rsidRPr="009C1A07">
        <w:rPr>
          <w:rFonts w:ascii="Arial" w:hAnsi="Arial" w:cs="Arial"/>
          <w:color w:val="000000" w:themeColor="text1"/>
          <w:sz w:val="28"/>
          <w:szCs w:val="28"/>
          <w:lang w:eastAsia="ru-RU"/>
        </w:rPr>
        <w:t>грн.);</w:t>
      </w:r>
      <w:r w:rsidR="006E14E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прос</w:t>
      </w:r>
      <w:r w:rsidR="006E14E9"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Червоної Калини (загальна площа реконструйованих ділянок </w:t>
      </w:r>
      <w:r w:rsidR="00201E47" w:rsidRPr="009C1A07">
        <w:rPr>
          <w:rFonts w:ascii="Arial" w:hAnsi="Arial" w:cs="Arial"/>
          <w:color w:val="000000" w:themeColor="text1"/>
          <w:sz w:val="28"/>
          <w:szCs w:val="28"/>
        </w:rPr>
        <w:t>проїжджої</w:t>
      </w:r>
      <w:r w:rsidRPr="009C1A07">
        <w:rPr>
          <w:rFonts w:ascii="Arial" w:hAnsi="Arial" w:cs="Arial"/>
          <w:color w:val="000000" w:themeColor="text1"/>
          <w:sz w:val="28"/>
          <w:szCs w:val="28"/>
        </w:rPr>
        <w:t xml:space="preserve"> частини дороги, проїздів, зупинок, тротуарів, велодоріжок</w:t>
      </w:r>
      <w:r w:rsidR="003A0788" w:rsidRPr="009C1A07">
        <w:rPr>
          <w:rFonts w:ascii="Arial" w:hAnsi="Arial" w:cs="Arial"/>
          <w:color w:val="000000" w:themeColor="text1"/>
          <w:sz w:val="28"/>
          <w:szCs w:val="28"/>
        </w:rPr>
        <w:t xml:space="preserve"> </w:t>
      </w:r>
      <w:r w:rsidR="00274CB1" w:rsidRPr="009C1A07">
        <w:rPr>
          <w:rFonts w:ascii="Arial" w:hAnsi="Arial" w:cs="Arial"/>
          <w:color w:val="000000" w:themeColor="text1"/>
          <w:sz w:val="28"/>
          <w:szCs w:val="28"/>
        </w:rPr>
        <w:t>протягом 2017 року</w:t>
      </w:r>
      <w:r w:rsidRPr="009C1A07">
        <w:rPr>
          <w:rFonts w:ascii="Arial" w:hAnsi="Arial" w:cs="Arial"/>
          <w:color w:val="000000" w:themeColor="text1"/>
          <w:sz w:val="28"/>
          <w:szCs w:val="28"/>
        </w:rPr>
        <w:t xml:space="preserve"> - 8,3 тис.</w:t>
      </w:r>
      <w:r w:rsidR="006E14E9" w:rsidRPr="009C1A07">
        <w:rPr>
          <w:rFonts w:ascii="Arial" w:hAnsi="Arial" w:cs="Arial"/>
          <w:color w:val="000000" w:themeColor="text1"/>
          <w:sz w:val="28"/>
          <w:szCs w:val="28"/>
        </w:rPr>
        <w:t xml:space="preserve"> </w:t>
      </w:r>
      <w:r w:rsidR="00001316" w:rsidRPr="009C1A07">
        <w:rPr>
          <w:rFonts w:ascii="Arial" w:hAnsi="Arial" w:cs="Arial"/>
          <w:color w:val="000000" w:themeColor="text1"/>
          <w:sz w:val="28"/>
          <w:szCs w:val="28"/>
        </w:rPr>
        <w:t>кв. м</w:t>
      </w:r>
      <w:r w:rsidRPr="009C1A07">
        <w:rPr>
          <w:rFonts w:ascii="Arial" w:hAnsi="Arial" w:cs="Arial"/>
          <w:color w:val="000000" w:themeColor="text1"/>
          <w:sz w:val="28"/>
          <w:szCs w:val="28"/>
        </w:rPr>
        <w:t>, використано – 12028,6 тис.</w:t>
      </w:r>
      <w:r w:rsidR="006E14E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r w:rsidR="0082021F" w:rsidRPr="009C1A07">
        <w:rPr>
          <w:rFonts w:ascii="Arial" w:hAnsi="Arial" w:cs="Arial"/>
          <w:color w:val="000000" w:themeColor="text1"/>
          <w:sz w:val="28"/>
          <w:szCs w:val="28"/>
        </w:rPr>
        <w:t xml:space="preserve"> І. Пулюя – Трускавецька (0,696 км – довжина реконструкції ділянок вулиць, витрачено 9395,4 тис. грн.); </w:t>
      </w:r>
      <w:r w:rsidRPr="009C1A07">
        <w:rPr>
          <w:rFonts w:ascii="Arial" w:hAnsi="Arial" w:cs="Arial"/>
          <w:color w:val="000000" w:themeColor="text1"/>
          <w:sz w:val="28"/>
          <w:szCs w:val="28"/>
        </w:rPr>
        <w:t>трамвайн</w:t>
      </w:r>
      <w:r w:rsidR="0082021F"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ліні</w:t>
      </w:r>
      <w:r w:rsidR="0082021F" w:rsidRPr="009C1A07">
        <w:rPr>
          <w:rFonts w:ascii="Arial" w:hAnsi="Arial" w:cs="Arial"/>
          <w:color w:val="000000" w:themeColor="text1"/>
          <w:sz w:val="28"/>
          <w:szCs w:val="28"/>
        </w:rPr>
        <w:t>я</w:t>
      </w:r>
      <w:r w:rsidRPr="009C1A07">
        <w:rPr>
          <w:rFonts w:ascii="Arial" w:hAnsi="Arial" w:cs="Arial"/>
          <w:color w:val="000000" w:themeColor="text1"/>
          <w:sz w:val="28"/>
          <w:szCs w:val="28"/>
        </w:rPr>
        <w:t xml:space="preserve"> на вул.</w:t>
      </w:r>
      <w:r w:rsidR="0082021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Чернівецькій (довжина реконструйованої трамвайної лінії - 0,79 км в одноколійному вимірі, використано</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9107,1 тис.</w:t>
      </w:r>
      <w:r w:rsidR="00C0691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r w:rsidR="00C0691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розпочаті та продовжуються роботи з реконструкції вул. Личаківської з трамвайною лінією на ділянці від вул. І. Мечникова до вул. Пасічної.</w:t>
      </w:r>
    </w:p>
    <w:p w:rsidR="008707ED" w:rsidRPr="009C1A07" w:rsidRDefault="00E07C99" w:rsidP="0057537D">
      <w:pPr>
        <w:pStyle w:val="ab"/>
        <w:tabs>
          <w:tab w:val="center" w:pos="1560"/>
        </w:tabs>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w:t>
      </w:r>
      <w:r w:rsidR="00A500C7" w:rsidRPr="009C1A07">
        <w:rPr>
          <w:rFonts w:ascii="Arial" w:hAnsi="Arial" w:cs="Arial"/>
          <w:color w:val="000000" w:themeColor="text1"/>
          <w:sz w:val="28"/>
          <w:szCs w:val="28"/>
        </w:rPr>
        <w:t>Львові</w:t>
      </w:r>
      <w:r w:rsidRPr="009C1A07">
        <w:rPr>
          <w:rFonts w:ascii="Arial" w:hAnsi="Arial" w:cs="Arial"/>
          <w:color w:val="000000" w:themeColor="text1"/>
          <w:sz w:val="28"/>
          <w:szCs w:val="28"/>
        </w:rPr>
        <w:t xml:space="preserve"> налічується 18 штучних інженерних споруд,</w:t>
      </w:r>
      <w:r w:rsidR="00A500C7" w:rsidRPr="009C1A07">
        <w:rPr>
          <w:rFonts w:ascii="Arial" w:hAnsi="Arial" w:cs="Arial"/>
          <w:color w:val="000000" w:themeColor="text1"/>
          <w:sz w:val="28"/>
          <w:szCs w:val="28"/>
        </w:rPr>
        <w:t xml:space="preserve"> з яких </w:t>
      </w:r>
      <w:r w:rsidRPr="009C1A07">
        <w:rPr>
          <w:rFonts w:ascii="Arial" w:hAnsi="Arial" w:cs="Arial"/>
          <w:color w:val="000000" w:themeColor="text1"/>
          <w:sz w:val="28"/>
          <w:szCs w:val="28"/>
        </w:rPr>
        <w:t>шляхопроводів</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15 (з н</w:t>
      </w:r>
      <w:r w:rsidR="008707ED" w:rsidRPr="009C1A07">
        <w:rPr>
          <w:rFonts w:ascii="Arial" w:hAnsi="Arial" w:cs="Arial"/>
          <w:color w:val="000000" w:themeColor="text1"/>
          <w:sz w:val="28"/>
          <w:szCs w:val="28"/>
        </w:rPr>
        <w:t xml:space="preserve">их 12 – через залізничні колії), </w:t>
      </w:r>
      <w:r w:rsidRPr="009C1A07">
        <w:rPr>
          <w:rFonts w:ascii="Arial" w:hAnsi="Arial" w:cs="Arial"/>
          <w:color w:val="000000" w:themeColor="text1"/>
          <w:sz w:val="28"/>
          <w:szCs w:val="28"/>
        </w:rPr>
        <w:t>естакад</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 (з них 1 – технологічна)</w:t>
      </w:r>
      <w:r w:rsidR="008707E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пішохідних мостів</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1.</w:t>
      </w:r>
      <w:r w:rsidR="008707E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2017 році продовжувались роботи з реконструкції шляхопров</w:t>
      </w:r>
      <w:r w:rsidR="008707ED" w:rsidRPr="009C1A07">
        <w:rPr>
          <w:rFonts w:ascii="Arial" w:hAnsi="Arial" w:cs="Arial"/>
          <w:color w:val="000000" w:themeColor="text1"/>
          <w:sz w:val="28"/>
          <w:szCs w:val="28"/>
        </w:rPr>
        <w:t>оду на вул. Городоцькій, 166.</w:t>
      </w:r>
    </w:p>
    <w:p w:rsidR="00E75D44" w:rsidRPr="009C1A07" w:rsidRDefault="00E07C99" w:rsidP="0057537D">
      <w:pPr>
        <w:pStyle w:val="ab"/>
        <w:tabs>
          <w:tab w:val="center" w:pos="1560"/>
        </w:tabs>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В місті є також 16 підземних пішохідних переходів, з них 12 знаходяться на балансі райо</w:t>
      </w:r>
      <w:r w:rsidR="008707ED" w:rsidRPr="009C1A07">
        <w:rPr>
          <w:rFonts w:ascii="Arial" w:hAnsi="Arial" w:cs="Arial"/>
          <w:color w:val="000000" w:themeColor="text1"/>
          <w:sz w:val="28"/>
          <w:szCs w:val="28"/>
        </w:rPr>
        <w:t>нних адміністрацій, 4 – відомчі;</w:t>
      </w:r>
      <w:r w:rsidRPr="009C1A07">
        <w:rPr>
          <w:rFonts w:ascii="Arial" w:hAnsi="Arial" w:cs="Arial"/>
          <w:color w:val="000000" w:themeColor="text1"/>
          <w:sz w:val="28"/>
          <w:szCs w:val="28"/>
        </w:rPr>
        <w:t xml:space="preserve"> </w:t>
      </w:r>
      <w:r w:rsidR="008707ED" w:rsidRPr="009C1A07">
        <w:rPr>
          <w:rFonts w:ascii="Arial" w:hAnsi="Arial" w:cs="Arial"/>
          <w:color w:val="000000" w:themeColor="text1"/>
          <w:sz w:val="28"/>
          <w:szCs w:val="28"/>
        </w:rPr>
        <w:t>в</w:t>
      </w:r>
      <w:r w:rsidRPr="009C1A07">
        <w:rPr>
          <w:rFonts w:ascii="Arial" w:hAnsi="Arial" w:cs="Arial"/>
          <w:color w:val="000000" w:themeColor="text1"/>
          <w:sz w:val="28"/>
          <w:szCs w:val="28"/>
        </w:rPr>
        <w:t xml:space="preserve"> оренді – 11, не функціонують </w:t>
      </w:r>
      <w:r w:rsidR="008707ED" w:rsidRPr="009C1A07">
        <w:rPr>
          <w:rFonts w:ascii="Arial" w:hAnsi="Arial" w:cs="Arial"/>
          <w:color w:val="000000" w:themeColor="text1"/>
          <w:sz w:val="28"/>
          <w:szCs w:val="28"/>
        </w:rPr>
        <w:t>- 2</w:t>
      </w:r>
      <w:r w:rsidRPr="009C1A07">
        <w:rPr>
          <w:rFonts w:ascii="Arial" w:hAnsi="Arial" w:cs="Arial"/>
          <w:color w:val="000000" w:themeColor="text1"/>
          <w:sz w:val="28"/>
          <w:szCs w:val="28"/>
        </w:rPr>
        <w:t xml:space="preserve"> підземні переходи.</w:t>
      </w:r>
    </w:p>
    <w:p w:rsidR="009079AB" w:rsidRPr="009C1A07" w:rsidRDefault="00E07C99" w:rsidP="0057537D">
      <w:pPr>
        <w:pStyle w:val="ab"/>
        <w:tabs>
          <w:tab w:val="center" w:pos="1560"/>
        </w:tabs>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Протягом </w:t>
      </w:r>
      <w:r w:rsidR="00E75D44" w:rsidRPr="009C1A07">
        <w:rPr>
          <w:rFonts w:ascii="Arial" w:hAnsi="Arial" w:cs="Arial"/>
          <w:color w:val="000000" w:themeColor="text1"/>
          <w:sz w:val="28"/>
          <w:szCs w:val="28"/>
        </w:rPr>
        <w:t>2017 року</w:t>
      </w:r>
      <w:r w:rsidRPr="009C1A07">
        <w:rPr>
          <w:rFonts w:ascii="Arial" w:hAnsi="Arial" w:cs="Arial"/>
          <w:color w:val="000000" w:themeColor="text1"/>
          <w:sz w:val="28"/>
          <w:szCs w:val="28"/>
        </w:rPr>
        <w:t xml:space="preserve"> продовжувались роботи з капітального ремонту мереж дощової каналізації з встановленням гідрозатворів, </w:t>
      </w:r>
      <w:r w:rsidR="00E75D44" w:rsidRPr="009C1A07">
        <w:rPr>
          <w:rFonts w:ascii="Arial" w:hAnsi="Arial" w:cs="Arial"/>
          <w:color w:val="000000" w:themeColor="text1"/>
          <w:sz w:val="28"/>
          <w:szCs w:val="28"/>
        </w:rPr>
        <w:t>які</w:t>
      </w:r>
      <w:r w:rsidRPr="009C1A07">
        <w:rPr>
          <w:rFonts w:ascii="Arial" w:hAnsi="Arial" w:cs="Arial"/>
          <w:color w:val="000000" w:themeColor="text1"/>
          <w:sz w:val="28"/>
          <w:szCs w:val="28"/>
        </w:rPr>
        <w:t xml:space="preserve"> були розпочаті наприкінці 2016 року. У центральній частині міста за </w:t>
      </w:r>
      <w:r w:rsidR="00E75D44" w:rsidRPr="009C1A07">
        <w:rPr>
          <w:rFonts w:ascii="Arial" w:hAnsi="Arial" w:cs="Arial"/>
          <w:color w:val="000000" w:themeColor="text1"/>
          <w:sz w:val="28"/>
          <w:szCs w:val="28"/>
        </w:rPr>
        <w:t>цей</w:t>
      </w:r>
      <w:r w:rsidRPr="009C1A07">
        <w:rPr>
          <w:rFonts w:ascii="Arial" w:hAnsi="Arial" w:cs="Arial"/>
          <w:color w:val="000000" w:themeColor="text1"/>
          <w:sz w:val="28"/>
          <w:szCs w:val="28"/>
        </w:rPr>
        <w:t xml:space="preserve"> період встановлено 716 гідрозатворів.</w:t>
      </w:r>
    </w:p>
    <w:p w:rsidR="00A478C5" w:rsidRPr="009C1A07" w:rsidRDefault="00E75D44" w:rsidP="0057537D">
      <w:pPr>
        <w:pStyle w:val="ab"/>
        <w:tabs>
          <w:tab w:val="center" w:pos="1560"/>
        </w:tabs>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rPr>
        <w:t>У</w:t>
      </w:r>
      <w:r w:rsidR="00E07C99" w:rsidRPr="009C1A07">
        <w:rPr>
          <w:rFonts w:ascii="Arial" w:hAnsi="Arial" w:cs="Arial"/>
          <w:color w:val="000000" w:themeColor="text1"/>
          <w:sz w:val="28"/>
        </w:rPr>
        <w:t xml:space="preserve"> рамках реалізації </w:t>
      </w:r>
      <w:r w:rsidR="00011D21">
        <w:rPr>
          <w:rFonts w:ascii="Arial" w:hAnsi="Arial" w:cs="Arial"/>
          <w:color w:val="000000" w:themeColor="text1"/>
          <w:sz w:val="28"/>
        </w:rPr>
        <w:t>"</w:t>
      </w:r>
      <w:r w:rsidR="00E07C99" w:rsidRPr="009C1A07">
        <w:rPr>
          <w:rFonts w:ascii="Arial" w:hAnsi="Arial" w:cs="Arial"/>
          <w:color w:val="000000" w:themeColor="text1"/>
          <w:sz w:val="28"/>
        </w:rPr>
        <w:t>Програми першої стадії розвитку велосипедної мережі та супровідної інфраструктури у Львові у 2011-2019 роках</w:t>
      </w:r>
      <w:r w:rsidR="00011D21">
        <w:rPr>
          <w:rFonts w:ascii="Arial" w:hAnsi="Arial" w:cs="Arial"/>
          <w:color w:val="000000" w:themeColor="text1"/>
          <w:sz w:val="28"/>
        </w:rPr>
        <w:t>"</w:t>
      </w:r>
      <w:r w:rsidR="00E07C99" w:rsidRPr="009C1A07">
        <w:rPr>
          <w:rFonts w:ascii="Arial" w:hAnsi="Arial" w:cs="Arial"/>
          <w:color w:val="000000" w:themeColor="text1"/>
          <w:sz w:val="28"/>
        </w:rPr>
        <w:t xml:space="preserve"> планується збудувати 268 км велосипедних доріжок.</w:t>
      </w:r>
      <w:r w:rsidR="0039612A" w:rsidRPr="009C1A07">
        <w:rPr>
          <w:rFonts w:ascii="Arial" w:hAnsi="Arial" w:cs="Arial"/>
          <w:color w:val="000000" w:themeColor="text1"/>
          <w:sz w:val="28"/>
        </w:rPr>
        <w:t xml:space="preserve"> </w:t>
      </w:r>
      <w:r w:rsidR="00E07C99" w:rsidRPr="009C1A07">
        <w:rPr>
          <w:rFonts w:ascii="Arial" w:hAnsi="Arial" w:cs="Arial"/>
          <w:color w:val="000000" w:themeColor="text1"/>
          <w:sz w:val="28"/>
        </w:rPr>
        <w:tab/>
        <w:t>У 2017 році виконувалися роботи з будівництва велосипедних доріжок на ділянках</w:t>
      </w:r>
      <w:r w:rsidR="003A0788" w:rsidRPr="009C1A07">
        <w:rPr>
          <w:rFonts w:ascii="Arial" w:hAnsi="Arial" w:cs="Arial"/>
          <w:color w:val="000000" w:themeColor="text1"/>
          <w:sz w:val="28"/>
        </w:rPr>
        <w:t xml:space="preserve"> </w:t>
      </w:r>
      <w:r w:rsidR="00E07C99" w:rsidRPr="009C1A07">
        <w:rPr>
          <w:rFonts w:ascii="Arial" w:hAnsi="Arial" w:cs="Arial"/>
          <w:color w:val="000000" w:themeColor="text1"/>
          <w:sz w:val="28"/>
        </w:rPr>
        <w:t xml:space="preserve">від вул. Варшавської до смт. Брюховичі (5,5 км), на вул. Городоцькій </w:t>
      </w:r>
      <w:r w:rsidR="009079AB" w:rsidRPr="009C1A07">
        <w:rPr>
          <w:rFonts w:ascii="Arial" w:hAnsi="Arial" w:cs="Arial"/>
          <w:color w:val="000000" w:themeColor="text1"/>
          <w:sz w:val="28"/>
        </w:rPr>
        <w:t>(</w:t>
      </w:r>
      <w:r w:rsidR="00E07C99" w:rsidRPr="009C1A07">
        <w:rPr>
          <w:rFonts w:ascii="Arial" w:hAnsi="Arial" w:cs="Arial"/>
          <w:color w:val="000000" w:themeColor="text1"/>
          <w:sz w:val="28"/>
        </w:rPr>
        <w:t>від вул. Ч</w:t>
      </w:r>
      <w:r w:rsidR="009079AB" w:rsidRPr="009C1A07">
        <w:rPr>
          <w:rFonts w:ascii="Arial" w:hAnsi="Arial" w:cs="Arial"/>
          <w:color w:val="000000" w:themeColor="text1"/>
          <w:sz w:val="28"/>
        </w:rPr>
        <w:t xml:space="preserve">ернівецької до вул. Ряшівської - </w:t>
      </w:r>
      <w:r w:rsidR="00E07C99" w:rsidRPr="009C1A07">
        <w:rPr>
          <w:rFonts w:ascii="Arial" w:hAnsi="Arial" w:cs="Arial"/>
          <w:color w:val="000000" w:themeColor="text1"/>
          <w:sz w:val="28"/>
        </w:rPr>
        <w:t>1,5 км). Роботи профінансовані на суму 3443,4 тис.</w:t>
      </w:r>
      <w:r w:rsidR="009079AB" w:rsidRPr="009C1A07">
        <w:rPr>
          <w:rFonts w:ascii="Arial" w:hAnsi="Arial" w:cs="Arial"/>
          <w:color w:val="000000" w:themeColor="text1"/>
          <w:sz w:val="28"/>
        </w:rPr>
        <w:t xml:space="preserve"> </w:t>
      </w:r>
      <w:r w:rsidR="00E07C99" w:rsidRPr="009C1A07">
        <w:rPr>
          <w:rFonts w:ascii="Arial" w:hAnsi="Arial" w:cs="Arial"/>
          <w:color w:val="000000" w:themeColor="text1"/>
          <w:sz w:val="28"/>
        </w:rPr>
        <w:t xml:space="preserve">грн. Окрім </w:t>
      </w:r>
      <w:r w:rsidR="009079AB" w:rsidRPr="009C1A07">
        <w:rPr>
          <w:rFonts w:ascii="Arial" w:hAnsi="Arial" w:cs="Arial"/>
          <w:color w:val="000000" w:themeColor="text1"/>
          <w:sz w:val="28"/>
        </w:rPr>
        <w:t>ць</w:t>
      </w:r>
      <w:r w:rsidR="00E07C99" w:rsidRPr="009C1A07">
        <w:rPr>
          <w:rFonts w:ascii="Arial" w:hAnsi="Arial" w:cs="Arial"/>
          <w:color w:val="000000" w:themeColor="text1"/>
          <w:sz w:val="28"/>
        </w:rPr>
        <w:t xml:space="preserve">ого, влаштовано велодоріжку по вул. Сихівській </w:t>
      </w:r>
      <w:r w:rsidR="009079AB" w:rsidRPr="009C1A07">
        <w:rPr>
          <w:rFonts w:ascii="Arial" w:hAnsi="Arial" w:cs="Arial"/>
          <w:color w:val="000000" w:themeColor="text1"/>
          <w:sz w:val="28"/>
        </w:rPr>
        <w:t>(</w:t>
      </w:r>
      <w:r w:rsidR="00E07C99" w:rsidRPr="009C1A07">
        <w:rPr>
          <w:rFonts w:ascii="Arial" w:hAnsi="Arial" w:cs="Arial"/>
          <w:color w:val="000000" w:themeColor="text1"/>
          <w:sz w:val="28"/>
        </w:rPr>
        <w:t>від пр</w:t>
      </w:r>
      <w:r w:rsidR="009079AB" w:rsidRPr="009C1A07">
        <w:rPr>
          <w:rFonts w:ascii="Arial" w:hAnsi="Arial" w:cs="Arial"/>
          <w:color w:val="000000" w:themeColor="text1"/>
          <w:sz w:val="28"/>
        </w:rPr>
        <w:t xml:space="preserve">осп. </w:t>
      </w:r>
      <w:r w:rsidR="00E07C99" w:rsidRPr="009C1A07">
        <w:rPr>
          <w:rFonts w:ascii="Arial" w:hAnsi="Arial" w:cs="Arial"/>
          <w:color w:val="000000" w:themeColor="text1"/>
          <w:sz w:val="28"/>
        </w:rPr>
        <w:t>Червоної Калини до вул.</w:t>
      </w:r>
      <w:r w:rsidR="009079AB" w:rsidRPr="009C1A07">
        <w:rPr>
          <w:rFonts w:ascii="Arial" w:hAnsi="Arial" w:cs="Arial"/>
          <w:color w:val="000000" w:themeColor="text1"/>
          <w:sz w:val="28"/>
        </w:rPr>
        <w:t xml:space="preserve"> </w:t>
      </w:r>
      <w:r w:rsidR="00E07C99" w:rsidRPr="009C1A07">
        <w:rPr>
          <w:rFonts w:ascii="Arial" w:hAnsi="Arial" w:cs="Arial"/>
          <w:color w:val="000000" w:themeColor="text1"/>
          <w:sz w:val="28"/>
        </w:rPr>
        <w:t>І.</w:t>
      </w:r>
      <w:r w:rsidR="009079AB" w:rsidRPr="009C1A07">
        <w:rPr>
          <w:rFonts w:ascii="Arial" w:hAnsi="Arial" w:cs="Arial"/>
          <w:color w:val="000000" w:themeColor="text1"/>
          <w:sz w:val="28"/>
        </w:rPr>
        <w:t xml:space="preserve"> </w:t>
      </w:r>
      <w:r w:rsidR="00E07C99" w:rsidRPr="009C1A07">
        <w:rPr>
          <w:rFonts w:ascii="Arial" w:hAnsi="Arial" w:cs="Arial"/>
          <w:color w:val="000000" w:themeColor="text1"/>
          <w:sz w:val="28"/>
        </w:rPr>
        <w:t>Кавалерідзе</w:t>
      </w:r>
      <w:r w:rsidR="009079AB" w:rsidRPr="009C1A07">
        <w:rPr>
          <w:rFonts w:ascii="Arial" w:hAnsi="Arial" w:cs="Arial"/>
          <w:color w:val="000000" w:themeColor="text1"/>
          <w:sz w:val="28"/>
        </w:rPr>
        <w:t xml:space="preserve"> -</w:t>
      </w:r>
      <w:r w:rsidR="00E07C99" w:rsidRPr="009C1A07">
        <w:rPr>
          <w:rFonts w:ascii="Arial" w:hAnsi="Arial" w:cs="Arial"/>
          <w:color w:val="000000" w:themeColor="text1"/>
          <w:sz w:val="28"/>
        </w:rPr>
        <w:t xml:space="preserve"> 0,8 км).</w:t>
      </w:r>
    </w:p>
    <w:p w:rsidR="00A478C5" w:rsidRPr="009C1A07" w:rsidRDefault="00E07C99" w:rsidP="0057537D">
      <w:pPr>
        <w:pStyle w:val="ab"/>
        <w:tabs>
          <w:tab w:val="center" w:pos="1560"/>
        </w:tabs>
        <w:ind w:firstLine="709"/>
        <w:contextualSpacing/>
        <w:jc w:val="both"/>
        <w:rPr>
          <w:rFonts w:ascii="Arial" w:hAnsi="Arial" w:cs="Arial"/>
          <w:bCs/>
          <w:color w:val="000000" w:themeColor="text1"/>
          <w:sz w:val="28"/>
          <w:szCs w:val="28"/>
        </w:rPr>
      </w:pPr>
      <w:r w:rsidRPr="009C1A07">
        <w:rPr>
          <w:rFonts w:ascii="Arial" w:hAnsi="Arial" w:cs="Arial"/>
          <w:bCs/>
          <w:color w:val="000000" w:themeColor="text1"/>
          <w:sz w:val="28"/>
          <w:szCs w:val="28"/>
        </w:rPr>
        <w:t>У Львові є 885 пішохідних переходів, з них нерегульовані – 680. У 2016 році освітлено 122 переходи</w:t>
      </w:r>
      <w:r w:rsidR="00A478C5"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У 2017 році </w:t>
      </w:r>
      <w:r w:rsidR="00A478C5" w:rsidRPr="009C1A07">
        <w:rPr>
          <w:rFonts w:ascii="Arial" w:hAnsi="Arial" w:cs="Arial"/>
          <w:bCs/>
          <w:color w:val="000000" w:themeColor="text1"/>
          <w:sz w:val="28"/>
          <w:szCs w:val="28"/>
        </w:rPr>
        <w:t>укладено</w:t>
      </w:r>
      <w:r w:rsidRPr="009C1A07">
        <w:rPr>
          <w:rFonts w:ascii="Arial" w:hAnsi="Arial" w:cs="Arial"/>
          <w:bCs/>
          <w:color w:val="000000" w:themeColor="text1"/>
          <w:sz w:val="28"/>
          <w:szCs w:val="28"/>
        </w:rPr>
        <w:t xml:space="preserve"> договори на влаштування освітлення 120 пішохідних переходів. У 2017 році освітлено 38 переходів, </w:t>
      </w:r>
      <w:r w:rsidR="00734DD3" w:rsidRPr="009C1A07">
        <w:rPr>
          <w:rFonts w:ascii="Arial" w:hAnsi="Arial" w:cs="Arial"/>
          <w:bCs/>
          <w:color w:val="000000" w:themeColor="text1"/>
          <w:sz w:val="28"/>
          <w:szCs w:val="28"/>
        </w:rPr>
        <w:t>у т. ч.</w:t>
      </w:r>
      <w:r w:rsidRPr="009C1A07">
        <w:rPr>
          <w:rFonts w:ascii="Arial" w:hAnsi="Arial" w:cs="Arial"/>
          <w:bCs/>
          <w:color w:val="000000" w:themeColor="text1"/>
          <w:sz w:val="28"/>
          <w:szCs w:val="28"/>
        </w:rPr>
        <w:t xml:space="preserve"> обладнано світильниками з інтегрованими жовтими мигаючими секціями – 24 шт</w:t>
      </w:r>
      <w:r w:rsidR="00A478C5" w:rsidRPr="009C1A07">
        <w:rPr>
          <w:rFonts w:ascii="Arial" w:hAnsi="Arial" w:cs="Arial"/>
          <w:bCs/>
          <w:color w:val="000000" w:themeColor="text1"/>
          <w:sz w:val="28"/>
          <w:szCs w:val="28"/>
        </w:rPr>
        <w:t>.</w:t>
      </w:r>
      <w:r w:rsidRPr="009C1A07">
        <w:rPr>
          <w:rFonts w:ascii="Arial" w:hAnsi="Arial" w:cs="Arial"/>
          <w:bCs/>
          <w:color w:val="000000" w:themeColor="text1"/>
          <w:sz w:val="28"/>
          <w:szCs w:val="28"/>
        </w:rPr>
        <w:t>, профінансовано робіт на 2,2 млн.</w:t>
      </w:r>
      <w:r w:rsidR="00A478C5" w:rsidRPr="009C1A07">
        <w:rPr>
          <w:rFonts w:ascii="Arial" w:hAnsi="Arial" w:cs="Arial"/>
          <w:bCs/>
          <w:color w:val="000000" w:themeColor="text1"/>
          <w:sz w:val="28"/>
          <w:szCs w:val="28"/>
        </w:rPr>
        <w:t xml:space="preserve"> грн.</w:t>
      </w:r>
    </w:p>
    <w:p w:rsidR="00EE7F57" w:rsidRPr="009C1A07" w:rsidRDefault="00A478C5" w:rsidP="0057537D">
      <w:pPr>
        <w:pStyle w:val="ab"/>
        <w:tabs>
          <w:tab w:val="center" w:pos="1560"/>
        </w:tabs>
        <w:ind w:firstLine="709"/>
        <w:contextualSpacing/>
        <w:jc w:val="both"/>
        <w:rPr>
          <w:rFonts w:ascii="Arial" w:hAnsi="Arial" w:cs="Arial"/>
          <w:color w:val="000000" w:themeColor="text1"/>
          <w:sz w:val="28"/>
          <w:szCs w:val="28"/>
        </w:rPr>
      </w:pPr>
      <w:r w:rsidRPr="009C1A07">
        <w:rPr>
          <w:rFonts w:ascii="Arial" w:hAnsi="Arial" w:cs="Arial"/>
          <w:bCs/>
          <w:color w:val="000000" w:themeColor="text1"/>
          <w:sz w:val="28"/>
          <w:szCs w:val="28"/>
        </w:rPr>
        <w:t>У</w:t>
      </w:r>
      <w:r w:rsidR="00E07C99" w:rsidRPr="009C1A07">
        <w:rPr>
          <w:rFonts w:ascii="Arial" w:hAnsi="Arial" w:cs="Arial"/>
          <w:color w:val="000000" w:themeColor="text1"/>
          <w:sz w:val="28"/>
          <w:szCs w:val="28"/>
        </w:rPr>
        <w:t xml:space="preserve"> місті налічується 147 світлофорних об</w:t>
      </w:r>
      <w:r w:rsidR="004F00C7" w:rsidRPr="009C1A07">
        <w:rPr>
          <w:rFonts w:ascii="Arial" w:hAnsi="Arial" w:cs="Arial"/>
          <w:color w:val="000000" w:themeColor="text1"/>
          <w:sz w:val="28"/>
          <w:szCs w:val="28"/>
        </w:rPr>
        <w:t>'</w:t>
      </w:r>
      <w:r w:rsidR="00E07C99" w:rsidRPr="009C1A07">
        <w:rPr>
          <w:rFonts w:ascii="Arial" w:hAnsi="Arial" w:cs="Arial"/>
          <w:color w:val="000000" w:themeColor="text1"/>
          <w:sz w:val="28"/>
          <w:szCs w:val="28"/>
        </w:rPr>
        <w:t xml:space="preserve">єктів, з яких 138 перебуває на балансі ЛКП </w:t>
      </w:r>
      <w:r w:rsidR="00011D21">
        <w:rPr>
          <w:rFonts w:ascii="Arial" w:hAnsi="Arial" w:cs="Arial"/>
          <w:color w:val="000000" w:themeColor="text1"/>
          <w:sz w:val="28"/>
          <w:szCs w:val="28"/>
        </w:rPr>
        <w:t>"</w:t>
      </w:r>
      <w:r w:rsidR="00E07C99" w:rsidRPr="009C1A07">
        <w:rPr>
          <w:rFonts w:ascii="Arial" w:hAnsi="Arial" w:cs="Arial"/>
          <w:color w:val="000000" w:themeColor="text1"/>
          <w:sz w:val="28"/>
          <w:szCs w:val="28"/>
        </w:rPr>
        <w:t>Львівавтодор</w:t>
      </w:r>
      <w:r w:rsidR="00011D21">
        <w:rPr>
          <w:rFonts w:ascii="Arial" w:hAnsi="Arial" w:cs="Arial"/>
          <w:color w:val="000000" w:themeColor="text1"/>
          <w:sz w:val="28"/>
          <w:szCs w:val="28"/>
        </w:rPr>
        <w:t>"</w:t>
      </w:r>
      <w:r w:rsidR="00E07C99" w:rsidRPr="009C1A07">
        <w:rPr>
          <w:rFonts w:ascii="Arial" w:hAnsi="Arial" w:cs="Arial"/>
          <w:color w:val="000000" w:themeColor="text1"/>
          <w:sz w:val="28"/>
          <w:szCs w:val="28"/>
        </w:rPr>
        <w:t>, 9 – відомчих.</w:t>
      </w:r>
      <w:r w:rsidR="006F114B" w:rsidRPr="009C1A07">
        <w:rPr>
          <w:rFonts w:ascii="Arial" w:hAnsi="Arial" w:cs="Arial"/>
          <w:bCs/>
          <w:color w:val="000000" w:themeColor="text1"/>
          <w:sz w:val="28"/>
          <w:szCs w:val="28"/>
        </w:rPr>
        <w:t xml:space="preserve"> </w:t>
      </w:r>
      <w:r w:rsidR="00E07C99" w:rsidRPr="009C1A07">
        <w:rPr>
          <w:rFonts w:ascii="Arial" w:hAnsi="Arial" w:cs="Arial"/>
          <w:color w:val="000000" w:themeColor="text1"/>
          <w:sz w:val="28"/>
          <w:szCs w:val="28"/>
        </w:rPr>
        <w:t>У 2017 році виконано будівництво світлофорного об'єкта на перехресті вул</w:t>
      </w:r>
      <w:r w:rsidR="006F114B" w:rsidRPr="009C1A07">
        <w:rPr>
          <w:rFonts w:ascii="Arial" w:hAnsi="Arial" w:cs="Arial"/>
          <w:color w:val="000000" w:themeColor="text1"/>
          <w:sz w:val="28"/>
          <w:szCs w:val="28"/>
        </w:rPr>
        <w:t>иць</w:t>
      </w:r>
      <w:r w:rsidR="00E07C99" w:rsidRPr="009C1A07">
        <w:rPr>
          <w:rFonts w:ascii="Arial" w:hAnsi="Arial" w:cs="Arial"/>
          <w:color w:val="000000" w:themeColor="text1"/>
          <w:sz w:val="28"/>
          <w:szCs w:val="28"/>
        </w:rPr>
        <w:t xml:space="preserve"> Наукової –</w:t>
      </w:r>
      <w:r w:rsidR="006F114B" w:rsidRPr="009C1A07">
        <w:rPr>
          <w:rFonts w:ascii="Arial" w:hAnsi="Arial" w:cs="Arial"/>
          <w:color w:val="000000" w:themeColor="text1"/>
          <w:sz w:val="28"/>
          <w:szCs w:val="28"/>
        </w:rPr>
        <w:t xml:space="preserve"> В. </w:t>
      </w:r>
      <w:r w:rsidR="00E07C99" w:rsidRPr="009C1A07">
        <w:rPr>
          <w:rFonts w:ascii="Arial" w:hAnsi="Arial" w:cs="Arial"/>
          <w:color w:val="000000" w:themeColor="text1"/>
          <w:sz w:val="28"/>
          <w:szCs w:val="28"/>
        </w:rPr>
        <w:t>Симоненка, на вул</w:t>
      </w:r>
      <w:r w:rsidR="006F114B" w:rsidRPr="009C1A07">
        <w:rPr>
          <w:rFonts w:ascii="Arial" w:hAnsi="Arial" w:cs="Arial"/>
          <w:color w:val="000000" w:themeColor="text1"/>
          <w:sz w:val="28"/>
          <w:szCs w:val="28"/>
        </w:rPr>
        <w:t>.</w:t>
      </w:r>
      <w:r w:rsidR="00E07C99" w:rsidRPr="009C1A07">
        <w:rPr>
          <w:rFonts w:ascii="Arial" w:hAnsi="Arial" w:cs="Arial"/>
          <w:color w:val="000000" w:themeColor="text1"/>
          <w:sz w:val="28"/>
          <w:szCs w:val="28"/>
        </w:rPr>
        <w:t xml:space="preserve"> Княгині Ольги, 17, розпочато будівництво світлофорного об</w:t>
      </w:r>
      <w:r w:rsidR="004F00C7" w:rsidRPr="009C1A07">
        <w:rPr>
          <w:rFonts w:ascii="Arial" w:hAnsi="Arial" w:cs="Arial"/>
          <w:color w:val="000000" w:themeColor="text1"/>
          <w:sz w:val="28"/>
          <w:szCs w:val="28"/>
        </w:rPr>
        <w:t>'</w:t>
      </w:r>
      <w:r w:rsidR="00E07C99" w:rsidRPr="009C1A07">
        <w:rPr>
          <w:rFonts w:ascii="Arial" w:hAnsi="Arial" w:cs="Arial"/>
          <w:color w:val="000000" w:themeColor="text1"/>
          <w:sz w:val="28"/>
          <w:szCs w:val="28"/>
        </w:rPr>
        <w:t>єкта на перехресті вулиць Пасічної – М.</w:t>
      </w:r>
      <w:r w:rsidR="006F114B"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 xml:space="preserve">Пимоненка та на вулицях Пасічній - Пирогівка. На </w:t>
      </w:r>
      <w:r w:rsidR="00724CFF" w:rsidRPr="009C1A07">
        <w:rPr>
          <w:rFonts w:ascii="Arial" w:hAnsi="Arial" w:cs="Arial"/>
          <w:color w:val="000000" w:themeColor="text1"/>
          <w:sz w:val="28"/>
          <w:szCs w:val="28"/>
        </w:rPr>
        <w:t>ц</w:t>
      </w:r>
      <w:r w:rsidR="00E07C99" w:rsidRPr="009C1A07">
        <w:rPr>
          <w:rFonts w:ascii="Arial" w:hAnsi="Arial" w:cs="Arial"/>
          <w:color w:val="000000" w:themeColor="text1"/>
          <w:sz w:val="28"/>
          <w:szCs w:val="28"/>
        </w:rPr>
        <w:t>і роботи витрачено 1053,8 тис.</w:t>
      </w:r>
      <w:r w:rsidR="00724CFF"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грн.</w:t>
      </w:r>
      <w:r w:rsidR="00724CFF" w:rsidRPr="009C1A07">
        <w:rPr>
          <w:rFonts w:ascii="Arial" w:hAnsi="Arial" w:cs="Arial"/>
          <w:bCs/>
          <w:color w:val="000000" w:themeColor="text1"/>
          <w:sz w:val="28"/>
          <w:szCs w:val="28"/>
        </w:rPr>
        <w:t xml:space="preserve"> </w:t>
      </w:r>
      <w:r w:rsidR="00E07C99" w:rsidRPr="009C1A07">
        <w:rPr>
          <w:rFonts w:ascii="Arial" w:hAnsi="Arial" w:cs="Arial"/>
          <w:color w:val="000000" w:themeColor="text1"/>
          <w:sz w:val="28"/>
          <w:szCs w:val="28"/>
        </w:rPr>
        <w:t>Для належного функціонування світлофорних об</w:t>
      </w:r>
      <w:r w:rsidR="004F00C7" w:rsidRPr="009C1A07">
        <w:rPr>
          <w:rFonts w:ascii="Arial" w:hAnsi="Arial" w:cs="Arial"/>
          <w:color w:val="000000" w:themeColor="text1"/>
          <w:sz w:val="28"/>
          <w:szCs w:val="28"/>
        </w:rPr>
        <w:t>'</w:t>
      </w:r>
      <w:r w:rsidR="00E07C99" w:rsidRPr="009C1A07">
        <w:rPr>
          <w:rFonts w:ascii="Arial" w:hAnsi="Arial" w:cs="Arial"/>
          <w:color w:val="000000" w:themeColor="text1"/>
          <w:sz w:val="28"/>
          <w:szCs w:val="28"/>
        </w:rPr>
        <w:t xml:space="preserve">єктів у 2017 році з міського бюджету затрачено 4335,0 тис. грн., </w:t>
      </w:r>
      <w:r w:rsidR="00734DD3" w:rsidRPr="009C1A07">
        <w:rPr>
          <w:rFonts w:ascii="Arial" w:hAnsi="Arial" w:cs="Arial"/>
          <w:color w:val="000000" w:themeColor="text1"/>
          <w:sz w:val="28"/>
          <w:szCs w:val="28"/>
        </w:rPr>
        <w:t>у т. ч.</w:t>
      </w:r>
      <w:r w:rsidR="00E07C99" w:rsidRPr="009C1A07">
        <w:rPr>
          <w:rFonts w:ascii="Arial" w:hAnsi="Arial" w:cs="Arial"/>
          <w:color w:val="000000" w:themeColor="text1"/>
          <w:sz w:val="28"/>
          <w:szCs w:val="28"/>
        </w:rPr>
        <w:t xml:space="preserve"> на оплату електроенергії – 1395 тис. грн.</w:t>
      </w:r>
    </w:p>
    <w:p w:rsidR="00EE7F57" w:rsidRPr="009C1A07" w:rsidRDefault="00EE7F57" w:rsidP="0057537D">
      <w:pPr>
        <w:pStyle w:val="ab"/>
        <w:tabs>
          <w:tab w:val="center" w:pos="1560"/>
        </w:tabs>
        <w:ind w:firstLine="709"/>
        <w:contextualSpacing/>
        <w:jc w:val="both"/>
        <w:rPr>
          <w:rFonts w:ascii="Arial" w:hAnsi="Arial" w:cs="Arial"/>
          <w:color w:val="000000" w:themeColor="text1"/>
          <w:sz w:val="28"/>
          <w:szCs w:val="28"/>
        </w:rPr>
      </w:pPr>
    </w:p>
    <w:p w:rsidR="00C57E31" w:rsidRPr="009C1A07" w:rsidRDefault="00E07C99" w:rsidP="0057537D">
      <w:pPr>
        <w:pStyle w:val="ab"/>
        <w:tabs>
          <w:tab w:val="center" w:pos="1560"/>
        </w:tabs>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lastRenderedPageBreak/>
        <w:t>На міських автобусних маршрутах перевезення здійснюють 5 транспортни</w:t>
      </w:r>
      <w:r w:rsidR="00413A90" w:rsidRPr="009C1A07">
        <w:rPr>
          <w:rFonts w:ascii="Arial" w:hAnsi="Arial" w:cs="Arial"/>
          <w:color w:val="000000" w:themeColor="text1"/>
          <w:sz w:val="28"/>
          <w:szCs w:val="28"/>
        </w:rPr>
        <w:t>х</w:t>
      </w:r>
      <w:r w:rsidRPr="009C1A07">
        <w:rPr>
          <w:rFonts w:ascii="Arial" w:hAnsi="Arial" w:cs="Arial"/>
          <w:color w:val="000000" w:themeColor="text1"/>
          <w:sz w:val="28"/>
          <w:szCs w:val="28"/>
        </w:rPr>
        <w:t xml:space="preserve"> підприємств</w:t>
      </w:r>
      <w:r w:rsidR="00413A9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Львівське комунальне АТП №</w:t>
      </w:r>
      <w:r w:rsidR="00413A9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 – обслуговує 19 маршрутів;</w:t>
      </w:r>
      <w:r w:rsidR="00413A9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ПАТ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Львівське АТП-14630</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обслуговує 11 маршрутів;</w:t>
      </w:r>
      <w:r w:rsidR="00413A9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Фіакр-Львів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обслуговує 10 маршрутів;</w:t>
      </w:r>
      <w:r w:rsidR="00413A9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Міра і К</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обслуговує 10 маршрутів;</w:t>
      </w:r>
      <w:r w:rsidR="00413A9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Успіх БМ</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обслуговує 5 маршрутів.</w:t>
      </w:r>
      <w:r w:rsidR="00457E91" w:rsidRPr="009C1A07">
        <w:rPr>
          <w:rFonts w:ascii="Arial" w:hAnsi="Arial" w:cs="Arial"/>
          <w:color w:val="000000" w:themeColor="text1"/>
          <w:sz w:val="28"/>
          <w:szCs w:val="28"/>
        </w:rPr>
        <w:t xml:space="preserve"> На м</w:t>
      </w:r>
      <w:r w:rsidRPr="009C1A07">
        <w:rPr>
          <w:rFonts w:ascii="Arial" w:hAnsi="Arial" w:cs="Arial"/>
          <w:color w:val="000000" w:themeColor="text1"/>
          <w:sz w:val="28"/>
          <w:szCs w:val="28"/>
        </w:rPr>
        <w:t>іськи</w:t>
      </w:r>
      <w:r w:rsidR="00457E91" w:rsidRPr="009C1A07">
        <w:rPr>
          <w:rFonts w:ascii="Arial" w:hAnsi="Arial" w:cs="Arial"/>
          <w:color w:val="000000" w:themeColor="text1"/>
          <w:sz w:val="28"/>
          <w:szCs w:val="28"/>
        </w:rPr>
        <w:t>х</w:t>
      </w:r>
      <w:r w:rsidRPr="009C1A07">
        <w:rPr>
          <w:rFonts w:ascii="Arial" w:hAnsi="Arial" w:cs="Arial"/>
          <w:color w:val="000000" w:themeColor="text1"/>
          <w:sz w:val="28"/>
          <w:szCs w:val="28"/>
        </w:rPr>
        <w:t xml:space="preserve"> автобусни</w:t>
      </w:r>
      <w:r w:rsidR="00457E91" w:rsidRPr="009C1A07">
        <w:rPr>
          <w:rFonts w:ascii="Arial" w:hAnsi="Arial" w:cs="Arial"/>
          <w:color w:val="000000" w:themeColor="text1"/>
          <w:sz w:val="28"/>
          <w:szCs w:val="28"/>
        </w:rPr>
        <w:t>х</w:t>
      </w:r>
      <w:r w:rsidRPr="009C1A07">
        <w:rPr>
          <w:rFonts w:ascii="Arial" w:hAnsi="Arial" w:cs="Arial"/>
          <w:color w:val="000000" w:themeColor="text1"/>
          <w:sz w:val="28"/>
          <w:szCs w:val="28"/>
        </w:rPr>
        <w:t xml:space="preserve"> маршрута</w:t>
      </w:r>
      <w:r w:rsidR="00457E91" w:rsidRPr="009C1A07">
        <w:rPr>
          <w:rFonts w:ascii="Arial" w:hAnsi="Arial" w:cs="Arial"/>
          <w:color w:val="000000" w:themeColor="text1"/>
          <w:sz w:val="28"/>
          <w:szCs w:val="28"/>
        </w:rPr>
        <w:t>х</w:t>
      </w:r>
      <w:r w:rsidRPr="009C1A07">
        <w:rPr>
          <w:rFonts w:ascii="Arial" w:hAnsi="Arial" w:cs="Arial"/>
          <w:color w:val="000000" w:themeColor="text1"/>
          <w:sz w:val="28"/>
          <w:szCs w:val="28"/>
        </w:rPr>
        <w:t xml:space="preserve"> у 2017 році перевезено 65,7 млн. пасажирів.</w:t>
      </w:r>
      <w:r w:rsidR="00457E9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язку із проведенням ремонту дороги </w:t>
      </w:r>
      <w:r w:rsidR="00457E91"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w:t>
      </w:r>
      <w:r w:rsidR="00457E9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Личаківській та зняттям руху трамваїв маршруту №</w:t>
      </w:r>
      <w:r w:rsidR="00457E91" w:rsidRPr="009C1A07">
        <w:rPr>
          <w:rFonts w:ascii="Arial" w:hAnsi="Arial" w:cs="Arial"/>
          <w:color w:val="000000" w:themeColor="text1"/>
          <w:sz w:val="28"/>
          <w:szCs w:val="28"/>
        </w:rPr>
        <w:t xml:space="preserve"> 2 </w:t>
      </w:r>
      <w:r w:rsidRPr="009C1A07">
        <w:rPr>
          <w:rFonts w:ascii="Arial" w:hAnsi="Arial" w:cs="Arial"/>
          <w:color w:val="000000" w:themeColor="text1"/>
          <w:sz w:val="28"/>
          <w:szCs w:val="28"/>
        </w:rPr>
        <w:t>організовано перевезення студентів Національного університету</w:t>
      </w:r>
      <w:r w:rsidR="00163B0A" w:rsidRPr="009C1A07">
        <w:rPr>
          <w:rFonts w:ascii="Arial" w:hAnsi="Arial" w:cs="Arial"/>
          <w:color w:val="000000" w:themeColor="text1"/>
          <w:sz w:val="28"/>
          <w:szCs w:val="28"/>
        </w:rPr>
        <w:t xml:space="preserve"> ім. Івана Франка</w:t>
      </w:r>
      <w:r w:rsidRPr="009C1A07">
        <w:rPr>
          <w:rFonts w:ascii="Arial" w:hAnsi="Arial" w:cs="Arial"/>
          <w:color w:val="000000" w:themeColor="text1"/>
          <w:sz w:val="28"/>
          <w:szCs w:val="28"/>
        </w:rPr>
        <w:t xml:space="preserve"> від</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гуртожитків до центру міста (перевізник ЛК АТП</w:t>
      </w:r>
      <w:r w:rsidR="00163B0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163B0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w:t>
      </w:r>
    </w:p>
    <w:p w:rsidR="005A3DB6" w:rsidRPr="009C1A07" w:rsidRDefault="00E07C99" w:rsidP="0057537D">
      <w:pPr>
        <w:pStyle w:val="ab"/>
        <w:tabs>
          <w:tab w:val="center" w:pos="1560"/>
        </w:tabs>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З вересня</w:t>
      </w:r>
      <w:r w:rsidR="00AB50E8" w:rsidRPr="009C1A07">
        <w:rPr>
          <w:rFonts w:ascii="Arial" w:hAnsi="Arial" w:cs="Arial"/>
          <w:color w:val="000000" w:themeColor="text1"/>
          <w:sz w:val="28"/>
          <w:szCs w:val="28"/>
        </w:rPr>
        <w:t xml:space="preserve"> 2017 року</w:t>
      </w:r>
      <w:r w:rsidRPr="009C1A07">
        <w:rPr>
          <w:rFonts w:ascii="Arial" w:hAnsi="Arial" w:cs="Arial"/>
          <w:color w:val="000000" w:themeColor="text1"/>
          <w:sz w:val="28"/>
          <w:szCs w:val="28"/>
        </w:rPr>
        <w:t xml:space="preserve">, після перенесення відправлень приміських маршрутів з приміського вокзалу до автостанції </w:t>
      </w:r>
      <w:r w:rsidR="00011D21">
        <w:rPr>
          <w:rFonts w:ascii="Arial" w:hAnsi="Arial" w:cs="Arial"/>
          <w:color w:val="000000" w:themeColor="text1"/>
          <w:sz w:val="28"/>
          <w:szCs w:val="28"/>
        </w:rPr>
        <w:t>"</w:t>
      </w:r>
      <w:r w:rsidRPr="009C1A07">
        <w:rPr>
          <w:rFonts w:ascii="Arial" w:hAnsi="Arial" w:cs="Arial"/>
          <w:color w:val="000000" w:themeColor="text1"/>
          <w:sz w:val="28"/>
          <w:szCs w:val="28"/>
        </w:rPr>
        <w:t>Західна</w:t>
      </w:r>
      <w:r w:rsidR="00011D21">
        <w:rPr>
          <w:rFonts w:ascii="Arial" w:hAnsi="Arial" w:cs="Arial"/>
          <w:color w:val="000000" w:themeColor="text1"/>
          <w:sz w:val="28"/>
          <w:szCs w:val="28"/>
        </w:rPr>
        <w:t>"</w:t>
      </w:r>
      <w:r w:rsidRPr="009C1A07">
        <w:rPr>
          <w:rFonts w:ascii="Arial" w:hAnsi="Arial" w:cs="Arial"/>
          <w:color w:val="000000" w:themeColor="text1"/>
          <w:sz w:val="28"/>
          <w:szCs w:val="28"/>
        </w:rPr>
        <w:t>, запров</w:t>
      </w:r>
      <w:r w:rsidR="00C57E31" w:rsidRPr="009C1A07">
        <w:rPr>
          <w:rFonts w:ascii="Arial" w:hAnsi="Arial" w:cs="Arial"/>
          <w:color w:val="000000" w:themeColor="text1"/>
          <w:sz w:val="28"/>
          <w:szCs w:val="28"/>
        </w:rPr>
        <w:t>аджено новий автобусний маршрут-</w:t>
      </w:r>
      <w:r w:rsidRPr="009C1A07">
        <w:rPr>
          <w:rFonts w:ascii="Arial" w:hAnsi="Arial" w:cs="Arial"/>
          <w:color w:val="000000" w:themeColor="text1"/>
          <w:sz w:val="28"/>
          <w:szCs w:val="28"/>
        </w:rPr>
        <w:t>експрес, який забезпечує перевезення пасажирів від пл.</w:t>
      </w:r>
      <w:r w:rsidR="00C57E3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Різні до автостанції </w:t>
      </w:r>
      <w:r w:rsidR="00011D21">
        <w:rPr>
          <w:rFonts w:ascii="Arial" w:hAnsi="Arial" w:cs="Arial"/>
          <w:color w:val="000000" w:themeColor="text1"/>
          <w:sz w:val="28"/>
          <w:szCs w:val="28"/>
        </w:rPr>
        <w:t>"</w:t>
      </w:r>
      <w:r w:rsidRPr="009C1A07">
        <w:rPr>
          <w:rFonts w:ascii="Arial" w:hAnsi="Arial" w:cs="Arial"/>
          <w:color w:val="000000" w:themeColor="text1"/>
          <w:sz w:val="28"/>
          <w:szCs w:val="28"/>
        </w:rPr>
        <w:t>Західна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Крім </w:t>
      </w:r>
      <w:r w:rsidR="00C57E31" w:rsidRPr="009C1A07">
        <w:rPr>
          <w:rFonts w:ascii="Arial" w:hAnsi="Arial" w:cs="Arial"/>
          <w:color w:val="000000" w:themeColor="text1"/>
          <w:sz w:val="28"/>
          <w:szCs w:val="28"/>
        </w:rPr>
        <w:t>ць</w:t>
      </w:r>
      <w:r w:rsidRPr="009C1A07">
        <w:rPr>
          <w:rFonts w:ascii="Arial" w:hAnsi="Arial" w:cs="Arial"/>
          <w:color w:val="000000" w:themeColor="text1"/>
          <w:sz w:val="28"/>
          <w:szCs w:val="28"/>
        </w:rPr>
        <w:t>ого, було продовжено рух автобусів маршруту №</w:t>
      </w:r>
      <w:r w:rsidR="00C57E3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2-А до </w:t>
      </w:r>
      <w:r w:rsidR="00011D21">
        <w:rPr>
          <w:rFonts w:ascii="Arial" w:hAnsi="Arial" w:cs="Arial"/>
          <w:color w:val="000000" w:themeColor="text1"/>
          <w:sz w:val="28"/>
          <w:szCs w:val="28"/>
        </w:rPr>
        <w:t>"</w:t>
      </w:r>
      <w:r w:rsidRPr="009C1A07">
        <w:rPr>
          <w:rFonts w:ascii="Arial" w:hAnsi="Arial" w:cs="Arial"/>
          <w:color w:val="000000" w:themeColor="text1"/>
          <w:sz w:val="28"/>
          <w:szCs w:val="28"/>
        </w:rPr>
        <w:t>Західна</w:t>
      </w:r>
      <w:r w:rsidR="00011D21">
        <w:rPr>
          <w:rFonts w:ascii="Arial" w:hAnsi="Arial" w:cs="Arial"/>
          <w:color w:val="000000" w:themeColor="text1"/>
          <w:sz w:val="28"/>
          <w:szCs w:val="28"/>
        </w:rPr>
        <w:t>"</w:t>
      </w:r>
      <w:r w:rsidR="005A3DB6" w:rsidRPr="009C1A07">
        <w:rPr>
          <w:rFonts w:ascii="Arial" w:hAnsi="Arial" w:cs="Arial"/>
          <w:color w:val="000000" w:themeColor="text1"/>
          <w:sz w:val="28"/>
          <w:szCs w:val="28"/>
        </w:rPr>
        <w:t>.</w:t>
      </w:r>
    </w:p>
    <w:p w:rsidR="00EC74DE" w:rsidRPr="009C1A07" w:rsidRDefault="005A3DB6" w:rsidP="0057537D">
      <w:pPr>
        <w:pStyle w:val="ab"/>
        <w:tabs>
          <w:tab w:val="center" w:pos="1560"/>
        </w:tabs>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З</w:t>
      </w:r>
      <w:r w:rsidR="00E07C99" w:rsidRPr="009C1A07">
        <w:rPr>
          <w:rFonts w:ascii="Arial" w:hAnsi="Arial" w:cs="Arial"/>
          <w:color w:val="000000" w:themeColor="text1"/>
          <w:sz w:val="28"/>
          <w:szCs w:val="28"/>
        </w:rPr>
        <w:t>алучено нові низькопідлогові великогабаритні автобуси на маршрут №</w:t>
      </w:r>
      <w:r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6-А сполученням із Рясне-2 та збільшено кількість</w:t>
      </w:r>
      <w:r w:rsidR="003A0788"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автобусів</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6-А, що суттєво покращило транспортне спол</w:t>
      </w:r>
      <w:r w:rsidRPr="009C1A07">
        <w:rPr>
          <w:rFonts w:ascii="Arial" w:hAnsi="Arial" w:cs="Arial"/>
          <w:color w:val="000000" w:themeColor="text1"/>
          <w:sz w:val="28"/>
          <w:szCs w:val="28"/>
        </w:rPr>
        <w:t xml:space="preserve">учення зазначеного мікрорайону. </w:t>
      </w:r>
      <w:r w:rsidR="00E07C99" w:rsidRPr="009C1A07">
        <w:rPr>
          <w:rFonts w:ascii="Arial" w:hAnsi="Arial" w:cs="Arial"/>
          <w:color w:val="000000" w:themeColor="text1"/>
          <w:sz w:val="28"/>
          <w:szCs w:val="28"/>
        </w:rPr>
        <w:t>Отримання нових автобусів ЛК АТП №</w:t>
      </w:r>
      <w:r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1 дало можливість відновити роботу автобусного маршруту №</w:t>
      </w:r>
      <w:r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 xml:space="preserve">9 сполученням </w:t>
      </w:r>
      <w:r w:rsidR="00011D21">
        <w:rPr>
          <w:rFonts w:ascii="Arial" w:hAnsi="Arial" w:cs="Arial"/>
          <w:color w:val="000000" w:themeColor="text1"/>
          <w:sz w:val="28"/>
          <w:szCs w:val="28"/>
        </w:rPr>
        <w:t>"</w:t>
      </w:r>
      <w:r w:rsidR="00E07C99" w:rsidRPr="009C1A07">
        <w:rPr>
          <w:rFonts w:ascii="Arial" w:hAnsi="Arial" w:cs="Arial"/>
          <w:color w:val="000000" w:themeColor="text1"/>
          <w:sz w:val="28"/>
          <w:szCs w:val="28"/>
        </w:rPr>
        <w:t>с.</w:t>
      </w:r>
      <w:r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Муроване</w:t>
      </w:r>
      <w:r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w:t>
      </w:r>
      <w:r w:rsidR="00E21D9B"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вул.</w:t>
      </w:r>
      <w:r w:rsidRPr="009C1A07">
        <w:rPr>
          <w:rFonts w:ascii="Arial" w:hAnsi="Arial" w:cs="Arial"/>
          <w:color w:val="000000" w:themeColor="text1"/>
          <w:sz w:val="28"/>
          <w:szCs w:val="28"/>
        </w:rPr>
        <w:t xml:space="preserve"> М. </w:t>
      </w:r>
      <w:r w:rsidR="00E07C99" w:rsidRPr="009C1A07">
        <w:rPr>
          <w:rFonts w:ascii="Arial" w:hAnsi="Arial" w:cs="Arial"/>
          <w:color w:val="000000" w:themeColor="text1"/>
          <w:sz w:val="28"/>
          <w:szCs w:val="28"/>
        </w:rPr>
        <w:t>Максимовича</w:t>
      </w:r>
      <w:r w:rsidR="00011D21">
        <w:rPr>
          <w:rFonts w:ascii="Arial" w:hAnsi="Arial" w:cs="Arial"/>
          <w:color w:val="000000" w:themeColor="text1"/>
          <w:sz w:val="28"/>
          <w:szCs w:val="28"/>
        </w:rPr>
        <w:t>"</w:t>
      </w:r>
      <w:r w:rsidR="00EC74DE" w:rsidRPr="009C1A07">
        <w:rPr>
          <w:rFonts w:ascii="Arial" w:hAnsi="Arial" w:cs="Arial"/>
          <w:color w:val="000000" w:themeColor="text1"/>
          <w:sz w:val="28"/>
          <w:szCs w:val="28"/>
        </w:rPr>
        <w:t>.</w:t>
      </w:r>
    </w:p>
    <w:p w:rsidR="001E3B56" w:rsidRPr="009C1A07" w:rsidRDefault="00E07C99" w:rsidP="0057537D">
      <w:pPr>
        <w:pStyle w:val="ab"/>
        <w:tabs>
          <w:tab w:val="center" w:pos="1560"/>
        </w:tabs>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На прохання мешканців Нового Львова внесено зміни у схему руху автобусного маршруту №</w:t>
      </w:r>
      <w:r w:rsidR="00EC74D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53 та забезпечено рух автобусів цього маршруту із Сихова через вул.</w:t>
      </w:r>
      <w:r w:rsidR="00EC74D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Панаса Мирного</w:t>
      </w:r>
      <w:r w:rsidR="00EC74D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EC74D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вул.</w:t>
      </w:r>
      <w:r w:rsidR="00EC74D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І.</w:t>
      </w:r>
      <w:r w:rsidR="00EC74D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Франк</w:t>
      </w:r>
      <w:r w:rsidR="001E3B56" w:rsidRPr="009C1A07">
        <w:rPr>
          <w:rFonts w:ascii="Arial" w:hAnsi="Arial" w:cs="Arial"/>
          <w:color w:val="000000" w:themeColor="text1"/>
          <w:sz w:val="28"/>
          <w:szCs w:val="28"/>
        </w:rPr>
        <w:t>а до центральної частини міста.</w:t>
      </w:r>
    </w:p>
    <w:p w:rsidR="00444096" w:rsidRPr="009C1A07" w:rsidRDefault="00E07C99" w:rsidP="0057537D">
      <w:pPr>
        <w:pStyle w:val="ab"/>
        <w:tabs>
          <w:tab w:val="center" w:pos="1560"/>
        </w:tabs>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Протягом </w:t>
      </w:r>
      <w:r w:rsidR="001E3B56" w:rsidRPr="009C1A07">
        <w:rPr>
          <w:rFonts w:ascii="Arial" w:hAnsi="Arial" w:cs="Arial"/>
          <w:color w:val="000000" w:themeColor="text1"/>
          <w:sz w:val="28"/>
          <w:szCs w:val="28"/>
        </w:rPr>
        <w:t xml:space="preserve">2017 </w:t>
      </w:r>
      <w:r w:rsidRPr="009C1A07">
        <w:rPr>
          <w:rFonts w:ascii="Arial" w:hAnsi="Arial" w:cs="Arial"/>
          <w:color w:val="000000" w:themeColor="text1"/>
          <w:sz w:val="28"/>
          <w:szCs w:val="28"/>
        </w:rPr>
        <w:t xml:space="preserve">року управління транспорту забезпечувало перевезення мешканців і вболівальників на розважальні заходи та футбольні матчі до стадіону </w:t>
      </w:r>
      <w:r w:rsidR="00011D21">
        <w:rPr>
          <w:rFonts w:ascii="Arial" w:hAnsi="Arial" w:cs="Arial"/>
          <w:color w:val="000000" w:themeColor="text1"/>
          <w:sz w:val="28"/>
          <w:szCs w:val="28"/>
        </w:rPr>
        <w:t>"</w:t>
      </w:r>
      <w:r w:rsidRPr="009C1A07">
        <w:rPr>
          <w:rFonts w:ascii="Arial" w:hAnsi="Arial" w:cs="Arial"/>
          <w:color w:val="000000" w:themeColor="text1"/>
          <w:sz w:val="28"/>
          <w:szCs w:val="28"/>
        </w:rPr>
        <w:t>Арена-Львів</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E07C99" w:rsidRPr="009C1A07" w:rsidRDefault="00444096" w:rsidP="0057537D">
      <w:pPr>
        <w:pStyle w:val="ab"/>
        <w:tabs>
          <w:tab w:val="center" w:pos="1560"/>
        </w:tabs>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ЛК АТП № 1 отримано 75 нових низькопідлогових автобусів виготовлених за європейськими стандартами (20 середнього та 55 великого класу). Придбано обладнання для ремонту автобусів та технічне обладнання на 3 млн. грн. (шиномонтажний верстат, підйомники колонного типу та стійки, GPS-трекери, систему контролю за використанням палива, оновлено весь інструмент ремзони).</w:t>
      </w:r>
      <w:r w:rsidR="00E07C99" w:rsidRPr="009C1A07">
        <w:rPr>
          <w:rFonts w:ascii="Arial" w:hAnsi="Arial" w:cs="Arial"/>
          <w:color w:val="000000" w:themeColor="text1"/>
          <w:sz w:val="28"/>
          <w:szCs w:val="28"/>
        </w:rPr>
        <w:t xml:space="preserve"> </w:t>
      </w:r>
    </w:p>
    <w:p w:rsidR="006D342F" w:rsidRPr="009C1A07" w:rsidRDefault="00E07C99"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Крім автобусних маршрутів, перевезення пасажирів здійснюється на маршрутах електротранспорту. Це 11 трамвайних маршрутів (№№</w:t>
      </w:r>
      <w:r w:rsidR="001E3B5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 2, 3, 4, 5, 6, 7, 8, 9, 10, 11). Випуск на лінію </w:t>
      </w:r>
      <w:r w:rsidR="001E3B56"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робочі дні ста</w:t>
      </w:r>
      <w:r w:rsidR="001E3B56" w:rsidRPr="009C1A07">
        <w:rPr>
          <w:rFonts w:ascii="Arial" w:hAnsi="Arial" w:cs="Arial"/>
          <w:color w:val="000000" w:themeColor="text1"/>
          <w:sz w:val="28"/>
          <w:szCs w:val="28"/>
        </w:rPr>
        <w:t xml:space="preserve">новив у середньому 75 вагонів. </w:t>
      </w:r>
      <w:r w:rsidRPr="009C1A07">
        <w:rPr>
          <w:rFonts w:ascii="Arial" w:hAnsi="Arial" w:cs="Arial"/>
          <w:color w:val="000000" w:themeColor="text1"/>
          <w:sz w:val="28"/>
          <w:szCs w:val="28"/>
        </w:rPr>
        <w:t>Випуск тролейбусів у робочі дні у середньому становив 58 одиниць, які обслуговували 10 маршрутів (№№</w:t>
      </w:r>
      <w:r w:rsidR="001E3B5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2, 3,</w:t>
      </w:r>
      <w:r w:rsidR="001E3B56" w:rsidRPr="009C1A07">
        <w:rPr>
          <w:rFonts w:ascii="Arial" w:hAnsi="Arial" w:cs="Arial"/>
          <w:color w:val="000000" w:themeColor="text1"/>
          <w:sz w:val="28"/>
          <w:szCs w:val="28"/>
        </w:rPr>
        <w:t xml:space="preserve"> 7, 9, 10, 11, 12, 13, 20, 25). </w:t>
      </w:r>
      <w:r w:rsidRPr="009C1A07">
        <w:rPr>
          <w:rFonts w:ascii="Arial" w:hAnsi="Arial" w:cs="Arial"/>
          <w:color w:val="000000" w:themeColor="text1"/>
          <w:sz w:val="28"/>
          <w:szCs w:val="28"/>
        </w:rPr>
        <w:t>Міськи</w:t>
      </w:r>
      <w:r w:rsidR="001E3B56" w:rsidRPr="009C1A07">
        <w:rPr>
          <w:rFonts w:ascii="Arial" w:hAnsi="Arial" w:cs="Arial"/>
          <w:color w:val="000000" w:themeColor="text1"/>
          <w:sz w:val="28"/>
          <w:szCs w:val="28"/>
        </w:rPr>
        <w:t>й</w:t>
      </w:r>
      <w:r w:rsidRPr="009C1A07">
        <w:rPr>
          <w:rFonts w:ascii="Arial" w:hAnsi="Arial" w:cs="Arial"/>
          <w:color w:val="000000" w:themeColor="text1"/>
          <w:sz w:val="28"/>
          <w:szCs w:val="28"/>
        </w:rPr>
        <w:t xml:space="preserve"> електротранспорт</w:t>
      </w:r>
      <w:r w:rsidR="001E3B56" w:rsidRPr="009C1A07">
        <w:rPr>
          <w:rFonts w:ascii="Arial" w:hAnsi="Arial" w:cs="Arial"/>
          <w:color w:val="000000" w:themeColor="text1"/>
          <w:sz w:val="28"/>
          <w:szCs w:val="28"/>
        </w:rPr>
        <w:t xml:space="preserve"> протягом 2017 року</w:t>
      </w:r>
      <w:r w:rsidRPr="009C1A07">
        <w:rPr>
          <w:rFonts w:ascii="Arial" w:hAnsi="Arial" w:cs="Arial"/>
          <w:color w:val="000000" w:themeColor="text1"/>
          <w:sz w:val="28"/>
          <w:szCs w:val="28"/>
        </w:rPr>
        <w:t xml:space="preserve"> перев</w:t>
      </w:r>
      <w:r w:rsidR="001E3B56" w:rsidRPr="009C1A07">
        <w:rPr>
          <w:rFonts w:ascii="Arial" w:hAnsi="Arial" w:cs="Arial"/>
          <w:color w:val="000000" w:themeColor="text1"/>
          <w:sz w:val="28"/>
          <w:szCs w:val="28"/>
        </w:rPr>
        <w:t>із</w:t>
      </w:r>
      <w:r w:rsidRPr="009C1A07">
        <w:rPr>
          <w:rFonts w:ascii="Arial" w:hAnsi="Arial" w:cs="Arial"/>
          <w:color w:val="000000" w:themeColor="text1"/>
          <w:sz w:val="28"/>
          <w:szCs w:val="28"/>
        </w:rPr>
        <w:t xml:space="preserve"> 85,78 млн. пасажирів.</w:t>
      </w:r>
    </w:p>
    <w:p w:rsidR="00444096" w:rsidRPr="009C1A07" w:rsidRDefault="00E07C99"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У 201</w:t>
      </w:r>
      <w:r w:rsidR="006D342F" w:rsidRPr="009C1A07">
        <w:rPr>
          <w:rFonts w:ascii="Arial" w:hAnsi="Arial" w:cs="Arial"/>
          <w:color w:val="000000" w:themeColor="text1"/>
          <w:sz w:val="28"/>
          <w:szCs w:val="28"/>
        </w:rPr>
        <w:t>7</w:t>
      </w:r>
      <w:r w:rsidRPr="009C1A07">
        <w:rPr>
          <w:rFonts w:ascii="Arial" w:hAnsi="Arial" w:cs="Arial"/>
          <w:color w:val="000000" w:themeColor="text1"/>
          <w:sz w:val="28"/>
          <w:szCs w:val="28"/>
        </w:rPr>
        <w:t xml:space="preserve"> році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Львівелектротранс</w:t>
      </w:r>
      <w:r w:rsidR="00011D21">
        <w:rPr>
          <w:rFonts w:ascii="Arial" w:hAnsi="Arial" w:cs="Arial"/>
          <w:color w:val="000000" w:themeColor="text1"/>
          <w:sz w:val="28"/>
          <w:szCs w:val="28"/>
        </w:rPr>
        <w:t>"</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викона</w:t>
      </w:r>
      <w:r w:rsidR="006D342F" w:rsidRPr="009C1A07">
        <w:rPr>
          <w:rFonts w:ascii="Arial" w:hAnsi="Arial" w:cs="Arial"/>
          <w:color w:val="000000" w:themeColor="text1"/>
          <w:sz w:val="28"/>
          <w:szCs w:val="28"/>
        </w:rPr>
        <w:t>в</w:t>
      </w:r>
      <w:r w:rsidRPr="009C1A07">
        <w:rPr>
          <w:rFonts w:ascii="Arial" w:hAnsi="Arial" w:cs="Arial"/>
          <w:color w:val="000000" w:themeColor="text1"/>
          <w:sz w:val="28"/>
          <w:szCs w:val="28"/>
        </w:rPr>
        <w:t xml:space="preserve"> такі роботи:</w:t>
      </w:r>
      <w:r w:rsidR="006D342F" w:rsidRPr="009C1A07">
        <w:rPr>
          <w:rFonts w:ascii="Arial" w:hAnsi="Arial" w:cs="Arial"/>
          <w:color w:val="000000" w:themeColor="text1"/>
          <w:sz w:val="28"/>
          <w:szCs w:val="28"/>
        </w:rPr>
        <w:t xml:space="preserve"> в</w:t>
      </w:r>
      <w:r w:rsidRPr="009C1A07">
        <w:rPr>
          <w:rFonts w:ascii="Arial" w:hAnsi="Arial" w:cs="Arial"/>
          <w:color w:val="000000" w:themeColor="text1"/>
          <w:sz w:val="28"/>
          <w:szCs w:val="28"/>
        </w:rPr>
        <w:t>ідремонтовано 17 трамвайних вагонів, у т</w:t>
      </w:r>
      <w:r w:rsidR="006D342F"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ч</w:t>
      </w:r>
      <w:r w:rsidR="006D342F"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9 - капітальним ремонтом та 8 – середнім ремонтом</w:t>
      </w:r>
      <w:r w:rsidR="006D342F" w:rsidRPr="009C1A07">
        <w:rPr>
          <w:rFonts w:ascii="Arial" w:hAnsi="Arial" w:cs="Arial"/>
          <w:color w:val="000000" w:themeColor="text1"/>
          <w:sz w:val="28"/>
          <w:szCs w:val="28"/>
        </w:rPr>
        <w:t>; в</w:t>
      </w:r>
      <w:r w:rsidRPr="009C1A07">
        <w:rPr>
          <w:rFonts w:ascii="Arial" w:hAnsi="Arial" w:cs="Arial"/>
          <w:color w:val="000000" w:themeColor="text1"/>
          <w:sz w:val="28"/>
          <w:szCs w:val="28"/>
        </w:rPr>
        <w:t>ідремонтовано 9 тролейбусів, у т</w:t>
      </w:r>
      <w:r w:rsidR="006D342F"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ч</w:t>
      </w:r>
      <w:r w:rsidR="006D342F"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8 - капітальним р</w:t>
      </w:r>
      <w:r w:rsidR="00680E98" w:rsidRPr="009C1A07">
        <w:rPr>
          <w:rFonts w:ascii="Arial" w:hAnsi="Arial" w:cs="Arial"/>
          <w:color w:val="000000" w:themeColor="text1"/>
          <w:sz w:val="28"/>
          <w:szCs w:val="28"/>
        </w:rPr>
        <w:t>емонтом, 1 – середнім ремонтом.</w:t>
      </w:r>
    </w:p>
    <w:p w:rsidR="00E07C99" w:rsidRPr="009C1A07" w:rsidRDefault="00E07C99"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Перенесено рух тролейбусів на дублюючу смугу руху на вул. Науковій (900</w:t>
      </w:r>
      <w:r w:rsidR="0044409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 оновлено кабельну лінію живлення потреб служби колії на</w:t>
      </w:r>
      <w:r w:rsidR="003A0788" w:rsidRPr="009C1A07">
        <w:rPr>
          <w:rFonts w:ascii="Arial" w:hAnsi="Arial" w:cs="Arial"/>
          <w:color w:val="000000" w:themeColor="text1"/>
          <w:sz w:val="28"/>
          <w:szCs w:val="28"/>
        </w:rPr>
        <w:t xml:space="preserve"> </w:t>
      </w:r>
      <w:r w:rsidR="00444096" w:rsidRPr="009C1A07">
        <w:rPr>
          <w:rFonts w:ascii="Arial" w:hAnsi="Arial" w:cs="Arial"/>
          <w:color w:val="000000" w:themeColor="text1"/>
          <w:sz w:val="28"/>
          <w:szCs w:val="28"/>
        </w:rPr>
        <w:t>вул. Татарбунарській,</w:t>
      </w:r>
      <w:r w:rsidRPr="009C1A07">
        <w:rPr>
          <w:rFonts w:ascii="Arial" w:hAnsi="Arial" w:cs="Arial"/>
          <w:color w:val="000000" w:themeColor="text1"/>
          <w:sz w:val="28"/>
          <w:szCs w:val="28"/>
        </w:rPr>
        <w:t xml:space="preserve"> оновлено контактну мережу тролейбусів на</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пл. </w:t>
      </w:r>
      <w:r w:rsidRPr="009C1A07">
        <w:rPr>
          <w:rFonts w:ascii="Arial" w:hAnsi="Arial" w:cs="Arial"/>
          <w:color w:val="000000" w:themeColor="text1"/>
          <w:sz w:val="28"/>
          <w:szCs w:val="28"/>
        </w:rPr>
        <w:lastRenderedPageBreak/>
        <w:t xml:space="preserve">Петрушевича (120 м), відновлено контактну тролейбусну мережу на вул. Авіаційній (300 м) і відповідно відновлено рух тролейбусів до станції </w:t>
      </w:r>
      <w:r w:rsidR="00011D21">
        <w:rPr>
          <w:rFonts w:ascii="Arial" w:hAnsi="Arial" w:cs="Arial"/>
          <w:color w:val="000000" w:themeColor="text1"/>
          <w:sz w:val="28"/>
          <w:szCs w:val="28"/>
        </w:rPr>
        <w:t>"</w:t>
      </w:r>
      <w:r w:rsidRPr="009C1A07">
        <w:rPr>
          <w:rFonts w:ascii="Arial" w:hAnsi="Arial" w:cs="Arial"/>
          <w:color w:val="000000" w:themeColor="text1"/>
          <w:sz w:val="28"/>
          <w:szCs w:val="28"/>
        </w:rPr>
        <w:t>Скнилів</w:t>
      </w:r>
      <w:r w:rsidR="00011D21">
        <w:rPr>
          <w:rFonts w:ascii="Arial" w:hAnsi="Arial" w:cs="Arial"/>
          <w:color w:val="000000" w:themeColor="text1"/>
          <w:sz w:val="28"/>
          <w:szCs w:val="28"/>
        </w:rPr>
        <w:t>"</w:t>
      </w:r>
      <w:r w:rsidRPr="009C1A07">
        <w:rPr>
          <w:rFonts w:ascii="Arial" w:hAnsi="Arial" w:cs="Arial"/>
          <w:color w:val="000000" w:themeColor="text1"/>
          <w:sz w:val="28"/>
          <w:szCs w:val="28"/>
        </w:rPr>
        <w:t>, замінено 20 опор контактної мережі, проведено капітальний ремонт контактної мережі на проспекті Свободи. Відновлено роботу трамвайного маршруту №</w:t>
      </w:r>
      <w:r w:rsidR="0044409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7 до вул. Погулянка. Проведені роботи з ремонту трамвайної колії господарським способом на вул. І. Франка протяжністю 163 м.</w:t>
      </w:r>
      <w:r w:rsidR="0020410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Проводилась реконструкцію побутових приміщень тролейбусного депо на вул. Тролейбусній та трамвайного депо на вул. Городоцькій та диспетчерських пунктів.</w:t>
      </w:r>
    </w:p>
    <w:p w:rsidR="008E4640" w:rsidRPr="009C1A07" w:rsidRDefault="00E07C99"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До збору коштів за паркування автотранспорту на території м. Львова було залучено 84 оператори паркування для обслуговування 123 паркувальних майданчики на загальну кількість 3114 парко-місць. Для потреб осіб з обмеженими фізичними можливостями на майданчиках для паркування відведено близько 310 парко-місць</w:t>
      </w:r>
      <w:r w:rsidR="0020410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Тариф на послуги з паркування транспортних засобів становив 8 грн./год. для спеціально обладнаних та</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6 грн./год. для відведених майданчиків, що розташовані у</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I паркувальній зоні та 2 грн./год. - у II зоні.</w:t>
      </w:r>
      <w:r w:rsidR="008E464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Відповідно до Положення про проведення конкурсу на надання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єкту підприємницької діяльності права користування земельною ділянкою, спеціально визначеною для забезпечення паркування транспортних засобів у м. Львові</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2017 р. проведено 1 конкурс з визначення операторів паркування, за результатами якого укладено 13 дог</w:t>
      </w:r>
      <w:r w:rsidR="008E4640" w:rsidRPr="009C1A07">
        <w:rPr>
          <w:rFonts w:ascii="Arial" w:hAnsi="Arial" w:cs="Arial"/>
          <w:color w:val="000000" w:themeColor="text1"/>
          <w:sz w:val="28"/>
          <w:szCs w:val="28"/>
        </w:rPr>
        <w:t xml:space="preserve">оворів з переможцями. </w:t>
      </w:r>
      <w:r w:rsidRPr="009C1A07">
        <w:rPr>
          <w:rFonts w:ascii="Arial" w:hAnsi="Arial" w:cs="Arial"/>
          <w:color w:val="000000" w:themeColor="text1"/>
          <w:sz w:val="28"/>
          <w:szCs w:val="28"/>
        </w:rPr>
        <w:t xml:space="preserve">У 2017 році було також укладено 13 договорів </w:t>
      </w:r>
      <w:r w:rsidR="008E4640" w:rsidRPr="009C1A07">
        <w:rPr>
          <w:rFonts w:ascii="Arial" w:hAnsi="Arial" w:cs="Arial"/>
          <w:color w:val="000000" w:themeColor="text1"/>
          <w:sz w:val="28"/>
          <w:szCs w:val="28"/>
        </w:rPr>
        <w:t>п</w:t>
      </w:r>
      <w:r w:rsidRPr="009C1A07">
        <w:rPr>
          <w:rFonts w:ascii="Arial" w:hAnsi="Arial" w:cs="Arial"/>
          <w:color w:val="000000" w:themeColor="text1"/>
          <w:sz w:val="28"/>
          <w:szCs w:val="28"/>
        </w:rPr>
        <w:t>ро використання земельної ділянки, спеціально визначеної для забезпечення паркування транспортних засобів, які використовуються для службових цілей.</w:t>
      </w:r>
      <w:r w:rsidR="008E464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План до міського бюджету з надходження збору за місця для паркування транспортних засобів відповідно до договорів за 2017</w:t>
      </w:r>
      <w:r w:rsidR="008E4640" w:rsidRPr="009C1A07">
        <w:rPr>
          <w:rFonts w:ascii="Arial" w:hAnsi="Arial" w:cs="Arial"/>
          <w:color w:val="000000" w:themeColor="text1"/>
          <w:sz w:val="28"/>
          <w:szCs w:val="28"/>
        </w:rPr>
        <w:t xml:space="preserve"> рік</w:t>
      </w:r>
      <w:r w:rsidRPr="009C1A07">
        <w:rPr>
          <w:rFonts w:ascii="Arial" w:hAnsi="Arial" w:cs="Arial"/>
          <w:color w:val="000000" w:themeColor="text1"/>
          <w:sz w:val="28"/>
          <w:szCs w:val="28"/>
        </w:rPr>
        <w:t xml:space="preserve"> складав 4,6 млн. грн, фактично надійшло коштів за збір за паркування транспортних засобів 6,0 млн. грн, що становить 132 % відповідно до плану.</w:t>
      </w:r>
    </w:p>
    <w:p w:rsidR="007D46DD" w:rsidRPr="009C1A07" w:rsidRDefault="00E07C99"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У 2017 році було проведено 13 засідань міської комісії з безпеки дорожнього руху, розглянуто більше 300 питань.</w:t>
      </w:r>
      <w:r w:rsidR="00AF5AC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Втілено в життя рішення комісії 2016 р</w:t>
      </w:r>
      <w:r w:rsidR="00AF5AC0" w:rsidRPr="009C1A07">
        <w:rPr>
          <w:rFonts w:ascii="Arial" w:hAnsi="Arial" w:cs="Arial"/>
          <w:color w:val="000000" w:themeColor="text1"/>
          <w:sz w:val="28"/>
          <w:szCs w:val="28"/>
        </w:rPr>
        <w:t>оку</w:t>
      </w:r>
      <w:r w:rsidRPr="009C1A07">
        <w:rPr>
          <w:rFonts w:ascii="Arial" w:hAnsi="Arial" w:cs="Arial"/>
          <w:color w:val="000000" w:themeColor="text1"/>
          <w:sz w:val="28"/>
          <w:szCs w:val="28"/>
        </w:rPr>
        <w:t xml:space="preserve"> щодо створення смуг громадського транспорту на вул. І.</w:t>
      </w:r>
      <w:r w:rsidR="00AF5AC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Франка, завдяки чому було суттєво збільшено провізну здатність трамвайних та автобусних маршрутів, які проїздять через ділянку вул. І.</w:t>
      </w:r>
      <w:r w:rsidR="00AF5AC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Франка </w:t>
      </w:r>
      <w:r w:rsidR="00AF5AC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від пл. Соборної до вул. Зеленої та у зворотньому напрямку.</w:t>
      </w:r>
      <w:r w:rsidR="00AF5AC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2017 році комісією затверджено зміну організації руху на пр</w:t>
      </w:r>
      <w:r w:rsidR="00AF5AC0" w:rsidRPr="009C1A07">
        <w:rPr>
          <w:rFonts w:ascii="Arial" w:hAnsi="Arial" w:cs="Arial"/>
          <w:color w:val="000000" w:themeColor="text1"/>
          <w:sz w:val="28"/>
          <w:szCs w:val="28"/>
        </w:rPr>
        <w:t>осп</w:t>
      </w:r>
      <w:r w:rsidRPr="009C1A07">
        <w:rPr>
          <w:rFonts w:ascii="Arial" w:hAnsi="Arial" w:cs="Arial"/>
          <w:color w:val="000000" w:themeColor="text1"/>
          <w:sz w:val="28"/>
          <w:szCs w:val="28"/>
        </w:rPr>
        <w:t xml:space="preserve">. Свободи шляхом організації кругового руху від вул. </w:t>
      </w:r>
      <w:r w:rsidR="006C5231" w:rsidRPr="009C1A07">
        <w:rPr>
          <w:rFonts w:ascii="Arial" w:hAnsi="Arial" w:cs="Arial"/>
          <w:color w:val="000000" w:themeColor="text1"/>
          <w:sz w:val="28"/>
          <w:szCs w:val="28"/>
        </w:rPr>
        <w:t xml:space="preserve">Академіка В. </w:t>
      </w:r>
      <w:r w:rsidRPr="009C1A07">
        <w:rPr>
          <w:rFonts w:ascii="Arial" w:hAnsi="Arial" w:cs="Arial"/>
          <w:color w:val="000000" w:themeColor="text1"/>
          <w:sz w:val="28"/>
          <w:szCs w:val="28"/>
        </w:rPr>
        <w:t xml:space="preserve">Гнатюка до вул. </w:t>
      </w:r>
      <w:r w:rsidR="006C5231" w:rsidRPr="009C1A07">
        <w:rPr>
          <w:rFonts w:ascii="Arial" w:hAnsi="Arial" w:cs="Arial"/>
          <w:color w:val="000000" w:themeColor="text1"/>
          <w:sz w:val="28"/>
          <w:szCs w:val="28"/>
        </w:rPr>
        <w:t xml:space="preserve">М. </w:t>
      </w:r>
      <w:r w:rsidRPr="009C1A07">
        <w:rPr>
          <w:rFonts w:ascii="Arial" w:hAnsi="Arial" w:cs="Arial"/>
          <w:color w:val="000000" w:themeColor="text1"/>
          <w:sz w:val="28"/>
          <w:szCs w:val="28"/>
        </w:rPr>
        <w:t>Коперника та у зворотному напрямку із забороною проїзду приватного транспорту по осі вул.</w:t>
      </w:r>
      <w:r w:rsidR="006C5231" w:rsidRPr="009C1A07">
        <w:rPr>
          <w:rFonts w:ascii="Arial" w:hAnsi="Arial" w:cs="Arial"/>
          <w:color w:val="000000" w:themeColor="text1"/>
          <w:sz w:val="28"/>
          <w:szCs w:val="28"/>
        </w:rPr>
        <w:t xml:space="preserve"> П. </w:t>
      </w:r>
      <w:r w:rsidRPr="009C1A07">
        <w:rPr>
          <w:rFonts w:ascii="Arial" w:hAnsi="Arial" w:cs="Arial"/>
          <w:color w:val="000000" w:themeColor="text1"/>
          <w:sz w:val="28"/>
          <w:szCs w:val="28"/>
        </w:rPr>
        <w:t>Беринди</w:t>
      </w:r>
      <w:r w:rsidR="006C523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6C5231" w:rsidRPr="009C1A07">
        <w:rPr>
          <w:rFonts w:ascii="Arial" w:hAnsi="Arial" w:cs="Arial"/>
          <w:color w:val="000000" w:themeColor="text1"/>
          <w:sz w:val="28"/>
          <w:szCs w:val="28"/>
        </w:rPr>
        <w:t xml:space="preserve"> П. </w:t>
      </w:r>
      <w:r w:rsidRPr="009C1A07">
        <w:rPr>
          <w:rFonts w:ascii="Arial" w:hAnsi="Arial" w:cs="Arial"/>
          <w:color w:val="000000" w:themeColor="text1"/>
          <w:sz w:val="28"/>
          <w:szCs w:val="28"/>
        </w:rPr>
        <w:t xml:space="preserve">Дорошенка, а також забороною руху приватного транспорту по вул. </w:t>
      </w:r>
      <w:r w:rsidR="006C5231" w:rsidRPr="009C1A07">
        <w:rPr>
          <w:rFonts w:ascii="Arial" w:hAnsi="Arial" w:cs="Arial"/>
          <w:color w:val="000000" w:themeColor="text1"/>
          <w:sz w:val="28"/>
          <w:szCs w:val="28"/>
        </w:rPr>
        <w:t xml:space="preserve">П. </w:t>
      </w:r>
      <w:r w:rsidRPr="009C1A07">
        <w:rPr>
          <w:rFonts w:ascii="Arial" w:hAnsi="Arial" w:cs="Arial"/>
          <w:color w:val="000000" w:themeColor="text1"/>
          <w:sz w:val="28"/>
          <w:szCs w:val="28"/>
        </w:rPr>
        <w:t>Дорошенка на ділянці від пр</w:t>
      </w:r>
      <w:r w:rsidR="006C5231" w:rsidRPr="009C1A07">
        <w:rPr>
          <w:rFonts w:ascii="Arial" w:hAnsi="Arial" w:cs="Arial"/>
          <w:color w:val="000000" w:themeColor="text1"/>
          <w:sz w:val="28"/>
          <w:szCs w:val="28"/>
        </w:rPr>
        <w:t>осп</w:t>
      </w:r>
      <w:r w:rsidR="007D46DD" w:rsidRPr="009C1A07">
        <w:rPr>
          <w:rFonts w:ascii="Arial" w:hAnsi="Arial" w:cs="Arial"/>
          <w:color w:val="000000" w:themeColor="text1"/>
          <w:sz w:val="28"/>
          <w:szCs w:val="28"/>
        </w:rPr>
        <w:t>. Свободи до вул. Банківської.</w:t>
      </w:r>
    </w:p>
    <w:p w:rsidR="002765CF" w:rsidRPr="009C1A07" w:rsidRDefault="007D46DD"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 проведено</w:t>
      </w:r>
      <w:r w:rsidR="00E07C99" w:rsidRPr="009C1A07">
        <w:rPr>
          <w:rFonts w:ascii="Arial" w:hAnsi="Arial" w:cs="Arial"/>
          <w:color w:val="000000" w:themeColor="text1"/>
          <w:sz w:val="28"/>
          <w:szCs w:val="28"/>
        </w:rPr>
        <w:t xml:space="preserve"> 4 засідання комісії з туристичного навантаження, за рішеннями яких було надано дозволи на в</w:t>
      </w:r>
      <w:r w:rsidR="004F00C7" w:rsidRPr="009C1A07">
        <w:rPr>
          <w:rFonts w:ascii="Arial" w:hAnsi="Arial" w:cs="Arial"/>
          <w:color w:val="000000" w:themeColor="text1"/>
          <w:sz w:val="28"/>
          <w:szCs w:val="28"/>
        </w:rPr>
        <w:t>'</w:t>
      </w:r>
      <w:r w:rsidR="00E07C99" w:rsidRPr="009C1A07">
        <w:rPr>
          <w:rFonts w:ascii="Arial" w:hAnsi="Arial" w:cs="Arial"/>
          <w:color w:val="000000" w:themeColor="text1"/>
          <w:sz w:val="28"/>
          <w:szCs w:val="28"/>
        </w:rPr>
        <w:t xml:space="preserve">їзд туристично-атракційних транспортних засобів у центральну пішохідну зону міста </w:t>
      </w:r>
      <w:r w:rsidR="00EA09AC" w:rsidRPr="009C1A07">
        <w:rPr>
          <w:rFonts w:ascii="Arial" w:hAnsi="Arial" w:cs="Arial"/>
          <w:color w:val="000000" w:themeColor="text1"/>
          <w:sz w:val="28"/>
          <w:szCs w:val="28"/>
        </w:rPr>
        <w:t>5</w:t>
      </w:r>
      <w:r w:rsidR="00E07C99" w:rsidRPr="009C1A07">
        <w:rPr>
          <w:rFonts w:ascii="Arial" w:hAnsi="Arial" w:cs="Arial"/>
          <w:color w:val="000000" w:themeColor="text1"/>
          <w:sz w:val="28"/>
          <w:szCs w:val="28"/>
        </w:rPr>
        <w:t xml:space="preserve"> підприємцям (2 нових, 3 перепогодження).</w:t>
      </w:r>
    </w:p>
    <w:p w:rsidR="002765CF" w:rsidRPr="009C1A07" w:rsidRDefault="002765CF" w:rsidP="0057537D">
      <w:pPr>
        <w:spacing w:after="0" w:line="240" w:lineRule="auto"/>
        <w:ind w:firstLine="709"/>
        <w:contextualSpacing/>
        <w:jc w:val="both"/>
        <w:rPr>
          <w:rFonts w:ascii="Arial" w:hAnsi="Arial" w:cs="Arial"/>
          <w:color w:val="000000" w:themeColor="text1"/>
          <w:sz w:val="28"/>
          <w:szCs w:val="28"/>
        </w:rPr>
      </w:pPr>
    </w:p>
    <w:p w:rsidR="004D46C8" w:rsidRPr="009C1A07" w:rsidRDefault="00E07C99"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Проводи</w:t>
      </w:r>
      <w:r w:rsidR="002765CF" w:rsidRPr="009C1A07">
        <w:rPr>
          <w:rFonts w:ascii="Arial" w:hAnsi="Arial" w:cs="Arial"/>
          <w:color w:val="000000" w:themeColor="text1"/>
          <w:sz w:val="28"/>
          <w:szCs w:val="28"/>
        </w:rPr>
        <w:t>ли</w:t>
      </w:r>
      <w:r w:rsidRPr="009C1A07">
        <w:rPr>
          <w:rFonts w:ascii="Arial" w:hAnsi="Arial" w:cs="Arial"/>
          <w:color w:val="000000" w:themeColor="text1"/>
          <w:sz w:val="28"/>
          <w:szCs w:val="28"/>
        </w:rPr>
        <w:t xml:space="preserve">ся робота </w:t>
      </w:r>
      <w:r w:rsidR="002765CF"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 обліку новозбудованого житла:</w:t>
      </w:r>
      <w:r w:rsidR="002765C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затверджено розрахунків розподілу житла </w:t>
      </w:r>
      <w:r w:rsidR="00F31F48" w:rsidRPr="009C1A07">
        <w:rPr>
          <w:rFonts w:ascii="Arial" w:hAnsi="Arial" w:cs="Arial"/>
          <w:color w:val="000000" w:themeColor="text1"/>
          <w:sz w:val="28"/>
          <w:szCs w:val="28"/>
        </w:rPr>
        <w:t>по</w:t>
      </w:r>
      <w:r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8</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новозбудованих будинках (це</w:t>
      </w:r>
      <w:r w:rsidR="003A0788"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1368</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lastRenderedPageBreak/>
        <w:t>квартир</w:t>
      </w:r>
      <w:r w:rsidR="003A0788" w:rsidRPr="009C1A07">
        <w:rPr>
          <w:rFonts w:ascii="Arial" w:hAnsi="Arial" w:cs="Arial"/>
          <w:color w:val="000000" w:themeColor="text1"/>
          <w:sz w:val="28"/>
          <w:szCs w:val="28"/>
        </w:rPr>
        <w:t xml:space="preserve"> </w:t>
      </w:r>
      <w:r w:rsidR="00360A4F" w:rsidRPr="009C1A07">
        <w:rPr>
          <w:rFonts w:ascii="Arial" w:hAnsi="Arial" w:cs="Arial"/>
          <w:color w:val="000000" w:themeColor="text1"/>
          <w:sz w:val="28"/>
          <w:szCs w:val="28"/>
        </w:rPr>
        <w:t>заг. пл.</w:t>
      </w:r>
      <w:r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 xml:space="preserve">89077 </w:t>
      </w:r>
      <w:r w:rsidRPr="009C1A07">
        <w:rPr>
          <w:rFonts w:ascii="Arial" w:hAnsi="Arial" w:cs="Arial"/>
          <w:color w:val="000000" w:themeColor="text1"/>
          <w:sz w:val="28"/>
          <w:szCs w:val="28"/>
        </w:rPr>
        <w:t>кв.</w:t>
      </w:r>
      <w:r w:rsidR="00F31F4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w:t>
      </w:r>
      <w:r w:rsidR="00F31F4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Проводи</w:t>
      </w:r>
      <w:r w:rsidR="00F31F48" w:rsidRPr="009C1A07">
        <w:rPr>
          <w:rFonts w:ascii="Arial" w:hAnsi="Arial" w:cs="Arial"/>
          <w:color w:val="000000" w:themeColor="text1"/>
          <w:sz w:val="28"/>
          <w:szCs w:val="28"/>
        </w:rPr>
        <w:t>ли</w:t>
      </w:r>
      <w:r w:rsidRPr="009C1A07">
        <w:rPr>
          <w:rFonts w:ascii="Arial" w:hAnsi="Arial" w:cs="Arial"/>
          <w:color w:val="000000" w:themeColor="text1"/>
          <w:sz w:val="28"/>
          <w:szCs w:val="28"/>
        </w:rPr>
        <w:t xml:space="preserve">ся робота з підприємствами та організаціями </w:t>
      </w:r>
      <w:r w:rsidR="00F31F48" w:rsidRPr="009C1A07">
        <w:rPr>
          <w:rFonts w:ascii="Arial" w:hAnsi="Arial" w:cs="Arial"/>
          <w:color w:val="000000" w:themeColor="text1"/>
          <w:sz w:val="28"/>
          <w:szCs w:val="28"/>
        </w:rPr>
        <w:t>щодо</w:t>
      </w:r>
      <w:r w:rsidRPr="009C1A07">
        <w:rPr>
          <w:rFonts w:ascii="Arial" w:hAnsi="Arial" w:cs="Arial"/>
          <w:color w:val="000000" w:themeColor="text1"/>
          <w:sz w:val="28"/>
          <w:szCs w:val="28"/>
        </w:rPr>
        <w:t xml:space="preserve"> використання службового житлового фо</w:t>
      </w:r>
      <w:r w:rsidR="00F31F48" w:rsidRPr="009C1A07">
        <w:rPr>
          <w:rFonts w:ascii="Arial" w:hAnsi="Arial" w:cs="Arial"/>
          <w:color w:val="000000" w:themeColor="text1"/>
          <w:sz w:val="28"/>
          <w:szCs w:val="28"/>
        </w:rPr>
        <w:t xml:space="preserve">нду, а саме: </w:t>
      </w:r>
      <w:r w:rsidRPr="009C1A07">
        <w:rPr>
          <w:rFonts w:ascii="Arial" w:hAnsi="Arial" w:cs="Arial"/>
          <w:color w:val="000000" w:themeColor="text1"/>
          <w:sz w:val="28"/>
          <w:szCs w:val="28"/>
        </w:rPr>
        <w:t xml:space="preserve">підготовлено </w:t>
      </w:r>
      <w:r w:rsidRPr="009C1A07">
        <w:rPr>
          <w:rFonts w:ascii="Arial" w:hAnsi="Arial" w:cs="Arial"/>
          <w:bCs/>
          <w:color w:val="000000" w:themeColor="text1"/>
          <w:sz w:val="28"/>
          <w:szCs w:val="28"/>
        </w:rPr>
        <w:t>10</w:t>
      </w:r>
      <w:r w:rsidRPr="009C1A07">
        <w:rPr>
          <w:rFonts w:ascii="Arial" w:hAnsi="Arial" w:cs="Arial"/>
          <w:b/>
          <w:bCs/>
          <w:color w:val="000000" w:themeColor="text1"/>
          <w:sz w:val="28"/>
          <w:szCs w:val="28"/>
        </w:rPr>
        <w:t xml:space="preserve"> </w:t>
      </w:r>
      <w:r w:rsidRPr="009C1A07">
        <w:rPr>
          <w:rFonts w:ascii="Arial" w:hAnsi="Arial" w:cs="Arial"/>
          <w:color w:val="000000" w:themeColor="text1"/>
          <w:sz w:val="28"/>
          <w:szCs w:val="28"/>
        </w:rPr>
        <w:t>рішень виконавчого комітету про включення в число службових</w:t>
      </w:r>
      <w:r w:rsidR="003A0788"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45</w:t>
      </w:r>
      <w:r w:rsidR="003A0788" w:rsidRPr="009C1A07">
        <w:rPr>
          <w:rFonts w:ascii="Arial" w:hAnsi="Arial" w:cs="Arial"/>
          <w:b/>
          <w:bCs/>
          <w:color w:val="000000" w:themeColor="text1"/>
          <w:sz w:val="28"/>
          <w:szCs w:val="28"/>
        </w:rPr>
        <w:t xml:space="preserve"> </w:t>
      </w:r>
      <w:r w:rsidRPr="009C1A07">
        <w:rPr>
          <w:rFonts w:ascii="Arial" w:hAnsi="Arial" w:cs="Arial"/>
          <w:color w:val="000000" w:themeColor="text1"/>
          <w:sz w:val="28"/>
          <w:szCs w:val="28"/>
        </w:rPr>
        <w:t>квартир;</w:t>
      </w:r>
      <w:r w:rsidR="00F31F4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підготовлено 29 наказів </w:t>
      </w:r>
      <w:r w:rsidR="00E5022C" w:rsidRPr="009C1A07">
        <w:rPr>
          <w:rFonts w:ascii="Arial" w:hAnsi="Arial" w:cs="Arial"/>
          <w:color w:val="000000" w:themeColor="text1"/>
          <w:sz w:val="28"/>
          <w:szCs w:val="28"/>
        </w:rPr>
        <w:t>ДЖГтаІ</w:t>
      </w:r>
      <w:r w:rsidRPr="009C1A07">
        <w:rPr>
          <w:rFonts w:ascii="Arial" w:hAnsi="Arial" w:cs="Arial"/>
          <w:color w:val="000000" w:themeColor="text1"/>
          <w:sz w:val="28"/>
          <w:szCs w:val="28"/>
        </w:rPr>
        <w:t xml:space="preserve"> про закріплення</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службових квартир</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підставі яких виписано та видано 46</w:t>
      </w:r>
      <w:r w:rsidR="003A0788" w:rsidRPr="009C1A07">
        <w:rPr>
          <w:rFonts w:ascii="Arial" w:hAnsi="Arial" w:cs="Arial"/>
          <w:b/>
          <w:bCs/>
          <w:color w:val="000000" w:themeColor="text1"/>
          <w:sz w:val="28"/>
          <w:szCs w:val="28"/>
        </w:rPr>
        <w:t xml:space="preserve"> </w:t>
      </w:r>
      <w:r w:rsidRPr="009C1A07">
        <w:rPr>
          <w:rFonts w:ascii="Arial" w:hAnsi="Arial" w:cs="Arial"/>
          <w:color w:val="000000" w:themeColor="text1"/>
          <w:sz w:val="28"/>
          <w:szCs w:val="28"/>
        </w:rPr>
        <w:t>службових ордери;</w:t>
      </w:r>
      <w:r w:rsidR="00F31F4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підготовлено </w:t>
      </w:r>
      <w:r w:rsidRPr="009C1A07">
        <w:rPr>
          <w:rFonts w:ascii="Arial" w:hAnsi="Arial" w:cs="Arial"/>
          <w:bCs/>
          <w:color w:val="000000" w:themeColor="text1"/>
          <w:sz w:val="28"/>
          <w:szCs w:val="28"/>
        </w:rPr>
        <w:t>61</w:t>
      </w:r>
      <w:r w:rsidRPr="009C1A07">
        <w:rPr>
          <w:rFonts w:ascii="Arial" w:hAnsi="Arial" w:cs="Arial"/>
          <w:b/>
          <w:bCs/>
          <w:color w:val="000000" w:themeColor="text1"/>
          <w:sz w:val="28"/>
          <w:szCs w:val="28"/>
        </w:rPr>
        <w:t xml:space="preserve"> </w:t>
      </w:r>
      <w:r w:rsidRPr="009C1A07">
        <w:rPr>
          <w:rFonts w:ascii="Arial" w:hAnsi="Arial" w:cs="Arial"/>
          <w:color w:val="000000" w:themeColor="text1"/>
          <w:sz w:val="28"/>
          <w:szCs w:val="28"/>
        </w:rPr>
        <w:t>наказ</w:t>
      </w:r>
      <w:r w:rsidR="003A0788" w:rsidRPr="009C1A07">
        <w:rPr>
          <w:rFonts w:ascii="Arial" w:hAnsi="Arial" w:cs="Arial"/>
          <w:color w:val="000000" w:themeColor="text1"/>
          <w:sz w:val="28"/>
          <w:szCs w:val="28"/>
        </w:rPr>
        <w:t xml:space="preserve"> </w:t>
      </w:r>
      <w:r w:rsidR="00E5022C" w:rsidRPr="009C1A07">
        <w:rPr>
          <w:rFonts w:ascii="Arial" w:hAnsi="Arial" w:cs="Arial"/>
          <w:color w:val="000000" w:themeColor="text1"/>
          <w:sz w:val="28"/>
          <w:szCs w:val="28"/>
        </w:rPr>
        <w:t>ДЖГтаІ</w:t>
      </w:r>
      <w:r w:rsidRPr="009C1A07">
        <w:rPr>
          <w:rFonts w:ascii="Arial" w:hAnsi="Arial" w:cs="Arial"/>
          <w:color w:val="000000" w:themeColor="text1"/>
          <w:sz w:val="28"/>
          <w:szCs w:val="28"/>
        </w:rPr>
        <w:t xml:space="preserve"> про вилучення квартир з обліку службових та змін</w:t>
      </w:r>
      <w:r w:rsidR="007200E1" w:rsidRPr="009C1A07">
        <w:rPr>
          <w:rFonts w:ascii="Arial" w:hAnsi="Arial" w:cs="Arial"/>
          <w:color w:val="000000" w:themeColor="text1"/>
          <w:sz w:val="28"/>
          <w:szCs w:val="28"/>
        </w:rPr>
        <w:t xml:space="preserve">у договору найму з громадянами. </w:t>
      </w:r>
      <w:r w:rsidRPr="009C1A07">
        <w:rPr>
          <w:rFonts w:ascii="Arial" w:hAnsi="Arial" w:cs="Arial"/>
          <w:color w:val="000000" w:themeColor="text1"/>
          <w:sz w:val="28"/>
          <w:szCs w:val="28"/>
        </w:rPr>
        <w:t xml:space="preserve">Підготовлено </w:t>
      </w:r>
      <w:r w:rsidRPr="009C1A07">
        <w:rPr>
          <w:rFonts w:ascii="Arial" w:hAnsi="Arial" w:cs="Arial"/>
          <w:bCs/>
          <w:color w:val="000000" w:themeColor="text1"/>
          <w:sz w:val="28"/>
          <w:szCs w:val="28"/>
        </w:rPr>
        <w:t>6</w:t>
      </w:r>
      <w:r w:rsidRPr="009C1A07">
        <w:rPr>
          <w:rFonts w:ascii="Arial" w:hAnsi="Arial" w:cs="Arial"/>
          <w:color w:val="000000" w:themeColor="text1"/>
          <w:sz w:val="28"/>
          <w:szCs w:val="28"/>
        </w:rPr>
        <w:t xml:space="preserve"> рішень виконавчого комітету з питань перепланування та переобладнання нежитлових приміщень </w:t>
      </w:r>
      <w:r w:rsidR="007200E1"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житлові.</w:t>
      </w:r>
    </w:p>
    <w:p w:rsidR="00FC75F3" w:rsidRPr="009C1A07" w:rsidRDefault="00E07C99"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Проводи</w:t>
      </w:r>
      <w:r w:rsidR="000D4446" w:rsidRPr="009C1A07">
        <w:rPr>
          <w:rFonts w:ascii="Arial" w:hAnsi="Arial" w:cs="Arial"/>
          <w:color w:val="000000" w:themeColor="text1"/>
          <w:sz w:val="28"/>
          <w:szCs w:val="28"/>
        </w:rPr>
        <w:t>ли</w:t>
      </w:r>
      <w:r w:rsidRPr="009C1A07">
        <w:rPr>
          <w:rFonts w:ascii="Arial" w:hAnsi="Arial" w:cs="Arial"/>
          <w:color w:val="000000" w:themeColor="text1"/>
          <w:sz w:val="28"/>
          <w:szCs w:val="28"/>
        </w:rPr>
        <w:t xml:space="preserve">ся робота </w:t>
      </w:r>
      <w:r w:rsidR="004D46C8"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 впорядкуванн</w:t>
      </w:r>
      <w:r w:rsidR="004D46C8" w:rsidRPr="009C1A07">
        <w:rPr>
          <w:rFonts w:ascii="Arial" w:hAnsi="Arial" w:cs="Arial"/>
          <w:color w:val="000000" w:themeColor="text1"/>
          <w:sz w:val="28"/>
          <w:szCs w:val="28"/>
        </w:rPr>
        <w:t>я</w:t>
      </w:r>
      <w:r w:rsidRPr="009C1A07">
        <w:rPr>
          <w:rFonts w:ascii="Arial" w:hAnsi="Arial" w:cs="Arial"/>
          <w:color w:val="000000" w:themeColor="text1"/>
          <w:sz w:val="28"/>
          <w:szCs w:val="28"/>
        </w:rPr>
        <w:t xml:space="preserve"> проживання мешканців гуртожитків, які перебувають у власності територіальних громад:</w:t>
      </w:r>
      <w:r w:rsidR="004D46C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підготовлено </w:t>
      </w:r>
      <w:r w:rsidRPr="009C1A07">
        <w:rPr>
          <w:rFonts w:ascii="Arial" w:hAnsi="Arial" w:cs="Arial"/>
          <w:bCs/>
          <w:color w:val="000000" w:themeColor="text1"/>
          <w:sz w:val="28"/>
          <w:szCs w:val="28"/>
        </w:rPr>
        <w:t xml:space="preserve">6 </w:t>
      </w:r>
      <w:r w:rsidRPr="009C1A07">
        <w:rPr>
          <w:rFonts w:ascii="Arial" w:hAnsi="Arial" w:cs="Arial"/>
          <w:color w:val="000000" w:themeColor="text1"/>
          <w:sz w:val="28"/>
          <w:szCs w:val="28"/>
        </w:rPr>
        <w:t xml:space="preserve">наказів </w:t>
      </w:r>
      <w:r w:rsidR="00E5022C" w:rsidRPr="009C1A07">
        <w:rPr>
          <w:rFonts w:ascii="Arial" w:hAnsi="Arial" w:cs="Arial"/>
          <w:color w:val="000000" w:themeColor="text1"/>
          <w:sz w:val="28"/>
          <w:szCs w:val="28"/>
        </w:rPr>
        <w:t>ДЖГтаІ</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 надання нежитловим приміщенням в гуртожитках статусу житлових та укладення договорів житлового найму;</w:t>
      </w:r>
      <w:r w:rsidR="004D46C8" w:rsidRPr="009C1A07">
        <w:rPr>
          <w:rFonts w:ascii="Arial" w:hAnsi="Arial" w:cs="Arial"/>
          <w:b/>
          <w:color w:val="000000" w:themeColor="text1"/>
          <w:sz w:val="28"/>
          <w:szCs w:val="28"/>
        </w:rPr>
        <w:t xml:space="preserve"> </w:t>
      </w:r>
      <w:r w:rsidRPr="009C1A07">
        <w:rPr>
          <w:rFonts w:ascii="Arial" w:hAnsi="Arial" w:cs="Arial"/>
          <w:color w:val="000000" w:themeColor="text1"/>
          <w:sz w:val="28"/>
          <w:szCs w:val="28"/>
        </w:rPr>
        <w:t xml:space="preserve">5 будівлям змінено статус з гуртожитків для проживання одиноких громадян </w:t>
      </w:r>
      <w:r w:rsidR="004D46C8"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гуртожитки для проживання сімей,</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що дало можливість реалізувати конституційне право громадян на житло – через укладення договорів житлового найму (122</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ї).</w:t>
      </w:r>
      <w:r w:rsidR="004D46C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Для розселення мешканців гуртожитку (7-9 поверхів) будинку №</w:t>
      </w:r>
      <w:r w:rsidR="004D46C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11 на вул. І.</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Миколайчука з ліжко-місць кімнати з міського бюджету було виділено 160 000,00 грн. для придбання</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житла. Укладено договір купівлі-продажу квартири на вул. М.</w:t>
      </w:r>
      <w:r w:rsidR="00FC75F3" w:rsidRPr="009C1A07">
        <w:rPr>
          <w:rFonts w:ascii="Arial" w:hAnsi="Arial" w:cs="Arial"/>
          <w:color w:val="000000" w:themeColor="text1"/>
          <w:sz w:val="28"/>
          <w:szCs w:val="28"/>
        </w:rPr>
        <w:t xml:space="preserve"> Хвильового від 22.11.2017.</w:t>
      </w:r>
    </w:p>
    <w:p w:rsidR="00E74B07" w:rsidRPr="009C1A07" w:rsidRDefault="00FC75F3"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Відповідно до</w:t>
      </w:r>
      <w:r w:rsidR="00E07C9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w:t>
      </w:r>
      <w:r w:rsidR="00E07C99" w:rsidRPr="009C1A07">
        <w:rPr>
          <w:rFonts w:ascii="Arial" w:hAnsi="Arial" w:cs="Arial"/>
          <w:color w:val="000000" w:themeColor="text1"/>
          <w:sz w:val="28"/>
          <w:szCs w:val="28"/>
        </w:rPr>
        <w:t xml:space="preserve">останови </w:t>
      </w:r>
      <w:r w:rsidRPr="009C1A07">
        <w:rPr>
          <w:rFonts w:ascii="Arial" w:hAnsi="Arial" w:cs="Arial"/>
          <w:color w:val="000000" w:themeColor="text1"/>
          <w:sz w:val="28"/>
          <w:szCs w:val="28"/>
        </w:rPr>
        <w:t>Кабінету Міністрів України</w:t>
      </w:r>
      <w:r w:rsidR="00E07C99" w:rsidRPr="009C1A07">
        <w:rPr>
          <w:rFonts w:ascii="Arial" w:hAnsi="Arial" w:cs="Arial"/>
          <w:color w:val="000000" w:themeColor="text1"/>
          <w:sz w:val="28"/>
          <w:szCs w:val="28"/>
        </w:rPr>
        <w:t xml:space="preserve"> від 28.04.2009 №</w:t>
      </w:r>
      <w:r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 xml:space="preserve">428 </w:t>
      </w:r>
      <w:r w:rsidR="00011D21">
        <w:rPr>
          <w:rFonts w:ascii="Arial" w:hAnsi="Arial" w:cs="Arial"/>
          <w:color w:val="000000" w:themeColor="text1"/>
          <w:sz w:val="28"/>
          <w:szCs w:val="28"/>
        </w:rPr>
        <w:t>"</w:t>
      </w:r>
      <w:r w:rsidR="00E07C99" w:rsidRPr="009C1A07">
        <w:rPr>
          <w:rFonts w:ascii="Arial" w:hAnsi="Arial" w:cs="Arial"/>
          <w:color w:val="000000" w:themeColor="text1"/>
          <w:sz w:val="28"/>
          <w:szCs w:val="28"/>
        </w:rPr>
        <w:t>Про затвердження Положення про наглядову раду з питань розподілу і утримання житла у гуртожитках та використання гуртожитків і прибудинкових</w:t>
      </w:r>
      <w:r w:rsidR="003A0788"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територій</w:t>
      </w:r>
      <w:r w:rsidR="00011D21">
        <w:rPr>
          <w:rFonts w:ascii="Arial" w:hAnsi="Arial" w:cs="Arial"/>
          <w:color w:val="000000" w:themeColor="text1"/>
          <w:sz w:val="28"/>
          <w:szCs w:val="28"/>
        </w:rPr>
        <w:t>"</w:t>
      </w:r>
      <w:r w:rsidR="00E07C99" w:rsidRPr="009C1A07">
        <w:rPr>
          <w:rFonts w:ascii="Arial" w:hAnsi="Arial" w:cs="Arial"/>
          <w:color w:val="000000" w:themeColor="text1"/>
          <w:sz w:val="28"/>
          <w:szCs w:val="28"/>
        </w:rPr>
        <w:t xml:space="preserve"> прийнято рішення виконавчого комітету </w:t>
      </w:r>
      <w:r w:rsidRPr="009C1A07">
        <w:rPr>
          <w:rFonts w:ascii="Arial" w:hAnsi="Arial" w:cs="Arial"/>
          <w:color w:val="000000" w:themeColor="text1"/>
          <w:sz w:val="28"/>
          <w:szCs w:val="28"/>
        </w:rPr>
        <w:t>Львівської міської ради</w:t>
      </w:r>
      <w:r w:rsidR="00E07C99" w:rsidRPr="009C1A07">
        <w:rPr>
          <w:rFonts w:ascii="Arial" w:hAnsi="Arial" w:cs="Arial"/>
          <w:color w:val="000000" w:themeColor="text1"/>
          <w:sz w:val="28"/>
          <w:szCs w:val="28"/>
        </w:rPr>
        <w:t xml:space="preserve"> від 10.02.2017</w:t>
      </w:r>
      <w:r w:rsidRPr="009C1A07">
        <w:rPr>
          <w:rFonts w:ascii="Arial" w:hAnsi="Arial" w:cs="Arial"/>
          <w:color w:val="000000" w:themeColor="text1"/>
          <w:sz w:val="28"/>
          <w:szCs w:val="28"/>
        </w:rPr>
        <w:t xml:space="preserve"> № 100</w:t>
      </w:r>
      <w:r w:rsidR="00E07C99"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00E07C99" w:rsidRPr="009C1A07">
        <w:rPr>
          <w:rFonts w:ascii="Arial" w:hAnsi="Arial" w:cs="Arial"/>
          <w:color w:val="000000" w:themeColor="text1"/>
          <w:sz w:val="28"/>
          <w:szCs w:val="28"/>
        </w:rPr>
        <w:t>Про затвердження складу наглядової ради з питань розподілу і утримання житла у гуртожитках та використання гуртожитків і прибудинкових територій при виконкомі</w:t>
      </w:r>
      <w:r w:rsidR="00011D21">
        <w:rPr>
          <w:rFonts w:ascii="Arial" w:hAnsi="Arial" w:cs="Arial"/>
          <w:color w:val="000000" w:themeColor="text1"/>
          <w:sz w:val="28"/>
          <w:szCs w:val="28"/>
        </w:rPr>
        <w:t>"</w:t>
      </w:r>
      <w:r w:rsidR="00E07C99" w:rsidRPr="009C1A07">
        <w:rPr>
          <w:rFonts w:ascii="Arial" w:hAnsi="Arial" w:cs="Arial"/>
          <w:color w:val="000000" w:themeColor="text1"/>
          <w:sz w:val="28"/>
          <w:szCs w:val="28"/>
        </w:rPr>
        <w:t>, відповідно до якого</w:t>
      </w:r>
      <w:r w:rsidR="003A0788"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здійснюється підготовка матеріалів, реєстрація</w:t>
      </w:r>
      <w:r w:rsidR="003A0788"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вхідної та вихідної кореспонденції, формування порядку денного, ведення протоколів засідань і документації, пов</w:t>
      </w:r>
      <w:r w:rsidR="004F00C7" w:rsidRPr="009C1A07">
        <w:rPr>
          <w:rFonts w:ascii="Arial" w:hAnsi="Arial" w:cs="Arial"/>
          <w:color w:val="000000" w:themeColor="text1"/>
          <w:sz w:val="28"/>
          <w:szCs w:val="28"/>
        </w:rPr>
        <w:t>'</w:t>
      </w:r>
      <w:r w:rsidR="00E07C99" w:rsidRPr="009C1A07">
        <w:rPr>
          <w:rFonts w:ascii="Arial" w:hAnsi="Arial" w:cs="Arial"/>
          <w:color w:val="000000" w:themeColor="text1"/>
          <w:sz w:val="28"/>
          <w:szCs w:val="28"/>
        </w:rPr>
        <w:t>язаної з діяльністю наглядової ради. В результаті роботи узаконено, а в окремих випадках покращено житлові умови</w:t>
      </w:r>
      <w:r w:rsidR="003A0788"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69</w:t>
      </w:r>
      <w:r w:rsidR="003A0788"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сім</w:t>
      </w:r>
      <w:r w:rsidR="004F00C7" w:rsidRPr="009C1A07">
        <w:rPr>
          <w:rFonts w:ascii="Arial" w:hAnsi="Arial" w:cs="Arial"/>
          <w:color w:val="000000" w:themeColor="text1"/>
          <w:sz w:val="28"/>
          <w:szCs w:val="28"/>
        </w:rPr>
        <w:t>'</w:t>
      </w:r>
      <w:r w:rsidR="00E07C99" w:rsidRPr="009C1A07">
        <w:rPr>
          <w:rFonts w:ascii="Arial" w:hAnsi="Arial" w:cs="Arial"/>
          <w:color w:val="000000" w:themeColor="text1"/>
          <w:sz w:val="28"/>
          <w:szCs w:val="28"/>
        </w:rPr>
        <w:t>ям.</w:t>
      </w:r>
    </w:p>
    <w:p w:rsidR="000711D4" w:rsidRPr="009C1A07" w:rsidRDefault="00E07C99"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На виконання рішення Львівської обласної ради від 25.04.2017</w:t>
      </w:r>
      <w:r w:rsidR="00E74B07" w:rsidRPr="009C1A07">
        <w:rPr>
          <w:rFonts w:ascii="Arial" w:hAnsi="Arial" w:cs="Arial"/>
          <w:color w:val="000000" w:themeColor="text1"/>
          <w:sz w:val="28"/>
          <w:szCs w:val="28"/>
        </w:rPr>
        <w:t xml:space="preserve"> № 421</w:t>
      </w:r>
      <w:r w:rsidRPr="009C1A07">
        <w:rPr>
          <w:rFonts w:ascii="Arial" w:hAnsi="Arial" w:cs="Arial"/>
          <w:color w:val="000000" w:themeColor="text1"/>
          <w:sz w:val="28"/>
          <w:szCs w:val="28"/>
        </w:rPr>
        <w:t>, ухвали Львівської міської ради від 27.04.2017</w:t>
      </w:r>
      <w:r w:rsidR="00A244CF" w:rsidRPr="009C1A07">
        <w:rPr>
          <w:rFonts w:ascii="Arial" w:hAnsi="Arial" w:cs="Arial"/>
          <w:color w:val="000000" w:themeColor="text1"/>
          <w:sz w:val="28"/>
          <w:szCs w:val="28"/>
        </w:rPr>
        <w:t xml:space="preserve"> № 1876 </w:t>
      </w:r>
      <w:r w:rsidRPr="009C1A07">
        <w:rPr>
          <w:rFonts w:ascii="Arial" w:hAnsi="Arial" w:cs="Arial"/>
          <w:color w:val="000000" w:themeColor="text1"/>
          <w:sz w:val="28"/>
          <w:szCs w:val="28"/>
        </w:rPr>
        <w:t>на умовах співфінансування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язковій генерала Романа Шухевича придбано квартиру </w:t>
      </w:r>
      <w:r w:rsidR="00A244CF"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будинку на вул. Княгині Ольги. Прийнято</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ухвалу Львівської ради</w:t>
      </w:r>
      <w:r w:rsidR="004432C3" w:rsidRPr="009C1A07">
        <w:rPr>
          <w:rFonts w:ascii="Arial" w:hAnsi="Arial" w:cs="Arial"/>
          <w:color w:val="000000" w:themeColor="text1"/>
          <w:sz w:val="28"/>
          <w:szCs w:val="28"/>
        </w:rPr>
        <w:t xml:space="preserve"> від 05.10.2017</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2443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укладення договору пожертви</w:t>
      </w:r>
      <w:r w:rsidR="00011D21">
        <w:rPr>
          <w:rFonts w:ascii="Arial" w:hAnsi="Arial" w:cs="Arial"/>
          <w:color w:val="000000" w:themeColor="text1"/>
          <w:sz w:val="28"/>
          <w:szCs w:val="28"/>
        </w:rPr>
        <w:t>"</w:t>
      </w:r>
      <w:r w:rsidRPr="009C1A07">
        <w:rPr>
          <w:rFonts w:ascii="Arial" w:hAnsi="Arial" w:cs="Arial"/>
          <w:color w:val="000000" w:themeColor="text1"/>
          <w:sz w:val="28"/>
          <w:szCs w:val="28"/>
        </w:rPr>
        <w:t>, якою було передано безоплатно у власність дану квартиру та укладено договір пожертви від 13 жовтня 2017 року.</w:t>
      </w:r>
    </w:p>
    <w:p w:rsidR="0032167F" w:rsidRPr="009C1A07" w:rsidRDefault="00E07C99"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Станом на 01.01.2018 на квартирному обліку у Львівській міській раді перебуває 27330 сімей:</w:t>
      </w:r>
      <w:r w:rsidR="000711D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списку для першочергового надання житла – 6752 сімей;</w:t>
      </w:r>
      <w:r w:rsidR="000711D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списку для позачергового надання житла – 2143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ї.</w:t>
      </w:r>
      <w:r w:rsidR="000711D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обліку для отримання квартир в житлово-будівельних кооперативах – 16886 сімей, </w:t>
      </w:r>
      <w:r w:rsidR="00734DD3" w:rsidRPr="009C1A07">
        <w:rPr>
          <w:rFonts w:ascii="Arial" w:hAnsi="Arial" w:cs="Arial"/>
          <w:color w:val="000000" w:themeColor="text1"/>
          <w:sz w:val="28"/>
          <w:szCs w:val="28"/>
        </w:rPr>
        <w:t>у т. ч.</w:t>
      </w:r>
      <w:r w:rsidR="0032167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 списку для першочергового </w:t>
      </w:r>
      <w:r w:rsidR="0032167F" w:rsidRPr="009C1A07">
        <w:rPr>
          <w:rFonts w:ascii="Arial" w:hAnsi="Arial" w:cs="Arial"/>
          <w:color w:val="000000" w:themeColor="text1"/>
          <w:sz w:val="28"/>
          <w:szCs w:val="28"/>
        </w:rPr>
        <w:t>вступу в члени ЖБК – 4862 сім</w:t>
      </w:r>
      <w:r w:rsidR="004F00C7" w:rsidRPr="009C1A07">
        <w:rPr>
          <w:rFonts w:ascii="Arial" w:hAnsi="Arial" w:cs="Arial"/>
          <w:color w:val="000000" w:themeColor="text1"/>
          <w:sz w:val="28"/>
          <w:szCs w:val="28"/>
        </w:rPr>
        <w:t>'</w:t>
      </w:r>
      <w:r w:rsidR="0032167F" w:rsidRPr="009C1A07">
        <w:rPr>
          <w:rFonts w:ascii="Arial" w:hAnsi="Arial" w:cs="Arial"/>
          <w:color w:val="000000" w:themeColor="text1"/>
          <w:sz w:val="28"/>
          <w:szCs w:val="28"/>
        </w:rPr>
        <w:t xml:space="preserve">ї, </w:t>
      </w:r>
      <w:r w:rsidRPr="009C1A07">
        <w:rPr>
          <w:rFonts w:ascii="Arial" w:hAnsi="Arial" w:cs="Arial"/>
          <w:color w:val="000000" w:themeColor="text1"/>
          <w:sz w:val="28"/>
          <w:szCs w:val="28"/>
        </w:rPr>
        <w:t>у списку для позачергового вступу в члени ЖБК – 576 сімей.</w:t>
      </w:r>
    </w:p>
    <w:p w:rsidR="00C1513B" w:rsidRPr="009C1A07" w:rsidRDefault="0032167F"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У 2017 року в</w:t>
      </w:r>
      <w:r w:rsidR="00E07C99" w:rsidRPr="009C1A07">
        <w:rPr>
          <w:rFonts w:ascii="Arial" w:hAnsi="Arial" w:cs="Arial"/>
          <w:color w:val="000000" w:themeColor="text1"/>
          <w:sz w:val="28"/>
          <w:szCs w:val="28"/>
        </w:rPr>
        <w:t xml:space="preserve">идано 765 довідок про перебування громадян на квартирному, кооперативному обліках та 96 довідок для подання у фонд </w:t>
      </w:r>
      <w:r w:rsidR="00E07C99" w:rsidRPr="009C1A07">
        <w:rPr>
          <w:rFonts w:ascii="Arial" w:hAnsi="Arial" w:cs="Arial"/>
          <w:color w:val="000000" w:themeColor="text1"/>
          <w:sz w:val="28"/>
          <w:szCs w:val="28"/>
        </w:rPr>
        <w:lastRenderedPageBreak/>
        <w:t>сприяння молодіжному житловому будівництву.</w:t>
      </w:r>
      <w:r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Підготовлено 10 наказів про затвердження спільних рішень адміністрацій і профкомів та житлових комісій про взяття на квартирний облік громадян на підприємствах, в установах та військових частинах, які самостійно ведуть квартирний облік (98 справ).</w:t>
      </w:r>
      <w:r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У зв</w:t>
      </w:r>
      <w:r w:rsidR="004F00C7" w:rsidRPr="009C1A07">
        <w:rPr>
          <w:rFonts w:ascii="Arial" w:hAnsi="Arial" w:cs="Arial"/>
          <w:color w:val="000000" w:themeColor="text1"/>
          <w:sz w:val="28"/>
          <w:szCs w:val="28"/>
        </w:rPr>
        <w:t>'</w:t>
      </w:r>
      <w:r w:rsidR="00E07C99" w:rsidRPr="009C1A07">
        <w:rPr>
          <w:rFonts w:ascii="Arial" w:hAnsi="Arial" w:cs="Arial"/>
          <w:color w:val="000000" w:themeColor="text1"/>
          <w:sz w:val="28"/>
          <w:szCs w:val="28"/>
        </w:rPr>
        <w:t xml:space="preserve">язку з ліквідацією квартирного обліку в </w:t>
      </w:r>
      <w:r w:rsidRPr="009C1A07">
        <w:rPr>
          <w:rFonts w:ascii="Arial" w:hAnsi="Arial" w:cs="Arial"/>
          <w:color w:val="000000" w:themeColor="text1"/>
          <w:sz w:val="28"/>
          <w:szCs w:val="28"/>
        </w:rPr>
        <w:t>У</w:t>
      </w:r>
      <w:r w:rsidR="00E07C99" w:rsidRPr="009C1A07">
        <w:rPr>
          <w:rFonts w:ascii="Arial" w:hAnsi="Arial" w:cs="Arial"/>
          <w:color w:val="000000" w:themeColor="text1"/>
          <w:sz w:val="28"/>
          <w:szCs w:val="28"/>
        </w:rPr>
        <w:t>правлінні Міністерства внутрішніх справ у Львівській області передано 133 облікові справи для зарахування на квартирний облік у Львівській міській раді з врахуванням попереднього часу перебування на обліку.</w:t>
      </w:r>
      <w:r w:rsidR="00C1513B"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Підготовлено 54 накази про зарахування громадян на квартирний (кооперативний) обліки, включення в пільгові списки, внесення змін до квартирних (кооперативних) чергових справ, зняття з квартирного (кооперативного)</w:t>
      </w:r>
      <w:r w:rsidR="003A0788"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обліків, об</w:t>
      </w:r>
      <w:r w:rsidR="004F00C7" w:rsidRPr="009C1A07">
        <w:rPr>
          <w:rFonts w:ascii="Arial" w:hAnsi="Arial" w:cs="Arial"/>
          <w:color w:val="000000" w:themeColor="text1"/>
          <w:sz w:val="28"/>
          <w:szCs w:val="28"/>
        </w:rPr>
        <w:t>'</w:t>
      </w:r>
      <w:r w:rsidR="00E07C99" w:rsidRPr="009C1A07">
        <w:rPr>
          <w:rFonts w:ascii="Arial" w:hAnsi="Arial" w:cs="Arial"/>
          <w:color w:val="000000" w:themeColor="text1"/>
          <w:sz w:val="28"/>
          <w:szCs w:val="28"/>
        </w:rPr>
        <w:t>єднання квартирних чергових справ та переоформлення квартирних чергових справ.</w:t>
      </w:r>
    </w:p>
    <w:p w:rsidR="00C1513B" w:rsidRPr="009C1A07" w:rsidRDefault="00E07C99"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Станом на 01.01.2018 необхідно відселити мешканців зі 94 аварійних квартир, які загрожують обвалом,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з центральної частини Львова підлягають відселенню</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мешканці 44 квартир</w:t>
      </w:r>
      <w:r w:rsidR="00C1513B" w:rsidRPr="009C1A07">
        <w:rPr>
          <w:rFonts w:ascii="Arial" w:hAnsi="Arial" w:cs="Arial"/>
          <w:color w:val="000000" w:themeColor="text1"/>
          <w:sz w:val="28"/>
          <w:szCs w:val="28"/>
        </w:rPr>
        <w:t>.</w:t>
      </w:r>
    </w:p>
    <w:p w:rsidR="00CF6F57" w:rsidRPr="009C1A07" w:rsidRDefault="00E07C99"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На виконання ухвали Львівської міської ради від 23.04.2015 № 4520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затвердження Програми про захист інтересів учасників антитерористичної операції</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(зі змінами) опрацьовано та підготовлено матеріали на розгляд</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громадської комісії із захисту інтересів учасників антитерористичної операції при Львівському </w:t>
      </w:r>
      <w:r w:rsidR="00C1513B" w:rsidRPr="009C1A07">
        <w:rPr>
          <w:rFonts w:ascii="Arial" w:hAnsi="Arial" w:cs="Arial"/>
          <w:color w:val="000000" w:themeColor="text1"/>
          <w:sz w:val="28"/>
          <w:szCs w:val="28"/>
        </w:rPr>
        <w:t>ц</w:t>
      </w:r>
      <w:r w:rsidRPr="009C1A07">
        <w:rPr>
          <w:rFonts w:ascii="Arial" w:hAnsi="Arial" w:cs="Arial"/>
          <w:color w:val="000000" w:themeColor="text1"/>
          <w:sz w:val="28"/>
          <w:szCs w:val="28"/>
        </w:rPr>
        <w:t>ентрі надання послуг учасникам бойових дій про надання квартир у будинку № 22 на</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вул. Під Голоском </w:t>
      </w:r>
      <w:r w:rsidRPr="009C1A07">
        <w:rPr>
          <w:rFonts w:ascii="Arial" w:hAnsi="Arial" w:cs="Arial"/>
          <w:color w:val="000000" w:themeColor="text1"/>
          <w:sz w:val="28"/>
          <w:szCs w:val="28"/>
          <w:lang w:eastAsia="ru-RU"/>
        </w:rPr>
        <w:t>особам</w:t>
      </w:r>
      <w:r w:rsidRPr="009C1A07">
        <w:rPr>
          <w:rFonts w:ascii="Arial" w:hAnsi="Arial" w:cs="Arial"/>
          <w:color w:val="000000" w:themeColor="text1"/>
          <w:sz w:val="28"/>
          <w:szCs w:val="28"/>
        </w:rPr>
        <w:t xml:space="preserve">, які брали участь в антитерористичній операції та які до досягнення ними повноліття, мали статус дитини-сироти або дитини, позбавленої батьківського піклування; членам сімей учасників антитерористичної операції, які загинули або померли внаслідок поранення, контузії чи каліцтва, </w:t>
      </w:r>
      <w:r w:rsidR="009E0C31" w:rsidRPr="009C1A07">
        <w:rPr>
          <w:rFonts w:ascii="Arial" w:hAnsi="Arial" w:cs="Arial"/>
          <w:color w:val="000000" w:themeColor="text1"/>
          <w:sz w:val="28"/>
          <w:szCs w:val="28"/>
        </w:rPr>
        <w:t>отриманих</w:t>
      </w:r>
      <w:r w:rsidRPr="009C1A07">
        <w:rPr>
          <w:rFonts w:ascii="Arial" w:hAnsi="Arial" w:cs="Arial"/>
          <w:color w:val="000000" w:themeColor="text1"/>
          <w:sz w:val="28"/>
          <w:szCs w:val="28"/>
        </w:rPr>
        <w:t xml:space="preserve"> під час участі в антитерористичній операції, і які мають статус члена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ї загиблого, а також члени сімей безвісно відсутніх протягом одного року у місці постійного проживання учасників антитерористичної операції; особам, які отримали поранення, контузії, каліцтва під час участі в антитерористичній операції та є інвалідами 1 і 2 групи внаслідок такого поранення, контузії чи каліцтва; особам, які є інвалідами з дитинства.</w:t>
      </w:r>
    </w:p>
    <w:p w:rsidR="002366E1" w:rsidRPr="009C1A07" w:rsidRDefault="00DA74C4"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w:t>
      </w:r>
      <w:r w:rsidR="00E07C99" w:rsidRPr="009C1A07">
        <w:rPr>
          <w:rFonts w:ascii="Arial" w:hAnsi="Arial" w:cs="Arial"/>
          <w:color w:val="000000" w:themeColor="text1"/>
          <w:sz w:val="28"/>
          <w:szCs w:val="28"/>
        </w:rPr>
        <w:t xml:space="preserve"> надано 23 квартири черговикам Львівської міської ради (9 повноцінних квартир військовослужбовцям, які втратили функціональні можливості нижніх кінцівок внаслідок АТО; 4 квартир надані, з метою тимчасового поліпшення житлових умов до підходу основної черги, 2 квартири інвалідам Афганістану, 3 квартири сім</w:t>
      </w:r>
      <w:r w:rsidR="004F00C7" w:rsidRPr="009C1A07">
        <w:rPr>
          <w:rFonts w:ascii="Arial" w:hAnsi="Arial" w:cs="Arial"/>
          <w:color w:val="000000" w:themeColor="text1"/>
          <w:sz w:val="28"/>
          <w:szCs w:val="28"/>
        </w:rPr>
        <w:t>'</w:t>
      </w:r>
      <w:r w:rsidR="00E07C99" w:rsidRPr="009C1A07">
        <w:rPr>
          <w:rFonts w:ascii="Arial" w:hAnsi="Arial" w:cs="Arial"/>
          <w:color w:val="000000" w:themeColor="text1"/>
          <w:sz w:val="28"/>
          <w:szCs w:val="28"/>
        </w:rPr>
        <w:t>ям, які виховують 5 і більше неповнолітніх дітей, 4 квартири дітям-сиротам</w:t>
      </w:r>
      <w:r w:rsidR="003A0788" w:rsidRPr="009C1A07">
        <w:rPr>
          <w:rFonts w:ascii="Arial" w:hAnsi="Arial" w:cs="Arial"/>
          <w:color w:val="000000" w:themeColor="text1"/>
          <w:sz w:val="28"/>
          <w:szCs w:val="28"/>
        </w:rPr>
        <w:t xml:space="preserve"> </w:t>
      </w:r>
      <w:r w:rsidR="00E07C99" w:rsidRPr="009C1A07">
        <w:rPr>
          <w:rFonts w:ascii="Arial" w:hAnsi="Arial" w:cs="Arial"/>
          <w:color w:val="000000" w:themeColor="text1"/>
          <w:sz w:val="28"/>
          <w:szCs w:val="28"/>
        </w:rPr>
        <w:t>(3 повноцінні, 1 до підходу основної черги), 1 квартира на відселення з непридатної для проживання квартири)</w:t>
      </w:r>
      <w:r w:rsidRPr="009C1A07">
        <w:rPr>
          <w:rFonts w:ascii="Arial" w:hAnsi="Arial" w:cs="Arial"/>
          <w:color w:val="000000" w:themeColor="text1"/>
          <w:sz w:val="28"/>
          <w:szCs w:val="28"/>
        </w:rPr>
        <w:t>.</w:t>
      </w:r>
      <w:r w:rsidR="002366E1" w:rsidRPr="009C1A07">
        <w:rPr>
          <w:rFonts w:ascii="Arial" w:hAnsi="Arial" w:cs="Arial"/>
          <w:color w:val="000000" w:themeColor="text1"/>
          <w:sz w:val="28"/>
          <w:szCs w:val="28"/>
        </w:rPr>
        <w:t xml:space="preserve"> На підставі рішень виконкому оформлені ордери на 29 квартир черговикам підприємств, установ та організацій, які окремо ведуть квартирний облік та надана 1 квартира черговику за контрольними списками.</w:t>
      </w:r>
    </w:p>
    <w:p w:rsidR="00A048C3" w:rsidRPr="009C1A07" w:rsidRDefault="00E07C99"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За період з 01.01.2017 до 31.12.2017 на квартирний</w:t>
      </w:r>
      <w:r w:rsidR="003A078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облік було зараховано 252 сімей, з них 119 сімей учасників АТО, інвалідів війни АТО 41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 та 8 сімей загиблих учасників АТО; на кооперативний облік – 47 сімей</w:t>
      </w:r>
      <w:r w:rsidR="002366E1" w:rsidRPr="009C1A07">
        <w:rPr>
          <w:rFonts w:ascii="Arial" w:hAnsi="Arial" w:cs="Arial"/>
          <w:color w:val="000000" w:themeColor="text1"/>
          <w:sz w:val="28"/>
          <w:szCs w:val="28"/>
        </w:rPr>
        <w:t>.</w:t>
      </w:r>
    </w:p>
    <w:p w:rsidR="00A048C3" w:rsidRPr="009C1A07" w:rsidRDefault="00E07C99"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lang w:eastAsia="ru-RU"/>
        </w:rPr>
        <w:lastRenderedPageBreak/>
        <w:t xml:space="preserve">На виконання ухвали Львівської міської ради від 10.07.2014 № 3577 </w:t>
      </w:r>
      <w:r w:rsidR="00011D21">
        <w:rPr>
          <w:rFonts w:ascii="Arial" w:hAnsi="Arial" w:cs="Arial"/>
          <w:color w:val="000000" w:themeColor="text1"/>
          <w:sz w:val="28"/>
          <w:szCs w:val="28"/>
          <w:lang w:eastAsia="ru-RU"/>
        </w:rPr>
        <w:t>"</w:t>
      </w:r>
      <w:r w:rsidRPr="009C1A07">
        <w:rPr>
          <w:rFonts w:ascii="Arial" w:hAnsi="Arial" w:cs="Arial"/>
          <w:color w:val="000000" w:themeColor="text1"/>
          <w:sz w:val="28"/>
          <w:szCs w:val="28"/>
          <w:lang w:eastAsia="ru-RU"/>
        </w:rPr>
        <w:t>Про затвердження Міської програми забезпечення житлом дітей-сиріт, дітей, позбавлених батьківського піклування, та осіб з їх числа на 2014-2017 роки</w:t>
      </w:r>
      <w:r w:rsidR="00011D21">
        <w:rPr>
          <w:rFonts w:ascii="Arial" w:hAnsi="Arial" w:cs="Arial"/>
          <w:color w:val="000000" w:themeColor="text1"/>
          <w:sz w:val="28"/>
          <w:szCs w:val="28"/>
          <w:lang w:eastAsia="ru-RU"/>
        </w:rPr>
        <w:t>"</w:t>
      </w:r>
      <w:r w:rsidRPr="009C1A07">
        <w:rPr>
          <w:rFonts w:ascii="Arial" w:hAnsi="Arial" w:cs="Arial"/>
          <w:color w:val="000000" w:themeColor="text1"/>
          <w:sz w:val="28"/>
          <w:szCs w:val="28"/>
          <w:lang w:eastAsia="ru-RU"/>
        </w:rPr>
        <w:t xml:space="preserve">, ухвали Львівської міської ради від 17.07.2016 № 788 </w:t>
      </w:r>
      <w:r w:rsidR="00011D21">
        <w:rPr>
          <w:rFonts w:ascii="Arial" w:hAnsi="Arial" w:cs="Arial"/>
          <w:color w:val="000000" w:themeColor="text1"/>
          <w:sz w:val="28"/>
          <w:szCs w:val="28"/>
          <w:lang w:eastAsia="ru-RU"/>
        </w:rPr>
        <w:t>"</w:t>
      </w:r>
      <w:r w:rsidRPr="009C1A07">
        <w:rPr>
          <w:rFonts w:ascii="Arial" w:hAnsi="Arial" w:cs="Arial"/>
          <w:color w:val="000000" w:themeColor="text1"/>
          <w:sz w:val="28"/>
          <w:szCs w:val="28"/>
          <w:lang w:eastAsia="ru-RU"/>
        </w:rPr>
        <w:t>Про затвердження Міської цільової програми співфінансування придбання житла дітям-сиротам, дітям, позбавленим батьківського піклування, та особам з їх числа на період 2016-2025 роки</w:t>
      </w:r>
      <w:r w:rsidR="00011D21">
        <w:rPr>
          <w:rFonts w:ascii="Arial" w:hAnsi="Arial" w:cs="Arial"/>
          <w:color w:val="000000" w:themeColor="text1"/>
          <w:sz w:val="28"/>
          <w:szCs w:val="28"/>
          <w:lang w:eastAsia="ru-RU"/>
        </w:rPr>
        <w:t>"</w:t>
      </w:r>
      <w:r w:rsidRPr="009C1A07">
        <w:rPr>
          <w:rFonts w:ascii="Arial" w:hAnsi="Arial" w:cs="Arial"/>
          <w:color w:val="000000" w:themeColor="text1"/>
          <w:sz w:val="28"/>
          <w:szCs w:val="28"/>
          <w:lang w:eastAsia="ru-RU"/>
        </w:rPr>
        <w:t xml:space="preserve">, </w:t>
      </w:r>
      <w:r w:rsidRPr="009C1A07">
        <w:rPr>
          <w:rFonts w:ascii="Arial" w:hAnsi="Arial" w:cs="Arial"/>
          <w:color w:val="000000" w:themeColor="text1"/>
          <w:sz w:val="28"/>
          <w:szCs w:val="28"/>
        </w:rPr>
        <w:t xml:space="preserve">рішення Львівської обласної ради від 1 березня 2016 року № 113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затвердження Регіональної програми забезпечення житлом дітей-сиріт, дітей, позбавлених батьківського піклування, та осіб з їх числа у Львівській області на 2016-2018 роки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придбані 3 квартири для дітей-сиріт, дітей позбавлених батьківського піклування та осіб з їх числа, які перебувають на квартирному обліку у Львівській міській раді.</w:t>
      </w:r>
    </w:p>
    <w:p w:rsidR="00BE78BA" w:rsidRPr="009C1A07" w:rsidRDefault="00BE78BA"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2017 році </w:t>
      </w:r>
      <w:r w:rsidR="00E07C99" w:rsidRPr="009C1A07">
        <w:rPr>
          <w:rFonts w:ascii="Arial" w:hAnsi="Arial" w:cs="Arial"/>
          <w:color w:val="000000" w:themeColor="text1"/>
          <w:sz w:val="28"/>
          <w:szCs w:val="28"/>
        </w:rPr>
        <w:t xml:space="preserve">ЛКП </w:t>
      </w:r>
      <w:r w:rsidR="00011D21">
        <w:rPr>
          <w:rFonts w:ascii="Arial" w:hAnsi="Arial" w:cs="Arial"/>
          <w:color w:val="000000" w:themeColor="text1"/>
          <w:sz w:val="28"/>
          <w:szCs w:val="28"/>
        </w:rPr>
        <w:t>"</w:t>
      </w:r>
      <w:r w:rsidR="00E07C99" w:rsidRPr="009C1A07">
        <w:rPr>
          <w:rFonts w:ascii="Arial" w:hAnsi="Arial" w:cs="Arial"/>
          <w:color w:val="000000" w:themeColor="text1"/>
          <w:sz w:val="28"/>
          <w:szCs w:val="28"/>
        </w:rPr>
        <w:t>Рембуд</w:t>
      </w:r>
      <w:r w:rsidR="00011D21">
        <w:rPr>
          <w:rFonts w:ascii="Arial" w:hAnsi="Arial" w:cs="Arial"/>
          <w:color w:val="000000" w:themeColor="text1"/>
          <w:sz w:val="28"/>
          <w:szCs w:val="28"/>
        </w:rPr>
        <w:t>"</w:t>
      </w:r>
      <w:r w:rsidR="00E07C99" w:rsidRPr="009C1A07">
        <w:rPr>
          <w:rFonts w:ascii="Arial" w:hAnsi="Arial" w:cs="Arial"/>
          <w:color w:val="000000" w:themeColor="text1"/>
          <w:sz w:val="28"/>
          <w:szCs w:val="28"/>
        </w:rPr>
        <w:t xml:space="preserve"> заверш</w:t>
      </w:r>
      <w:r w:rsidRPr="009C1A07">
        <w:rPr>
          <w:rFonts w:ascii="Arial" w:hAnsi="Arial" w:cs="Arial"/>
          <w:color w:val="000000" w:themeColor="text1"/>
          <w:sz w:val="28"/>
          <w:szCs w:val="28"/>
        </w:rPr>
        <w:t>ило</w:t>
      </w:r>
      <w:r w:rsidR="00E07C99" w:rsidRPr="009C1A07">
        <w:rPr>
          <w:rFonts w:ascii="Arial" w:hAnsi="Arial" w:cs="Arial"/>
          <w:color w:val="000000" w:themeColor="text1"/>
          <w:sz w:val="28"/>
          <w:szCs w:val="28"/>
        </w:rPr>
        <w:t xml:space="preserve"> будівництво 53-квартирного житлового будинку для учасників та сімей учасни</w:t>
      </w:r>
      <w:r w:rsidRPr="009C1A07">
        <w:rPr>
          <w:rFonts w:ascii="Arial" w:hAnsi="Arial" w:cs="Arial"/>
          <w:color w:val="000000" w:themeColor="text1"/>
          <w:sz w:val="28"/>
          <w:szCs w:val="28"/>
        </w:rPr>
        <w:t>ків антитерористичній операції.</w:t>
      </w:r>
    </w:p>
    <w:p w:rsidR="005B6536" w:rsidRPr="009C1A07" w:rsidRDefault="00E07C99"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Ухвалою сесії Львівської міської ради від 21.12.2017 </w:t>
      </w:r>
      <w:r w:rsidR="00BE78BA" w:rsidRPr="009C1A07">
        <w:rPr>
          <w:rFonts w:ascii="Arial" w:hAnsi="Arial" w:cs="Arial"/>
          <w:color w:val="000000" w:themeColor="text1"/>
          <w:sz w:val="28"/>
          <w:szCs w:val="28"/>
        </w:rPr>
        <w:t xml:space="preserve">№ 2797 </w:t>
      </w:r>
      <w:r w:rsidRPr="009C1A07">
        <w:rPr>
          <w:rFonts w:ascii="Arial" w:hAnsi="Arial" w:cs="Arial"/>
          <w:color w:val="000000" w:themeColor="text1"/>
          <w:sz w:val="28"/>
          <w:szCs w:val="28"/>
        </w:rPr>
        <w:t>затверджено міську цільову програму забезпечення житлом молодих сімей та одиноких молодих громадян м. Львова на 2018-2022 роки.</w:t>
      </w:r>
    </w:p>
    <w:p w:rsidR="005B6536" w:rsidRPr="009C1A07" w:rsidRDefault="005B6536" w:rsidP="0057537D">
      <w:pPr>
        <w:spacing w:after="0" w:line="240" w:lineRule="auto"/>
        <w:ind w:firstLine="709"/>
        <w:contextualSpacing/>
        <w:jc w:val="both"/>
        <w:rPr>
          <w:rFonts w:ascii="Arial" w:hAnsi="Arial" w:cs="Arial"/>
          <w:color w:val="000000" w:themeColor="text1"/>
          <w:sz w:val="28"/>
          <w:szCs w:val="28"/>
        </w:rPr>
      </w:pPr>
    </w:p>
    <w:p w:rsidR="00DB7973" w:rsidRPr="009C1A07" w:rsidRDefault="005B6536"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2240E6" w:rsidRPr="009C1A07">
        <w:rPr>
          <w:rFonts w:ascii="Arial" w:hAnsi="Arial" w:cs="Arial"/>
          <w:color w:val="000000" w:themeColor="text1"/>
          <w:sz w:val="28"/>
          <w:szCs w:val="28"/>
        </w:rPr>
        <w:t xml:space="preserve"> червні 2017 року у Львівській міській раді розпочав роботу департамент з</w:t>
      </w:r>
      <w:r w:rsidRPr="009C1A07">
        <w:rPr>
          <w:rFonts w:ascii="Arial" w:hAnsi="Arial" w:cs="Arial"/>
          <w:color w:val="000000" w:themeColor="text1"/>
          <w:sz w:val="28"/>
          <w:szCs w:val="28"/>
        </w:rPr>
        <w:t xml:space="preserve"> питань поводження з відходами. </w:t>
      </w:r>
      <w:r w:rsidR="002240E6" w:rsidRPr="009C1A07">
        <w:rPr>
          <w:rFonts w:ascii="Arial" w:hAnsi="Arial" w:cs="Arial"/>
          <w:color w:val="000000" w:themeColor="text1"/>
          <w:sz w:val="28"/>
          <w:szCs w:val="28"/>
        </w:rPr>
        <w:t>Діяльність департаменту зос</w:t>
      </w:r>
      <w:r w:rsidRPr="009C1A07">
        <w:rPr>
          <w:rFonts w:ascii="Arial" w:hAnsi="Arial" w:cs="Arial"/>
          <w:color w:val="000000" w:themeColor="text1"/>
          <w:sz w:val="28"/>
          <w:szCs w:val="28"/>
        </w:rPr>
        <w:t>ереджена на таких напрямках, як сортування ТПВ, к</w:t>
      </w:r>
      <w:r w:rsidR="002240E6" w:rsidRPr="009C1A07">
        <w:rPr>
          <w:rFonts w:ascii="Arial" w:hAnsi="Arial" w:cs="Arial"/>
          <w:color w:val="000000" w:themeColor="text1"/>
          <w:sz w:val="28"/>
          <w:szCs w:val="28"/>
        </w:rPr>
        <w:t>онтроль за вивезенням ТВП та організація робіт з ліквідації несанкціонованих звалищ</w:t>
      </w:r>
      <w:r w:rsidR="00586EB0" w:rsidRPr="009C1A07">
        <w:rPr>
          <w:rFonts w:ascii="Arial" w:hAnsi="Arial" w:cs="Arial"/>
          <w:color w:val="000000" w:themeColor="text1"/>
          <w:sz w:val="28"/>
          <w:szCs w:val="28"/>
        </w:rPr>
        <w:t>, з</w:t>
      </w:r>
      <w:r w:rsidR="002240E6" w:rsidRPr="009C1A07">
        <w:rPr>
          <w:rFonts w:ascii="Arial" w:hAnsi="Arial" w:cs="Arial"/>
          <w:color w:val="000000" w:themeColor="text1"/>
          <w:sz w:val="28"/>
          <w:szCs w:val="28"/>
        </w:rPr>
        <w:t>дійснення</w:t>
      </w:r>
      <w:r w:rsidR="00907292" w:rsidRPr="009C1A07">
        <w:rPr>
          <w:rFonts w:ascii="Arial" w:hAnsi="Arial" w:cs="Arial"/>
          <w:color w:val="000000" w:themeColor="text1"/>
          <w:sz w:val="28"/>
          <w:szCs w:val="28"/>
        </w:rPr>
        <w:t xml:space="preserve"> </w:t>
      </w:r>
      <w:r w:rsidR="002240E6" w:rsidRPr="009C1A07">
        <w:rPr>
          <w:rFonts w:ascii="Arial" w:hAnsi="Arial" w:cs="Arial"/>
          <w:color w:val="000000" w:themeColor="text1"/>
          <w:sz w:val="28"/>
          <w:szCs w:val="28"/>
        </w:rPr>
        <w:t>комплексу</w:t>
      </w:r>
      <w:r w:rsidR="00907292" w:rsidRPr="009C1A07">
        <w:rPr>
          <w:rFonts w:ascii="Arial" w:hAnsi="Arial" w:cs="Arial"/>
          <w:color w:val="000000" w:themeColor="text1"/>
          <w:sz w:val="28"/>
          <w:szCs w:val="28"/>
        </w:rPr>
        <w:t xml:space="preserve"> </w:t>
      </w:r>
      <w:r w:rsidR="002240E6" w:rsidRPr="009C1A07">
        <w:rPr>
          <w:rFonts w:ascii="Arial" w:hAnsi="Arial" w:cs="Arial"/>
          <w:color w:val="000000" w:themeColor="text1"/>
          <w:sz w:val="28"/>
          <w:szCs w:val="28"/>
        </w:rPr>
        <w:t>науково-технічних</w:t>
      </w:r>
      <w:r w:rsidR="00907292" w:rsidRPr="009C1A07">
        <w:rPr>
          <w:rFonts w:ascii="Arial" w:hAnsi="Arial" w:cs="Arial"/>
          <w:color w:val="000000" w:themeColor="text1"/>
          <w:sz w:val="28"/>
          <w:szCs w:val="28"/>
        </w:rPr>
        <w:t xml:space="preserve"> </w:t>
      </w:r>
      <w:r w:rsidR="002240E6" w:rsidRPr="009C1A07">
        <w:rPr>
          <w:rFonts w:ascii="Arial" w:hAnsi="Arial" w:cs="Arial"/>
          <w:color w:val="000000" w:themeColor="text1"/>
          <w:sz w:val="28"/>
          <w:szCs w:val="28"/>
        </w:rPr>
        <w:t>досліджень стосовно впливу об</w:t>
      </w:r>
      <w:r w:rsidR="004F00C7" w:rsidRPr="009C1A07">
        <w:rPr>
          <w:rFonts w:ascii="Arial" w:hAnsi="Arial" w:cs="Arial"/>
          <w:color w:val="000000" w:themeColor="text1"/>
          <w:sz w:val="28"/>
          <w:szCs w:val="28"/>
        </w:rPr>
        <w:t>'</w:t>
      </w:r>
      <w:r w:rsidR="002240E6" w:rsidRPr="009C1A07">
        <w:rPr>
          <w:rFonts w:ascii="Arial" w:hAnsi="Arial" w:cs="Arial"/>
          <w:color w:val="000000" w:themeColor="text1"/>
          <w:sz w:val="28"/>
          <w:szCs w:val="28"/>
        </w:rPr>
        <w:t xml:space="preserve">єктів поводження з ТПВ на стан </w:t>
      </w:r>
      <w:r w:rsidR="00586EB0" w:rsidRPr="009C1A07">
        <w:rPr>
          <w:rFonts w:ascii="Arial" w:hAnsi="Arial" w:cs="Arial"/>
          <w:color w:val="000000" w:themeColor="text1"/>
          <w:sz w:val="28"/>
          <w:szCs w:val="28"/>
        </w:rPr>
        <w:t>довкілля, з</w:t>
      </w:r>
      <w:r w:rsidR="002240E6" w:rsidRPr="009C1A07">
        <w:rPr>
          <w:rFonts w:ascii="Arial" w:hAnsi="Arial" w:cs="Arial"/>
          <w:color w:val="000000" w:themeColor="text1"/>
          <w:sz w:val="28"/>
          <w:szCs w:val="28"/>
        </w:rPr>
        <w:t>дійснення першочергових протиаварійних заходів на Грибовицькому сміттєзвалищі</w:t>
      </w:r>
      <w:r w:rsidR="00586EB0" w:rsidRPr="009C1A07">
        <w:rPr>
          <w:rFonts w:ascii="Arial" w:hAnsi="Arial" w:cs="Arial"/>
          <w:color w:val="000000" w:themeColor="text1"/>
          <w:sz w:val="28"/>
          <w:szCs w:val="28"/>
        </w:rPr>
        <w:t>, б</w:t>
      </w:r>
      <w:r w:rsidR="002240E6" w:rsidRPr="009C1A07">
        <w:rPr>
          <w:rFonts w:ascii="Arial" w:hAnsi="Arial" w:cs="Arial"/>
          <w:color w:val="000000" w:themeColor="text1"/>
          <w:sz w:val="28"/>
          <w:szCs w:val="28"/>
        </w:rPr>
        <w:t>удівництво об</w:t>
      </w:r>
      <w:r w:rsidR="004F00C7" w:rsidRPr="009C1A07">
        <w:rPr>
          <w:rFonts w:ascii="Arial" w:hAnsi="Arial" w:cs="Arial"/>
          <w:color w:val="000000" w:themeColor="text1"/>
          <w:sz w:val="28"/>
          <w:szCs w:val="28"/>
        </w:rPr>
        <w:t>'</w:t>
      </w:r>
      <w:r w:rsidR="002240E6" w:rsidRPr="009C1A07">
        <w:rPr>
          <w:rFonts w:ascii="Arial" w:hAnsi="Arial" w:cs="Arial"/>
          <w:color w:val="000000" w:themeColor="text1"/>
          <w:sz w:val="28"/>
          <w:szCs w:val="28"/>
        </w:rPr>
        <w:t>єктів поводження з ТПВ</w:t>
      </w:r>
      <w:r w:rsidR="00586EB0" w:rsidRPr="009C1A07">
        <w:rPr>
          <w:rFonts w:ascii="Arial" w:hAnsi="Arial" w:cs="Arial"/>
          <w:color w:val="000000" w:themeColor="text1"/>
          <w:sz w:val="28"/>
          <w:szCs w:val="28"/>
        </w:rPr>
        <w:t>, п</w:t>
      </w:r>
      <w:r w:rsidR="002240E6" w:rsidRPr="009C1A07">
        <w:rPr>
          <w:rFonts w:ascii="Arial" w:hAnsi="Arial" w:cs="Arial"/>
          <w:color w:val="000000" w:themeColor="text1"/>
          <w:sz w:val="28"/>
          <w:szCs w:val="28"/>
        </w:rPr>
        <w:t>ошуки ділянки під полігон ТПВ</w:t>
      </w:r>
      <w:r w:rsidR="004C09B1" w:rsidRPr="009C1A07">
        <w:rPr>
          <w:rFonts w:ascii="Arial" w:hAnsi="Arial" w:cs="Arial"/>
          <w:color w:val="000000" w:themeColor="text1"/>
          <w:sz w:val="28"/>
          <w:szCs w:val="28"/>
        </w:rPr>
        <w:t>, з</w:t>
      </w:r>
      <w:r w:rsidR="002240E6" w:rsidRPr="009C1A07">
        <w:rPr>
          <w:rFonts w:ascii="Arial" w:hAnsi="Arial" w:cs="Arial"/>
          <w:color w:val="000000" w:themeColor="text1"/>
          <w:sz w:val="28"/>
          <w:szCs w:val="28"/>
        </w:rPr>
        <w:t>алучення підприємств, установ та організацій до участі у вирішенні питань у сфері поводження з ТПВ.</w:t>
      </w:r>
    </w:p>
    <w:p w:rsidR="00064D33" w:rsidRPr="009C1A07" w:rsidRDefault="002240E6"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На виконання </w:t>
      </w:r>
      <w:r w:rsidR="00DB7973"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хвали </w:t>
      </w:r>
      <w:r w:rsidR="00DB7973" w:rsidRPr="009C1A07">
        <w:rPr>
          <w:rFonts w:ascii="Arial" w:hAnsi="Arial" w:cs="Arial"/>
          <w:color w:val="000000" w:themeColor="text1"/>
          <w:sz w:val="28"/>
          <w:szCs w:val="28"/>
        </w:rPr>
        <w:t>міської ради</w:t>
      </w:r>
      <w:r w:rsidRPr="009C1A07">
        <w:rPr>
          <w:rFonts w:ascii="Arial" w:hAnsi="Arial" w:cs="Arial"/>
          <w:color w:val="000000" w:themeColor="text1"/>
          <w:sz w:val="28"/>
          <w:szCs w:val="28"/>
        </w:rPr>
        <w:t xml:space="preserve"> від 29.06.2017</w:t>
      </w:r>
      <w:r w:rsidR="00DB797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2124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затвердження концепції сортування твердих побутових відходів у м. Львові</w:t>
      </w:r>
      <w:r w:rsidR="00011D21">
        <w:rPr>
          <w:rFonts w:ascii="Arial" w:hAnsi="Arial" w:cs="Arial"/>
          <w:color w:val="000000" w:themeColor="text1"/>
          <w:sz w:val="28"/>
          <w:szCs w:val="28"/>
        </w:rPr>
        <w:t>"</w:t>
      </w:r>
      <w:r w:rsidRPr="009C1A07">
        <w:rPr>
          <w:rFonts w:ascii="Arial" w:hAnsi="Arial" w:cs="Arial"/>
          <w:color w:val="000000" w:themeColor="text1"/>
          <w:sz w:val="28"/>
          <w:szCs w:val="28"/>
        </w:rPr>
        <w:t>, з метою популяризації тематики сортування ТПВ, на замовлення Львівської міської ради було виготовлено наліп</w:t>
      </w:r>
      <w:r w:rsidR="008078E7" w:rsidRPr="009C1A07">
        <w:rPr>
          <w:rFonts w:ascii="Arial" w:hAnsi="Arial" w:cs="Arial"/>
          <w:color w:val="000000" w:themeColor="text1"/>
          <w:sz w:val="28"/>
          <w:szCs w:val="28"/>
        </w:rPr>
        <w:t>ки на сміттєві контейнери</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Органічні відходи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Пластик</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Скло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w:t>
      </w:r>
      <w:r w:rsidR="00011D21">
        <w:rPr>
          <w:rFonts w:ascii="Arial" w:hAnsi="Arial" w:cs="Arial"/>
          <w:color w:val="000000" w:themeColor="text1"/>
          <w:sz w:val="28"/>
          <w:szCs w:val="28"/>
        </w:rPr>
        <w:t>"</w:t>
      </w:r>
      <w:r w:rsidRPr="009C1A07">
        <w:rPr>
          <w:rFonts w:ascii="Arial" w:hAnsi="Arial" w:cs="Arial"/>
          <w:color w:val="000000" w:themeColor="text1"/>
          <w:sz w:val="28"/>
          <w:szCs w:val="28"/>
        </w:rPr>
        <w:t>Змішані відходи</w:t>
      </w:r>
      <w:r w:rsidR="00011D21">
        <w:rPr>
          <w:rFonts w:ascii="Arial" w:hAnsi="Arial" w:cs="Arial"/>
          <w:color w:val="000000" w:themeColor="text1"/>
          <w:sz w:val="28"/>
          <w:szCs w:val="28"/>
        </w:rPr>
        <w:t>"</w:t>
      </w:r>
      <w:r w:rsidRPr="009C1A07">
        <w:rPr>
          <w:rFonts w:ascii="Arial" w:hAnsi="Arial" w:cs="Arial"/>
          <w:color w:val="000000" w:themeColor="text1"/>
          <w:sz w:val="28"/>
          <w:szCs w:val="28"/>
        </w:rPr>
        <w:t>, а також інформаційні буклети та плакати на загальну суму 77 тис. грн.</w:t>
      </w:r>
      <w:r w:rsidR="0090729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Спільно з </w:t>
      </w:r>
      <w:r w:rsidR="008078E7" w:rsidRPr="009C1A07">
        <w:rPr>
          <w:rFonts w:ascii="Arial" w:hAnsi="Arial" w:cs="Arial"/>
          <w:color w:val="000000" w:themeColor="text1"/>
          <w:sz w:val="28"/>
          <w:szCs w:val="28"/>
        </w:rPr>
        <w:t>управлінням</w:t>
      </w:r>
      <w:r w:rsidRPr="009C1A07">
        <w:rPr>
          <w:rFonts w:ascii="Arial" w:hAnsi="Arial" w:cs="Arial"/>
          <w:color w:val="000000" w:themeColor="text1"/>
          <w:sz w:val="28"/>
          <w:szCs w:val="28"/>
        </w:rPr>
        <w:t xml:space="preserve"> освіти було опрацьовано програму уроків на тему </w:t>
      </w:r>
      <w:r w:rsidR="00011D21">
        <w:rPr>
          <w:rFonts w:ascii="Arial" w:hAnsi="Arial" w:cs="Arial"/>
          <w:color w:val="000000" w:themeColor="text1"/>
          <w:sz w:val="28"/>
          <w:szCs w:val="28"/>
        </w:rPr>
        <w:t>"</w:t>
      </w:r>
      <w:r w:rsidRPr="009C1A07">
        <w:rPr>
          <w:rFonts w:ascii="Arial" w:hAnsi="Arial" w:cs="Arial"/>
          <w:color w:val="000000" w:themeColor="text1"/>
          <w:sz w:val="28"/>
          <w:szCs w:val="28"/>
        </w:rPr>
        <w:t>Вплив людини на природу</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907292" w:rsidRPr="009C1A07">
        <w:rPr>
          <w:rFonts w:ascii="Arial" w:hAnsi="Arial" w:cs="Arial"/>
          <w:color w:val="000000" w:themeColor="text1"/>
          <w:sz w:val="28"/>
          <w:szCs w:val="28"/>
        </w:rPr>
        <w:t xml:space="preserve"> Ц</w:t>
      </w:r>
      <w:r w:rsidRPr="009C1A07">
        <w:rPr>
          <w:rFonts w:ascii="Arial" w:hAnsi="Arial" w:cs="Arial"/>
          <w:color w:val="000000" w:themeColor="text1"/>
          <w:sz w:val="28"/>
          <w:szCs w:val="28"/>
        </w:rPr>
        <w:t>і уроки були розроблені з метою привернути увагу дітей до екологічних проблем сучасності,</w:t>
      </w:r>
      <w:r w:rsidR="0090729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розширити уявлення учнів про види господарської діяльності людини,</w:t>
      </w:r>
      <w:r w:rsidR="0090729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 результаті якої</w:t>
      </w:r>
      <w:r w:rsidR="0090729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утворюються</w:t>
      </w:r>
      <w:r w:rsidR="0090729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відходи та необхід</w:t>
      </w:r>
      <w:r w:rsidR="00064D33" w:rsidRPr="009C1A07">
        <w:rPr>
          <w:rFonts w:ascii="Arial" w:hAnsi="Arial" w:cs="Arial"/>
          <w:color w:val="000000" w:themeColor="text1"/>
          <w:sz w:val="28"/>
          <w:szCs w:val="28"/>
        </w:rPr>
        <w:t>ність їх сортування і переробки</w:t>
      </w:r>
      <w:r w:rsidRPr="009C1A07">
        <w:rPr>
          <w:rFonts w:ascii="Arial" w:hAnsi="Arial" w:cs="Arial"/>
          <w:color w:val="000000" w:themeColor="text1"/>
          <w:sz w:val="28"/>
          <w:szCs w:val="28"/>
        </w:rPr>
        <w:t>, дослідити власні звички, стиль життя щодо регулювання кількості відходів.</w:t>
      </w:r>
    </w:p>
    <w:p w:rsidR="00A575B4" w:rsidRPr="009C1A07" w:rsidRDefault="002240E6"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З серпня </w:t>
      </w:r>
      <w:r w:rsidR="00064D33" w:rsidRPr="009C1A07">
        <w:rPr>
          <w:rFonts w:ascii="Arial" w:hAnsi="Arial" w:cs="Arial"/>
          <w:color w:val="000000" w:themeColor="text1"/>
          <w:sz w:val="28"/>
          <w:szCs w:val="28"/>
        </w:rPr>
        <w:t>2017 року</w:t>
      </w:r>
      <w:r w:rsidR="0068441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території м. Львова з метою розвантаження сміттєвих контейнерів запроваджено пілотний проект </w:t>
      </w:r>
      <w:r w:rsidR="00064D33"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 забору пластику безпосередньо від утворювачів цих відходів (від сміттєвих майданчиків міста) безпосередньо до переробника з подальшою його переробкою спеціалізованим підприємством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Львіввторресурс</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 безоплатній основі. Станом на сьогоднішній день </w:t>
      </w:r>
      <w:r w:rsidR="00064D33" w:rsidRPr="009C1A07">
        <w:rPr>
          <w:rFonts w:ascii="Arial" w:hAnsi="Arial" w:cs="Arial"/>
          <w:color w:val="000000" w:themeColor="text1"/>
          <w:sz w:val="28"/>
          <w:szCs w:val="28"/>
        </w:rPr>
        <w:t>ц</w:t>
      </w:r>
      <w:r w:rsidRPr="009C1A07">
        <w:rPr>
          <w:rFonts w:ascii="Arial" w:hAnsi="Arial" w:cs="Arial"/>
          <w:color w:val="000000" w:themeColor="text1"/>
          <w:sz w:val="28"/>
          <w:szCs w:val="28"/>
        </w:rPr>
        <w:t xml:space="preserve">е підприємство розмістило на </w:t>
      </w:r>
      <w:r w:rsidRPr="009C1A07">
        <w:rPr>
          <w:rFonts w:ascii="Arial" w:hAnsi="Arial" w:cs="Arial"/>
          <w:color w:val="000000" w:themeColor="text1"/>
          <w:sz w:val="28"/>
          <w:szCs w:val="28"/>
        </w:rPr>
        <w:lastRenderedPageBreak/>
        <w:t>території м. Львова близько 80</w:t>
      </w:r>
      <w:r w:rsidR="00064D33" w:rsidRPr="009C1A07">
        <w:rPr>
          <w:rFonts w:ascii="Arial" w:hAnsi="Arial" w:cs="Arial"/>
          <w:color w:val="000000" w:themeColor="text1"/>
          <w:sz w:val="28"/>
          <w:szCs w:val="28"/>
        </w:rPr>
        <w:t xml:space="preserve"> спеціально </w:t>
      </w:r>
      <w:r w:rsidRPr="009C1A07">
        <w:rPr>
          <w:rFonts w:ascii="Arial" w:hAnsi="Arial" w:cs="Arial"/>
          <w:color w:val="000000" w:themeColor="text1"/>
          <w:sz w:val="28"/>
          <w:szCs w:val="28"/>
        </w:rPr>
        <w:t>укомплектованих контейнерів.</w:t>
      </w:r>
      <w:r w:rsidR="0068441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Також з метою мінімізації кільк</w:t>
      </w:r>
      <w:r w:rsidR="00684416" w:rsidRPr="009C1A07">
        <w:rPr>
          <w:rFonts w:ascii="Arial" w:hAnsi="Arial" w:cs="Arial"/>
          <w:color w:val="000000" w:themeColor="text1"/>
          <w:sz w:val="28"/>
          <w:szCs w:val="28"/>
        </w:rPr>
        <w:t>ості твердих побутових відходів</w:t>
      </w:r>
      <w:r w:rsidRPr="009C1A07">
        <w:rPr>
          <w:rFonts w:ascii="Arial" w:hAnsi="Arial" w:cs="Arial"/>
          <w:color w:val="000000" w:themeColor="text1"/>
          <w:sz w:val="28"/>
          <w:szCs w:val="28"/>
        </w:rPr>
        <w:t xml:space="preserve"> у Львові почала діяти програма з прий</w:t>
      </w:r>
      <w:r w:rsidR="00684416" w:rsidRPr="009C1A07">
        <w:rPr>
          <w:rFonts w:ascii="Arial" w:hAnsi="Arial" w:cs="Arial"/>
          <w:color w:val="000000" w:themeColor="text1"/>
          <w:sz w:val="28"/>
          <w:szCs w:val="28"/>
        </w:rPr>
        <w:t>мання</w:t>
      </w:r>
      <w:r w:rsidRPr="009C1A07">
        <w:rPr>
          <w:rFonts w:ascii="Arial" w:hAnsi="Arial" w:cs="Arial"/>
          <w:color w:val="000000" w:themeColor="text1"/>
          <w:sz w:val="28"/>
          <w:szCs w:val="28"/>
        </w:rPr>
        <w:t xml:space="preserve"> </w:t>
      </w:r>
      <w:r w:rsidR="00684416" w:rsidRPr="009C1A07">
        <w:rPr>
          <w:rFonts w:ascii="Arial" w:hAnsi="Arial" w:cs="Arial"/>
          <w:color w:val="000000" w:themeColor="text1"/>
          <w:sz w:val="28"/>
          <w:szCs w:val="28"/>
        </w:rPr>
        <w:t>від</w:t>
      </w:r>
      <w:r w:rsidRPr="009C1A07">
        <w:rPr>
          <w:rFonts w:ascii="Arial" w:hAnsi="Arial" w:cs="Arial"/>
          <w:color w:val="000000" w:themeColor="text1"/>
          <w:sz w:val="28"/>
          <w:szCs w:val="28"/>
        </w:rPr>
        <w:t xml:space="preserve"> населення для подальшої утилізації великогабаритної техніки. На сьогоднішній день у місті діють </w:t>
      </w:r>
      <w:r w:rsidR="000356AD" w:rsidRPr="009C1A07">
        <w:rPr>
          <w:rFonts w:ascii="Arial" w:hAnsi="Arial" w:cs="Arial"/>
          <w:color w:val="000000" w:themeColor="text1"/>
          <w:sz w:val="28"/>
          <w:szCs w:val="28"/>
        </w:rPr>
        <w:t>2</w:t>
      </w:r>
      <w:r w:rsidRPr="009C1A07">
        <w:rPr>
          <w:rFonts w:ascii="Arial" w:hAnsi="Arial" w:cs="Arial"/>
          <w:color w:val="000000" w:themeColor="text1"/>
          <w:sz w:val="28"/>
          <w:szCs w:val="28"/>
        </w:rPr>
        <w:t xml:space="preserve"> компанії (ФОП Дубровська - магазин </w:t>
      </w:r>
      <w:r w:rsidR="00011D21">
        <w:rPr>
          <w:rFonts w:ascii="Arial" w:hAnsi="Arial" w:cs="Arial"/>
          <w:color w:val="000000" w:themeColor="text1"/>
          <w:sz w:val="28"/>
          <w:szCs w:val="28"/>
        </w:rPr>
        <w:t>"</w:t>
      </w:r>
      <w:r w:rsidRPr="009C1A07">
        <w:rPr>
          <w:rFonts w:ascii="Arial" w:hAnsi="Arial" w:cs="Arial"/>
          <w:color w:val="000000" w:themeColor="text1"/>
          <w:sz w:val="28"/>
          <w:szCs w:val="28"/>
        </w:rPr>
        <w:t>Атас</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ПП </w:t>
      </w:r>
      <w:r w:rsidR="00011D21">
        <w:rPr>
          <w:rFonts w:ascii="Arial" w:hAnsi="Arial" w:cs="Arial"/>
          <w:color w:val="000000" w:themeColor="text1"/>
          <w:sz w:val="28"/>
          <w:szCs w:val="28"/>
        </w:rPr>
        <w:t>"</w:t>
      </w:r>
      <w:r w:rsidRPr="009C1A07">
        <w:rPr>
          <w:rFonts w:ascii="Arial" w:hAnsi="Arial" w:cs="Arial"/>
          <w:color w:val="000000" w:themeColor="text1"/>
          <w:sz w:val="28"/>
          <w:szCs w:val="28"/>
        </w:rPr>
        <w:t>ЕкотехУкраїна</w:t>
      </w:r>
      <w:r w:rsidR="00011D21">
        <w:rPr>
          <w:rFonts w:ascii="Arial" w:hAnsi="Arial" w:cs="Arial"/>
          <w:color w:val="000000" w:themeColor="text1"/>
          <w:sz w:val="28"/>
          <w:szCs w:val="28"/>
        </w:rPr>
        <w:t>"</w:t>
      </w:r>
      <w:r w:rsidRPr="009C1A07">
        <w:rPr>
          <w:rFonts w:ascii="Arial" w:hAnsi="Arial" w:cs="Arial"/>
          <w:color w:val="000000" w:themeColor="text1"/>
          <w:sz w:val="28"/>
          <w:szCs w:val="28"/>
        </w:rPr>
        <w:t>), котрі створили приймальні пункти у місті. У них мешканці можуть безкоштовно передати свої великогабаритні електричні і електронні відходи: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ютери, телевізори, холодильники, чи пральні машинки. Ці підприємства правильно відсортовують певні елементи великогабаритної техніки, частину їх віддають на переробку, а небезпечні складові йдуть на спеціалізовані підприємства, з якими є укладені угоди.</w:t>
      </w:r>
    </w:p>
    <w:p w:rsidR="005C7239" w:rsidRPr="009C1A07" w:rsidRDefault="002240E6"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З жовтня</w:t>
      </w:r>
      <w:r w:rsidR="00A575B4" w:rsidRPr="009C1A07">
        <w:rPr>
          <w:rFonts w:ascii="Arial" w:hAnsi="Arial" w:cs="Arial"/>
          <w:color w:val="000000" w:themeColor="text1"/>
          <w:sz w:val="28"/>
          <w:szCs w:val="28"/>
        </w:rPr>
        <w:t xml:space="preserve"> 2017 року </w:t>
      </w:r>
      <w:r w:rsidRPr="009C1A07">
        <w:rPr>
          <w:rFonts w:ascii="Arial" w:hAnsi="Arial" w:cs="Arial"/>
          <w:color w:val="000000" w:themeColor="text1"/>
          <w:sz w:val="28"/>
          <w:szCs w:val="28"/>
        </w:rPr>
        <w:t>запроваджено механізм розвантаження контейнерних майданчиків від великогабаритних дерев</w:t>
      </w:r>
      <w:r w:rsidR="008E079D" w:rsidRPr="009C1A07">
        <w:rPr>
          <w:rFonts w:ascii="Arial" w:hAnsi="Arial" w:cs="Arial"/>
          <w:color w:val="000000" w:themeColor="text1"/>
          <w:sz w:val="28"/>
          <w:szCs w:val="28"/>
        </w:rPr>
        <w:t>'</w:t>
      </w:r>
      <w:r w:rsidRPr="009C1A07">
        <w:rPr>
          <w:rFonts w:ascii="Arial" w:hAnsi="Arial" w:cs="Arial"/>
          <w:color w:val="000000" w:themeColor="text1"/>
          <w:sz w:val="28"/>
          <w:szCs w:val="28"/>
        </w:rPr>
        <w:t>яних відходів (а саме: дерев</w:t>
      </w:r>
      <w:r w:rsidR="008E079D" w:rsidRPr="009C1A07">
        <w:rPr>
          <w:rFonts w:ascii="Arial" w:hAnsi="Arial" w:cs="Arial"/>
          <w:color w:val="000000" w:themeColor="text1"/>
          <w:sz w:val="28"/>
          <w:szCs w:val="28"/>
        </w:rPr>
        <w:t>'</w:t>
      </w:r>
      <w:r w:rsidRPr="009C1A07">
        <w:rPr>
          <w:rFonts w:ascii="Arial" w:hAnsi="Arial" w:cs="Arial"/>
          <w:color w:val="000000" w:themeColor="text1"/>
          <w:sz w:val="28"/>
          <w:szCs w:val="28"/>
        </w:rPr>
        <w:t>яних меблів, сухих обрізків з дерев, віконних та дверних дерев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яних конструкцій, тощо).</w:t>
      </w:r>
      <w:r w:rsidR="004B736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сьогоднішній день </w:t>
      </w:r>
      <w:r w:rsidR="004B7363"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м. Львові розглядається 5 ділянок, де мешканці міста матимуть можливість залишати </w:t>
      </w:r>
      <w:r w:rsidR="004B7363" w:rsidRPr="009C1A07">
        <w:rPr>
          <w:rFonts w:ascii="Arial" w:hAnsi="Arial" w:cs="Arial"/>
          <w:color w:val="000000" w:themeColor="text1"/>
          <w:sz w:val="28"/>
          <w:szCs w:val="28"/>
        </w:rPr>
        <w:t>ц</w:t>
      </w:r>
      <w:r w:rsidRPr="009C1A07">
        <w:rPr>
          <w:rFonts w:ascii="Arial" w:hAnsi="Arial" w:cs="Arial"/>
          <w:color w:val="000000" w:themeColor="text1"/>
          <w:sz w:val="28"/>
          <w:szCs w:val="28"/>
        </w:rPr>
        <w:t xml:space="preserve">і відходи з подальшим їх транспортуванням на утилізацію до ПрАТ </w:t>
      </w:r>
      <w:r w:rsidR="00011D21">
        <w:rPr>
          <w:rFonts w:ascii="Arial" w:hAnsi="Arial" w:cs="Arial"/>
          <w:color w:val="000000" w:themeColor="text1"/>
          <w:sz w:val="28"/>
          <w:szCs w:val="28"/>
        </w:rPr>
        <w:t>"</w:t>
      </w:r>
      <w:r w:rsidRPr="009C1A07">
        <w:rPr>
          <w:rFonts w:ascii="Arial" w:hAnsi="Arial" w:cs="Arial"/>
          <w:color w:val="000000" w:themeColor="text1"/>
          <w:sz w:val="28"/>
          <w:szCs w:val="28"/>
        </w:rPr>
        <w:t>Картонно-паперова компанія</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F648FB" w:rsidRPr="009C1A07" w:rsidRDefault="002240E6"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Контейнерне господарство міста складається з 1225 контейнерних майданчиків, 2964 контейнерів для збору ТПВ, 976 – для збору ПЕТ-пляшки, 355 – для збору скла, 195 – для збору паперу. Контейнерні майданчики обладнані відповідно до санітарних норм. Оновлення контейнерного господарства та облаштування контейнерних майданчиків здійснюється кошт</w:t>
      </w:r>
      <w:r w:rsidR="005C7239" w:rsidRPr="009C1A07">
        <w:rPr>
          <w:rFonts w:ascii="Arial" w:hAnsi="Arial" w:cs="Arial"/>
          <w:color w:val="000000" w:themeColor="text1"/>
          <w:sz w:val="28"/>
          <w:szCs w:val="28"/>
        </w:rPr>
        <w:t>ом</w:t>
      </w:r>
      <w:r w:rsidRPr="009C1A07">
        <w:rPr>
          <w:rFonts w:ascii="Arial" w:hAnsi="Arial" w:cs="Arial"/>
          <w:color w:val="000000" w:themeColor="text1"/>
          <w:sz w:val="28"/>
          <w:szCs w:val="28"/>
        </w:rPr>
        <w:t xml:space="preserve"> підприємств-перевізників.</w:t>
      </w:r>
    </w:p>
    <w:p w:rsidR="00584A71" w:rsidRPr="009C1A07" w:rsidRDefault="002240E6"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Відповідно до </w:t>
      </w:r>
      <w:r w:rsidR="00F648FB"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хвали </w:t>
      </w:r>
      <w:r w:rsidR="00F648FB" w:rsidRPr="009C1A07">
        <w:rPr>
          <w:rFonts w:ascii="Arial" w:hAnsi="Arial" w:cs="Arial"/>
          <w:color w:val="000000" w:themeColor="text1"/>
          <w:sz w:val="28"/>
          <w:szCs w:val="28"/>
        </w:rPr>
        <w:t>міської ради</w:t>
      </w:r>
      <w:r w:rsidRPr="009C1A07">
        <w:rPr>
          <w:rFonts w:ascii="Arial" w:hAnsi="Arial" w:cs="Arial"/>
          <w:color w:val="000000" w:themeColor="text1"/>
          <w:sz w:val="28"/>
          <w:szCs w:val="28"/>
        </w:rPr>
        <w:t xml:space="preserve"> від 29.06.2017 № 2163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організацію вивезення твердих побутових відходів у м. Львові на період до 30.06.2019</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функції з управління твердими побутовими відходами на період до 30.06.2019 року передано Львівській обласній державній адміністрації.</w:t>
      </w:r>
    </w:p>
    <w:p w:rsidR="00D00DFE" w:rsidRPr="009C1A07" w:rsidRDefault="00584A71"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З</w:t>
      </w:r>
      <w:r w:rsidR="002240E6" w:rsidRPr="009C1A07">
        <w:rPr>
          <w:rFonts w:ascii="Arial" w:hAnsi="Arial" w:cs="Arial"/>
          <w:color w:val="000000" w:themeColor="text1"/>
          <w:sz w:val="28"/>
          <w:szCs w:val="28"/>
        </w:rPr>
        <w:t xml:space="preserve"> метою забезпечення якісного рівня надання послуг з централізованого збору та в</w:t>
      </w:r>
      <w:r w:rsidRPr="009C1A07">
        <w:rPr>
          <w:rFonts w:ascii="Arial" w:hAnsi="Arial" w:cs="Arial"/>
          <w:color w:val="000000" w:themeColor="text1"/>
          <w:sz w:val="28"/>
          <w:szCs w:val="28"/>
        </w:rPr>
        <w:t>ивезення ТПВ на території міста</w:t>
      </w:r>
      <w:r w:rsidR="002240E6" w:rsidRPr="009C1A07">
        <w:rPr>
          <w:rFonts w:ascii="Arial" w:hAnsi="Arial" w:cs="Arial"/>
          <w:color w:val="000000" w:themeColor="text1"/>
          <w:sz w:val="28"/>
          <w:szCs w:val="28"/>
        </w:rPr>
        <w:t xml:space="preserve"> департамент проводить контроль </w:t>
      </w:r>
      <w:r w:rsidRPr="009C1A07">
        <w:rPr>
          <w:rFonts w:ascii="Arial" w:hAnsi="Arial" w:cs="Arial"/>
          <w:color w:val="000000" w:themeColor="text1"/>
          <w:sz w:val="28"/>
          <w:szCs w:val="28"/>
        </w:rPr>
        <w:t>щодо</w:t>
      </w:r>
      <w:r w:rsidR="00402AFA" w:rsidRPr="009C1A07">
        <w:rPr>
          <w:rFonts w:ascii="Arial" w:hAnsi="Arial" w:cs="Arial"/>
          <w:color w:val="000000" w:themeColor="text1"/>
          <w:sz w:val="28"/>
          <w:szCs w:val="28"/>
        </w:rPr>
        <w:t xml:space="preserve"> </w:t>
      </w:r>
      <w:r w:rsidR="002240E6" w:rsidRPr="009C1A07">
        <w:rPr>
          <w:rFonts w:ascii="Arial" w:hAnsi="Arial" w:cs="Arial"/>
          <w:color w:val="000000" w:themeColor="text1"/>
          <w:sz w:val="28"/>
          <w:szCs w:val="28"/>
        </w:rPr>
        <w:t xml:space="preserve">укладання </w:t>
      </w:r>
      <w:r w:rsidR="00402AFA" w:rsidRPr="009C1A07">
        <w:rPr>
          <w:rFonts w:ascii="Arial" w:hAnsi="Arial" w:cs="Arial"/>
          <w:color w:val="000000" w:themeColor="text1"/>
          <w:sz w:val="28"/>
          <w:szCs w:val="28"/>
        </w:rPr>
        <w:t>договорів</w:t>
      </w:r>
      <w:r w:rsidR="002240E6" w:rsidRPr="009C1A07">
        <w:rPr>
          <w:rFonts w:ascii="Arial" w:hAnsi="Arial" w:cs="Arial"/>
          <w:color w:val="000000" w:themeColor="text1"/>
          <w:sz w:val="28"/>
          <w:szCs w:val="28"/>
        </w:rPr>
        <w:t xml:space="preserve"> з підприємствами перевізниками ТПВ</w:t>
      </w:r>
      <w:r w:rsidR="00402AFA" w:rsidRPr="009C1A07">
        <w:rPr>
          <w:rFonts w:ascii="Arial" w:hAnsi="Arial" w:cs="Arial"/>
          <w:color w:val="000000" w:themeColor="text1"/>
          <w:sz w:val="28"/>
          <w:szCs w:val="28"/>
        </w:rPr>
        <w:t xml:space="preserve">, </w:t>
      </w:r>
      <w:r w:rsidR="002240E6" w:rsidRPr="009C1A07">
        <w:rPr>
          <w:rFonts w:ascii="Arial" w:hAnsi="Arial" w:cs="Arial"/>
          <w:color w:val="000000" w:themeColor="text1"/>
          <w:sz w:val="28"/>
          <w:szCs w:val="28"/>
        </w:rPr>
        <w:t xml:space="preserve">обліку контейнерного господарства </w:t>
      </w:r>
      <w:r w:rsidR="00402AFA" w:rsidRPr="009C1A07">
        <w:rPr>
          <w:rFonts w:ascii="Arial" w:hAnsi="Arial" w:cs="Arial"/>
          <w:color w:val="000000" w:themeColor="text1"/>
          <w:sz w:val="28"/>
          <w:szCs w:val="28"/>
        </w:rPr>
        <w:t xml:space="preserve">міста, </w:t>
      </w:r>
      <w:r w:rsidR="002240E6" w:rsidRPr="009C1A07">
        <w:rPr>
          <w:rFonts w:ascii="Arial" w:hAnsi="Arial" w:cs="Arial"/>
          <w:color w:val="000000" w:themeColor="text1"/>
          <w:sz w:val="28"/>
          <w:szCs w:val="28"/>
        </w:rPr>
        <w:t>своєчасного вивезення ТПВ з контейнерних майданчиків</w:t>
      </w:r>
      <w:r w:rsidR="00402AFA" w:rsidRPr="009C1A07">
        <w:rPr>
          <w:rFonts w:ascii="Arial" w:hAnsi="Arial" w:cs="Arial"/>
          <w:color w:val="000000" w:themeColor="text1"/>
          <w:sz w:val="28"/>
          <w:szCs w:val="28"/>
        </w:rPr>
        <w:t xml:space="preserve">, </w:t>
      </w:r>
      <w:r w:rsidR="002240E6" w:rsidRPr="009C1A07">
        <w:rPr>
          <w:rFonts w:ascii="Arial" w:hAnsi="Arial" w:cs="Arial"/>
          <w:color w:val="000000" w:themeColor="text1"/>
          <w:sz w:val="28"/>
          <w:szCs w:val="28"/>
        </w:rPr>
        <w:t>реагування на скарги населення щодо невивезення ТПВ з контейнерних майданчиків</w:t>
      </w:r>
      <w:r w:rsidR="00D00DFE" w:rsidRPr="009C1A07">
        <w:rPr>
          <w:rFonts w:ascii="Arial" w:hAnsi="Arial" w:cs="Arial"/>
          <w:color w:val="000000" w:themeColor="text1"/>
          <w:sz w:val="28"/>
          <w:szCs w:val="28"/>
        </w:rPr>
        <w:t xml:space="preserve">, </w:t>
      </w:r>
      <w:r w:rsidR="002240E6" w:rsidRPr="009C1A07">
        <w:rPr>
          <w:rFonts w:ascii="Arial" w:hAnsi="Arial" w:cs="Arial"/>
          <w:color w:val="000000" w:themeColor="text1"/>
          <w:sz w:val="28"/>
          <w:szCs w:val="28"/>
        </w:rPr>
        <w:t>організації робіт з ліквідації несанкціонованих звалищ</w:t>
      </w:r>
      <w:r w:rsidR="00D00DFE" w:rsidRPr="009C1A07">
        <w:rPr>
          <w:rFonts w:ascii="Arial" w:hAnsi="Arial" w:cs="Arial"/>
          <w:color w:val="000000" w:themeColor="text1"/>
          <w:sz w:val="28"/>
          <w:szCs w:val="28"/>
        </w:rPr>
        <w:t xml:space="preserve">, </w:t>
      </w:r>
      <w:r w:rsidR="002240E6" w:rsidRPr="009C1A07">
        <w:rPr>
          <w:rFonts w:ascii="Arial" w:hAnsi="Arial" w:cs="Arial"/>
          <w:color w:val="000000" w:themeColor="text1"/>
          <w:sz w:val="28"/>
          <w:szCs w:val="28"/>
        </w:rPr>
        <w:t>зважування ТПВ</w:t>
      </w:r>
      <w:r w:rsidR="00D00DFE" w:rsidRPr="009C1A07">
        <w:rPr>
          <w:rFonts w:ascii="Arial" w:hAnsi="Arial" w:cs="Arial"/>
          <w:color w:val="000000" w:themeColor="text1"/>
          <w:sz w:val="28"/>
          <w:szCs w:val="28"/>
        </w:rPr>
        <w:t>.</w:t>
      </w:r>
    </w:p>
    <w:p w:rsidR="00D505C0" w:rsidRPr="009C1A07" w:rsidRDefault="002240E6"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Вивіз ТПВ здійснюють 6 фірм-перевізників: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Транспортна фірма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Львівспецкомунтранс</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D00DF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w:t>
      </w:r>
      <w:r w:rsidR="00D00DFE"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АВЕ Львів</w:t>
      </w:r>
      <w:r w:rsidR="00011D21">
        <w:rPr>
          <w:rFonts w:ascii="Arial" w:hAnsi="Arial" w:cs="Arial"/>
          <w:color w:val="000000" w:themeColor="text1"/>
          <w:sz w:val="28"/>
          <w:szCs w:val="28"/>
        </w:rPr>
        <w:t>"</w:t>
      </w:r>
      <w:r w:rsidRPr="009C1A07">
        <w:rPr>
          <w:rFonts w:ascii="Arial" w:hAnsi="Arial" w:cs="Arial"/>
          <w:color w:val="000000" w:themeColor="text1"/>
          <w:sz w:val="28"/>
          <w:szCs w:val="28"/>
        </w:rPr>
        <w:t>, Т</w:t>
      </w:r>
      <w:r w:rsidR="00D00DFE"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ДВ-Екосвіт</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Санком-Львів</w:t>
      </w:r>
      <w:r w:rsidR="00011D21">
        <w:rPr>
          <w:rFonts w:ascii="Arial" w:hAnsi="Arial" w:cs="Arial"/>
          <w:color w:val="000000" w:themeColor="text1"/>
          <w:sz w:val="28"/>
          <w:szCs w:val="28"/>
        </w:rPr>
        <w:t>"</w:t>
      </w:r>
      <w:r w:rsidRPr="009C1A07">
        <w:rPr>
          <w:rFonts w:ascii="Arial" w:hAnsi="Arial" w:cs="Arial"/>
          <w:color w:val="000000" w:themeColor="text1"/>
          <w:sz w:val="28"/>
          <w:szCs w:val="28"/>
        </w:rPr>
        <w:t>, Т</w:t>
      </w:r>
      <w:r w:rsidR="00D00DFE"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ОВ </w:t>
      </w:r>
      <w:r w:rsidR="00011D21">
        <w:rPr>
          <w:rFonts w:ascii="Arial" w:hAnsi="Arial" w:cs="Arial"/>
          <w:color w:val="000000" w:themeColor="text1"/>
          <w:sz w:val="28"/>
          <w:szCs w:val="28"/>
        </w:rPr>
        <w:t>"</w:t>
      </w:r>
      <w:r w:rsidRPr="009C1A07">
        <w:rPr>
          <w:rFonts w:ascii="Arial" w:hAnsi="Arial" w:cs="Arial"/>
          <w:color w:val="000000" w:themeColor="text1"/>
          <w:sz w:val="28"/>
          <w:szCs w:val="28"/>
        </w:rPr>
        <w:t>Спецавтотранс-Львів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Грінера Україна</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D00DF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території міста зважування ТПВ проводять на </w:t>
      </w:r>
      <w:r w:rsidR="00D00DFE" w:rsidRPr="009C1A07">
        <w:rPr>
          <w:rFonts w:ascii="Arial" w:hAnsi="Arial" w:cs="Arial"/>
          <w:color w:val="000000" w:themeColor="text1"/>
          <w:sz w:val="28"/>
          <w:szCs w:val="28"/>
        </w:rPr>
        <w:t>3</w:t>
      </w:r>
      <w:r w:rsidRPr="009C1A07">
        <w:rPr>
          <w:rFonts w:ascii="Arial" w:hAnsi="Arial" w:cs="Arial"/>
          <w:color w:val="000000" w:themeColor="text1"/>
          <w:sz w:val="28"/>
          <w:szCs w:val="28"/>
        </w:rPr>
        <w:t xml:space="preserve"> пунктах зважування</w:t>
      </w:r>
      <w:r w:rsidR="0093064A" w:rsidRPr="009C1A07">
        <w:rPr>
          <w:rFonts w:ascii="Arial" w:hAnsi="Arial" w:cs="Arial"/>
          <w:color w:val="000000" w:themeColor="text1"/>
          <w:sz w:val="28"/>
          <w:szCs w:val="28"/>
        </w:rPr>
        <w:t xml:space="preserve"> - </w:t>
      </w:r>
      <w:r w:rsidRPr="009C1A07">
        <w:rPr>
          <w:rFonts w:ascii="Arial" w:hAnsi="Arial" w:cs="Arial"/>
          <w:color w:val="000000" w:themeColor="text1"/>
          <w:sz w:val="28"/>
          <w:szCs w:val="28"/>
        </w:rPr>
        <w:t xml:space="preserve">поблизу ринку </w:t>
      </w:r>
      <w:r w:rsidR="00011D21">
        <w:rPr>
          <w:rFonts w:ascii="Arial" w:hAnsi="Arial" w:cs="Arial"/>
          <w:color w:val="000000" w:themeColor="text1"/>
          <w:sz w:val="28"/>
          <w:szCs w:val="28"/>
        </w:rPr>
        <w:t>"</w:t>
      </w:r>
      <w:r w:rsidRPr="009C1A07">
        <w:rPr>
          <w:rFonts w:ascii="Arial" w:hAnsi="Arial" w:cs="Arial"/>
          <w:color w:val="000000" w:themeColor="text1"/>
          <w:sz w:val="28"/>
          <w:szCs w:val="28"/>
        </w:rPr>
        <w:t>Шувар</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907292" w:rsidRPr="009C1A07">
        <w:rPr>
          <w:rFonts w:ascii="Arial" w:hAnsi="Arial" w:cs="Arial"/>
          <w:color w:val="000000" w:themeColor="text1"/>
          <w:sz w:val="28"/>
          <w:szCs w:val="28"/>
        </w:rPr>
        <w:t xml:space="preserve"> </w:t>
      </w:r>
      <w:r w:rsidR="0093064A"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 </w:t>
      </w:r>
      <w:r w:rsidR="0093064A" w:rsidRPr="009C1A07">
        <w:rPr>
          <w:rFonts w:ascii="Arial" w:hAnsi="Arial" w:cs="Arial"/>
          <w:color w:val="000000" w:themeColor="text1"/>
          <w:sz w:val="28"/>
          <w:szCs w:val="28"/>
        </w:rPr>
        <w:t xml:space="preserve">Т. </w:t>
      </w:r>
      <w:r w:rsidRPr="009C1A07">
        <w:rPr>
          <w:rFonts w:ascii="Arial" w:hAnsi="Arial" w:cs="Arial"/>
          <w:color w:val="000000" w:themeColor="text1"/>
          <w:sz w:val="28"/>
          <w:szCs w:val="28"/>
        </w:rPr>
        <w:t xml:space="preserve">Шевченка на території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Галичкабель</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на території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Збиранка</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D505C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Кількість ТПВ, які було зважено </w:t>
      </w:r>
      <w:r w:rsidR="00806CA9"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w:t>
      </w:r>
      <w:r w:rsidR="00806CA9" w:rsidRPr="009C1A07">
        <w:rPr>
          <w:rFonts w:ascii="Arial" w:hAnsi="Arial" w:cs="Arial"/>
          <w:color w:val="000000" w:themeColor="text1"/>
          <w:sz w:val="28"/>
          <w:szCs w:val="28"/>
        </w:rPr>
        <w:t>31</w:t>
      </w:r>
      <w:r w:rsidRPr="009C1A07">
        <w:rPr>
          <w:rFonts w:ascii="Arial" w:hAnsi="Arial" w:cs="Arial"/>
          <w:color w:val="000000" w:themeColor="text1"/>
          <w:sz w:val="28"/>
          <w:szCs w:val="28"/>
        </w:rPr>
        <w:t>.</w:t>
      </w:r>
      <w:r w:rsidR="00806CA9" w:rsidRPr="009C1A07">
        <w:rPr>
          <w:rFonts w:ascii="Arial" w:hAnsi="Arial" w:cs="Arial"/>
          <w:color w:val="000000" w:themeColor="text1"/>
          <w:sz w:val="28"/>
          <w:szCs w:val="28"/>
        </w:rPr>
        <w:t>12</w:t>
      </w:r>
      <w:r w:rsidRPr="009C1A07">
        <w:rPr>
          <w:rFonts w:ascii="Arial" w:hAnsi="Arial" w:cs="Arial"/>
          <w:color w:val="000000" w:themeColor="text1"/>
          <w:sz w:val="28"/>
          <w:szCs w:val="28"/>
        </w:rPr>
        <w:t>.201</w:t>
      </w:r>
      <w:r w:rsidR="00806CA9" w:rsidRPr="009C1A07">
        <w:rPr>
          <w:rFonts w:ascii="Arial" w:hAnsi="Arial" w:cs="Arial"/>
          <w:color w:val="000000" w:themeColor="text1"/>
          <w:sz w:val="28"/>
          <w:szCs w:val="28"/>
        </w:rPr>
        <w:t>7</w:t>
      </w:r>
      <w:r w:rsidRPr="009C1A07">
        <w:rPr>
          <w:rFonts w:ascii="Arial" w:hAnsi="Arial" w:cs="Arial"/>
          <w:color w:val="000000" w:themeColor="text1"/>
          <w:sz w:val="28"/>
          <w:szCs w:val="28"/>
        </w:rPr>
        <w:t xml:space="preserve"> на території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Збиранка</w:t>
      </w:r>
      <w:r w:rsidR="00011D21">
        <w:rPr>
          <w:rFonts w:ascii="Arial" w:hAnsi="Arial" w:cs="Arial"/>
          <w:color w:val="000000" w:themeColor="text1"/>
          <w:sz w:val="28"/>
          <w:szCs w:val="28"/>
        </w:rPr>
        <w:t>"</w:t>
      </w:r>
      <w:r w:rsidR="00806CA9" w:rsidRPr="009C1A07">
        <w:rPr>
          <w:rFonts w:ascii="Arial" w:hAnsi="Arial" w:cs="Arial"/>
          <w:color w:val="000000" w:themeColor="text1"/>
          <w:sz w:val="28"/>
          <w:szCs w:val="28"/>
        </w:rPr>
        <w:t xml:space="preserve">, </w:t>
      </w:r>
      <w:r w:rsidR="0020433A" w:rsidRPr="009C1A07">
        <w:rPr>
          <w:rFonts w:ascii="Arial" w:hAnsi="Arial" w:cs="Arial"/>
          <w:color w:val="000000" w:themeColor="text1"/>
          <w:sz w:val="28"/>
          <w:szCs w:val="28"/>
        </w:rPr>
        <w:t>становить</w:t>
      </w:r>
      <w:r w:rsidR="00806CA9" w:rsidRPr="009C1A07">
        <w:rPr>
          <w:rFonts w:ascii="Arial" w:hAnsi="Arial" w:cs="Arial"/>
          <w:color w:val="000000" w:themeColor="text1"/>
          <w:sz w:val="28"/>
          <w:szCs w:val="28"/>
        </w:rPr>
        <w:t xml:space="preserve"> 3</w:t>
      </w:r>
      <w:r w:rsidR="0020433A" w:rsidRPr="009C1A07">
        <w:rPr>
          <w:rFonts w:ascii="Arial" w:hAnsi="Arial" w:cs="Arial"/>
          <w:color w:val="000000" w:themeColor="text1"/>
          <w:sz w:val="28"/>
          <w:szCs w:val="28"/>
        </w:rPr>
        <w:t>2450</w:t>
      </w:r>
      <w:r w:rsidR="00806CA9" w:rsidRPr="009C1A07">
        <w:rPr>
          <w:rFonts w:ascii="Arial" w:hAnsi="Arial" w:cs="Arial"/>
          <w:color w:val="000000" w:themeColor="text1"/>
          <w:sz w:val="28"/>
          <w:szCs w:val="28"/>
        </w:rPr>
        <w:t>,</w:t>
      </w:r>
      <w:r w:rsidR="0020433A" w:rsidRPr="009C1A07">
        <w:rPr>
          <w:rFonts w:ascii="Arial" w:hAnsi="Arial" w:cs="Arial"/>
          <w:color w:val="000000" w:themeColor="text1"/>
          <w:sz w:val="28"/>
          <w:szCs w:val="28"/>
        </w:rPr>
        <w:t>14</w:t>
      </w:r>
      <w:r w:rsidR="00806CA9" w:rsidRPr="009C1A07">
        <w:rPr>
          <w:rFonts w:ascii="Arial" w:hAnsi="Arial" w:cs="Arial"/>
          <w:color w:val="000000" w:themeColor="text1"/>
          <w:sz w:val="28"/>
          <w:szCs w:val="28"/>
        </w:rPr>
        <w:t xml:space="preserve"> тонн.</w:t>
      </w:r>
    </w:p>
    <w:p w:rsidR="00522E98" w:rsidRPr="009C1A07" w:rsidRDefault="002240E6"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Фірми-перевізники ТПВ щорічно здійсню</w:t>
      </w:r>
      <w:r w:rsidR="00D505C0" w:rsidRPr="009C1A07">
        <w:rPr>
          <w:rFonts w:ascii="Arial" w:hAnsi="Arial" w:cs="Arial"/>
          <w:color w:val="000000" w:themeColor="text1"/>
          <w:sz w:val="28"/>
          <w:szCs w:val="28"/>
        </w:rPr>
        <w:t>ю</w:t>
      </w:r>
      <w:r w:rsidRPr="009C1A07">
        <w:rPr>
          <w:rFonts w:ascii="Arial" w:hAnsi="Arial" w:cs="Arial"/>
          <w:color w:val="000000" w:themeColor="text1"/>
          <w:sz w:val="28"/>
          <w:szCs w:val="28"/>
        </w:rPr>
        <w:t>ть оновлення парку сміттєвозів, контейнерного господарства та облаштування контейнерних майданчиків, проводиться миття контейнерів та дезінфекція контейнерних майданчиків.</w:t>
      </w:r>
      <w:r w:rsidR="00D505C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Так, зокрема, в Галицькому районі проводиться заміна </w:t>
      </w:r>
      <w:r w:rsidRPr="009C1A07">
        <w:rPr>
          <w:rFonts w:ascii="Arial" w:hAnsi="Arial" w:cs="Arial"/>
          <w:color w:val="000000" w:themeColor="text1"/>
          <w:sz w:val="28"/>
          <w:szCs w:val="28"/>
        </w:rPr>
        <w:lastRenderedPageBreak/>
        <w:t>контейнерів наземного відкритого типу на контейнери наземного закритого типу та залучено нові транспортні засоби для їх обслуговування.</w:t>
      </w:r>
    </w:p>
    <w:p w:rsidR="00522E98" w:rsidRPr="009C1A07" w:rsidRDefault="00522E98" w:rsidP="0057537D">
      <w:pPr>
        <w:spacing w:after="0" w:line="240" w:lineRule="auto"/>
        <w:ind w:firstLine="709"/>
        <w:contextualSpacing/>
        <w:jc w:val="both"/>
        <w:rPr>
          <w:rFonts w:ascii="Arial" w:hAnsi="Arial" w:cs="Arial"/>
          <w:color w:val="000000" w:themeColor="text1"/>
          <w:sz w:val="28"/>
          <w:szCs w:val="28"/>
        </w:rPr>
      </w:pPr>
    </w:p>
    <w:p w:rsidR="00BC2C5D" w:rsidRPr="009C1A07" w:rsidRDefault="002240E6"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Враховуючи прагнення Львівської міської ради створити довготривалу стійку стратегію поводження з твердими побутовими відходами 17.03.2017 було підписано Меморандум про співпрацю між Львівською міською радою та компанією </w:t>
      </w:r>
      <w:r w:rsidR="00011D21">
        <w:rPr>
          <w:rFonts w:ascii="Arial" w:hAnsi="Arial" w:cs="Arial"/>
          <w:color w:val="000000" w:themeColor="text1"/>
          <w:sz w:val="28"/>
          <w:szCs w:val="28"/>
        </w:rPr>
        <w:t>"</w:t>
      </w:r>
      <w:r w:rsidRPr="009C1A07">
        <w:rPr>
          <w:rFonts w:ascii="Arial" w:hAnsi="Arial" w:cs="Arial"/>
          <w:color w:val="000000" w:themeColor="text1"/>
          <w:sz w:val="28"/>
          <w:szCs w:val="28"/>
        </w:rPr>
        <w:t>EGIS</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щодо консалтингових послуг </w:t>
      </w:r>
      <w:r w:rsidR="00011D21">
        <w:rPr>
          <w:rFonts w:ascii="Arial" w:hAnsi="Arial" w:cs="Arial"/>
          <w:color w:val="000000" w:themeColor="text1"/>
          <w:sz w:val="28"/>
          <w:szCs w:val="28"/>
        </w:rPr>
        <w:t>"</w:t>
      </w:r>
      <w:r w:rsidRPr="009C1A07">
        <w:rPr>
          <w:rFonts w:ascii="Arial" w:hAnsi="Arial" w:cs="Arial"/>
          <w:color w:val="000000" w:themeColor="text1"/>
          <w:sz w:val="28"/>
          <w:szCs w:val="28"/>
        </w:rPr>
        <w:t>Стратегія поводження з твердими побутовими відходами, включаючи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єкти збору, переробки та утилізації твердих побутових відходів</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522E9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Відповідно до технічного завдання даного Меморандуму компанія </w:t>
      </w:r>
      <w:r w:rsidR="00011D21">
        <w:rPr>
          <w:rFonts w:ascii="Arial" w:hAnsi="Arial" w:cs="Arial"/>
          <w:color w:val="000000" w:themeColor="text1"/>
          <w:sz w:val="28"/>
          <w:szCs w:val="28"/>
        </w:rPr>
        <w:t>"</w:t>
      </w:r>
      <w:r w:rsidRPr="009C1A07">
        <w:rPr>
          <w:rFonts w:ascii="Arial" w:hAnsi="Arial" w:cs="Arial"/>
          <w:color w:val="000000" w:themeColor="text1"/>
          <w:sz w:val="28"/>
          <w:szCs w:val="28"/>
        </w:rPr>
        <w:t>EGIS</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здійснила підготовку оновленого проекту рекультивації існуючого </w:t>
      </w:r>
      <w:r w:rsidR="00A066AB" w:rsidRPr="009C1A07">
        <w:rPr>
          <w:rFonts w:ascii="Arial" w:hAnsi="Arial" w:cs="Arial"/>
          <w:color w:val="000000" w:themeColor="text1"/>
          <w:sz w:val="28"/>
          <w:szCs w:val="28"/>
        </w:rPr>
        <w:t xml:space="preserve">Грибовицького </w:t>
      </w:r>
      <w:r w:rsidRPr="009C1A07">
        <w:rPr>
          <w:rFonts w:ascii="Arial" w:hAnsi="Arial" w:cs="Arial"/>
          <w:color w:val="000000" w:themeColor="text1"/>
          <w:sz w:val="28"/>
          <w:szCs w:val="28"/>
        </w:rPr>
        <w:t xml:space="preserve">сміттєзвалища </w:t>
      </w:r>
      <w:r w:rsidR="00A066AB"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співпраці з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Гірхімпром</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0636AF" w:rsidRPr="009C1A07" w:rsidRDefault="002240E6"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Проект рекультивації полігону ТПВ </w:t>
      </w:r>
      <w:r w:rsidR="00BC2C5D"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с.</w:t>
      </w:r>
      <w:r w:rsidR="00BC2C5D" w:rsidRPr="009C1A07">
        <w:rPr>
          <w:rFonts w:ascii="Arial" w:hAnsi="Arial" w:cs="Arial"/>
          <w:color w:val="000000" w:themeColor="text1"/>
          <w:sz w:val="28"/>
          <w:szCs w:val="28"/>
        </w:rPr>
        <w:t xml:space="preserve"> Великі</w:t>
      </w:r>
      <w:r w:rsidRPr="009C1A07">
        <w:rPr>
          <w:rFonts w:ascii="Arial" w:hAnsi="Arial" w:cs="Arial"/>
          <w:color w:val="000000" w:themeColor="text1"/>
          <w:sz w:val="28"/>
          <w:szCs w:val="28"/>
        </w:rPr>
        <w:t xml:space="preserve"> Грибовичі </w:t>
      </w:r>
      <w:r w:rsidR="00B06182" w:rsidRPr="009C1A07">
        <w:rPr>
          <w:rFonts w:ascii="Arial" w:hAnsi="Arial" w:cs="Arial"/>
          <w:color w:val="000000" w:themeColor="text1"/>
          <w:sz w:val="28"/>
          <w:szCs w:val="28"/>
        </w:rPr>
        <w:t xml:space="preserve">з </w:t>
      </w:r>
      <w:r w:rsidRPr="009C1A07">
        <w:rPr>
          <w:rFonts w:ascii="Arial" w:hAnsi="Arial" w:cs="Arial"/>
          <w:color w:val="000000" w:themeColor="text1"/>
          <w:sz w:val="28"/>
          <w:szCs w:val="28"/>
        </w:rPr>
        <w:t>2013 р</w:t>
      </w:r>
      <w:r w:rsidR="00B06182" w:rsidRPr="009C1A07">
        <w:rPr>
          <w:rFonts w:ascii="Arial" w:hAnsi="Arial" w:cs="Arial"/>
          <w:color w:val="000000" w:themeColor="text1"/>
          <w:sz w:val="28"/>
          <w:szCs w:val="28"/>
        </w:rPr>
        <w:t>оку</w:t>
      </w:r>
      <w:r w:rsidRPr="009C1A07">
        <w:rPr>
          <w:rFonts w:ascii="Arial" w:hAnsi="Arial" w:cs="Arial"/>
          <w:color w:val="000000" w:themeColor="text1"/>
          <w:sz w:val="28"/>
          <w:szCs w:val="28"/>
        </w:rPr>
        <w:t xml:space="preserve"> було оновлено з метою відповідності новим умовам,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w:t>
      </w:r>
      <w:r w:rsidR="00BC2C5D" w:rsidRPr="009C1A07">
        <w:rPr>
          <w:rFonts w:ascii="Arial" w:hAnsi="Arial" w:cs="Arial"/>
          <w:color w:val="000000" w:themeColor="text1"/>
          <w:sz w:val="28"/>
          <w:szCs w:val="28"/>
        </w:rPr>
        <w:t xml:space="preserve">з врахуванням того, </w:t>
      </w:r>
      <w:r w:rsidRPr="009C1A07">
        <w:rPr>
          <w:rFonts w:ascii="Arial" w:hAnsi="Arial" w:cs="Arial"/>
          <w:color w:val="000000" w:themeColor="text1"/>
          <w:sz w:val="28"/>
          <w:szCs w:val="28"/>
        </w:rPr>
        <w:t>що на території полігону більше не будуть захоронюватись ТПВ.</w:t>
      </w:r>
      <w:r w:rsidR="00B0618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Розробка робочого проекту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Реконструкція полігону ТПВ </w:t>
      </w:r>
      <w:r w:rsidR="00B06182"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с. В</w:t>
      </w:r>
      <w:r w:rsidR="00B06182" w:rsidRPr="009C1A07">
        <w:rPr>
          <w:rFonts w:ascii="Arial" w:hAnsi="Arial" w:cs="Arial"/>
          <w:color w:val="000000" w:themeColor="text1"/>
          <w:sz w:val="28"/>
          <w:szCs w:val="28"/>
        </w:rPr>
        <w:t>еликі</w:t>
      </w:r>
      <w:r w:rsidRPr="009C1A07">
        <w:rPr>
          <w:rFonts w:ascii="Arial" w:hAnsi="Arial" w:cs="Arial"/>
          <w:color w:val="000000" w:themeColor="text1"/>
          <w:sz w:val="28"/>
          <w:szCs w:val="28"/>
        </w:rPr>
        <w:t xml:space="preserve"> Грибовичі Жовківського району Львівської області в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ємі першочергових заходів з попередження надзвичайних ситуацій, ліквідації негативних наслідків аварії та рекультивації порушених земель Малехівської сільської ради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здійснена на підставі договору між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Збиранка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Інститут </w:t>
      </w:r>
      <w:r w:rsidR="00011D21">
        <w:rPr>
          <w:rFonts w:ascii="Arial" w:hAnsi="Arial" w:cs="Arial"/>
          <w:color w:val="000000" w:themeColor="text1"/>
          <w:sz w:val="28"/>
          <w:szCs w:val="28"/>
        </w:rPr>
        <w:t>"</w:t>
      </w:r>
      <w:r w:rsidRPr="009C1A07">
        <w:rPr>
          <w:rFonts w:ascii="Arial" w:hAnsi="Arial" w:cs="Arial"/>
          <w:color w:val="000000" w:themeColor="text1"/>
          <w:sz w:val="28"/>
          <w:szCs w:val="28"/>
        </w:rPr>
        <w:t>Гірхімпром</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компанією </w:t>
      </w:r>
      <w:r w:rsidR="00011D21">
        <w:rPr>
          <w:rFonts w:ascii="Arial" w:hAnsi="Arial" w:cs="Arial"/>
          <w:color w:val="000000" w:themeColor="text1"/>
          <w:sz w:val="28"/>
          <w:szCs w:val="28"/>
        </w:rPr>
        <w:t>"</w:t>
      </w:r>
      <w:r w:rsidRPr="009C1A07">
        <w:rPr>
          <w:rFonts w:ascii="Arial" w:hAnsi="Arial" w:cs="Arial"/>
          <w:color w:val="000000" w:themeColor="text1"/>
          <w:sz w:val="28"/>
          <w:szCs w:val="28"/>
        </w:rPr>
        <w:t>EGIS</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від 05.04.2017 № 5/17</w:t>
      </w:r>
      <w:r w:rsidR="00B06182"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затвердженого </w:t>
      </w:r>
      <w:r w:rsidR="00B06182" w:rsidRPr="009C1A07">
        <w:rPr>
          <w:rFonts w:ascii="Arial" w:hAnsi="Arial" w:cs="Arial"/>
          <w:color w:val="000000" w:themeColor="text1"/>
          <w:sz w:val="28"/>
          <w:szCs w:val="28"/>
        </w:rPr>
        <w:t>у</w:t>
      </w:r>
      <w:r w:rsidRPr="009C1A07">
        <w:rPr>
          <w:rFonts w:ascii="Arial" w:hAnsi="Arial" w:cs="Arial"/>
          <w:color w:val="000000" w:themeColor="text1"/>
          <w:sz w:val="28"/>
          <w:szCs w:val="28"/>
        </w:rPr>
        <w:t>хвалою Львівської міської ради від 06.04.2017 №</w:t>
      </w:r>
      <w:r w:rsidR="00B0618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1796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затвердження Договору про виконання проектних робіт щодо підготовки технічних рішень та завдань на проектування рекультивації сміттєзвалища у с. Великі Грибовичі</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E379F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Компанією </w:t>
      </w:r>
      <w:r w:rsidR="00011D21">
        <w:rPr>
          <w:rFonts w:ascii="Arial" w:hAnsi="Arial" w:cs="Arial"/>
          <w:color w:val="000000" w:themeColor="text1"/>
          <w:sz w:val="28"/>
          <w:szCs w:val="28"/>
        </w:rPr>
        <w:t>"</w:t>
      </w:r>
      <w:r w:rsidRPr="009C1A07">
        <w:rPr>
          <w:rFonts w:ascii="Arial" w:hAnsi="Arial" w:cs="Arial"/>
          <w:color w:val="000000" w:themeColor="text1"/>
          <w:sz w:val="28"/>
          <w:szCs w:val="28"/>
        </w:rPr>
        <w:t>EGIS</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будо проведено ряд</w:t>
      </w:r>
      <w:r w:rsidR="00907292" w:rsidRPr="009C1A07">
        <w:rPr>
          <w:rFonts w:ascii="Arial" w:hAnsi="Arial" w:cs="Arial"/>
          <w:color w:val="000000" w:themeColor="text1"/>
          <w:sz w:val="28"/>
          <w:szCs w:val="28"/>
        </w:rPr>
        <w:t xml:space="preserve"> </w:t>
      </w:r>
      <w:r w:rsidR="00E379FB" w:rsidRPr="009C1A07">
        <w:rPr>
          <w:rFonts w:ascii="Arial" w:hAnsi="Arial" w:cs="Arial"/>
          <w:color w:val="000000" w:themeColor="text1"/>
          <w:sz w:val="28"/>
          <w:szCs w:val="28"/>
        </w:rPr>
        <w:t>дослідже</w:t>
      </w:r>
      <w:r w:rsidRPr="009C1A07">
        <w:rPr>
          <w:rFonts w:ascii="Arial" w:hAnsi="Arial" w:cs="Arial"/>
          <w:color w:val="000000" w:themeColor="text1"/>
          <w:sz w:val="28"/>
          <w:szCs w:val="28"/>
        </w:rPr>
        <w:t xml:space="preserve">нь морфології ТПВ </w:t>
      </w:r>
      <w:r w:rsidR="00E379FB"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періоди травень/червень та вересень 2017 року.</w:t>
      </w:r>
      <w:r w:rsidR="00E379F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Метою </w:t>
      </w:r>
      <w:r w:rsidR="00E379FB" w:rsidRPr="009C1A07">
        <w:rPr>
          <w:rFonts w:ascii="Arial" w:hAnsi="Arial" w:cs="Arial"/>
          <w:color w:val="000000" w:themeColor="text1"/>
          <w:sz w:val="28"/>
          <w:szCs w:val="28"/>
        </w:rPr>
        <w:t>ц</w:t>
      </w:r>
      <w:r w:rsidRPr="009C1A07">
        <w:rPr>
          <w:rFonts w:ascii="Arial" w:hAnsi="Arial" w:cs="Arial"/>
          <w:color w:val="000000" w:themeColor="text1"/>
          <w:sz w:val="28"/>
          <w:szCs w:val="28"/>
        </w:rPr>
        <w:t xml:space="preserve">их досліджень було отримання вихідних даних для ТЕО (техніко-економічного обгрунтування), а також напрацювання рекомендацій для майбутніх досліджень у м. Львові, що в свою чергу дасть можливість сформувати основу для моніторингу динаміки морфології твердих побутових відходів (ТПВ) </w:t>
      </w:r>
      <w:r w:rsidR="00E379FB"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майбутньому.</w:t>
      </w:r>
      <w:r w:rsidR="00D52E4B" w:rsidRPr="009C1A07">
        <w:rPr>
          <w:rFonts w:ascii="Arial" w:hAnsi="Arial" w:cs="Arial"/>
          <w:color w:val="000000" w:themeColor="text1"/>
          <w:sz w:val="28"/>
          <w:szCs w:val="28"/>
        </w:rPr>
        <w:t xml:space="preserve"> У</w:t>
      </w:r>
      <w:r w:rsidRPr="009C1A07">
        <w:rPr>
          <w:rFonts w:ascii="Arial" w:hAnsi="Arial" w:cs="Arial"/>
          <w:color w:val="000000" w:themeColor="text1"/>
          <w:sz w:val="28"/>
          <w:szCs w:val="28"/>
        </w:rPr>
        <w:t xml:space="preserve"> процесі аналізу варіантів утилізації ТПВ фахівцями компанії </w:t>
      </w:r>
      <w:r w:rsidR="00011D21">
        <w:rPr>
          <w:rFonts w:ascii="Arial" w:hAnsi="Arial" w:cs="Arial"/>
          <w:color w:val="000000" w:themeColor="text1"/>
          <w:sz w:val="28"/>
          <w:szCs w:val="28"/>
        </w:rPr>
        <w:t>"</w:t>
      </w:r>
      <w:r w:rsidRPr="009C1A07">
        <w:rPr>
          <w:rFonts w:ascii="Arial" w:hAnsi="Arial" w:cs="Arial"/>
          <w:color w:val="000000" w:themeColor="text1"/>
          <w:sz w:val="28"/>
          <w:szCs w:val="28"/>
        </w:rPr>
        <w:t>EGIS</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було запропоновано найбільш оптимальну технологію переробки ТПВ – побудова комплексу механіко-біологічної переробки відходів. Таке рішення було прийнято враховуючи існуючу систему поводження з ТПВ, а саме морфологічний склад відходів, а також опираючись на ефективність технічної та економічної доцільності даного типу утилізації відходів.</w:t>
      </w:r>
    </w:p>
    <w:p w:rsidR="002C2A29" w:rsidRPr="009C1A07" w:rsidRDefault="002240E6"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З метою моніторингу стану порушених земель внаслідок </w:t>
      </w:r>
      <w:r w:rsidR="000636AF" w:rsidRPr="009C1A07">
        <w:rPr>
          <w:rFonts w:ascii="Arial" w:hAnsi="Arial" w:cs="Arial"/>
          <w:color w:val="000000" w:themeColor="text1"/>
          <w:sz w:val="28"/>
          <w:szCs w:val="28"/>
        </w:rPr>
        <w:t>трагедії</w:t>
      </w:r>
      <w:r w:rsidRPr="009C1A07">
        <w:rPr>
          <w:rFonts w:ascii="Arial" w:hAnsi="Arial" w:cs="Arial"/>
          <w:color w:val="000000" w:themeColor="text1"/>
          <w:sz w:val="28"/>
          <w:szCs w:val="28"/>
        </w:rPr>
        <w:t xml:space="preserve">, яка мала місце наприкінці травня 2016 року, в період з серпня по грудень 2017 року працівники Інституту геодезії НУ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Львівська політехніка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проводил</w:t>
      </w:r>
      <w:r w:rsidR="000636AF" w:rsidRPr="009C1A07">
        <w:rPr>
          <w:rFonts w:ascii="Arial" w:hAnsi="Arial" w:cs="Arial"/>
          <w:color w:val="000000" w:themeColor="text1"/>
          <w:sz w:val="28"/>
          <w:szCs w:val="28"/>
        </w:rPr>
        <w:t>и</w:t>
      </w:r>
      <w:r w:rsidRPr="009C1A07">
        <w:rPr>
          <w:rFonts w:ascii="Arial" w:hAnsi="Arial" w:cs="Arial"/>
          <w:color w:val="000000" w:themeColor="text1"/>
          <w:sz w:val="28"/>
          <w:szCs w:val="28"/>
        </w:rPr>
        <w:t xml:space="preserve"> сканування </w:t>
      </w:r>
      <w:r w:rsidRPr="009C1A07">
        <w:rPr>
          <w:rFonts w:ascii="Arial" w:eastAsia="Calibri" w:hAnsi="Arial" w:cs="Arial"/>
          <w:color w:val="000000" w:themeColor="text1"/>
          <w:sz w:val="28"/>
          <w:szCs w:val="28"/>
        </w:rPr>
        <w:t xml:space="preserve">зсувонебезпечної ділянки Львівського міського полігону </w:t>
      </w:r>
      <w:r w:rsidR="001D66E7" w:rsidRPr="009C1A07">
        <w:rPr>
          <w:rFonts w:ascii="Arial" w:eastAsia="Calibri" w:hAnsi="Arial" w:cs="Arial"/>
          <w:color w:val="000000" w:themeColor="text1"/>
          <w:sz w:val="28"/>
          <w:szCs w:val="28"/>
        </w:rPr>
        <w:t>твердих побутових відходів</w:t>
      </w:r>
      <w:r w:rsidR="000636A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 результаті досліджень було сформовано цифрові моделі рельєфу зсувонебезпечної ділянки полігону від 04.08.2017 та 17.11.2017. При порівнянні цих двох цифрових моделей, можна сказати, що відбувається сповільнення процесу зсуву, а в деяких місцях</w:t>
      </w:r>
      <w:r w:rsidR="001D66E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зокрема </w:t>
      </w:r>
      <w:r w:rsidR="001D66E7"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центральній частині зсувонебезпечної ділянки</w:t>
      </w:r>
      <w:r w:rsidR="001D66E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спостерігаються місця, де процесу осідання й взагалі практично немає.</w:t>
      </w:r>
      <w:r w:rsidR="005E28E0" w:rsidRPr="009C1A07">
        <w:rPr>
          <w:rFonts w:ascii="Arial" w:hAnsi="Arial" w:cs="Arial"/>
          <w:color w:val="000000" w:themeColor="text1"/>
          <w:sz w:val="28"/>
          <w:szCs w:val="28"/>
        </w:rPr>
        <w:t xml:space="preserve"> </w:t>
      </w:r>
      <w:r w:rsidR="00A36EE3" w:rsidRPr="009C1A07">
        <w:rPr>
          <w:rFonts w:ascii="Arial" w:hAnsi="Arial" w:cs="Arial"/>
          <w:color w:val="000000" w:themeColor="text1"/>
          <w:sz w:val="28"/>
          <w:szCs w:val="28"/>
        </w:rPr>
        <w:t>Не</w:t>
      </w:r>
      <w:r w:rsidRPr="009C1A07">
        <w:rPr>
          <w:rFonts w:ascii="Arial" w:hAnsi="Arial" w:cs="Arial"/>
          <w:color w:val="000000" w:themeColor="text1"/>
          <w:sz w:val="28"/>
          <w:szCs w:val="28"/>
        </w:rPr>
        <w:t>зважаючи на зменшення кількості відходів, що накопичуються на зсувонебезпечній ділянці</w:t>
      </w:r>
      <w:r w:rsidR="005E28E0"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lastRenderedPageBreak/>
        <w:t xml:space="preserve">виконання будь-яких робіт </w:t>
      </w:r>
      <w:r w:rsidR="005E28E0"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безпосередній близькості до зсувонебезпечної ділянки на тілі полігону є небезпечними з точки зору техніки безпеки, що обумовлено накопиченням основних мас на схилах з максимальними ухилами.</w:t>
      </w:r>
    </w:p>
    <w:p w:rsidR="00AE7350" w:rsidRPr="009C1A07" w:rsidRDefault="002240E6"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Спільно з представниками </w:t>
      </w:r>
      <w:r w:rsidR="002C2A29" w:rsidRPr="009C1A07">
        <w:rPr>
          <w:rFonts w:ascii="Arial" w:hAnsi="Arial" w:cs="Arial"/>
          <w:color w:val="000000" w:themeColor="text1"/>
          <w:sz w:val="28"/>
          <w:szCs w:val="28"/>
        </w:rPr>
        <w:t>ГУ</w:t>
      </w:r>
      <w:r w:rsidRPr="009C1A07">
        <w:rPr>
          <w:rFonts w:ascii="Arial" w:hAnsi="Arial" w:cs="Arial"/>
          <w:color w:val="000000" w:themeColor="text1"/>
          <w:sz w:val="28"/>
          <w:szCs w:val="28"/>
        </w:rPr>
        <w:t xml:space="preserve"> ДСНС у Львівській області проведено обстеження полігону ТПВ та визначено першочергові заходи щодо забезпечення пожежної безпеки на полігоні. За результатами обстеження влаштовано два пожежних резервуари єм</w:t>
      </w:r>
      <w:r w:rsidR="002C2A29" w:rsidRPr="009C1A07">
        <w:rPr>
          <w:rFonts w:ascii="Arial" w:hAnsi="Arial" w:cs="Arial"/>
          <w:color w:val="000000" w:themeColor="text1"/>
          <w:sz w:val="28"/>
          <w:szCs w:val="28"/>
        </w:rPr>
        <w:t>н</w:t>
      </w:r>
      <w:r w:rsidRPr="009C1A07">
        <w:rPr>
          <w:rFonts w:ascii="Arial" w:hAnsi="Arial" w:cs="Arial"/>
          <w:color w:val="000000" w:themeColor="text1"/>
          <w:sz w:val="28"/>
          <w:szCs w:val="28"/>
        </w:rPr>
        <w:t>істю 75 куб.</w:t>
      </w:r>
      <w:r w:rsidR="002C2A2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 влаштовано пожежні щити та придбано необхідний пожежний інвентар.</w:t>
      </w:r>
      <w:r w:rsidR="002C2A2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Здійснено закупівлю робіт по технічному переоснащенню станції очистки фільтратів на полігоні зі збільшенням її продуктивності до 200-250 куб.</w:t>
      </w:r>
      <w:r w:rsidR="002C2A29" w:rsidRPr="009C1A07">
        <w:rPr>
          <w:rFonts w:ascii="Arial" w:hAnsi="Arial" w:cs="Arial"/>
          <w:color w:val="000000" w:themeColor="text1"/>
          <w:sz w:val="28"/>
          <w:szCs w:val="28"/>
        </w:rPr>
        <w:t xml:space="preserve"> м</w:t>
      </w:r>
      <w:r w:rsidRPr="009C1A07">
        <w:rPr>
          <w:rFonts w:ascii="Arial" w:hAnsi="Arial" w:cs="Arial"/>
          <w:color w:val="000000" w:themeColor="text1"/>
          <w:sz w:val="28"/>
          <w:szCs w:val="28"/>
        </w:rPr>
        <w:t xml:space="preserve"> на добу. Завершено монтажні роботи та роботи по заміні існуючого обладнання. На </w:t>
      </w:r>
      <w:r w:rsidR="002C2A29" w:rsidRPr="009C1A07">
        <w:rPr>
          <w:rFonts w:ascii="Arial" w:hAnsi="Arial" w:cs="Arial"/>
          <w:color w:val="000000" w:themeColor="text1"/>
          <w:sz w:val="28"/>
          <w:szCs w:val="28"/>
        </w:rPr>
        <w:t>це</w:t>
      </w:r>
      <w:r w:rsidRPr="009C1A07">
        <w:rPr>
          <w:rFonts w:ascii="Arial" w:hAnsi="Arial" w:cs="Arial"/>
          <w:color w:val="000000" w:themeColor="text1"/>
          <w:sz w:val="28"/>
          <w:szCs w:val="28"/>
        </w:rPr>
        <w:t>й час проводяться пусконалагоджувальні роботи з метою приведення показників очищеного фільтрату до гранично допустимих концентрацій для скиду до каналізаційної мережі м.</w:t>
      </w:r>
      <w:r w:rsidR="002C2A2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Львова.</w:t>
      </w:r>
      <w:r w:rsidR="002C2A2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Розроблено проектно-кошторисну</w:t>
      </w:r>
      <w:r w:rsidR="003A6F1E" w:rsidRPr="009C1A07">
        <w:rPr>
          <w:rFonts w:ascii="Arial" w:hAnsi="Arial" w:cs="Arial"/>
          <w:color w:val="000000" w:themeColor="text1"/>
          <w:sz w:val="28"/>
          <w:szCs w:val="28"/>
        </w:rPr>
        <w:t xml:space="preserve"> документацію</w:t>
      </w:r>
      <w:r w:rsidRPr="009C1A07">
        <w:rPr>
          <w:rFonts w:ascii="Arial" w:hAnsi="Arial" w:cs="Arial"/>
          <w:color w:val="000000" w:themeColor="text1"/>
          <w:sz w:val="28"/>
          <w:szCs w:val="28"/>
        </w:rPr>
        <w:t>, проведено комплексну її будівельну експертизу та виконано роботи по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Протиаварійні заходи та роботи з посилення дамб відстійників фільтрату на полігоні ТПВ м.</w:t>
      </w:r>
      <w:r w:rsidR="003A6F1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Львова </w:t>
      </w:r>
      <w:r w:rsidR="003A6F1E"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с.</w:t>
      </w:r>
      <w:r w:rsidR="003A6F1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Грибовичі (реконструкція)</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8662DF" w:rsidRPr="009C1A07" w:rsidRDefault="002240E6"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На підставі рекомендацій французької компанії EGIS проведено процедуру закупівель на здійснення моніторингу біогазу на полігоні, яка передбачає влаштування 15 свердловин, рівномірно розміщених по тілі полігону, глибиною 25 м діаметром 600 м</w:t>
      </w:r>
      <w:r w:rsidR="00AE7350" w:rsidRPr="009C1A07">
        <w:rPr>
          <w:rFonts w:ascii="Arial" w:hAnsi="Arial" w:cs="Arial"/>
          <w:color w:val="000000" w:themeColor="text1"/>
          <w:sz w:val="28"/>
          <w:szCs w:val="28"/>
        </w:rPr>
        <w:t>м</w:t>
      </w:r>
      <w:r w:rsidRPr="009C1A07">
        <w:rPr>
          <w:rFonts w:ascii="Arial" w:hAnsi="Arial" w:cs="Arial"/>
          <w:color w:val="000000" w:themeColor="text1"/>
          <w:sz w:val="28"/>
          <w:szCs w:val="28"/>
        </w:rPr>
        <w:t>, дослідження кількості та складу біогазу, який утворюється на полігоні.</w:t>
      </w:r>
      <w:r w:rsidR="00AE735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основі основних технічних рішень французької компанії EGIS спільно з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Інститут </w:t>
      </w:r>
      <w:r w:rsidR="00011D21">
        <w:rPr>
          <w:rFonts w:ascii="Arial" w:hAnsi="Arial" w:cs="Arial"/>
          <w:color w:val="000000" w:themeColor="text1"/>
          <w:sz w:val="28"/>
          <w:szCs w:val="28"/>
        </w:rPr>
        <w:t>"</w:t>
      </w:r>
      <w:r w:rsidRPr="009C1A07">
        <w:rPr>
          <w:rFonts w:ascii="Arial" w:hAnsi="Arial" w:cs="Arial"/>
          <w:color w:val="000000" w:themeColor="text1"/>
          <w:sz w:val="28"/>
          <w:szCs w:val="28"/>
        </w:rPr>
        <w:t>Гірхімпром</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розроблено робочий проект по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єкту </w:t>
      </w:r>
      <w:r w:rsidR="00011D21">
        <w:rPr>
          <w:rFonts w:ascii="Arial" w:hAnsi="Arial" w:cs="Arial"/>
          <w:color w:val="000000" w:themeColor="text1"/>
          <w:sz w:val="28"/>
          <w:szCs w:val="28"/>
        </w:rPr>
        <w:t>"</w:t>
      </w:r>
      <w:r w:rsidRPr="009C1A07">
        <w:rPr>
          <w:rFonts w:ascii="Arial" w:hAnsi="Arial" w:cs="Arial"/>
          <w:color w:val="000000" w:themeColor="text1"/>
          <w:sz w:val="28"/>
          <w:szCs w:val="28"/>
        </w:rPr>
        <w:t>Реконструкція полігону ТПВ м.</w:t>
      </w:r>
      <w:r w:rsidR="009B0DC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Львова </w:t>
      </w:r>
      <w:r w:rsidR="009B0DC8" w:rsidRPr="009C1A07">
        <w:rPr>
          <w:rFonts w:ascii="Arial" w:hAnsi="Arial" w:cs="Arial"/>
          <w:color w:val="000000" w:themeColor="text1"/>
          <w:sz w:val="28"/>
          <w:szCs w:val="28"/>
        </w:rPr>
        <w:t>у</w:t>
      </w:r>
      <w:r w:rsidR="0090729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w:t>
      </w:r>
      <w:r w:rsidR="009B0DC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w:t>
      </w:r>
      <w:r w:rsidR="009B0DC8" w:rsidRPr="009C1A07">
        <w:rPr>
          <w:rFonts w:ascii="Arial" w:hAnsi="Arial" w:cs="Arial"/>
          <w:color w:val="000000" w:themeColor="text1"/>
          <w:sz w:val="28"/>
          <w:szCs w:val="28"/>
        </w:rPr>
        <w:t xml:space="preserve">еликі </w:t>
      </w:r>
      <w:r w:rsidRPr="009C1A07">
        <w:rPr>
          <w:rFonts w:ascii="Arial" w:hAnsi="Arial" w:cs="Arial"/>
          <w:color w:val="000000" w:themeColor="text1"/>
          <w:sz w:val="28"/>
          <w:szCs w:val="28"/>
        </w:rPr>
        <w:t>Грибовичі Жовківського району Львівської області в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ємі першочергових заходів з попередження надзвичайних ситуацій, ліквідації негативних наслідків аварії та рекультивації порушених земель Малехівської сільської ради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 даний час вказаний проект передано на експертизу </w:t>
      </w:r>
      <w:r w:rsidR="009B0DC8"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ДП </w:t>
      </w:r>
      <w:r w:rsidR="00011D21">
        <w:rPr>
          <w:rFonts w:ascii="Arial" w:hAnsi="Arial" w:cs="Arial"/>
          <w:color w:val="000000" w:themeColor="text1"/>
          <w:sz w:val="28"/>
          <w:szCs w:val="28"/>
        </w:rPr>
        <w:t>"</w:t>
      </w:r>
      <w:r w:rsidRPr="009C1A07">
        <w:rPr>
          <w:rFonts w:ascii="Arial" w:hAnsi="Arial" w:cs="Arial"/>
          <w:color w:val="000000" w:themeColor="text1"/>
          <w:sz w:val="28"/>
          <w:szCs w:val="28"/>
        </w:rPr>
        <w:t>Укрдержбудекспертиза</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C61BC3" w:rsidRPr="009C1A07" w:rsidRDefault="002240E6"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Відповідно до рішення виконавчого комітету </w:t>
      </w:r>
      <w:r w:rsidR="008662DF" w:rsidRPr="009C1A07">
        <w:rPr>
          <w:rFonts w:ascii="Arial" w:hAnsi="Arial" w:cs="Arial"/>
          <w:color w:val="000000" w:themeColor="text1"/>
          <w:sz w:val="28"/>
          <w:szCs w:val="28"/>
        </w:rPr>
        <w:t>Львівської міської ради</w:t>
      </w:r>
      <w:r w:rsidRPr="009C1A07">
        <w:rPr>
          <w:rFonts w:ascii="Arial" w:hAnsi="Arial" w:cs="Arial"/>
          <w:color w:val="000000" w:themeColor="text1"/>
          <w:sz w:val="28"/>
          <w:szCs w:val="28"/>
        </w:rPr>
        <w:t xml:space="preserve"> від 16.06.2017 № 530 ЛМКП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Львівтеплоенерго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надано функції замовника на проектування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єкта </w:t>
      </w:r>
      <w:r w:rsidR="00011D21">
        <w:rPr>
          <w:rFonts w:ascii="Arial" w:hAnsi="Arial" w:cs="Arial"/>
          <w:color w:val="000000" w:themeColor="text1"/>
          <w:sz w:val="28"/>
          <w:szCs w:val="28"/>
        </w:rPr>
        <w:t>"</w:t>
      </w:r>
      <w:r w:rsidRPr="009C1A07">
        <w:rPr>
          <w:rFonts w:ascii="Arial" w:hAnsi="Arial" w:cs="Arial"/>
          <w:color w:val="000000" w:themeColor="text1"/>
          <w:sz w:val="28"/>
          <w:szCs w:val="28"/>
        </w:rPr>
        <w:t>Будівництво сміттєпереробного комплексу продуктивністю 240 тис. т/рік</w:t>
      </w:r>
      <w:r w:rsidR="00011D21">
        <w:rPr>
          <w:rFonts w:ascii="Arial" w:hAnsi="Arial" w:cs="Arial"/>
          <w:color w:val="000000" w:themeColor="text1"/>
          <w:sz w:val="28"/>
          <w:szCs w:val="28"/>
        </w:rPr>
        <w:t>"</w:t>
      </w:r>
      <w:r w:rsidR="008662DF" w:rsidRPr="009C1A07">
        <w:rPr>
          <w:rFonts w:ascii="Arial" w:hAnsi="Arial" w:cs="Arial"/>
          <w:color w:val="000000" w:themeColor="text1"/>
          <w:sz w:val="28"/>
          <w:szCs w:val="28"/>
        </w:rPr>
        <w:t>.</w:t>
      </w:r>
      <w:r w:rsidR="000C71A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Як вже зазначалось планується будівництво комплексу механіко-біологічної переробки ТПВ, саме такий варіант було запропоновано французькою компанією </w:t>
      </w:r>
      <w:r w:rsidR="00011D21">
        <w:rPr>
          <w:rFonts w:ascii="Arial" w:hAnsi="Arial" w:cs="Arial"/>
          <w:color w:val="000000" w:themeColor="text1"/>
          <w:sz w:val="28"/>
          <w:szCs w:val="28"/>
        </w:rPr>
        <w:t>"</w:t>
      </w:r>
      <w:r w:rsidRPr="009C1A07">
        <w:rPr>
          <w:rFonts w:ascii="Arial" w:hAnsi="Arial" w:cs="Arial"/>
          <w:color w:val="000000" w:themeColor="text1"/>
          <w:sz w:val="28"/>
          <w:szCs w:val="28"/>
        </w:rPr>
        <w:t>Egis</w:t>
      </w:r>
      <w:r w:rsidR="00011D21">
        <w:rPr>
          <w:rFonts w:ascii="Arial" w:hAnsi="Arial" w:cs="Arial"/>
          <w:color w:val="000000" w:themeColor="text1"/>
          <w:sz w:val="28"/>
          <w:szCs w:val="28"/>
        </w:rPr>
        <w:t>"</w:t>
      </w:r>
      <w:r w:rsidRPr="009C1A07">
        <w:rPr>
          <w:rFonts w:ascii="Arial" w:hAnsi="Arial" w:cs="Arial"/>
          <w:color w:val="000000" w:themeColor="text1"/>
          <w:sz w:val="28"/>
          <w:szCs w:val="28"/>
        </w:rPr>
        <w:t>, яка надає консалтингові послуги відповідно до Меморандуму про співпрацю.</w:t>
      </w:r>
      <w:r w:rsidR="000C71A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Передбачалось, що будівництво сміттєпереробного комплексу буде здійснюватись на території ТЕЦ-2.</w:t>
      </w:r>
      <w:r w:rsidR="000C71A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ЛМКП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Львівтеплоенерго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було розроблено завдання на проектування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єкта </w:t>
      </w:r>
      <w:r w:rsidR="00011D21">
        <w:rPr>
          <w:rFonts w:ascii="Arial" w:hAnsi="Arial" w:cs="Arial"/>
          <w:color w:val="000000" w:themeColor="text1"/>
          <w:sz w:val="28"/>
          <w:szCs w:val="28"/>
        </w:rPr>
        <w:t>"</w:t>
      </w:r>
      <w:r w:rsidRPr="009C1A07">
        <w:rPr>
          <w:rFonts w:ascii="Arial" w:hAnsi="Arial" w:cs="Arial"/>
          <w:color w:val="000000" w:themeColor="text1"/>
          <w:sz w:val="28"/>
          <w:szCs w:val="28"/>
        </w:rPr>
        <w:t>Будівництво сміттєпереробного комплексу продуктивністю 240 тис. т/рік</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здійснено вибір проектної організації, а саме ПАТ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Харківське котлобудівельне підприємство </w:t>
      </w:r>
      <w:r w:rsidR="00011D21">
        <w:rPr>
          <w:rFonts w:ascii="Arial" w:hAnsi="Arial" w:cs="Arial"/>
          <w:color w:val="000000" w:themeColor="text1"/>
          <w:sz w:val="28"/>
          <w:szCs w:val="28"/>
        </w:rPr>
        <w:t>"</w:t>
      </w:r>
      <w:r w:rsidRPr="009C1A07">
        <w:rPr>
          <w:rFonts w:ascii="Arial" w:hAnsi="Arial" w:cs="Arial"/>
          <w:color w:val="000000" w:themeColor="text1"/>
          <w:sz w:val="28"/>
          <w:szCs w:val="28"/>
        </w:rPr>
        <w:t>Котлоенергопроект</w:t>
      </w:r>
      <w:r w:rsidR="00011D21">
        <w:rPr>
          <w:rFonts w:ascii="Arial" w:hAnsi="Arial" w:cs="Arial"/>
          <w:color w:val="000000" w:themeColor="text1"/>
          <w:sz w:val="28"/>
          <w:szCs w:val="28"/>
        </w:rPr>
        <w:t>"</w:t>
      </w:r>
      <w:r w:rsidR="0090729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 укладено договір на розробку проектної документації.</w:t>
      </w:r>
      <w:r w:rsidR="000C71A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21.11.2017 ЛМКП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Львівтеплоенерго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звернулось до Пустомитівської РДА із проханням надати містобудівні умови та обмеження для проектування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єкта </w:t>
      </w:r>
      <w:r w:rsidR="00011D21">
        <w:rPr>
          <w:rFonts w:ascii="Arial" w:hAnsi="Arial" w:cs="Arial"/>
          <w:color w:val="000000" w:themeColor="text1"/>
          <w:sz w:val="28"/>
          <w:szCs w:val="28"/>
        </w:rPr>
        <w:t>"</w:t>
      </w:r>
      <w:r w:rsidRPr="009C1A07">
        <w:rPr>
          <w:rFonts w:ascii="Arial" w:hAnsi="Arial" w:cs="Arial"/>
          <w:color w:val="000000" w:themeColor="text1"/>
          <w:sz w:val="28"/>
          <w:szCs w:val="28"/>
        </w:rPr>
        <w:t>Будівництво сміттєпереробного комплексу продуктивні</w:t>
      </w:r>
      <w:r w:rsidR="000C71AF" w:rsidRPr="009C1A07">
        <w:rPr>
          <w:rFonts w:ascii="Arial" w:hAnsi="Arial" w:cs="Arial"/>
          <w:color w:val="000000" w:themeColor="text1"/>
          <w:sz w:val="28"/>
          <w:szCs w:val="28"/>
        </w:rPr>
        <w:t>стю 240 тис. т/рік</w:t>
      </w:r>
      <w:r w:rsidR="00011D21">
        <w:rPr>
          <w:rFonts w:ascii="Arial" w:hAnsi="Arial" w:cs="Arial"/>
          <w:color w:val="000000" w:themeColor="text1"/>
          <w:sz w:val="28"/>
          <w:szCs w:val="28"/>
        </w:rPr>
        <w:t>"</w:t>
      </w:r>
      <w:r w:rsidR="000C71AF" w:rsidRPr="009C1A07">
        <w:rPr>
          <w:rFonts w:ascii="Arial" w:hAnsi="Arial" w:cs="Arial"/>
          <w:color w:val="000000" w:themeColor="text1"/>
          <w:sz w:val="28"/>
          <w:szCs w:val="28"/>
        </w:rPr>
        <w:t xml:space="preserve">, але </w:t>
      </w:r>
      <w:r w:rsidR="004173C9" w:rsidRPr="009C1A07">
        <w:rPr>
          <w:rFonts w:ascii="Arial" w:hAnsi="Arial" w:cs="Arial"/>
          <w:color w:val="000000" w:themeColor="text1"/>
          <w:sz w:val="28"/>
          <w:szCs w:val="28"/>
        </w:rPr>
        <w:t xml:space="preserve">отримало відмову. </w:t>
      </w:r>
      <w:r w:rsidRPr="009C1A07">
        <w:rPr>
          <w:rFonts w:ascii="Arial" w:hAnsi="Arial" w:cs="Arial"/>
          <w:color w:val="000000" w:themeColor="text1"/>
          <w:sz w:val="28"/>
          <w:szCs w:val="28"/>
        </w:rPr>
        <w:t>В результаті відсутності містобудівних умов ПАТ</w:t>
      </w:r>
      <w:r w:rsidR="00907292"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lastRenderedPageBreak/>
        <w:t>"</w:t>
      </w:r>
      <w:r w:rsidRPr="009C1A07">
        <w:rPr>
          <w:rFonts w:ascii="Arial" w:hAnsi="Arial" w:cs="Arial"/>
          <w:color w:val="000000" w:themeColor="text1"/>
          <w:sz w:val="28"/>
          <w:szCs w:val="28"/>
        </w:rPr>
        <w:t xml:space="preserve">Харківське котлобудівельне підприємство </w:t>
      </w:r>
      <w:r w:rsidR="00011D21">
        <w:rPr>
          <w:rFonts w:ascii="Arial" w:hAnsi="Arial" w:cs="Arial"/>
          <w:color w:val="000000" w:themeColor="text1"/>
          <w:sz w:val="28"/>
          <w:szCs w:val="28"/>
        </w:rPr>
        <w:t>"</w:t>
      </w:r>
      <w:r w:rsidRPr="009C1A07">
        <w:rPr>
          <w:rFonts w:ascii="Arial" w:hAnsi="Arial" w:cs="Arial"/>
          <w:color w:val="000000" w:themeColor="text1"/>
          <w:sz w:val="28"/>
          <w:szCs w:val="28"/>
        </w:rPr>
        <w:t>Котлоенергопроект</w:t>
      </w:r>
      <w:r w:rsidR="00011D21">
        <w:rPr>
          <w:rFonts w:ascii="Arial" w:hAnsi="Arial" w:cs="Arial"/>
          <w:color w:val="000000" w:themeColor="text1"/>
          <w:sz w:val="28"/>
          <w:szCs w:val="28"/>
        </w:rPr>
        <w:t>"</w:t>
      </w:r>
      <w:r w:rsidR="0090729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призупинило розробку проекту.</w:t>
      </w:r>
      <w:r w:rsidR="004173C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підставі вищезазначеного, Львівською міською радою прийнято ухвалу від 21.12.2017 № 2802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Про затвердження ЛМКП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Львівводоканал</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технічної документації із землеустрою щодо поділу та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єднання земельних ділянок на вул. Пластовій, 13 та надання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Зелене місто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дозволу на виготовлення технічної документації із землеустрою щодо встановлення (відновлення) меж земельної ділянки в натурі (на місцевості) на вул. Пластовій, 13</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4173C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Відповідно до </w:t>
      </w:r>
      <w:r w:rsidR="004173C9" w:rsidRPr="009C1A07">
        <w:rPr>
          <w:rFonts w:ascii="Arial" w:hAnsi="Arial" w:cs="Arial"/>
          <w:color w:val="000000" w:themeColor="text1"/>
          <w:sz w:val="28"/>
          <w:szCs w:val="28"/>
        </w:rPr>
        <w:t>ціє</w:t>
      </w:r>
      <w:r w:rsidRPr="009C1A07">
        <w:rPr>
          <w:rFonts w:ascii="Arial" w:hAnsi="Arial" w:cs="Arial"/>
          <w:color w:val="000000" w:themeColor="text1"/>
          <w:sz w:val="28"/>
          <w:szCs w:val="28"/>
        </w:rPr>
        <w:t xml:space="preserve">ї ухвали ЛМКП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Зелене місто</w:t>
      </w:r>
      <w:r w:rsidR="00011D21">
        <w:rPr>
          <w:rFonts w:ascii="Arial" w:hAnsi="Arial" w:cs="Arial"/>
          <w:color w:val="000000" w:themeColor="text1"/>
          <w:sz w:val="28"/>
          <w:szCs w:val="28"/>
        </w:rPr>
        <w:t>"</w:t>
      </w:r>
      <w:r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надано дозвіл на виготовлення технічної документації із землеустрою щодо встановлення (відновлення) меж земельної ділянки в натурі (на місцевості) площею 6,7007 га на вул. Пластовій, 13 для будівництва комплексу з перевантаження та переробки твердих побутових відходів за рахунок земель промисловості, транспорту,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язку, енергетики, оборони та іншого призначення.</w:t>
      </w:r>
      <w:r w:rsidR="004173C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Станом на сьогодні будівництво сміттєпереробного комплексу планується на ділянці площею 6,7007 га на вул. Пластовій, 13 </w:t>
      </w:r>
      <w:r w:rsidR="001C7991"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межах м. Львова.</w:t>
      </w:r>
      <w:r w:rsidR="001C7991" w:rsidRPr="009C1A07">
        <w:rPr>
          <w:rFonts w:ascii="Arial" w:hAnsi="Arial" w:cs="Arial"/>
          <w:color w:val="000000" w:themeColor="text1"/>
          <w:sz w:val="28"/>
          <w:szCs w:val="28"/>
        </w:rPr>
        <w:t xml:space="preserve"> Ця</w:t>
      </w:r>
      <w:r w:rsidRPr="009C1A07">
        <w:rPr>
          <w:rFonts w:ascii="Arial" w:hAnsi="Arial" w:cs="Arial"/>
          <w:color w:val="000000" w:themeColor="text1"/>
          <w:sz w:val="28"/>
          <w:szCs w:val="28"/>
        </w:rPr>
        <w:t xml:space="preserve"> ділянка відповідає усім будівельним та санітарним нормам. На даний </w:t>
      </w:r>
      <w:r w:rsidR="001C7991" w:rsidRPr="009C1A07">
        <w:rPr>
          <w:rFonts w:ascii="Arial" w:hAnsi="Arial" w:cs="Arial"/>
          <w:color w:val="000000" w:themeColor="text1"/>
          <w:sz w:val="28"/>
          <w:szCs w:val="28"/>
        </w:rPr>
        <w:t>час</w:t>
      </w:r>
      <w:r w:rsidRPr="009C1A07">
        <w:rPr>
          <w:rFonts w:ascii="Arial" w:hAnsi="Arial" w:cs="Arial"/>
          <w:color w:val="000000" w:themeColor="text1"/>
          <w:sz w:val="28"/>
          <w:szCs w:val="28"/>
        </w:rPr>
        <w:t xml:space="preserve"> виготовлення технічної документації із землеустрою триває.</w:t>
      </w:r>
    </w:p>
    <w:p w:rsidR="00627687" w:rsidRPr="009C1A07" w:rsidRDefault="00C61BC3"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2240E6" w:rsidRPr="009C1A07">
        <w:rPr>
          <w:rFonts w:ascii="Arial" w:hAnsi="Arial" w:cs="Arial"/>
          <w:color w:val="000000" w:themeColor="text1"/>
          <w:sz w:val="28"/>
          <w:szCs w:val="28"/>
        </w:rPr>
        <w:t xml:space="preserve"> 2016 році Львівською міською радою було оголошено конкурс на придбання земельної ділянки для розміщення сміттєпереробного комплексу та полігону, однак позитивних результатів не бу</w:t>
      </w:r>
      <w:r w:rsidRPr="009C1A07">
        <w:rPr>
          <w:rFonts w:ascii="Arial" w:hAnsi="Arial" w:cs="Arial"/>
          <w:color w:val="000000" w:themeColor="text1"/>
          <w:sz w:val="28"/>
          <w:szCs w:val="28"/>
        </w:rPr>
        <w:t xml:space="preserve">ло. </w:t>
      </w:r>
      <w:r w:rsidR="002240E6" w:rsidRPr="009C1A07">
        <w:rPr>
          <w:rFonts w:ascii="Arial" w:hAnsi="Arial" w:cs="Arial"/>
          <w:color w:val="000000" w:themeColor="text1"/>
          <w:sz w:val="28"/>
          <w:szCs w:val="28"/>
        </w:rPr>
        <w:t>Крім цього</w:t>
      </w:r>
      <w:r w:rsidRPr="009C1A07">
        <w:rPr>
          <w:rFonts w:ascii="Arial" w:hAnsi="Arial" w:cs="Arial"/>
          <w:color w:val="000000" w:themeColor="text1"/>
          <w:sz w:val="28"/>
          <w:szCs w:val="28"/>
        </w:rPr>
        <w:t>,</w:t>
      </w:r>
      <w:r w:rsidR="002240E6" w:rsidRPr="009C1A07">
        <w:rPr>
          <w:rFonts w:ascii="Arial" w:hAnsi="Arial" w:cs="Arial"/>
          <w:color w:val="000000" w:themeColor="text1"/>
          <w:sz w:val="28"/>
          <w:szCs w:val="28"/>
        </w:rPr>
        <w:t xml:space="preserve"> Львівська обласна державна адміністрація виділила для розгляду </w:t>
      </w:r>
      <w:r w:rsidR="00A103D4" w:rsidRPr="009C1A07">
        <w:rPr>
          <w:rFonts w:ascii="Arial" w:hAnsi="Arial" w:cs="Arial"/>
          <w:color w:val="000000" w:themeColor="text1"/>
          <w:sz w:val="28"/>
          <w:szCs w:val="28"/>
        </w:rPr>
        <w:t>2</w:t>
      </w:r>
      <w:r w:rsidR="002240E6" w:rsidRPr="009C1A07">
        <w:rPr>
          <w:rFonts w:ascii="Arial" w:hAnsi="Arial" w:cs="Arial"/>
          <w:color w:val="000000" w:themeColor="text1"/>
          <w:sz w:val="28"/>
          <w:szCs w:val="28"/>
        </w:rPr>
        <w:t xml:space="preserve"> земельні ділянки для облаштування полігону ТПВ – територія ДГХП </w:t>
      </w:r>
      <w:r w:rsidR="00011D21">
        <w:rPr>
          <w:rFonts w:ascii="Arial" w:hAnsi="Arial" w:cs="Arial"/>
          <w:color w:val="000000" w:themeColor="text1"/>
          <w:sz w:val="28"/>
          <w:szCs w:val="28"/>
        </w:rPr>
        <w:t>"</w:t>
      </w:r>
      <w:r w:rsidR="002240E6" w:rsidRPr="009C1A07">
        <w:rPr>
          <w:rFonts w:ascii="Arial" w:hAnsi="Arial" w:cs="Arial"/>
          <w:color w:val="000000" w:themeColor="text1"/>
          <w:sz w:val="28"/>
          <w:szCs w:val="28"/>
        </w:rPr>
        <w:t>Сірка</w:t>
      </w:r>
      <w:r w:rsidR="00011D21">
        <w:rPr>
          <w:rFonts w:ascii="Arial" w:hAnsi="Arial" w:cs="Arial"/>
          <w:color w:val="000000" w:themeColor="text1"/>
          <w:sz w:val="28"/>
          <w:szCs w:val="28"/>
        </w:rPr>
        <w:t>"</w:t>
      </w:r>
      <w:r w:rsidR="002240E6" w:rsidRPr="009C1A07">
        <w:rPr>
          <w:rFonts w:ascii="Arial" w:hAnsi="Arial" w:cs="Arial"/>
          <w:color w:val="000000" w:themeColor="text1"/>
          <w:sz w:val="28"/>
          <w:szCs w:val="28"/>
        </w:rPr>
        <w:t xml:space="preserve"> Яворівського району та територія кар</w:t>
      </w:r>
      <w:r w:rsidR="004F00C7" w:rsidRPr="009C1A07">
        <w:rPr>
          <w:rFonts w:ascii="Arial" w:hAnsi="Arial" w:cs="Arial"/>
          <w:color w:val="000000" w:themeColor="text1"/>
          <w:sz w:val="28"/>
          <w:szCs w:val="28"/>
        </w:rPr>
        <w:t>'</w:t>
      </w:r>
      <w:r w:rsidR="002240E6" w:rsidRPr="009C1A07">
        <w:rPr>
          <w:rFonts w:ascii="Arial" w:hAnsi="Arial" w:cs="Arial"/>
          <w:color w:val="000000" w:themeColor="text1"/>
          <w:sz w:val="28"/>
          <w:szCs w:val="28"/>
        </w:rPr>
        <w:t xml:space="preserve">єру </w:t>
      </w:r>
      <w:r w:rsidR="00A103D4" w:rsidRPr="009C1A07">
        <w:rPr>
          <w:rFonts w:ascii="Arial" w:hAnsi="Arial" w:cs="Arial"/>
          <w:color w:val="000000" w:themeColor="text1"/>
          <w:sz w:val="28"/>
          <w:szCs w:val="28"/>
        </w:rPr>
        <w:t>у</w:t>
      </w:r>
      <w:r w:rsidR="002240E6" w:rsidRPr="009C1A07">
        <w:rPr>
          <w:rFonts w:ascii="Arial" w:hAnsi="Arial" w:cs="Arial"/>
          <w:color w:val="000000" w:themeColor="text1"/>
          <w:sz w:val="28"/>
          <w:szCs w:val="28"/>
        </w:rPr>
        <w:t xml:space="preserve"> с. Добряни Миколаївського району.</w:t>
      </w:r>
      <w:r w:rsidR="00A103D4" w:rsidRPr="009C1A07">
        <w:rPr>
          <w:rFonts w:ascii="Arial" w:hAnsi="Arial" w:cs="Arial"/>
          <w:color w:val="000000" w:themeColor="text1"/>
          <w:sz w:val="28"/>
          <w:szCs w:val="28"/>
        </w:rPr>
        <w:t xml:space="preserve"> </w:t>
      </w:r>
      <w:r w:rsidR="002240E6" w:rsidRPr="009C1A07">
        <w:rPr>
          <w:rFonts w:ascii="Arial" w:hAnsi="Arial" w:cs="Arial"/>
          <w:color w:val="000000" w:themeColor="text1"/>
          <w:sz w:val="28"/>
          <w:szCs w:val="28"/>
        </w:rPr>
        <w:t xml:space="preserve">Згідно з розпорядженням Львівського міського голови від 30.01.2017 № 22 </w:t>
      </w:r>
      <w:r w:rsidR="00011D21">
        <w:rPr>
          <w:rFonts w:ascii="Arial" w:hAnsi="Arial" w:cs="Arial"/>
          <w:color w:val="000000" w:themeColor="text1"/>
          <w:sz w:val="28"/>
          <w:szCs w:val="28"/>
        </w:rPr>
        <w:t>"</w:t>
      </w:r>
      <w:r w:rsidR="002240E6" w:rsidRPr="009C1A07">
        <w:rPr>
          <w:rFonts w:ascii="Arial" w:hAnsi="Arial" w:cs="Arial"/>
          <w:color w:val="000000" w:themeColor="text1"/>
          <w:sz w:val="28"/>
          <w:szCs w:val="28"/>
        </w:rPr>
        <w:t>Про утворення науково-експертної групи для встановлення відповідності земельної ділянки нормативним вимогам до облаштування полігону та будівництва об</w:t>
      </w:r>
      <w:r w:rsidR="004F00C7" w:rsidRPr="009C1A07">
        <w:rPr>
          <w:rFonts w:ascii="Arial" w:hAnsi="Arial" w:cs="Arial"/>
          <w:color w:val="000000" w:themeColor="text1"/>
          <w:sz w:val="28"/>
          <w:szCs w:val="28"/>
        </w:rPr>
        <w:t>'</w:t>
      </w:r>
      <w:r w:rsidR="002240E6" w:rsidRPr="009C1A07">
        <w:rPr>
          <w:rFonts w:ascii="Arial" w:hAnsi="Arial" w:cs="Arial"/>
          <w:color w:val="000000" w:themeColor="text1"/>
          <w:sz w:val="28"/>
          <w:szCs w:val="28"/>
        </w:rPr>
        <w:t>єктів поводження з твердими побутовими відходами</w:t>
      </w:r>
      <w:r w:rsidR="00011D21">
        <w:rPr>
          <w:rFonts w:ascii="Arial" w:hAnsi="Arial" w:cs="Arial"/>
          <w:color w:val="000000" w:themeColor="text1"/>
          <w:sz w:val="28"/>
          <w:szCs w:val="28"/>
        </w:rPr>
        <w:t>"</w:t>
      </w:r>
      <w:r w:rsidR="002240E6" w:rsidRPr="009C1A07">
        <w:rPr>
          <w:rFonts w:ascii="Arial" w:hAnsi="Arial" w:cs="Arial"/>
          <w:color w:val="000000" w:themeColor="text1"/>
          <w:sz w:val="28"/>
          <w:szCs w:val="28"/>
        </w:rPr>
        <w:t xml:space="preserve"> була утворена робоча група під керівництвом І. Юхновського, яка встановила недоцільність використання земельної ділянки площею 12,8 га</w:t>
      </w:r>
      <w:r w:rsidR="00907292" w:rsidRPr="009C1A07">
        <w:rPr>
          <w:rFonts w:ascii="Arial" w:hAnsi="Arial" w:cs="Arial"/>
          <w:color w:val="000000" w:themeColor="text1"/>
          <w:sz w:val="28"/>
          <w:szCs w:val="28"/>
        </w:rPr>
        <w:t xml:space="preserve"> </w:t>
      </w:r>
      <w:r w:rsidR="002240E6" w:rsidRPr="009C1A07">
        <w:rPr>
          <w:rFonts w:ascii="Arial" w:hAnsi="Arial" w:cs="Arial"/>
          <w:color w:val="000000" w:themeColor="text1"/>
          <w:sz w:val="28"/>
          <w:szCs w:val="28"/>
        </w:rPr>
        <w:t xml:space="preserve">колишнього гірничо-хімічного підприємства </w:t>
      </w:r>
      <w:r w:rsidR="00011D21">
        <w:rPr>
          <w:rFonts w:ascii="Arial" w:hAnsi="Arial" w:cs="Arial"/>
          <w:color w:val="000000" w:themeColor="text1"/>
          <w:sz w:val="28"/>
          <w:szCs w:val="28"/>
        </w:rPr>
        <w:t>"</w:t>
      </w:r>
      <w:r w:rsidR="002240E6" w:rsidRPr="009C1A07">
        <w:rPr>
          <w:rFonts w:ascii="Arial" w:hAnsi="Arial" w:cs="Arial"/>
          <w:color w:val="000000" w:themeColor="text1"/>
          <w:sz w:val="28"/>
          <w:szCs w:val="28"/>
        </w:rPr>
        <w:t>Сірка</w:t>
      </w:r>
      <w:r w:rsidR="00011D21">
        <w:rPr>
          <w:rFonts w:ascii="Arial" w:hAnsi="Arial" w:cs="Arial"/>
          <w:color w:val="000000" w:themeColor="text1"/>
          <w:sz w:val="28"/>
          <w:szCs w:val="28"/>
        </w:rPr>
        <w:t>"</w:t>
      </w:r>
      <w:r w:rsidR="002240E6" w:rsidRPr="009C1A07">
        <w:rPr>
          <w:rFonts w:ascii="Arial" w:hAnsi="Arial" w:cs="Arial"/>
          <w:color w:val="000000" w:themeColor="text1"/>
          <w:sz w:val="28"/>
          <w:szCs w:val="28"/>
        </w:rPr>
        <w:t xml:space="preserve"> </w:t>
      </w:r>
      <w:r w:rsidR="00A103D4" w:rsidRPr="009C1A07">
        <w:rPr>
          <w:rFonts w:ascii="Arial" w:hAnsi="Arial" w:cs="Arial"/>
          <w:color w:val="000000" w:themeColor="text1"/>
          <w:sz w:val="28"/>
          <w:szCs w:val="28"/>
        </w:rPr>
        <w:t>у</w:t>
      </w:r>
      <w:r w:rsidR="002240E6" w:rsidRPr="009C1A07">
        <w:rPr>
          <w:rFonts w:ascii="Arial" w:hAnsi="Arial" w:cs="Arial"/>
          <w:color w:val="000000" w:themeColor="text1"/>
          <w:sz w:val="28"/>
          <w:szCs w:val="28"/>
        </w:rPr>
        <w:t xml:space="preserve"> Яворівському районі для будівництва об</w:t>
      </w:r>
      <w:r w:rsidR="004F00C7" w:rsidRPr="009C1A07">
        <w:rPr>
          <w:rFonts w:ascii="Arial" w:hAnsi="Arial" w:cs="Arial"/>
          <w:color w:val="000000" w:themeColor="text1"/>
          <w:sz w:val="28"/>
          <w:szCs w:val="28"/>
        </w:rPr>
        <w:t>'</w:t>
      </w:r>
      <w:r w:rsidR="002240E6" w:rsidRPr="009C1A07">
        <w:rPr>
          <w:rFonts w:ascii="Arial" w:hAnsi="Arial" w:cs="Arial"/>
          <w:color w:val="000000" w:themeColor="text1"/>
          <w:sz w:val="28"/>
          <w:szCs w:val="28"/>
        </w:rPr>
        <w:t>єктів поводження твердих побутових відходів внаслідок її невідповідності чинним нормативним</w:t>
      </w:r>
      <w:r w:rsidR="00A103D4" w:rsidRPr="009C1A07">
        <w:rPr>
          <w:rFonts w:ascii="Arial" w:hAnsi="Arial" w:cs="Arial"/>
          <w:color w:val="000000" w:themeColor="text1"/>
          <w:sz w:val="28"/>
          <w:szCs w:val="28"/>
        </w:rPr>
        <w:t xml:space="preserve"> вимогам та будівельним нормам. </w:t>
      </w:r>
      <w:r w:rsidR="002240E6" w:rsidRPr="009C1A07">
        <w:rPr>
          <w:rFonts w:ascii="Arial" w:hAnsi="Arial" w:cs="Arial"/>
          <w:color w:val="000000" w:themeColor="text1"/>
          <w:sz w:val="28"/>
          <w:szCs w:val="28"/>
        </w:rPr>
        <w:t>Що</w:t>
      </w:r>
      <w:r w:rsidR="00A103D4" w:rsidRPr="009C1A07">
        <w:rPr>
          <w:rFonts w:ascii="Arial" w:hAnsi="Arial" w:cs="Arial"/>
          <w:color w:val="000000" w:themeColor="text1"/>
          <w:sz w:val="28"/>
          <w:szCs w:val="28"/>
        </w:rPr>
        <w:t>до</w:t>
      </w:r>
      <w:r w:rsidR="002240E6" w:rsidRPr="009C1A07">
        <w:rPr>
          <w:rFonts w:ascii="Arial" w:hAnsi="Arial" w:cs="Arial"/>
          <w:color w:val="000000" w:themeColor="text1"/>
          <w:sz w:val="28"/>
          <w:szCs w:val="28"/>
        </w:rPr>
        <w:t xml:space="preserve"> ділянки </w:t>
      </w:r>
      <w:r w:rsidR="00A103D4" w:rsidRPr="009C1A07">
        <w:rPr>
          <w:rFonts w:ascii="Arial" w:hAnsi="Arial" w:cs="Arial"/>
          <w:color w:val="000000" w:themeColor="text1"/>
          <w:sz w:val="28"/>
          <w:szCs w:val="28"/>
        </w:rPr>
        <w:t>у</w:t>
      </w:r>
      <w:r w:rsidR="002240E6" w:rsidRPr="009C1A07">
        <w:rPr>
          <w:rFonts w:ascii="Arial" w:hAnsi="Arial" w:cs="Arial"/>
          <w:color w:val="000000" w:themeColor="text1"/>
          <w:sz w:val="28"/>
          <w:szCs w:val="28"/>
        </w:rPr>
        <w:t xml:space="preserve"> с. Добряни Миколаївського району</w:t>
      </w:r>
      <w:r w:rsidR="00A103D4" w:rsidRPr="009C1A07">
        <w:rPr>
          <w:rFonts w:ascii="Arial" w:hAnsi="Arial" w:cs="Arial"/>
          <w:color w:val="000000" w:themeColor="text1"/>
          <w:sz w:val="28"/>
          <w:szCs w:val="28"/>
        </w:rPr>
        <w:t>,</w:t>
      </w:r>
      <w:r w:rsidR="002240E6" w:rsidRPr="009C1A07">
        <w:rPr>
          <w:rFonts w:ascii="Arial" w:hAnsi="Arial" w:cs="Arial"/>
          <w:color w:val="000000" w:themeColor="text1"/>
          <w:sz w:val="28"/>
          <w:szCs w:val="28"/>
        </w:rPr>
        <w:t xml:space="preserve"> то Львівська міська рада неодноразово зверталась до Львівської обласної державної адміністрації з проханням надати вихідні дані (погодження, висновки, дозвільні документи та ін</w:t>
      </w:r>
      <w:r w:rsidR="00A62F0B" w:rsidRPr="009C1A07">
        <w:rPr>
          <w:rFonts w:ascii="Arial" w:hAnsi="Arial" w:cs="Arial"/>
          <w:color w:val="000000" w:themeColor="text1"/>
          <w:sz w:val="28"/>
          <w:szCs w:val="28"/>
        </w:rPr>
        <w:t>ше</w:t>
      </w:r>
      <w:r w:rsidR="002240E6" w:rsidRPr="009C1A07">
        <w:rPr>
          <w:rFonts w:ascii="Arial" w:hAnsi="Arial" w:cs="Arial"/>
          <w:color w:val="000000" w:themeColor="text1"/>
          <w:sz w:val="28"/>
          <w:szCs w:val="28"/>
        </w:rPr>
        <w:t xml:space="preserve">), які дадуть змогу вивчити можливість будівництва на </w:t>
      </w:r>
      <w:r w:rsidR="00A62F0B" w:rsidRPr="009C1A07">
        <w:rPr>
          <w:rFonts w:ascii="Arial" w:hAnsi="Arial" w:cs="Arial"/>
          <w:color w:val="000000" w:themeColor="text1"/>
          <w:sz w:val="28"/>
          <w:szCs w:val="28"/>
        </w:rPr>
        <w:t>ц</w:t>
      </w:r>
      <w:r w:rsidR="002240E6" w:rsidRPr="009C1A07">
        <w:rPr>
          <w:rFonts w:ascii="Arial" w:hAnsi="Arial" w:cs="Arial"/>
          <w:color w:val="000000" w:themeColor="text1"/>
          <w:sz w:val="28"/>
          <w:szCs w:val="28"/>
        </w:rPr>
        <w:t>ій земельній ділянці об</w:t>
      </w:r>
      <w:r w:rsidR="004F00C7" w:rsidRPr="009C1A07">
        <w:rPr>
          <w:rFonts w:ascii="Arial" w:hAnsi="Arial" w:cs="Arial"/>
          <w:color w:val="000000" w:themeColor="text1"/>
          <w:sz w:val="28"/>
          <w:szCs w:val="28"/>
        </w:rPr>
        <w:t>'</w:t>
      </w:r>
      <w:r w:rsidR="002240E6" w:rsidRPr="009C1A07">
        <w:rPr>
          <w:rFonts w:ascii="Arial" w:hAnsi="Arial" w:cs="Arial"/>
          <w:color w:val="000000" w:themeColor="text1"/>
          <w:sz w:val="28"/>
          <w:szCs w:val="28"/>
        </w:rPr>
        <w:t>єктів поводження з ТПВ.</w:t>
      </w:r>
      <w:r w:rsidR="008C5B14" w:rsidRPr="009C1A07">
        <w:rPr>
          <w:rFonts w:ascii="Arial" w:hAnsi="Arial" w:cs="Arial"/>
          <w:color w:val="000000" w:themeColor="text1"/>
          <w:sz w:val="28"/>
          <w:szCs w:val="28"/>
        </w:rPr>
        <w:t xml:space="preserve"> </w:t>
      </w:r>
      <w:r w:rsidR="002240E6" w:rsidRPr="009C1A07">
        <w:rPr>
          <w:rFonts w:ascii="Arial" w:hAnsi="Arial" w:cs="Arial"/>
          <w:color w:val="000000" w:themeColor="text1"/>
          <w:sz w:val="28"/>
          <w:szCs w:val="28"/>
        </w:rPr>
        <w:t>Однак Львівською обласною державною адміністрацією запитуваних Львівською міською радою документів не було надано. Також даний варіант не може бути реалізований через категоричну незгоду мешканців навколишніх сіл, я</w:t>
      </w:r>
      <w:r w:rsidR="008C5B14" w:rsidRPr="009C1A07">
        <w:rPr>
          <w:rFonts w:ascii="Arial" w:hAnsi="Arial" w:cs="Arial"/>
          <w:color w:val="000000" w:themeColor="text1"/>
          <w:sz w:val="28"/>
          <w:szCs w:val="28"/>
        </w:rPr>
        <w:t xml:space="preserve">кі прилеглі до даної території. </w:t>
      </w:r>
      <w:r w:rsidR="002240E6" w:rsidRPr="009C1A07">
        <w:rPr>
          <w:rFonts w:ascii="Arial" w:hAnsi="Arial" w:cs="Arial"/>
          <w:color w:val="000000" w:themeColor="text1"/>
          <w:sz w:val="28"/>
          <w:szCs w:val="28"/>
        </w:rPr>
        <w:t>Водночас протоколами позачергових засідань Державної комісії з питань техногенно-екологічної безпеки та надзвичайних ситуацій від 22.06.2017 №</w:t>
      </w:r>
      <w:r w:rsidR="008C5B14" w:rsidRPr="009C1A07">
        <w:rPr>
          <w:rFonts w:ascii="Arial" w:hAnsi="Arial" w:cs="Arial"/>
          <w:color w:val="000000" w:themeColor="text1"/>
          <w:sz w:val="28"/>
          <w:szCs w:val="28"/>
        </w:rPr>
        <w:t xml:space="preserve"> </w:t>
      </w:r>
      <w:r w:rsidR="002240E6" w:rsidRPr="009C1A07">
        <w:rPr>
          <w:rFonts w:ascii="Arial" w:hAnsi="Arial" w:cs="Arial"/>
          <w:color w:val="000000" w:themeColor="text1"/>
          <w:sz w:val="28"/>
          <w:szCs w:val="28"/>
        </w:rPr>
        <w:t>5 та Обласної комісії з питань техногенно-екологічної безпеки і надзвичайних ситуацій від 22.06.2017 №</w:t>
      </w:r>
      <w:r w:rsidR="008C5B14" w:rsidRPr="009C1A07">
        <w:rPr>
          <w:rFonts w:ascii="Arial" w:hAnsi="Arial" w:cs="Arial"/>
          <w:color w:val="000000" w:themeColor="text1"/>
          <w:sz w:val="28"/>
          <w:szCs w:val="28"/>
        </w:rPr>
        <w:t xml:space="preserve"> </w:t>
      </w:r>
      <w:r w:rsidR="002240E6" w:rsidRPr="009C1A07">
        <w:rPr>
          <w:rFonts w:ascii="Arial" w:hAnsi="Arial" w:cs="Arial"/>
          <w:color w:val="000000" w:themeColor="text1"/>
          <w:sz w:val="28"/>
          <w:szCs w:val="28"/>
        </w:rPr>
        <w:t xml:space="preserve">10 було доручено Львівській обласній державній адміністрації розглянути питання про виділення </w:t>
      </w:r>
      <w:r w:rsidR="008C5B14" w:rsidRPr="009C1A07">
        <w:rPr>
          <w:rFonts w:ascii="Arial" w:hAnsi="Arial" w:cs="Arial"/>
          <w:color w:val="000000" w:themeColor="text1"/>
          <w:sz w:val="28"/>
          <w:szCs w:val="28"/>
        </w:rPr>
        <w:t>у</w:t>
      </w:r>
      <w:r w:rsidR="002240E6" w:rsidRPr="009C1A07">
        <w:rPr>
          <w:rFonts w:ascii="Arial" w:hAnsi="Arial" w:cs="Arial"/>
          <w:color w:val="000000" w:themeColor="text1"/>
          <w:sz w:val="28"/>
          <w:szCs w:val="28"/>
        </w:rPr>
        <w:t xml:space="preserve"> межах області земельної ділянки для розміщення полігону </w:t>
      </w:r>
      <w:r w:rsidR="002240E6" w:rsidRPr="009C1A07">
        <w:rPr>
          <w:rFonts w:ascii="Arial" w:hAnsi="Arial" w:cs="Arial"/>
          <w:color w:val="000000" w:themeColor="text1"/>
          <w:sz w:val="28"/>
          <w:szCs w:val="28"/>
        </w:rPr>
        <w:lastRenderedPageBreak/>
        <w:t>твердих побутових відходів.</w:t>
      </w:r>
      <w:r w:rsidR="00F2028F" w:rsidRPr="009C1A07">
        <w:rPr>
          <w:rFonts w:ascii="Arial" w:hAnsi="Arial" w:cs="Arial"/>
          <w:color w:val="000000" w:themeColor="text1"/>
          <w:sz w:val="28"/>
          <w:szCs w:val="28"/>
        </w:rPr>
        <w:t xml:space="preserve"> </w:t>
      </w:r>
      <w:r w:rsidR="002240E6" w:rsidRPr="009C1A07">
        <w:rPr>
          <w:rFonts w:ascii="Arial" w:hAnsi="Arial" w:cs="Arial"/>
          <w:color w:val="000000" w:themeColor="text1"/>
          <w:sz w:val="28"/>
          <w:szCs w:val="28"/>
        </w:rPr>
        <w:t>Наразі пошуки ділянки для облаштування нового полігону для захоронення ТПВ тривають.</w:t>
      </w:r>
    </w:p>
    <w:p w:rsidR="00627687" w:rsidRPr="009C1A07" w:rsidRDefault="00627687" w:rsidP="0057537D">
      <w:pPr>
        <w:spacing w:after="0" w:line="240" w:lineRule="auto"/>
        <w:ind w:firstLine="709"/>
        <w:contextualSpacing/>
        <w:jc w:val="both"/>
        <w:rPr>
          <w:rFonts w:ascii="Arial" w:hAnsi="Arial" w:cs="Arial"/>
          <w:color w:val="000000" w:themeColor="text1"/>
          <w:sz w:val="28"/>
          <w:szCs w:val="28"/>
        </w:rPr>
      </w:pPr>
    </w:p>
    <w:p w:rsidR="00191497" w:rsidRPr="009C1A07" w:rsidRDefault="002240E6" w:rsidP="0057537D">
      <w:pPr>
        <w:spacing w:after="0" w:line="240" w:lineRule="auto"/>
        <w:ind w:firstLine="709"/>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 xml:space="preserve">На виконання ухвали </w:t>
      </w:r>
      <w:r w:rsidR="00627687" w:rsidRPr="009C1A07">
        <w:rPr>
          <w:rFonts w:ascii="Arial" w:hAnsi="Arial" w:cs="Arial"/>
          <w:color w:val="000000" w:themeColor="text1"/>
          <w:sz w:val="28"/>
          <w:szCs w:val="28"/>
        </w:rPr>
        <w:t>Львівської міської ради</w:t>
      </w:r>
      <w:r w:rsidRPr="009C1A07">
        <w:rPr>
          <w:rFonts w:ascii="Arial" w:hAnsi="Arial" w:cs="Arial"/>
          <w:color w:val="000000" w:themeColor="text1"/>
          <w:sz w:val="28"/>
          <w:szCs w:val="28"/>
        </w:rPr>
        <w:t xml:space="preserve"> від 04.02.2016 №</w:t>
      </w:r>
      <w:r w:rsidR="0062768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130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Про затвердження Програми про надання фінансової підтримки громадським організаціям на реалізацію соціально-культурних проектів </w:t>
      </w:r>
      <w:r w:rsidR="00011D21">
        <w:rPr>
          <w:rFonts w:ascii="Arial" w:hAnsi="Arial" w:cs="Arial"/>
          <w:color w:val="000000" w:themeColor="text1"/>
          <w:sz w:val="28"/>
          <w:szCs w:val="28"/>
        </w:rPr>
        <w:t>"</w:t>
      </w:r>
      <w:r w:rsidRPr="009C1A07">
        <w:rPr>
          <w:rFonts w:ascii="Arial" w:hAnsi="Arial" w:cs="Arial"/>
          <w:color w:val="000000" w:themeColor="text1"/>
          <w:sz w:val="28"/>
          <w:szCs w:val="28"/>
        </w:rPr>
        <w:t>Зробимо Львів кращим</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було винесено на конкурс </w:t>
      </w:r>
      <w:r w:rsidR="00FF2A39" w:rsidRPr="009C1A07">
        <w:rPr>
          <w:rFonts w:ascii="Arial" w:hAnsi="Arial" w:cs="Arial"/>
          <w:color w:val="000000" w:themeColor="text1"/>
          <w:sz w:val="28"/>
          <w:szCs w:val="28"/>
        </w:rPr>
        <w:t>так</w:t>
      </w:r>
      <w:r w:rsidRPr="009C1A07">
        <w:rPr>
          <w:rFonts w:ascii="Arial" w:hAnsi="Arial" w:cs="Arial"/>
          <w:color w:val="000000" w:themeColor="text1"/>
          <w:sz w:val="28"/>
          <w:szCs w:val="28"/>
        </w:rPr>
        <w:t>і пріоритетні напрямки:</w:t>
      </w:r>
      <w:r w:rsidR="00FF2A3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організація сортування відходів у м. Львові, створення умов для реалізації роздільного збирання побутових відходів шляхом запровадження соціально-економічних механізмів, спрямованих на заохочення утворювачів цих відходів до їх роздільного збирання;</w:t>
      </w:r>
      <w:r w:rsidR="00FF2A3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організація заходів для зменшення продукування твердих побутових відходів, забезпечення мінімального утворення відходів, розширення </w:t>
      </w:r>
      <w:r w:rsidRPr="009C1A07">
        <w:rPr>
          <w:rFonts w:ascii="Arial" w:hAnsi="Arial" w:cs="Arial"/>
          <w:color w:val="000000" w:themeColor="text1"/>
          <w:sz w:val="28"/>
          <w:szCs w:val="28"/>
        </w:rPr>
        <w:br/>
        <w:t xml:space="preserve">їх використання у господарській діяльності, запобігання шкідливому </w:t>
      </w:r>
      <w:r w:rsidRPr="009C1A07">
        <w:rPr>
          <w:rFonts w:ascii="Arial" w:hAnsi="Arial" w:cs="Arial"/>
          <w:color w:val="000000" w:themeColor="text1"/>
          <w:sz w:val="28"/>
          <w:szCs w:val="28"/>
        </w:rPr>
        <w:br/>
        <w:t>впливу відходів на навколишнє</w:t>
      </w:r>
      <w:r w:rsidR="0090729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природне</w:t>
      </w:r>
      <w:r w:rsidR="0090729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середовище</w:t>
      </w:r>
      <w:r w:rsidR="0090729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w:t>
      </w:r>
      <w:r w:rsidR="0090729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здоров'я </w:t>
      </w:r>
      <w:r w:rsidRPr="009C1A07">
        <w:rPr>
          <w:rFonts w:ascii="Arial" w:hAnsi="Arial" w:cs="Arial"/>
          <w:color w:val="000000" w:themeColor="text1"/>
          <w:sz w:val="28"/>
          <w:szCs w:val="28"/>
        </w:rPr>
        <w:br/>
        <w:t>людини;</w:t>
      </w:r>
      <w:r w:rsidR="00FF2A3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альтернативи використання відходів упаковки товарів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тетра-пак), запровадження повної або часткової системи ресайклінгу відходів </w:t>
      </w:r>
      <w:r w:rsidR="003A37B1"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м. Львові.</w:t>
      </w:r>
      <w:r w:rsidR="003A37B1" w:rsidRPr="009C1A07">
        <w:rPr>
          <w:rFonts w:ascii="Arial" w:hAnsi="Arial" w:cs="Arial"/>
          <w:color w:val="000000" w:themeColor="text1"/>
          <w:sz w:val="28"/>
          <w:szCs w:val="28"/>
        </w:rPr>
        <w:t xml:space="preserve"> З</w:t>
      </w:r>
      <w:r w:rsidRPr="009C1A07">
        <w:rPr>
          <w:rFonts w:ascii="Arial" w:hAnsi="Arial" w:cs="Arial"/>
          <w:color w:val="000000" w:themeColor="text1"/>
          <w:sz w:val="28"/>
          <w:szCs w:val="28"/>
        </w:rPr>
        <w:t xml:space="preserve"> 1 по 25 грудня</w:t>
      </w:r>
      <w:r w:rsidR="003A37B1" w:rsidRPr="009C1A07">
        <w:rPr>
          <w:rFonts w:ascii="Arial" w:hAnsi="Arial" w:cs="Arial"/>
          <w:color w:val="000000" w:themeColor="text1"/>
          <w:sz w:val="28"/>
          <w:szCs w:val="28"/>
        </w:rPr>
        <w:t xml:space="preserve"> 2017 року</w:t>
      </w:r>
      <w:r w:rsidRPr="009C1A07">
        <w:rPr>
          <w:rFonts w:ascii="Arial" w:hAnsi="Arial" w:cs="Arial"/>
          <w:color w:val="000000" w:themeColor="text1"/>
          <w:sz w:val="28"/>
          <w:szCs w:val="28"/>
        </w:rPr>
        <w:t xml:space="preserve"> тривав прийом заявок для участі у конкурсі. Всього було подано 6 соціально-культурних проектів, серед яких конкурсною комісією було обрано </w:t>
      </w:r>
      <w:r w:rsidR="003A37B1" w:rsidRPr="009C1A07">
        <w:rPr>
          <w:rFonts w:ascii="Arial" w:hAnsi="Arial" w:cs="Arial"/>
          <w:color w:val="000000" w:themeColor="text1"/>
          <w:sz w:val="28"/>
          <w:szCs w:val="28"/>
        </w:rPr>
        <w:t xml:space="preserve">2 переможців. </w:t>
      </w:r>
      <w:r w:rsidRPr="009C1A07">
        <w:rPr>
          <w:rFonts w:ascii="Arial" w:hAnsi="Arial" w:cs="Arial"/>
          <w:color w:val="000000" w:themeColor="text1"/>
          <w:sz w:val="28"/>
          <w:szCs w:val="28"/>
        </w:rPr>
        <w:t xml:space="preserve">Реалізація обраних соціально-культурних проектів передбачає </w:t>
      </w:r>
      <w:r w:rsidR="003A37B1" w:rsidRPr="009C1A07">
        <w:rPr>
          <w:rFonts w:ascii="Arial" w:hAnsi="Arial" w:cs="Arial"/>
          <w:color w:val="000000" w:themeColor="text1"/>
          <w:sz w:val="28"/>
          <w:szCs w:val="28"/>
        </w:rPr>
        <w:t>так</w:t>
      </w:r>
      <w:r w:rsidRPr="009C1A07">
        <w:rPr>
          <w:rFonts w:ascii="Arial" w:hAnsi="Arial" w:cs="Arial"/>
          <w:color w:val="000000" w:themeColor="text1"/>
          <w:sz w:val="28"/>
          <w:szCs w:val="28"/>
        </w:rPr>
        <w:t>і заходи:</w:t>
      </w:r>
      <w:r w:rsidR="003A37B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впровадження механізмів стимулювання населення з метою </w:t>
      </w:r>
      <w:r w:rsidR="003A37B1" w:rsidRPr="009C1A07">
        <w:rPr>
          <w:rFonts w:ascii="Arial" w:hAnsi="Arial" w:cs="Arial"/>
          <w:color w:val="000000" w:themeColor="text1"/>
          <w:sz w:val="28"/>
          <w:szCs w:val="28"/>
        </w:rPr>
        <w:t xml:space="preserve">оптимізації сортування відходів; </w:t>
      </w:r>
      <w:r w:rsidRPr="009C1A07">
        <w:rPr>
          <w:rFonts w:ascii="Arial" w:hAnsi="Arial" w:cs="Arial"/>
          <w:color w:val="000000" w:themeColor="text1"/>
          <w:sz w:val="28"/>
          <w:szCs w:val="28"/>
        </w:rPr>
        <w:t>розроблення методичних реко</w:t>
      </w:r>
      <w:r w:rsidR="003A37B1" w:rsidRPr="009C1A07">
        <w:rPr>
          <w:rFonts w:ascii="Arial" w:hAnsi="Arial" w:cs="Arial"/>
          <w:color w:val="000000" w:themeColor="text1"/>
          <w:sz w:val="28"/>
          <w:szCs w:val="28"/>
        </w:rPr>
        <w:t xml:space="preserve">мендацій з управління відходами; </w:t>
      </w:r>
      <w:r w:rsidRPr="009C1A07">
        <w:rPr>
          <w:rFonts w:ascii="Arial" w:hAnsi="Arial" w:cs="Arial"/>
          <w:color w:val="000000" w:themeColor="text1"/>
          <w:sz w:val="28"/>
          <w:szCs w:val="28"/>
        </w:rPr>
        <w:t>проведення інформаційно-просвітницької кампанії для підвищення екологічної свідомості населення</w:t>
      </w:r>
      <w:r w:rsidR="003A37B1" w:rsidRPr="009C1A07">
        <w:rPr>
          <w:rFonts w:ascii="Arial" w:hAnsi="Arial" w:cs="Arial"/>
          <w:color w:val="000000" w:themeColor="text1"/>
          <w:sz w:val="28"/>
          <w:szCs w:val="28"/>
        </w:rPr>
        <w:t>.</w:t>
      </w:r>
    </w:p>
    <w:p w:rsidR="00191497" w:rsidRPr="009C1A07" w:rsidRDefault="00191497" w:rsidP="0057537D">
      <w:pPr>
        <w:spacing w:after="0" w:line="240" w:lineRule="auto"/>
        <w:contextualSpacing/>
        <w:jc w:val="both"/>
        <w:rPr>
          <w:rFonts w:ascii="Arial" w:hAnsi="Arial" w:cs="Arial"/>
          <w:color w:val="000000" w:themeColor="text1"/>
          <w:sz w:val="28"/>
          <w:szCs w:val="28"/>
        </w:rPr>
      </w:pPr>
    </w:p>
    <w:p w:rsidR="00191497" w:rsidRPr="009C1A07" w:rsidRDefault="00191497" w:rsidP="0057537D">
      <w:pPr>
        <w:spacing w:after="0" w:line="240" w:lineRule="auto"/>
        <w:contextualSpacing/>
        <w:jc w:val="both"/>
        <w:rPr>
          <w:rFonts w:ascii="Arial" w:hAnsi="Arial" w:cs="Arial"/>
          <w:color w:val="000000" w:themeColor="text1"/>
          <w:sz w:val="28"/>
          <w:szCs w:val="28"/>
        </w:rPr>
      </w:pPr>
    </w:p>
    <w:p w:rsidR="00BA5982" w:rsidRPr="009C1A07" w:rsidRDefault="009B1BEB" w:rsidP="0057537D">
      <w:pPr>
        <w:spacing w:after="0" w:line="240" w:lineRule="auto"/>
        <w:contextualSpacing/>
        <w:jc w:val="both"/>
        <w:rPr>
          <w:rFonts w:ascii="Arial" w:hAnsi="Arial" w:cs="Arial"/>
          <w:color w:val="000000" w:themeColor="text1"/>
          <w:sz w:val="28"/>
          <w:szCs w:val="28"/>
        </w:rPr>
      </w:pPr>
      <w:r w:rsidRPr="009C1A07">
        <w:rPr>
          <w:rFonts w:ascii="Arial" w:hAnsi="Arial" w:cs="Arial"/>
          <w:color w:val="000000" w:themeColor="text1"/>
          <w:sz w:val="28"/>
          <w:szCs w:val="28"/>
        </w:rPr>
        <w:t>Управління капітального будівництва</w:t>
      </w:r>
    </w:p>
    <w:p w:rsidR="006E312F" w:rsidRPr="009C1A07" w:rsidRDefault="009B1BEB"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Фінансування та видатки УКБ ЛМР проводяться за рахунок відрахувань на утримання служби замовника у встановленому порядку з спеціального фонду міського бюджету через Головне управління державної казначейської служби у Львівській області.</w:t>
      </w:r>
      <w:r w:rsidR="009F5C0E" w:rsidRPr="009C1A07">
        <w:rPr>
          <w:rFonts w:ascii="Arial" w:hAnsi="Arial" w:cs="Arial"/>
          <w:color w:val="000000" w:themeColor="text1"/>
          <w:sz w:val="28"/>
          <w:szCs w:val="28"/>
        </w:rPr>
        <w:t xml:space="preserve"> Протягом</w:t>
      </w:r>
      <w:r w:rsidRPr="009C1A07">
        <w:rPr>
          <w:rFonts w:ascii="Arial" w:hAnsi="Arial" w:cs="Arial"/>
          <w:color w:val="000000" w:themeColor="text1"/>
          <w:sz w:val="28"/>
          <w:szCs w:val="28"/>
        </w:rPr>
        <w:t xml:space="preserve"> 2017 року здійснювався</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технічний нагляд на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єктах розпорядників коштів та інвесторів відповідно до укладених договорів.</w:t>
      </w:r>
      <w:r w:rsidR="007F47E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Всього укладено 89 договорів на надання послуг технічного нагляду</w:t>
      </w:r>
      <w:r w:rsidR="007F47E1" w:rsidRPr="009C1A07">
        <w:rPr>
          <w:rFonts w:ascii="Arial" w:hAnsi="Arial" w:cs="Arial"/>
          <w:color w:val="000000" w:themeColor="text1"/>
          <w:sz w:val="28"/>
          <w:szCs w:val="28"/>
        </w:rPr>
        <w:t xml:space="preserve"> - </w:t>
      </w:r>
      <w:r w:rsidRPr="009C1A07">
        <w:rPr>
          <w:rFonts w:ascii="Arial" w:hAnsi="Arial" w:cs="Arial"/>
          <w:color w:val="000000" w:themeColor="text1"/>
          <w:sz w:val="28"/>
          <w:szCs w:val="28"/>
        </w:rPr>
        <w:t>з Франківською районною адміністрацією – 69 договорів</w:t>
      </w:r>
      <w:r w:rsidR="007F47E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 </w:t>
      </w:r>
      <w:r w:rsidR="007F47E1" w:rsidRPr="009C1A07">
        <w:rPr>
          <w:rFonts w:ascii="Arial" w:hAnsi="Arial" w:cs="Arial"/>
          <w:color w:val="000000" w:themeColor="text1"/>
          <w:sz w:val="28"/>
          <w:szCs w:val="28"/>
        </w:rPr>
        <w:t>у</w:t>
      </w:r>
      <w:r w:rsidRPr="009C1A07">
        <w:rPr>
          <w:rFonts w:ascii="Arial" w:hAnsi="Arial" w:cs="Arial"/>
          <w:color w:val="000000" w:themeColor="text1"/>
          <w:sz w:val="28"/>
          <w:szCs w:val="28"/>
        </w:rPr>
        <w:t>правлінням охорони історичного середовища – 20 договорів.</w:t>
      </w:r>
    </w:p>
    <w:p w:rsidR="007366F1" w:rsidRPr="009C1A07" w:rsidRDefault="009B1BEB"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Враховуючи</w:t>
      </w:r>
      <w:r w:rsidR="006E312F" w:rsidRPr="009C1A07">
        <w:rPr>
          <w:rFonts w:ascii="Arial" w:hAnsi="Arial" w:cs="Arial"/>
          <w:color w:val="000000" w:themeColor="text1"/>
          <w:sz w:val="28"/>
          <w:szCs w:val="28"/>
        </w:rPr>
        <w:t>, що</w:t>
      </w:r>
      <w:r w:rsidRPr="009C1A07">
        <w:rPr>
          <w:rFonts w:ascii="Arial" w:hAnsi="Arial" w:cs="Arial"/>
          <w:color w:val="000000" w:themeColor="text1"/>
          <w:sz w:val="28"/>
          <w:szCs w:val="28"/>
        </w:rPr>
        <w:t xml:space="preserve"> розрахункові рахунки </w:t>
      </w:r>
      <w:r w:rsidR="002B01E4" w:rsidRPr="009C1A07">
        <w:rPr>
          <w:rFonts w:ascii="Arial" w:hAnsi="Arial" w:cs="Arial"/>
          <w:color w:val="000000" w:themeColor="text1"/>
          <w:sz w:val="28"/>
          <w:szCs w:val="28"/>
        </w:rPr>
        <w:t>УБК</w:t>
      </w:r>
      <w:r w:rsidRPr="009C1A07">
        <w:rPr>
          <w:rFonts w:ascii="Arial" w:hAnsi="Arial" w:cs="Arial"/>
          <w:color w:val="000000" w:themeColor="text1"/>
          <w:sz w:val="28"/>
          <w:szCs w:val="28"/>
        </w:rPr>
        <w:t xml:space="preserve"> заблоковані в ГУДКСУ у Львівській області на підставі наказів Окружного адміністративного суду Львівської області та Господарського суду Львівської області, з метою реалізації проектів виконавчим комітетом Львівської міської ради </w:t>
      </w:r>
      <w:r w:rsidR="002B01E4" w:rsidRPr="009C1A07">
        <w:rPr>
          <w:rFonts w:ascii="Arial" w:hAnsi="Arial" w:cs="Arial"/>
          <w:color w:val="000000" w:themeColor="text1"/>
          <w:sz w:val="28"/>
          <w:szCs w:val="28"/>
        </w:rPr>
        <w:t>було</w:t>
      </w:r>
      <w:r w:rsidRPr="009C1A07">
        <w:rPr>
          <w:rFonts w:ascii="Arial" w:hAnsi="Arial" w:cs="Arial"/>
          <w:color w:val="000000" w:themeColor="text1"/>
          <w:sz w:val="28"/>
          <w:szCs w:val="28"/>
        </w:rPr>
        <w:t xml:space="preserve"> переда</w:t>
      </w:r>
      <w:r w:rsidR="002B01E4" w:rsidRPr="009C1A07">
        <w:rPr>
          <w:rFonts w:ascii="Arial" w:hAnsi="Arial" w:cs="Arial"/>
          <w:color w:val="000000" w:themeColor="text1"/>
          <w:sz w:val="28"/>
          <w:szCs w:val="28"/>
        </w:rPr>
        <w:t>но</w:t>
      </w:r>
      <w:r w:rsidRPr="009C1A07">
        <w:rPr>
          <w:rFonts w:ascii="Arial" w:hAnsi="Arial" w:cs="Arial"/>
          <w:color w:val="000000" w:themeColor="text1"/>
          <w:sz w:val="28"/>
          <w:szCs w:val="28"/>
        </w:rPr>
        <w:t xml:space="preserve"> проектн</w:t>
      </w:r>
      <w:r w:rsidR="002B01E4" w:rsidRPr="009C1A07">
        <w:rPr>
          <w:rFonts w:ascii="Arial" w:hAnsi="Arial" w:cs="Arial"/>
          <w:color w:val="000000" w:themeColor="text1"/>
          <w:sz w:val="28"/>
          <w:szCs w:val="28"/>
        </w:rPr>
        <w:t>у</w:t>
      </w:r>
      <w:r w:rsidRPr="009C1A07">
        <w:rPr>
          <w:rFonts w:ascii="Arial" w:hAnsi="Arial" w:cs="Arial"/>
          <w:color w:val="000000" w:themeColor="text1"/>
          <w:sz w:val="28"/>
          <w:szCs w:val="28"/>
        </w:rPr>
        <w:t>-кошторисн</w:t>
      </w:r>
      <w:r w:rsidR="002B01E4"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документаці</w:t>
      </w:r>
      <w:r w:rsidR="002B01E4" w:rsidRPr="009C1A07">
        <w:rPr>
          <w:rFonts w:ascii="Arial" w:hAnsi="Arial" w:cs="Arial"/>
          <w:color w:val="000000" w:themeColor="text1"/>
          <w:sz w:val="28"/>
          <w:szCs w:val="28"/>
        </w:rPr>
        <w:t>ю</w:t>
      </w:r>
      <w:r w:rsidRPr="009C1A07">
        <w:rPr>
          <w:rFonts w:ascii="Arial" w:hAnsi="Arial" w:cs="Arial"/>
          <w:color w:val="000000" w:themeColor="text1"/>
          <w:sz w:val="28"/>
          <w:szCs w:val="28"/>
        </w:rPr>
        <w:t xml:space="preserve"> іншим розпорядникам коштів, а саме:</w:t>
      </w:r>
      <w:r w:rsidR="002B01E4" w:rsidRPr="009C1A07">
        <w:rPr>
          <w:rFonts w:ascii="Arial" w:hAnsi="Arial" w:cs="Arial"/>
          <w:color w:val="000000" w:themeColor="text1"/>
          <w:sz w:val="28"/>
          <w:szCs w:val="28"/>
        </w:rPr>
        <w:t xml:space="preserve"> у</w:t>
      </w:r>
      <w:r w:rsidRPr="009C1A07">
        <w:rPr>
          <w:rFonts w:ascii="Arial" w:hAnsi="Arial" w:cs="Arial"/>
          <w:bCs/>
          <w:color w:val="000000" w:themeColor="text1"/>
          <w:sz w:val="28"/>
          <w:szCs w:val="28"/>
        </w:rPr>
        <w:t>правлінню охорони історичного середовища Львівської міської ради – 1 об</w:t>
      </w:r>
      <w:r w:rsidR="002B01E4" w:rsidRPr="009C1A07">
        <w:rPr>
          <w:rFonts w:ascii="Arial" w:hAnsi="Arial" w:cs="Arial"/>
          <w:bCs/>
          <w:color w:val="000000" w:themeColor="text1"/>
          <w:sz w:val="28"/>
          <w:szCs w:val="28"/>
        </w:rPr>
        <w:t>'</w:t>
      </w:r>
      <w:r w:rsidRPr="009C1A07">
        <w:rPr>
          <w:rFonts w:ascii="Arial" w:hAnsi="Arial" w:cs="Arial"/>
          <w:bCs/>
          <w:color w:val="000000" w:themeColor="text1"/>
          <w:sz w:val="28"/>
          <w:szCs w:val="28"/>
        </w:rPr>
        <w:t>єкт</w:t>
      </w:r>
      <w:r w:rsidR="005E4D26"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ЛКП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Рембуд</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- 1 об</w:t>
      </w:r>
      <w:r w:rsidR="002B01E4" w:rsidRPr="009C1A07">
        <w:rPr>
          <w:rFonts w:ascii="Arial" w:hAnsi="Arial" w:cs="Arial"/>
          <w:bCs/>
          <w:color w:val="000000" w:themeColor="text1"/>
          <w:sz w:val="28"/>
          <w:szCs w:val="28"/>
        </w:rPr>
        <w:t>'</w:t>
      </w:r>
      <w:r w:rsidRPr="009C1A07">
        <w:rPr>
          <w:rFonts w:ascii="Arial" w:hAnsi="Arial" w:cs="Arial"/>
          <w:bCs/>
          <w:color w:val="000000" w:themeColor="text1"/>
          <w:sz w:val="28"/>
          <w:szCs w:val="28"/>
        </w:rPr>
        <w:t>єкт</w:t>
      </w:r>
      <w:r w:rsidR="005E4D26"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ЛКП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Львівавтодор</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- 5 об</w:t>
      </w:r>
      <w:r w:rsidR="002B01E4" w:rsidRPr="009C1A07">
        <w:rPr>
          <w:rFonts w:ascii="Arial" w:hAnsi="Arial" w:cs="Arial"/>
          <w:bCs/>
          <w:color w:val="000000" w:themeColor="text1"/>
          <w:sz w:val="28"/>
          <w:szCs w:val="28"/>
        </w:rPr>
        <w:t>'</w:t>
      </w:r>
      <w:r w:rsidRPr="009C1A07">
        <w:rPr>
          <w:rFonts w:ascii="Arial" w:hAnsi="Arial" w:cs="Arial"/>
          <w:bCs/>
          <w:color w:val="000000" w:themeColor="text1"/>
          <w:sz w:val="28"/>
          <w:szCs w:val="28"/>
        </w:rPr>
        <w:t>єктів.</w:t>
      </w:r>
      <w:r w:rsidR="00454112" w:rsidRPr="009C1A07">
        <w:rPr>
          <w:rFonts w:ascii="Arial" w:hAnsi="Arial" w:cs="Arial"/>
          <w:color w:val="000000" w:themeColor="text1"/>
          <w:sz w:val="28"/>
          <w:szCs w:val="28"/>
        </w:rPr>
        <w:t xml:space="preserve"> Протягом</w:t>
      </w:r>
      <w:r w:rsidRPr="009C1A07">
        <w:rPr>
          <w:rFonts w:ascii="Arial" w:hAnsi="Arial" w:cs="Arial"/>
          <w:color w:val="000000" w:themeColor="text1"/>
          <w:sz w:val="28"/>
          <w:szCs w:val="28"/>
        </w:rPr>
        <w:t xml:space="preserve"> 2017 року юридичн</w:t>
      </w:r>
      <w:r w:rsidR="00454112" w:rsidRPr="009C1A07">
        <w:rPr>
          <w:rFonts w:ascii="Arial" w:hAnsi="Arial" w:cs="Arial"/>
          <w:color w:val="000000" w:themeColor="text1"/>
          <w:sz w:val="28"/>
          <w:szCs w:val="28"/>
        </w:rPr>
        <w:t>ий</w:t>
      </w:r>
      <w:r w:rsidRPr="009C1A07">
        <w:rPr>
          <w:rFonts w:ascii="Arial" w:hAnsi="Arial" w:cs="Arial"/>
          <w:color w:val="000000" w:themeColor="text1"/>
          <w:sz w:val="28"/>
          <w:szCs w:val="28"/>
        </w:rPr>
        <w:t xml:space="preserve"> відділ </w:t>
      </w:r>
      <w:r w:rsidR="00454112" w:rsidRPr="009C1A07">
        <w:rPr>
          <w:rFonts w:ascii="Arial" w:hAnsi="Arial" w:cs="Arial"/>
          <w:color w:val="000000" w:themeColor="text1"/>
          <w:sz w:val="28"/>
          <w:szCs w:val="28"/>
        </w:rPr>
        <w:t>УКБ</w:t>
      </w:r>
      <w:r w:rsidRPr="009C1A07">
        <w:rPr>
          <w:rFonts w:ascii="Arial" w:hAnsi="Arial" w:cs="Arial"/>
          <w:color w:val="000000" w:themeColor="text1"/>
          <w:sz w:val="28"/>
          <w:szCs w:val="28"/>
        </w:rPr>
        <w:t xml:space="preserve"> представля</w:t>
      </w:r>
      <w:r w:rsidR="00454112" w:rsidRPr="009C1A07">
        <w:rPr>
          <w:rFonts w:ascii="Arial" w:hAnsi="Arial" w:cs="Arial"/>
          <w:color w:val="000000" w:themeColor="text1"/>
          <w:sz w:val="28"/>
          <w:szCs w:val="28"/>
        </w:rPr>
        <w:t>в</w:t>
      </w:r>
      <w:r w:rsidRPr="009C1A07">
        <w:rPr>
          <w:rFonts w:ascii="Arial" w:hAnsi="Arial" w:cs="Arial"/>
          <w:color w:val="000000" w:themeColor="text1"/>
          <w:sz w:val="28"/>
          <w:szCs w:val="28"/>
        </w:rPr>
        <w:t xml:space="preserve"> інтереси управління у 117 справах, з них:</w:t>
      </w:r>
      <w:r w:rsidR="0045411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5 – розглядалось </w:t>
      </w:r>
      <w:r w:rsidR="00454112"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порядку господарського судочинства</w:t>
      </w:r>
      <w:r w:rsidR="0045411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106 – </w:t>
      </w:r>
      <w:r w:rsidR="00454112" w:rsidRPr="009C1A07">
        <w:rPr>
          <w:rFonts w:ascii="Arial" w:hAnsi="Arial" w:cs="Arial"/>
          <w:color w:val="000000" w:themeColor="text1"/>
          <w:sz w:val="28"/>
          <w:szCs w:val="28"/>
        </w:rPr>
        <w:t xml:space="preserve">у порядку цивільного судочинства, </w:t>
      </w:r>
      <w:r w:rsidRPr="009C1A07">
        <w:rPr>
          <w:rFonts w:ascii="Arial" w:hAnsi="Arial" w:cs="Arial"/>
          <w:color w:val="000000" w:themeColor="text1"/>
          <w:sz w:val="28"/>
          <w:szCs w:val="28"/>
        </w:rPr>
        <w:t xml:space="preserve">6 – </w:t>
      </w:r>
      <w:r w:rsidR="00454112"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порядку адміністративного судочинства.</w:t>
      </w:r>
      <w:r w:rsidR="0045411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Переважну більшість справ, </w:t>
      </w:r>
      <w:r w:rsidR="00011950" w:rsidRPr="009C1A07">
        <w:rPr>
          <w:rFonts w:ascii="Arial" w:hAnsi="Arial" w:cs="Arial"/>
          <w:color w:val="000000" w:themeColor="text1"/>
          <w:sz w:val="28"/>
          <w:szCs w:val="28"/>
        </w:rPr>
        <w:t>які</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lastRenderedPageBreak/>
        <w:t>розглядаються в порядку господарського</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судочинства</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справи майнового характеру (стягнення заборгованості за договорами підряду), </w:t>
      </w:r>
      <w:r w:rsidR="00011950"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порядку цивільного судочинства – справи про стягнення заборгованості </w:t>
      </w:r>
      <w:r w:rsidR="00011950"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 виплат</w:t>
      </w:r>
      <w:r w:rsidR="00011950" w:rsidRPr="009C1A07">
        <w:rPr>
          <w:rFonts w:ascii="Arial" w:hAnsi="Arial" w:cs="Arial"/>
          <w:color w:val="000000" w:themeColor="text1"/>
          <w:sz w:val="28"/>
          <w:szCs w:val="28"/>
        </w:rPr>
        <w:t>и</w:t>
      </w:r>
      <w:r w:rsidRPr="009C1A07">
        <w:rPr>
          <w:rFonts w:ascii="Arial" w:hAnsi="Arial" w:cs="Arial"/>
          <w:color w:val="000000" w:themeColor="text1"/>
          <w:sz w:val="28"/>
          <w:szCs w:val="28"/>
        </w:rPr>
        <w:t xml:space="preserve"> заробітної плати.</w:t>
      </w:r>
    </w:p>
    <w:p w:rsidR="00136C05" w:rsidRPr="009C1A07" w:rsidRDefault="009B1BEB"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Головною проблемою в діяльності УКБ у 2017 році було блокування рахунків управління за наказами Господарського суду Львівської області та Окружного адміністративного суду Львівської області.</w:t>
      </w:r>
      <w:r w:rsidR="007366F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Результатом блокування рахунків управління та примусового стягнення заборгованості органами державного казначейства з рахунків управління є відсутність коштів, </w:t>
      </w:r>
      <w:r w:rsidR="007366F1" w:rsidRPr="009C1A07">
        <w:rPr>
          <w:rFonts w:ascii="Arial" w:hAnsi="Arial" w:cs="Arial"/>
          <w:color w:val="000000" w:themeColor="text1"/>
          <w:sz w:val="28"/>
          <w:szCs w:val="28"/>
        </w:rPr>
        <w:t>які</w:t>
      </w:r>
      <w:r w:rsidRPr="009C1A07">
        <w:rPr>
          <w:rFonts w:ascii="Arial" w:hAnsi="Arial" w:cs="Arial"/>
          <w:color w:val="000000" w:themeColor="text1"/>
          <w:sz w:val="28"/>
          <w:szCs w:val="28"/>
        </w:rPr>
        <w:t xml:space="preserve"> призначалися для оплати виконаних робіт на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єктах Євро - 2012.</w:t>
      </w:r>
      <w:r w:rsidR="00866A9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 метою виконання судових наказів, поданих в ГУДКСУ у Львівській області підрядними організаціями та відповідно до Порядку виконання рішень про стягнення коштів державного та місцевих бюджетів або боржників, затвердженого </w:t>
      </w:r>
      <w:r w:rsidR="00866A9F" w:rsidRPr="009C1A07">
        <w:rPr>
          <w:rFonts w:ascii="Arial" w:hAnsi="Arial" w:cs="Arial"/>
          <w:color w:val="000000" w:themeColor="text1"/>
          <w:sz w:val="28"/>
          <w:szCs w:val="28"/>
        </w:rPr>
        <w:t>п</w:t>
      </w:r>
      <w:r w:rsidRPr="009C1A07">
        <w:rPr>
          <w:rFonts w:ascii="Arial" w:hAnsi="Arial" w:cs="Arial"/>
          <w:color w:val="000000" w:themeColor="text1"/>
          <w:sz w:val="28"/>
          <w:szCs w:val="28"/>
        </w:rPr>
        <w:t>остановою Кабінету Міністрів України від 30.01.2013 № 45</w:t>
      </w:r>
      <w:r w:rsidR="00866A9F"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ГУДКСУ у Львівській області </w:t>
      </w:r>
      <w:r w:rsidR="00866A9F"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року не проводилися платежі за платіжними дорученнями боржника за всіма кодами програмної класифікації видатків та кредитування державного бюджету (кодами тимчасової класифікації видатків та кредитування місцевих бюджетів) та економічної класифікації видатків бюджету, крім захищених видатків, визначених Бюджетним кодексом України.</w:t>
      </w:r>
    </w:p>
    <w:p w:rsidR="003D0EBD" w:rsidRPr="009C1A07" w:rsidRDefault="00136C05"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w:t>
      </w:r>
      <w:r w:rsidR="009B1BEB" w:rsidRPr="009C1A07">
        <w:rPr>
          <w:rFonts w:ascii="Arial" w:hAnsi="Arial" w:cs="Arial"/>
          <w:color w:val="000000" w:themeColor="text1"/>
          <w:sz w:val="28"/>
          <w:szCs w:val="28"/>
        </w:rPr>
        <w:t xml:space="preserve"> року в </w:t>
      </w:r>
      <w:r w:rsidRPr="009C1A07">
        <w:rPr>
          <w:rFonts w:ascii="Arial" w:hAnsi="Arial" w:cs="Arial"/>
          <w:color w:val="000000" w:themeColor="text1"/>
          <w:sz w:val="28"/>
          <w:szCs w:val="28"/>
        </w:rPr>
        <w:t>УКБ</w:t>
      </w:r>
      <w:r w:rsidR="009B1BEB" w:rsidRPr="009C1A07">
        <w:rPr>
          <w:rFonts w:ascii="Arial" w:hAnsi="Arial" w:cs="Arial"/>
          <w:color w:val="000000" w:themeColor="text1"/>
          <w:sz w:val="28"/>
          <w:szCs w:val="28"/>
        </w:rPr>
        <w:t xml:space="preserve"> здійснювались перевірки використання бюджетних коштів Львівським відділенням Управління виконавчої дирекції Фонду соціального страхування України у Львівській області, Головним управлінням Держпраці у Львівській області.</w:t>
      </w:r>
    </w:p>
    <w:p w:rsidR="009B1BEB" w:rsidRPr="009C1A07" w:rsidRDefault="009B1BEB" w:rsidP="0057537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На сьогоднішній день основним завданням є повернення</w:t>
      </w:r>
      <w:r w:rsidR="003D0EBD" w:rsidRPr="009C1A07">
        <w:rPr>
          <w:rFonts w:ascii="Arial" w:hAnsi="Arial" w:cs="Arial"/>
          <w:color w:val="000000" w:themeColor="text1"/>
          <w:sz w:val="28"/>
          <w:szCs w:val="28"/>
        </w:rPr>
        <w:t xml:space="preserve"> управлінню капітального будівництва</w:t>
      </w:r>
      <w:r w:rsidRPr="009C1A07">
        <w:rPr>
          <w:rFonts w:ascii="Arial" w:hAnsi="Arial" w:cs="Arial"/>
          <w:color w:val="000000" w:themeColor="text1"/>
          <w:sz w:val="28"/>
          <w:szCs w:val="28"/>
        </w:rPr>
        <w:t xml:space="preserve"> функцій </w:t>
      </w:r>
      <w:r w:rsidR="00D13133"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повному обсязі. Для цього необхідно вирішити питання повернення коштів з </w:t>
      </w:r>
      <w:r w:rsidR="00D13133" w:rsidRPr="009C1A07">
        <w:rPr>
          <w:rFonts w:ascii="Arial" w:hAnsi="Arial" w:cs="Arial"/>
          <w:color w:val="000000" w:themeColor="text1"/>
          <w:sz w:val="28"/>
          <w:szCs w:val="28"/>
        </w:rPr>
        <w:t>д</w:t>
      </w:r>
      <w:r w:rsidRPr="009C1A07">
        <w:rPr>
          <w:rFonts w:ascii="Arial" w:hAnsi="Arial" w:cs="Arial"/>
          <w:color w:val="000000" w:themeColor="text1"/>
          <w:sz w:val="28"/>
          <w:szCs w:val="28"/>
        </w:rPr>
        <w:t xml:space="preserve">ержавного бюджету за виконані роботи </w:t>
      </w:r>
      <w:r w:rsidR="00D13133"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рамках </w:t>
      </w:r>
      <w:r w:rsidR="00011D21">
        <w:rPr>
          <w:rFonts w:ascii="Arial" w:hAnsi="Arial" w:cs="Arial"/>
          <w:color w:val="000000" w:themeColor="text1"/>
          <w:sz w:val="28"/>
          <w:szCs w:val="28"/>
        </w:rPr>
        <w:t>"</w:t>
      </w:r>
      <w:r w:rsidRPr="009C1A07">
        <w:rPr>
          <w:rFonts w:ascii="Arial" w:hAnsi="Arial" w:cs="Arial"/>
          <w:color w:val="000000" w:themeColor="text1"/>
          <w:sz w:val="28"/>
          <w:szCs w:val="28"/>
        </w:rPr>
        <w:t>Державної цільової програми підготовки та проведення в Україні фінальної частини чемпіонату Європи 2012 року з футболу</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оскільки </w:t>
      </w:r>
      <w:r w:rsidR="00D13133" w:rsidRPr="009C1A07">
        <w:rPr>
          <w:rFonts w:ascii="Arial" w:hAnsi="Arial" w:cs="Arial"/>
          <w:color w:val="000000" w:themeColor="text1"/>
          <w:sz w:val="28"/>
          <w:szCs w:val="28"/>
        </w:rPr>
        <w:t>п</w:t>
      </w:r>
      <w:r w:rsidRPr="009C1A07">
        <w:rPr>
          <w:rFonts w:ascii="Arial" w:hAnsi="Arial" w:cs="Arial"/>
          <w:color w:val="000000" w:themeColor="text1"/>
          <w:sz w:val="28"/>
          <w:szCs w:val="28"/>
        </w:rPr>
        <w:t>остановами Кабінету Міністрів України від 25.04.2012 № 347 та від 07.11.2012 № 1034 надано державні гарантії для фінансування зобов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язань, </w:t>
      </w:r>
      <w:r w:rsidR="00D13133" w:rsidRPr="009C1A07">
        <w:rPr>
          <w:rFonts w:ascii="Arial" w:hAnsi="Arial" w:cs="Arial"/>
          <w:color w:val="000000" w:themeColor="text1"/>
          <w:sz w:val="28"/>
          <w:szCs w:val="28"/>
        </w:rPr>
        <w:t>які</w:t>
      </w:r>
      <w:r w:rsidRPr="009C1A07">
        <w:rPr>
          <w:rFonts w:ascii="Arial" w:hAnsi="Arial" w:cs="Arial"/>
          <w:color w:val="000000" w:themeColor="text1"/>
          <w:sz w:val="28"/>
          <w:szCs w:val="28"/>
        </w:rPr>
        <w:t xml:space="preserve"> виникають у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язку з виконанням завдань та здійсненням заходів, передбачених </w:t>
      </w:r>
      <w:r w:rsidR="00D13133" w:rsidRPr="009C1A07">
        <w:rPr>
          <w:rFonts w:ascii="Arial" w:hAnsi="Arial" w:cs="Arial"/>
          <w:color w:val="000000" w:themeColor="text1"/>
          <w:sz w:val="28"/>
          <w:szCs w:val="28"/>
        </w:rPr>
        <w:t>д</w:t>
      </w:r>
      <w:r w:rsidRPr="009C1A07">
        <w:rPr>
          <w:rFonts w:ascii="Arial" w:hAnsi="Arial" w:cs="Arial"/>
          <w:color w:val="000000" w:themeColor="text1"/>
          <w:sz w:val="28"/>
          <w:szCs w:val="28"/>
        </w:rPr>
        <w:t>ержавною програмою.</w:t>
      </w:r>
    </w:p>
    <w:p w:rsidR="009B1BEB" w:rsidRPr="009C1A07" w:rsidRDefault="009B1BEB" w:rsidP="0057537D">
      <w:pPr>
        <w:spacing w:after="0" w:line="240" w:lineRule="auto"/>
        <w:contextualSpacing/>
        <w:jc w:val="both"/>
        <w:rPr>
          <w:rFonts w:ascii="Arial" w:hAnsi="Arial" w:cs="Arial"/>
          <w:color w:val="000000" w:themeColor="text1"/>
          <w:sz w:val="28"/>
          <w:szCs w:val="28"/>
        </w:rPr>
      </w:pPr>
    </w:p>
    <w:p w:rsidR="00073A81" w:rsidRPr="009C1A07" w:rsidRDefault="00073A81" w:rsidP="0057537D">
      <w:pPr>
        <w:spacing w:after="0" w:line="240" w:lineRule="auto"/>
        <w:ind w:firstLine="709"/>
        <w:contextualSpacing/>
        <w:jc w:val="both"/>
        <w:rPr>
          <w:rFonts w:ascii="Arial" w:hAnsi="Arial" w:cs="Arial"/>
          <w:color w:val="000000" w:themeColor="text1"/>
          <w:sz w:val="28"/>
          <w:szCs w:val="28"/>
        </w:rPr>
      </w:pPr>
    </w:p>
    <w:p w:rsidR="004950A5" w:rsidRPr="009C1A07" w:rsidRDefault="004950A5" w:rsidP="0057537D">
      <w:pPr>
        <w:spacing w:after="0" w:line="240" w:lineRule="auto"/>
        <w:ind w:firstLine="709"/>
        <w:contextualSpacing/>
        <w:jc w:val="both"/>
        <w:rPr>
          <w:rFonts w:ascii="Arial" w:hAnsi="Arial" w:cs="Arial"/>
          <w:color w:val="000000" w:themeColor="text1"/>
          <w:sz w:val="28"/>
        </w:rPr>
      </w:pPr>
      <w:r w:rsidRPr="009C1A07">
        <w:rPr>
          <w:rFonts w:ascii="Arial" w:hAnsi="Arial" w:cs="Arial"/>
          <w:color w:val="000000" w:themeColor="text1"/>
          <w:sz w:val="28"/>
        </w:rPr>
        <w:t>Основним завданням управління безпеки міста Львівської міської ради є формування та забезпечення реалізації</w:t>
      </w:r>
      <w:r w:rsidR="00073A81" w:rsidRPr="009C1A07">
        <w:rPr>
          <w:rFonts w:ascii="Arial" w:hAnsi="Arial" w:cs="Arial"/>
          <w:color w:val="000000" w:themeColor="text1"/>
          <w:sz w:val="28"/>
        </w:rPr>
        <w:t xml:space="preserve"> </w:t>
      </w:r>
      <w:r w:rsidR="00383AAB" w:rsidRPr="009C1A07">
        <w:rPr>
          <w:rFonts w:ascii="Arial" w:hAnsi="Arial" w:cs="Arial"/>
          <w:color w:val="000000" w:themeColor="text1"/>
          <w:sz w:val="28"/>
        </w:rPr>
        <w:t>заходів з питань законності</w:t>
      </w:r>
      <w:r w:rsidRPr="009C1A07">
        <w:rPr>
          <w:rFonts w:ascii="Arial" w:hAnsi="Arial" w:cs="Arial"/>
          <w:color w:val="000000" w:themeColor="text1"/>
          <w:sz w:val="28"/>
        </w:rPr>
        <w:t>,</w:t>
      </w:r>
      <w:r w:rsidR="00383AAB" w:rsidRPr="009C1A07">
        <w:rPr>
          <w:rFonts w:ascii="Arial" w:hAnsi="Arial" w:cs="Arial"/>
          <w:color w:val="000000" w:themeColor="text1"/>
          <w:sz w:val="28"/>
        </w:rPr>
        <w:t xml:space="preserve"> </w:t>
      </w:r>
      <w:r w:rsidRPr="009C1A07">
        <w:rPr>
          <w:rFonts w:ascii="Arial" w:hAnsi="Arial" w:cs="Arial"/>
          <w:color w:val="000000" w:themeColor="text1"/>
          <w:sz w:val="28"/>
        </w:rPr>
        <w:t>правопорядку,</w:t>
      </w:r>
      <w:r w:rsidR="00383AAB" w:rsidRPr="009C1A07">
        <w:rPr>
          <w:rFonts w:ascii="Arial" w:hAnsi="Arial" w:cs="Arial"/>
          <w:color w:val="000000" w:themeColor="text1"/>
          <w:sz w:val="28"/>
        </w:rPr>
        <w:t xml:space="preserve"> </w:t>
      </w:r>
      <w:r w:rsidRPr="009C1A07">
        <w:rPr>
          <w:rFonts w:ascii="Arial" w:hAnsi="Arial" w:cs="Arial"/>
          <w:color w:val="000000" w:themeColor="text1"/>
          <w:sz w:val="28"/>
        </w:rPr>
        <w:t>безпеки,</w:t>
      </w:r>
      <w:r w:rsidR="00383AAB" w:rsidRPr="009C1A07">
        <w:rPr>
          <w:rFonts w:ascii="Arial" w:hAnsi="Arial" w:cs="Arial"/>
          <w:color w:val="000000" w:themeColor="text1"/>
          <w:sz w:val="28"/>
        </w:rPr>
        <w:t xml:space="preserve"> </w:t>
      </w:r>
      <w:r w:rsidRPr="009C1A07">
        <w:rPr>
          <w:rFonts w:ascii="Arial" w:hAnsi="Arial" w:cs="Arial"/>
          <w:color w:val="000000" w:themeColor="text1"/>
          <w:sz w:val="28"/>
        </w:rPr>
        <w:t xml:space="preserve">охорони прав і законних інтересів мешканців та гостей міста на території міста Львова. </w:t>
      </w:r>
      <w:r w:rsidR="00383AAB" w:rsidRPr="009C1A07">
        <w:rPr>
          <w:rFonts w:ascii="Arial" w:hAnsi="Arial" w:cs="Arial"/>
          <w:color w:val="000000" w:themeColor="text1"/>
          <w:sz w:val="28"/>
        </w:rPr>
        <w:t>Протягом</w:t>
      </w:r>
      <w:r w:rsidRPr="009C1A07">
        <w:rPr>
          <w:rFonts w:ascii="Arial" w:hAnsi="Arial" w:cs="Arial"/>
          <w:color w:val="000000" w:themeColor="text1"/>
          <w:sz w:val="28"/>
        </w:rPr>
        <w:t xml:space="preserve"> 2017 року </w:t>
      </w:r>
      <w:r w:rsidR="00383AAB" w:rsidRPr="009C1A07">
        <w:rPr>
          <w:rFonts w:ascii="Arial" w:hAnsi="Arial" w:cs="Arial"/>
          <w:color w:val="000000" w:themeColor="text1"/>
          <w:sz w:val="28"/>
        </w:rPr>
        <w:t>п</w:t>
      </w:r>
      <w:r w:rsidRPr="009C1A07">
        <w:rPr>
          <w:rFonts w:ascii="Arial" w:hAnsi="Arial" w:cs="Arial"/>
          <w:color w:val="000000" w:themeColor="text1"/>
          <w:sz w:val="28"/>
        </w:rPr>
        <w:t xml:space="preserve">рацівники управління безпеки міста надавали послуги із забезпечення громадської безпеки, охорони правопорядку та громадського порядку відповідно до укладених </w:t>
      </w:r>
      <w:r w:rsidR="00383AAB" w:rsidRPr="009C1A07">
        <w:rPr>
          <w:rFonts w:ascii="Arial" w:hAnsi="Arial" w:cs="Arial"/>
          <w:color w:val="000000" w:themeColor="text1"/>
          <w:sz w:val="28"/>
        </w:rPr>
        <w:t>договорів</w:t>
      </w:r>
      <w:r w:rsidRPr="009C1A07">
        <w:rPr>
          <w:rFonts w:ascii="Arial" w:hAnsi="Arial" w:cs="Arial"/>
          <w:color w:val="000000" w:themeColor="text1"/>
          <w:sz w:val="28"/>
        </w:rPr>
        <w:t xml:space="preserve"> в адміністративній будівлі</w:t>
      </w:r>
      <w:r w:rsidR="00073A81" w:rsidRPr="009C1A07">
        <w:rPr>
          <w:rFonts w:ascii="Arial" w:hAnsi="Arial" w:cs="Arial"/>
          <w:color w:val="000000" w:themeColor="text1"/>
          <w:sz w:val="28"/>
        </w:rPr>
        <w:t xml:space="preserve"> </w:t>
      </w:r>
      <w:r w:rsidRPr="009C1A07">
        <w:rPr>
          <w:rFonts w:ascii="Arial" w:hAnsi="Arial" w:cs="Arial"/>
          <w:color w:val="000000" w:themeColor="text1"/>
          <w:sz w:val="28"/>
        </w:rPr>
        <w:t>Львівської міської ради</w:t>
      </w:r>
      <w:r w:rsidR="00087AC8" w:rsidRPr="009C1A07">
        <w:rPr>
          <w:rFonts w:ascii="Arial" w:hAnsi="Arial" w:cs="Arial"/>
          <w:color w:val="000000" w:themeColor="text1"/>
          <w:sz w:val="28"/>
        </w:rPr>
        <w:t xml:space="preserve"> </w:t>
      </w:r>
      <w:r w:rsidRPr="009C1A07">
        <w:rPr>
          <w:rFonts w:ascii="Arial" w:hAnsi="Arial" w:cs="Arial"/>
          <w:color w:val="000000" w:themeColor="text1"/>
          <w:sz w:val="28"/>
        </w:rPr>
        <w:t>(пл.</w:t>
      </w:r>
      <w:r w:rsidR="00087AC8" w:rsidRPr="009C1A07">
        <w:rPr>
          <w:rFonts w:ascii="Arial" w:hAnsi="Arial" w:cs="Arial"/>
          <w:color w:val="000000" w:themeColor="text1"/>
          <w:sz w:val="28"/>
        </w:rPr>
        <w:t xml:space="preserve"> </w:t>
      </w:r>
      <w:r w:rsidRPr="009C1A07">
        <w:rPr>
          <w:rFonts w:ascii="Arial" w:hAnsi="Arial" w:cs="Arial"/>
          <w:color w:val="000000" w:themeColor="text1"/>
          <w:sz w:val="28"/>
        </w:rPr>
        <w:t>Ринок,</w:t>
      </w:r>
      <w:r w:rsidR="00087AC8" w:rsidRPr="009C1A07">
        <w:rPr>
          <w:rFonts w:ascii="Arial" w:hAnsi="Arial" w:cs="Arial"/>
          <w:color w:val="000000" w:themeColor="text1"/>
          <w:sz w:val="28"/>
        </w:rPr>
        <w:t xml:space="preserve"> </w:t>
      </w:r>
      <w:r w:rsidRPr="009C1A07">
        <w:rPr>
          <w:rFonts w:ascii="Arial" w:hAnsi="Arial" w:cs="Arial"/>
          <w:color w:val="000000" w:themeColor="text1"/>
          <w:sz w:val="28"/>
        </w:rPr>
        <w:t>1)</w:t>
      </w:r>
      <w:r w:rsidR="00000704" w:rsidRPr="009C1A07">
        <w:rPr>
          <w:rFonts w:ascii="Arial" w:hAnsi="Arial" w:cs="Arial"/>
          <w:color w:val="000000" w:themeColor="text1"/>
          <w:sz w:val="28"/>
        </w:rPr>
        <w:t xml:space="preserve"> та в</w:t>
      </w:r>
      <w:r w:rsidRPr="009C1A07">
        <w:rPr>
          <w:rFonts w:ascii="Arial" w:hAnsi="Arial" w:cs="Arial"/>
          <w:color w:val="000000" w:themeColor="text1"/>
          <w:sz w:val="28"/>
        </w:rPr>
        <w:t xml:space="preserve"> управлінні державної реєстрації юридичного департаменту (вул.</w:t>
      </w:r>
      <w:r w:rsidR="00087AC8" w:rsidRPr="009C1A07">
        <w:rPr>
          <w:rFonts w:ascii="Arial" w:hAnsi="Arial" w:cs="Arial"/>
          <w:color w:val="000000" w:themeColor="text1"/>
          <w:sz w:val="28"/>
        </w:rPr>
        <w:t xml:space="preserve"> Городоцька</w:t>
      </w:r>
      <w:r w:rsidRPr="009C1A07">
        <w:rPr>
          <w:rFonts w:ascii="Arial" w:hAnsi="Arial" w:cs="Arial"/>
          <w:color w:val="000000" w:themeColor="text1"/>
          <w:sz w:val="28"/>
        </w:rPr>
        <w:t>,</w:t>
      </w:r>
      <w:r w:rsidR="00087AC8" w:rsidRPr="009C1A07">
        <w:rPr>
          <w:rFonts w:ascii="Arial" w:hAnsi="Arial" w:cs="Arial"/>
          <w:color w:val="000000" w:themeColor="text1"/>
          <w:sz w:val="28"/>
        </w:rPr>
        <w:t xml:space="preserve"> </w:t>
      </w:r>
      <w:r w:rsidRPr="009C1A07">
        <w:rPr>
          <w:rFonts w:ascii="Arial" w:hAnsi="Arial" w:cs="Arial"/>
          <w:color w:val="000000" w:themeColor="text1"/>
          <w:sz w:val="28"/>
        </w:rPr>
        <w:t>299)</w:t>
      </w:r>
      <w:r w:rsidR="00000704" w:rsidRPr="009C1A07">
        <w:rPr>
          <w:rFonts w:ascii="Arial" w:hAnsi="Arial" w:cs="Arial"/>
          <w:color w:val="000000" w:themeColor="text1"/>
          <w:sz w:val="28"/>
        </w:rPr>
        <w:t xml:space="preserve">, забезпечували громадський порядок під час сесій Львівської міської ради, </w:t>
      </w:r>
      <w:r w:rsidR="004404E1" w:rsidRPr="009C1A07">
        <w:rPr>
          <w:rFonts w:ascii="Arial" w:hAnsi="Arial" w:cs="Arial"/>
          <w:color w:val="000000" w:themeColor="text1"/>
          <w:sz w:val="28"/>
        </w:rPr>
        <w:t xml:space="preserve">особистого </w:t>
      </w:r>
      <w:r w:rsidR="00000704" w:rsidRPr="009C1A07">
        <w:rPr>
          <w:rFonts w:ascii="Arial" w:hAnsi="Arial" w:cs="Arial"/>
          <w:color w:val="000000" w:themeColor="text1"/>
          <w:sz w:val="28"/>
        </w:rPr>
        <w:t xml:space="preserve">прийому громадян </w:t>
      </w:r>
      <w:r w:rsidR="004404E1" w:rsidRPr="009C1A07">
        <w:rPr>
          <w:rFonts w:ascii="Arial" w:hAnsi="Arial" w:cs="Arial"/>
          <w:color w:val="000000" w:themeColor="text1"/>
          <w:sz w:val="28"/>
        </w:rPr>
        <w:t xml:space="preserve">Львівським </w:t>
      </w:r>
      <w:r w:rsidR="00000704" w:rsidRPr="009C1A07">
        <w:rPr>
          <w:rFonts w:ascii="Arial" w:hAnsi="Arial" w:cs="Arial"/>
          <w:color w:val="000000" w:themeColor="text1"/>
          <w:sz w:val="28"/>
        </w:rPr>
        <w:t>міським головою та його заступниками, при проведенні аукціонів з продажу земельних ділянок і комунального майна міста в прим</w:t>
      </w:r>
      <w:r w:rsidR="004404E1" w:rsidRPr="009C1A07">
        <w:rPr>
          <w:rFonts w:ascii="Arial" w:hAnsi="Arial" w:cs="Arial"/>
          <w:color w:val="000000" w:themeColor="text1"/>
          <w:sz w:val="28"/>
        </w:rPr>
        <w:t xml:space="preserve">іщенні Львівської міської ради, </w:t>
      </w:r>
      <w:r w:rsidR="00000704" w:rsidRPr="009C1A07">
        <w:rPr>
          <w:rFonts w:ascii="Arial" w:hAnsi="Arial" w:cs="Arial"/>
          <w:color w:val="000000" w:themeColor="text1"/>
          <w:sz w:val="28"/>
        </w:rPr>
        <w:t xml:space="preserve">здійснювали також супровід </w:t>
      </w:r>
      <w:r w:rsidR="00000704" w:rsidRPr="009C1A07">
        <w:rPr>
          <w:rFonts w:ascii="Arial" w:hAnsi="Arial" w:cs="Arial"/>
          <w:color w:val="000000" w:themeColor="text1"/>
          <w:sz w:val="28"/>
        </w:rPr>
        <w:lastRenderedPageBreak/>
        <w:t>офіційних делегацій.</w:t>
      </w:r>
      <w:r w:rsidR="00281966" w:rsidRPr="009C1A07">
        <w:rPr>
          <w:rFonts w:ascii="Arial" w:hAnsi="Arial" w:cs="Arial"/>
          <w:color w:val="000000" w:themeColor="text1"/>
          <w:sz w:val="28"/>
        </w:rPr>
        <w:t xml:space="preserve"> </w:t>
      </w:r>
      <w:r w:rsidRPr="009C1A07">
        <w:rPr>
          <w:rFonts w:ascii="Arial" w:hAnsi="Arial" w:cs="Arial"/>
          <w:color w:val="000000" w:themeColor="text1"/>
          <w:sz w:val="28"/>
        </w:rPr>
        <w:t xml:space="preserve">Працівники управління безпеки міста допомагали поліції </w:t>
      </w:r>
      <w:r w:rsidR="009478A8" w:rsidRPr="009C1A07">
        <w:rPr>
          <w:rFonts w:ascii="Arial" w:hAnsi="Arial" w:cs="Arial"/>
          <w:color w:val="000000" w:themeColor="text1"/>
          <w:sz w:val="28"/>
        </w:rPr>
        <w:t>в</w:t>
      </w:r>
      <w:r w:rsidRPr="009C1A07">
        <w:rPr>
          <w:rFonts w:ascii="Arial" w:hAnsi="Arial" w:cs="Arial"/>
          <w:color w:val="000000" w:themeColor="text1"/>
          <w:sz w:val="28"/>
        </w:rPr>
        <w:t xml:space="preserve"> охороні громадського порядку під час проведення масових заходів. Управління безпеки міста систематично співпрацює з СБУ, ГУ НП у Львівській області, УПП у м. Львові та УДО. Управління здійснює реєстрацію </w:t>
      </w:r>
      <w:r w:rsidR="009478A8" w:rsidRPr="009C1A07">
        <w:rPr>
          <w:rFonts w:ascii="Arial" w:hAnsi="Arial" w:cs="Arial"/>
          <w:color w:val="000000" w:themeColor="text1"/>
          <w:sz w:val="28"/>
        </w:rPr>
        <w:t>г</w:t>
      </w:r>
      <w:r w:rsidRPr="009C1A07">
        <w:rPr>
          <w:rFonts w:ascii="Arial" w:hAnsi="Arial" w:cs="Arial"/>
          <w:color w:val="000000" w:themeColor="text1"/>
          <w:sz w:val="28"/>
        </w:rPr>
        <w:t xml:space="preserve">ромадських формувань міста та їх членів </w:t>
      </w:r>
      <w:r w:rsidR="009478A8" w:rsidRPr="009C1A07">
        <w:rPr>
          <w:rFonts w:ascii="Arial" w:hAnsi="Arial" w:cs="Arial"/>
          <w:color w:val="000000" w:themeColor="text1"/>
          <w:sz w:val="28"/>
        </w:rPr>
        <w:t>відповідно до</w:t>
      </w:r>
      <w:r w:rsidRPr="009C1A07">
        <w:rPr>
          <w:rFonts w:ascii="Arial" w:hAnsi="Arial" w:cs="Arial"/>
          <w:color w:val="000000" w:themeColor="text1"/>
          <w:sz w:val="28"/>
        </w:rPr>
        <w:t xml:space="preserve"> списків</w:t>
      </w:r>
      <w:r w:rsidR="009478A8" w:rsidRPr="009C1A07">
        <w:rPr>
          <w:rFonts w:ascii="Arial" w:hAnsi="Arial" w:cs="Arial"/>
          <w:color w:val="000000" w:themeColor="text1"/>
          <w:sz w:val="28"/>
        </w:rPr>
        <w:t>, поданих</w:t>
      </w:r>
      <w:r w:rsidRPr="009C1A07">
        <w:rPr>
          <w:rFonts w:ascii="Arial" w:hAnsi="Arial" w:cs="Arial"/>
          <w:color w:val="000000" w:themeColor="text1"/>
          <w:sz w:val="28"/>
        </w:rPr>
        <w:t xml:space="preserve"> </w:t>
      </w:r>
      <w:r w:rsidR="009478A8" w:rsidRPr="009C1A07">
        <w:rPr>
          <w:rFonts w:ascii="Arial" w:hAnsi="Arial" w:cs="Arial"/>
          <w:color w:val="000000" w:themeColor="text1"/>
          <w:sz w:val="28"/>
        </w:rPr>
        <w:t>РВ НП</w:t>
      </w:r>
      <w:r w:rsidRPr="009C1A07">
        <w:rPr>
          <w:rFonts w:ascii="Arial" w:hAnsi="Arial" w:cs="Arial"/>
          <w:color w:val="000000" w:themeColor="text1"/>
          <w:sz w:val="28"/>
        </w:rPr>
        <w:t xml:space="preserve"> м. Львова.</w:t>
      </w:r>
    </w:p>
    <w:p w:rsidR="00AF190B" w:rsidRPr="009C1A07" w:rsidRDefault="004950A5" w:rsidP="0057537D">
      <w:pPr>
        <w:spacing w:after="0" w:line="240" w:lineRule="auto"/>
        <w:ind w:firstLine="567"/>
        <w:jc w:val="both"/>
        <w:rPr>
          <w:rFonts w:ascii="Arial" w:hAnsi="Arial" w:cs="Arial"/>
          <w:color w:val="000000" w:themeColor="text1"/>
          <w:sz w:val="28"/>
        </w:rPr>
      </w:pPr>
      <w:r w:rsidRPr="009C1A07">
        <w:rPr>
          <w:rFonts w:ascii="Arial" w:hAnsi="Arial" w:cs="Arial"/>
          <w:color w:val="000000" w:themeColor="text1"/>
          <w:sz w:val="28"/>
        </w:rPr>
        <w:t xml:space="preserve">28 липня 2017 року </w:t>
      </w:r>
      <w:r w:rsidR="00281966" w:rsidRPr="009C1A07">
        <w:rPr>
          <w:rFonts w:ascii="Arial" w:hAnsi="Arial" w:cs="Arial"/>
          <w:color w:val="000000" w:themeColor="text1"/>
          <w:sz w:val="28"/>
        </w:rPr>
        <w:t>у</w:t>
      </w:r>
      <w:r w:rsidRPr="009C1A07">
        <w:rPr>
          <w:rFonts w:ascii="Arial" w:hAnsi="Arial" w:cs="Arial"/>
          <w:color w:val="000000" w:themeColor="text1"/>
          <w:sz w:val="28"/>
        </w:rPr>
        <w:t xml:space="preserve">правління безпеки міста </w:t>
      </w:r>
      <w:hyperlink r:id="rId41" w:tgtFrame="_blank" w:history="1"/>
      <w:r w:rsidRPr="009C1A07">
        <w:rPr>
          <w:rFonts w:ascii="Arial" w:hAnsi="Arial" w:cs="Arial"/>
          <w:color w:val="000000" w:themeColor="text1"/>
          <w:sz w:val="28"/>
        </w:rPr>
        <w:t xml:space="preserve">спільно із Інститутом міста ініціювали проведення </w:t>
      </w:r>
      <w:r w:rsidR="00186CCC" w:rsidRPr="009C1A07">
        <w:rPr>
          <w:rFonts w:ascii="Arial" w:hAnsi="Arial" w:cs="Arial"/>
          <w:color w:val="000000" w:themeColor="text1"/>
          <w:sz w:val="28"/>
        </w:rPr>
        <w:t>1-го</w:t>
      </w:r>
      <w:r w:rsidRPr="009C1A07">
        <w:rPr>
          <w:rFonts w:ascii="Arial" w:hAnsi="Arial" w:cs="Arial"/>
          <w:color w:val="000000" w:themeColor="text1"/>
          <w:sz w:val="28"/>
        </w:rPr>
        <w:t xml:space="preserve"> </w:t>
      </w:r>
      <w:r w:rsidR="00186CCC" w:rsidRPr="009C1A07">
        <w:rPr>
          <w:rFonts w:ascii="Arial" w:hAnsi="Arial" w:cs="Arial"/>
          <w:color w:val="000000" w:themeColor="text1"/>
          <w:sz w:val="28"/>
        </w:rPr>
        <w:t>В</w:t>
      </w:r>
      <w:r w:rsidRPr="009C1A07">
        <w:rPr>
          <w:rFonts w:ascii="Arial" w:hAnsi="Arial" w:cs="Arial"/>
          <w:color w:val="000000" w:themeColor="text1"/>
          <w:sz w:val="28"/>
        </w:rPr>
        <w:t xml:space="preserve">сеукраїнського з'їзду муніципальних варт. </w:t>
      </w:r>
      <w:r w:rsidR="00186CCC" w:rsidRPr="009C1A07">
        <w:rPr>
          <w:rFonts w:ascii="Arial" w:hAnsi="Arial" w:cs="Arial"/>
          <w:color w:val="000000" w:themeColor="text1"/>
          <w:sz w:val="28"/>
        </w:rPr>
        <w:t>З</w:t>
      </w:r>
      <w:r w:rsidR="004F00C7" w:rsidRPr="009C1A07">
        <w:rPr>
          <w:rFonts w:ascii="Arial" w:hAnsi="Arial" w:cs="Arial"/>
          <w:color w:val="000000" w:themeColor="text1"/>
          <w:sz w:val="28"/>
        </w:rPr>
        <w:t>'</w:t>
      </w:r>
      <w:r w:rsidRPr="009C1A07">
        <w:rPr>
          <w:rFonts w:ascii="Arial" w:hAnsi="Arial" w:cs="Arial"/>
          <w:color w:val="000000" w:themeColor="text1"/>
          <w:sz w:val="28"/>
        </w:rPr>
        <w:t>їзд став майданчиком для діалогу між органами місцевого самоврядування, регіональної виконавчої влади, центральними органами вла</w:t>
      </w:r>
      <w:r w:rsidR="00186CCC" w:rsidRPr="009C1A07">
        <w:rPr>
          <w:rFonts w:ascii="Arial" w:hAnsi="Arial" w:cs="Arial"/>
          <w:color w:val="000000" w:themeColor="text1"/>
          <w:sz w:val="28"/>
        </w:rPr>
        <w:t>ди, експертами та громадськістю;</w:t>
      </w:r>
      <w:r w:rsidRPr="009C1A07">
        <w:rPr>
          <w:rFonts w:ascii="Arial" w:hAnsi="Arial" w:cs="Arial"/>
          <w:color w:val="000000" w:themeColor="text1"/>
          <w:sz w:val="28"/>
        </w:rPr>
        <w:t xml:space="preserve"> сприяв обміну досвідом та виробленню спільного плану подальших дій.</w:t>
      </w:r>
    </w:p>
    <w:p w:rsidR="00AF190B" w:rsidRPr="009C1A07" w:rsidRDefault="004950A5" w:rsidP="0057537D">
      <w:pPr>
        <w:spacing w:after="0" w:line="240" w:lineRule="auto"/>
        <w:ind w:firstLine="567"/>
        <w:jc w:val="both"/>
        <w:rPr>
          <w:rFonts w:ascii="Arial" w:hAnsi="Arial" w:cs="Arial"/>
          <w:color w:val="000000" w:themeColor="text1"/>
          <w:sz w:val="28"/>
        </w:rPr>
      </w:pPr>
      <w:r w:rsidRPr="009C1A07">
        <w:rPr>
          <w:rFonts w:ascii="Arial" w:hAnsi="Arial" w:cs="Arial"/>
          <w:color w:val="000000" w:themeColor="text1"/>
          <w:sz w:val="28"/>
        </w:rPr>
        <w:t xml:space="preserve">У кінці </w:t>
      </w:r>
      <w:r w:rsidR="00AF190B" w:rsidRPr="009C1A07">
        <w:rPr>
          <w:rFonts w:ascii="Arial" w:hAnsi="Arial" w:cs="Arial"/>
          <w:color w:val="000000" w:themeColor="text1"/>
          <w:sz w:val="28"/>
        </w:rPr>
        <w:t xml:space="preserve">2017 </w:t>
      </w:r>
      <w:r w:rsidRPr="009C1A07">
        <w:rPr>
          <w:rFonts w:ascii="Arial" w:hAnsi="Arial" w:cs="Arial"/>
          <w:color w:val="000000" w:themeColor="text1"/>
          <w:sz w:val="28"/>
        </w:rPr>
        <w:t>року розпоча</w:t>
      </w:r>
      <w:r w:rsidR="00AF190B" w:rsidRPr="009C1A07">
        <w:rPr>
          <w:rFonts w:ascii="Arial" w:hAnsi="Arial" w:cs="Arial"/>
          <w:color w:val="000000" w:themeColor="text1"/>
          <w:sz w:val="28"/>
        </w:rPr>
        <w:t>то</w:t>
      </w:r>
      <w:r w:rsidRPr="009C1A07">
        <w:rPr>
          <w:rFonts w:ascii="Arial" w:hAnsi="Arial" w:cs="Arial"/>
          <w:color w:val="000000" w:themeColor="text1"/>
          <w:sz w:val="28"/>
        </w:rPr>
        <w:t xml:space="preserve"> роботу над мобільним додатком для мешканців міста, де б вони могли анонімно повідомляти про порушення та загрозу безпеці громадян. Створено також робочі групи щодо опрацювання аналітичних програм відеомонтажу.</w:t>
      </w:r>
    </w:p>
    <w:p w:rsidR="00254516" w:rsidRPr="009C1A07" w:rsidRDefault="004950A5" w:rsidP="00254516">
      <w:pPr>
        <w:spacing w:after="0" w:line="240" w:lineRule="auto"/>
        <w:ind w:firstLine="567"/>
        <w:jc w:val="both"/>
        <w:rPr>
          <w:rFonts w:ascii="Arial" w:hAnsi="Arial" w:cs="Arial"/>
          <w:color w:val="000000" w:themeColor="text1"/>
          <w:sz w:val="28"/>
        </w:rPr>
      </w:pPr>
      <w:r w:rsidRPr="009C1A07">
        <w:rPr>
          <w:rFonts w:ascii="Arial" w:hAnsi="Arial" w:cs="Arial"/>
          <w:color w:val="000000" w:themeColor="text1"/>
          <w:sz w:val="28"/>
        </w:rPr>
        <w:t xml:space="preserve">Управління безпеки міста приймає участь у транскордонному проекті </w:t>
      </w:r>
      <w:r w:rsidR="00011D21">
        <w:rPr>
          <w:rFonts w:ascii="Arial" w:hAnsi="Arial" w:cs="Arial"/>
          <w:color w:val="000000" w:themeColor="text1"/>
          <w:sz w:val="28"/>
        </w:rPr>
        <w:t>"</w:t>
      </w:r>
      <w:r w:rsidRPr="009C1A07">
        <w:rPr>
          <w:rFonts w:ascii="Arial" w:hAnsi="Arial" w:cs="Arial"/>
          <w:color w:val="000000" w:themeColor="text1"/>
          <w:sz w:val="28"/>
        </w:rPr>
        <w:t>Польща-Білорусь-Україна 2014-2020</w:t>
      </w:r>
      <w:r w:rsidR="00011D21">
        <w:rPr>
          <w:rFonts w:ascii="Arial" w:hAnsi="Arial" w:cs="Arial"/>
          <w:color w:val="000000" w:themeColor="text1"/>
          <w:sz w:val="28"/>
        </w:rPr>
        <w:t>"</w:t>
      </w:r>
      <w:r w:rsidRPr="009C1A07">
        <w:rPr>
          <w:rFonts w:ascii="Arial" w:hAnsi="Arial" w:cs="Arial"/>
          <w:color w:val="000000" w:themeColor="text1"/>
          <w:sz w:val="28"/>
        </w:rPr>
        <w:t xml:space="preserve">. Загальна мета Програми полягає у вирішенні спільних проблем, що стосуються </w:t>
      </w:r>
      <w:r w:rsidR="00835BB5" w:rsidRPr="009C1A07">
        <w:rPr>
          <w:rFonts w:ascii="Arial" w:hAnsi="Arial" w:cs="Arial"/>
          <w:color w:val="000000" w:themeColor="text1"/>
          <w:sz w:val="28"/>
        </w:rPr>
        <w:t>довкілля</w:t>
      </w:r>
      <w:r w:rsidRPr="009C1A07">
        <w:rPr>
          <w:rFonts w:ascii="Arial" w:hAnsi="Arial" w:cs="Arial"/>
          <w:color w:val="000000" w:themeColor="text1"/>
          <w:sz w:val="28"/>
        </w:rPr>
        <w:t>, зд</w:t>
      </w:r>
      <w:r w:rsidR="00835BB5" w:rsidRPr="009C1A07">
        <w:rPr>
          <w:rFonts w:ascii="Arial" w:hAnsi="Arial" w:cs="Arial"/>
          <w:color w:val="000000" w:themeColor="text1"/>
          <w:sz w:val="28"/>
        </w:rPr>
        <w:t xml:space="preserve">оров'я мешканців, </w:t>
      </w:r>
      <w:r w:rsidRPr="009C1A07">
        <w:rPr>
          <w:rFonts w:ascii="Arial" w:hAnsi="Arial" w:cs="Arial"/>
          <w:color w:val="000000" w:themeColor="text1"/>
          <w:sz w:val="28"/>
        </w:rPr>
        <w:t>боротьби зі злочинністю</w:t>
      </w:r>
      <w:r w:rsidR="00835BB5" w:rsidRPr="009C1A07">
        <w:rPr>
          <w:rFonts w:ascii="Arial" w:hAnsi="Arial" w:cs="Arial"/>
          <w:color w:val="000000" w:themeColor="text1"/>
          <w:sz w:val="28"/>
        </w:rPr>
        <w:t>.</w:t>
      </w:r>
      <w:r w:rsidRPr="009C1A07">
        <w:rPr>
          <w:rFonts w:ascii="Arial" w:hAnsi="Arial" w:cs="Arial"/>
          <w:color w:val="000000" w:themeColor="text1"/>
          <w:sz w:val="28"/>
        </w:rPr>
        <w:t xml:space="preserve"> </w:t>
      </w:r>
      <w:r w:rsidR="00835BB5" w:rsidRPr="009C1A07">
        <w:rPr>
          <w:rFonts w:ascii="Arial" w:hAnsi="Arial" w:cs="Arial"/>
          <w:color w:val="000000" w:themeColor="text1"/>
          <w:sz w:val="28"/>
        </w:rPr>
        <w:t>Т</w:t>
      </w:r>
      <w:r w:rsidRPr="009C1A07">
        <w:rPr>
          <w:rFonts w:ascii="Arial" w:hAnsi="Arial" w:cs="Arial"/>
          <w:color w:val="000000" w:themeColor="text1"/>
          <w:sz w:val="28"/>
        </w:rPr>
        <w:t>а</w:t>
      </w:r>
      <w:r w:rsidR="00835BB5" w:rsidRPr="009C1A07">
        <w:rPr>
          <w:rFonts w:ascii="Arial" w:hAnsi="Arial" w:cs="Arial"/>
          <w:color w:val="000000" w:themeColor="text1"/>
          <w:sz w:val="28"/>
        </w:rPr>
        <w:t>кож</w:t>
      </w:r>
      <w:r w:rsidRPr="009C1A07">
        <w:rPr>
          <w:rFonts w:ascii="Arial" w:hAnsi="Arial" w:cs="Arial"/>
          <w:color w:val="000000" w:themeColor="text1"/>
          <w:sz w:val="28"/>
        </w:rPr>
        <w:t xml:space="preserve"> продовжу</w:t>
      </w:r>
      <w:r w:rsidR="00835BB5" w:rsidRPr="009C1A07">
        <w:rPr>
          <w:rFonts w:ascii="Arial" w:hAnsi="Arial" w:cs="Arial"/>
          <w:color w:val="000000" w:themeColor="text1"/>
          <w:sz w:val="28"/>
        </w:rPr>
        <w:t>валася</w:t>
      </w:r>
      <w:r w:rsidRPr="009C1A07">
        <w:rPr>
          <w:rFonts w:ascii="Arial" w:hAnsi="Arial" w:cs="Arial"/>
          <w:color w:val="000000" w:themeColor="text1"/>
          <w:sz w:val="28"/>
        </w:rPr>
        <w:t xml:space="preserve"> робот</w:t>
      </w:r>
      <w:r w:rsidR="000F496A" w:rsidRPr="009C1A07">
        <w:rPr>
          <w:rFonts w:ascii="Arial" w:hAnsi="Arial" w:cs="Arial"/>
          <w:color w:val="000000" w:themeColor="text1"/>
          <w:sz w:val="28"/>
        </w:rPr>
        <w:t>а</w:t>
      </w:r>
      <w:r w:rsidRPr="009C1A07">
        <w:rPr>
          <w:rFonts w:ascii="Arial" w:hAnsi="Arial" w:cs="Arial"/>
          <w:color w:val="000000" w:themeColor="text1"/>
          <w:sz w:val="28"/>
        </w:rPr>
        <w:t xml:space="preserve"> над проектами </w:t>
      </w:r>
      <w:r w:rsidR="00011D21">
        <w:rPr>
          <w:rFonts w:ascii="Arial" w:hAnsi="Arial" w:cs="Arial"/>
          <w:color w:val="000000" w:themeColor="text1"/>
          <w:sz w:val="28"/>
        </w:rPr>
        <w:t>"</w:t>
      </w:r>
      <w:r w:rsidRPr="009C1A07">
        <w:rPr>
          <w:rFonts w:ascii="Arial" w:hAnsi="Arial" w:cs="Arial"/>
          <w:color w:val="000000" w:themeColor="text1"/>
          <w:sz w:val="28"/>
        </w:rPr>
        <w:t>Безпечне місто</w:t>
      </w:r>
      <w:r w:rsidR="00011D21">
        <w:rPr>
          <w:rFonts w:ascii="Arial" w:hAnsi="Arial" w:cs="Arial"/>
          <w:color w:val="000000" w:themeColor="text1"/>
          <w:sz w:val="28"/>
        </w:rPr>
        <w:t>"</w:t>
      </w:r>
      <w:r w:rsidRPr="009C1A07">
        <w:rPr>
          <w:rFonts w:ascii="Arial" w:hAnsi="Arial" w:cs="Arial"/>
          <w:color w:val="000000" w:themeColor="text1"/>
          <w:sz w:val="28"/>
        </w:rPr>
        <w:t xml:space="preserve"> та </w:t>
      </w:r>
      <w:r w:rsidR="00011D21">
        <w:rPr>
          <w:rFonts w:ascii="Arial" w:hAnsi="Arial" w:cs="Arial"/>
          <w:color w:val="000000" w:themeColor="text1"/>
          <w:sz w:val="28"/>
        </w:rPr>
        <w:t>"</w:t>
      </w:r>
      <w:r w:rsidRPr="009C1A07">
        <w:rPr>
          <w:rFonts w:ascii="Arial" w:hAnsi="Arial" w:cs="Arial"/>
          <w:color w:val="000000" w:themeColor="text1"/>
          <w:sz w:val="28"/>
        </w:rPr>
        <w:t>Розумний квартал</w:t>
      </w:r>
      <w:r w:rsidR="00011D21">
        <w:rPr>
          <w:rFonts w:ascii="Arial" w:hAnsi="Arial" w:cs="Arial"/>
          <w:color w:val="000000" w:themeColor="text1"/>
          <w:sz w:val="28"/>
        </w:rPr>
        <w:t>"</w:t>
      </w:r>
      <w:r w:rsidRPr="009C1A07">
        <w:rPr>
          <w:rFonts w:ascii="Arial" w:hAnsi="Arial" w:cs="Arial"/>
          <w:color w:val="000000" w:themeColor="text1"/>
          <w:sz w:val="28"/>
        </w:rPr>
        <w:t>.</w:t>
      </w:r>
    </w:p>
    <w:p w:rsidR="00254516" w:rsidRPr="009C1A07" w:rsidRDefault="00254516" w:rsidP="00254516">
      <w:pPr>
        <w:spacing w:after="0" w:line="240" w:lineRule="auto"/>
        <w:jc w:val="both"/>
        <w:rPr>
          <w:rFonts w:ascii="Arial" w:hAnsi="Arial" w:cs="Arial"/>
          <w:b/>
          <w:bCs/>
          <w:color w:val="000000" w:themeColor="text1"/>
          <w:sz w:val="28"/>
          <w:szCs w:val="28"/>
        </w:rPr>
      </w:pPr>
    </w:p>
    <w:p w:rsidR="00254516" w:rsidRPr="009C1A07" w:rsidRDefault="0092252D" w:rsidP="00254516">
      <w:pPr>
        <w:spacing w:after="0" w:line="240" w:lineRule="auto"/>
        <w:jc w:val="both"/>
        <w:rPr>
          <w:rFonts w:ascii="Arial" w:hAnsi="Arial" w:cs="Arial"/>
          <w:color w:val="000000" w:themeColor="text1"/>
          <w:sz w:val="28"/>
        </w:rPr>
      </w:pPr>
      <w:r w:rsidRPr="009C1A07">
        <w:rPr>
          <w:rFonts w:ascii="Arial" w:hAnsi="Arial" w:cs="Arial"/>
          <w:b/>
          <w:bCs/>
          <w:color w:val="000000" w:themeColor="text1"/>
          <w:sz w:val="28"/>
          <w:szCs w:val="28"/>
        </w:rPr>
        <w:t>Д</w:t>
      </w:r>
      <w:r w:rsidR="000B20FD" w:rsidRPr="009C1A07">
        <w:rPr>
          <w:rFonts w:ascii="Arial" w:hAnsi="Arial" w:cs="Arial"/>
          <w:b/>
          <w:bCs/>
          <w:color w:val="000000" w:themeColor="text1"/>
          <w:sz w:val="28"/>
          <w:szCs w:val="28"/>
        </w:rPr>
        <w:t>епартамент адміністративних послуг</w:t>
      </w:r>
    </w:p>
    <w:p w:rsidR="00C572EC" w:rsidRPr="009C1A07" w:rsidRDefault="000B20FD" w:rsidP="00C572EC">
      <w:pPr>
        <w:spacing w:after="0" w:line="240" w:lineRule="auto"/>
        <w:ind w:firstLine="567"/>
        <w:jc w:val="both"/>
        <w:rPr>
          <w:rFonts w:ascii="Arial" w:hAnsi="Arial" w:cs="Arial"/>
          <w:color w:val="000000" w:themeColor="text1"/>
          <w:sz w:val="28"/>
        </w:rPr>
      </w:pPr>
      <w:r w:rsidRPr="009C1A07">
        <w:rPr>
          <w:rFonts w:ascii="Arial" w:hAnsi="Arial" w:cs="Arial"/>
          <w:color w:val="000000" w:themeColor="text1"/>
          <w:sz w:val="28"/>
          <w:szCs w:val="28"/>
        </w:rPr>
        <w:t xml:space="preserve">13.03.2017 року на вул. Генерала Чупринки, 85 розпочав роботу територіальний підрозділ Центру надання адміністративних послуг м. Львова. Площа цього приміщення становить 258,4 кв. м. Згодом, 10.08.2017 відкрито ще один територіальний підрозділ ЦНАП м. Львова на </w:t>
      </w:r>
      <w:r w:rsidR="00AC124C" w:rsidRPr="009C1A07">
        <w:rPr>
          <w:rFonts w:ascii="Arial" w:hAnsi="Arial" w:cs="Arial"/>
          <w:color w:val="000000" w:themeColor="text1"/>
          <w:sz w:val="28"/>
          <w:szCs w:val="28"/>
        </w:rPr>
        <w:t>вул. Т. Шевченка</w:t>
      </w:r>
      <w:r w:rsidRPr="009C1A07">
        <w:rPr>
          <w:rFonts w:ascii="Arial" w:hAnsi="Arial" w:cs="Arial"/>
          <w:color w:val="000000" w:themeColor="text1"/>
          <w:sz w:val="28"/>
          <w:szCs w:val="28"/>
        </w:rPr>
        <w:t>, 374, площа якого 120,2 кв. м.</w:t>
      </w:r>
      <w:r w:rsidR="00195AEC"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 xml:space="preserve">Станом на 31.12.2017 у м. Львові функціонує Центр надання адміністративних послуг м. Львова за адресою: пл. Ринок, 1 та </w:t>
      </w:r>
      <w:r w:rsidR="00195AEC" w:rsidRPr="009C1A07">
        <w:rPr>
          <w:rFonts w:ascii="Arial" w:hAnsi="Arial" w:cs="Arial"/>
          <w:bCs/>
          <w:color w:val="000000" w:themeColor="text1"/>
          <w:sz w:val="28"/>
          <w:szCs w:val="28"/>
        </w:rPr>
        <w:t>6</w:t>
      </w:r>
      <w:r w:rsidRPr="009C1A07">
        <w:rPr>
          <w:rFonts w:ascii="Arial" w:hAnsi="Arial" w:cs="Arial"/>
          <w:bCs/>
          <w:color w:val="000000" w:themeColor="text1"/>
          <w:sz w:val="28"/>
          <w:szCs w:val="28"/>
        </w:rPr>
        <w:t xml:space="preserve"> територіальних підрозділів у кожному районі міста Львова, за адресами:</w:t>
      </w:r>
      <w:r w:rsidR="00195AEC" w:rsidRPr="009C1A07">
        <w:rPr>
          <w:rFonts w:ascii="Arial" w:hAnsi="Arial" w:cs="Arial"/>
          <w:color w:val="000000" w:themeColor="text1"/>
          <w:sz w:val="28"/>
        </w:rPr>
        <w:t xml:space="preserve"> </w:t>
      </w:r>
      <w:r w:rsidR="00195AEC" w:rsidRPr="009C1A07">
        <w:rPr>
          <w:rFonts w:ascii="Arial" w:hAnsi="Arial" w:cs="Arial"/>
          <w:color w:val="000000" w:themeColor="text1"/>
          <w:sz w:val="28"/>
          <w:szCs w:val="28"/>
        </w:rPr>
        <w:t xml:space="preserve">вул. К. Левицького, 67, </w:t>
      </w:r>
      <w:r w:rsidRPr="009C1A07">
        <w:rPr>
          <w:rFonts w:ascii="Arial" w:hAnsi="Arial" w:cs="Arial"/>
          <w:color w:val="000000" w:themeColor="text1"/>
          <w:sz w:val="28"/>
          <w:szCs w:val="28"/>
        </w:rPr>
        <w:t>вул. І. Виговського, 32,</w:t>
      </w:r>
      <w:r w:rsidR="00195AE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w:t>
      </w:r>
      <w:r w:rsidR="00195AEC" w:rsidRPr="009C1A07">
        <w:rPr>
          <w:rFonts w:ascii="Arial" w:hAnsi="Arial" w:cs="Arial"/>
          <w:color w:val="000000" w:themeColor="text1"/>
          <w:sz w:val="28"/>
          <w:szCs w:val="28"/>
        </w:rPr>
        <w:t>осп</w:t>
      </w:r>
      <w:r w:rsidRPr="009C1A07">
        <w:rPr>
          <w:rFonts w:ascii="Arial" w:hAnsi="Arial" w:cs="Arial"/>
          <w:color w:val="000000" w:themeColor="text1"/>
          <w:sz w:val="28"/>
          <w:szCs w:val="28"/>
        </w:rPr>
        <w:t>. Червоної Калини, 72</w:t>
      </w:r>
      <w:r w:rsidR="00195AEC" w:rsidRPr="009C1A07">
        <w:rPr>
          <w:rFonts w:ascii="Arial" w:hAnsi="Arial" w:cs="Arial"/>
          <w:color w:val="000000" w:themeColor="text1"/>
          <w:sz w:val="28"/>
          <w:szCs w:val="28"/>
        </w:rPr>
        <w:t xml:space="preserve">-А, </w:t>
      </w:r>
      <w:r w:rsidRPr="009C1A07">
        <w:rPr>
          <w:rFonts w:ascii="Arial" w:hAnsi="Arial" w:cs="Arial"/>
          <w:color w:val="000000" w:themeColor="text1"/>
          <w:sz w:val="28"/>
          <w:szCs w:val="28"/>
        </w:rPr>
        <w:t>вул. М. Хвильового, 14</w:t>
      </w:r>
      <w:r w:rsidR="00195AEC" w:rsidRPr="009C1A07">
        <w:rPr>
          <w:rFonts w:ascii="Arial" w:hAnsi="Arial" w:cs="Arial"/>
          <w:color w:val="000000" w:themeColor="text1"/>
          <w:sz w:val="28"/>
          <w:szCs w:val="28"/>
        </w:rPr>
        <w:t>-А</w:t>
      </w:r>
      <w:r w:rsidRPr="009C1A07">
        <w:rPr>
          <w:rFonts w:ascii="Arial" w:hAnsi="Arial" w:cs="Arial"/>
          <w:color w:val="000000" w:themeColor="text1"/>
          <w:sz w:val="28"/>
          <w:szCs w:val="28"/>
        </w:rPr>
        <w:t>,</w:t>
      </w:r>
      <w:r w:rsidR="00C572EC" w:rsidRPr="009C1A07">
        <w:rPr>
          <w:rFonts w:ascii="Arial" w:hAnsi="Arial" w:cs="Arial"/>
          <w:color w:val="000000" w:themeColor="text1"/>
          <w:sz w:val="28"/>
        </w:rPr>
        <w:t xml:space="preserve"> </w:t>
      </w:r>
      <w:r w:rsidRPr="009C1A07">
        <w:rPr>
          <w:rFonts w:ascii="Arial" w:hAnsi="Arial" w:cs="Arial"/>
          <w:color w:val="000000" w:themeColor="text1"/>
          <w:sz w:val="28"/>
          <w:szCs w:val="28"/>
        </w:rPr>
        <w:t>вул. Ген</w:t>
      </w:r>
      <w:r w:rsidR="00C572EC" w:rsidRPr="009C1A07">
        <w:rPr>
          <w:rFonts w:ascii="Arial" w:hAnsi="Arial" w:cs="Arial"/>
          <w:color w:val="000000" w:themeColor="text1"/>
          <w:sz w:val="28"/>
          <w:szCs w:val="28"/>
        </w:rPr>
        <w:t>ерала Т.</w:t>
      </w:r>
      <w:r w:rsidRPr="009C1A07">
        <w:rPr>
          <w:rFonts w:ascii="Arial" w:hAnsi="Arial" w:cs="Arial"/>
          <w:color w:val="000000" w:themeColor="text1"/>
          <w:sz w:val="28"/>
          <w:szCs w:val="28"/>
        </w:rPr>
        <w:t xml:space="preserve"> Чупринки, 85,</w:t>
      </w:r>
      <w:r w:rsidR="00C572EC" w:rsidRPr="009C1A07">
        <w:rPr>
          <w:rFonts w:ascii="Arial" w:hAnsi="Arial" w:cs="Arial"/>
          <w:color w:val="000000" w:themeColor="text1"/>
          <w:sz w:val="28"/>
        </w:rPr>
        <w:t xml:space="preserve"> </w:t>
      </w:r>
      <w:r w:rsidRPr="009C1A07">
        <w:rPr>
          <w:rFonts w:ascii="Arial" w:hAnsi="Arial" w:cs="Arial"/>
          <w:color w:val="000000" w:themeColor="text1"/>
          <w:sz w:val="28"/>
          <w:szCs w:val="28"/>
        </w:rPr>
        <w:t>вул. Т. Шевченка, 374.</w:t>
      </w:r>
    </w:p>
    <w:p w:rsidR="00AC124C" w:rsidRPr="009C1A07" w:rsidRDefault="000B20FD" w:rsidP="00AC124C">
      <w:pPr>
        <w:spacing w:after="0" w:line="240" w:lineRule="auto"/>
        <w:ind w:firstLine="567"/>
        <w:jc w:val="both"/>
        <w:rPr>
          <w:rFonts w:ascii="Arial" w:hAnsi="Arial" w:cs="Arial"/>
          <w:color w:val="000000" w:themeColor="text1"/>
          <w:sz w:val="28"/>
        </w:rPr>
      </w:pPr>
      <w:r w:rsidRPr="009C1A07">
        <w:rPr>
          <w:rFonts w:ascii="Arial" w:hAnsi="Arial" w:cs="Arial"/>
          <w:color w:val="000000" w:themeColor="text1"/>
          <w:sz w:val="28"/>
          <w:szCs w:val="28"/>
        </w:rPr>
        <w:t xml:space="preserve">Всі офіси ЦНАП м. Львова </w:t>
      </w:r>
      <w:r w:rsidRPr="009C1A07">
        <w:rPr>
          <w:rFonts w:ascii="Arial" w:hAnsi="Arial" w:cs="Arial"/>
          <w:color w:val="000000" w:themeColor="text1"/>
          <w:sz w:val="28"/>
          <w:szCs w:val="28"/>
          <w:shd w:val="clear" w:color="auto" w:fill="FFFFFF"/>
        </w:rPr>
        <w:t>поділені на такі</w:t>
      </w:r>
      <w:r w:rsidR="0092252D"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функціональні зони:</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shd w:val="clear" w:color="auto" w:fill="FFFFFF"/>
        </w:rPr>
        <w:t>рецепція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Інформаційна довідка</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зала очікування та написання заяв, операційні зали, дитяча зона, також є побутові зручності,</w:t>
      </w:r>
      <w:r w:rsidR="0092252D"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 xml:space="preserve">доступ до інтернету, </w:t>
      </w:r>
      <w:r w:rsidRPr="009C1A07">
        <w:rPr>
          <w:rFonts w:ascii="Arial" w:hAnsi="Arial" w:cs="Arial"/>
          <w:color w:val="000000" w:themeColor="text1"/>
          <w:sz w:val="28"/>
          <w:szCs w:val="28"/>
        </w:rPr>
        <w:t>WI-FI, комп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ютери вільного доступу. Крім того, встановленні </w:t>
      </w:r>
      <w:r w:rsidRPr="009C1A07">
        <w:rPr>
          <w:rFonts w:ascii="Arial" w:hAnsi="Arial" w:cs="Arial"/>
          <w:color w:val="000000" w:themeColor="text1"/>
          <w:sz w:val="28"/>
          <w:szCs w:val="28"/>
          <w:shd w:val="clear" w:color="auto" w:fill="FFFFFF"/>
        </w:rPr>
        <w:t>пост-термінали для оплати платних адміністративних послуг на місці, а також є можливість оплати готівкою через банківський термінал самообслуговування.</w:t>
      </w:r>
      <w:r w:rsidR="004E3F46" w:rsidRPr="009C1A07">
        <w:rPr>
          <w:rFonts w:ascii="Arial" w:hAnsi="Arial" w:cs="Arial"/>
          <w:color w:val="000000" w:themeColor="text1"/>
          <w:sz w:val="28"/>
        </w:rPr>
        <w:t xml:space="preserve"> </w:t>
      </w:r>
      <w:r w:rsidRPr="009C1A07">
        <w:rPr>
          <w:rFonts w:ascii="Arial" w:hAnsi="Arial" w:cs="Arial"/>
          <w:color w:val="000000" w:themeColor="text1"/>
          <w:sz w:val="28"/>
          <w:szCs w:val="28"/>
        </w:rPr>
        <w:t>Приміщення територіальних підрозділів обладнані</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для відвідувачів з особливими потребами: </w:t>
      </w:r>
      <w:r w:rsidRPr="009C1A07">
        <w:rPr>
          <w:rFonts w:ascii="Arial" w:hAnsi="Arial" w:cs="Arial"/>
          <w:color w:val="000000" w:themeColor="text1"/>
          <w:sz w:val="28"/>
          <w:szCs w:val="28"/>
          <w:shd w:val="clear" w:color="auto" w:fill="FFFFFF"/>
        </w:rPr>
        <w:t>облаштовані мнемосхемами для людей з вадами зору, а також враховані потреби маломобільних груп населення (пандоси тощо).</w:t>
      </w:r>
      <w:r w:rsidR="00C4309D"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З метою оптимізації черг та забезпечення можливості самообслуговування у ЦНАП м. Львова і його територіальних підрозділах впроваджено електр</w:t>
      </w:r>
      <w:r w:rsidR="00373AD4" w:rsidRPr="009C1A07">
        <w:rPr>
          <w:rFonts w:ascii="Arial" w:hAnsi="Arial" w:cs="Arial"/>
          <w:color w:val="000000" w:themeColor="text1"/>
          <w:sz w:val="28"/>
          <w:szCs w:val="28"/>
        </w:rPr>
        <w:t xml:space="preserve">онну систему керування чергою. </w:t>
      </w:r>
      <w:r w:rsidRPr="009C1A07">
        <w:rPr>
          <w:rFonts w:ascii="Arial" w:hAnsi="Arial" w:cs="Arial"/>
          <w:color w:val="000000" w:themeColor="text1"/>
          <w:sz w:val="28"/>
          <w:szCs w:val="28"/>
        </w:rPr>
        <w:t xml:space="preserve">Відповідно до розпорядження </w:t>
      </w:r>
      <w:r w:rsidR="00373AD4" w:rsidRPr="009C1A07">
        <w:rPr>
          <w:rFonts w:ascii="Arial" w:hAnsi="Arial" w:cs="Arial"/>
          <w:color w:val="000000" w:themeColor="text1"/>
          <w:sz w:val="28"/>
          <w:szCs w:val="28"/>
        </w:rPr>
        <w:t xml:space="preserve">Львівського </w:t>
      </w:r>
      <w:r w:rsidRPr="009C1A07">
        <w:rPr>
          <w:rFonts w:ascii="Arial" w:hAnsi="Arial" w:cs="Arial"/>
          <w:color w:val="000000" w:themeColor="text1"/>
          <w:sz w:val="28"/>
          <w:szCs w:val="28"/>
        </w:rPr>
        <w:t>міського голови від 27.05.2014 №</w:t>
      </w:r>
      <w:r w:rsidR="00373AD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135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організацію роботи Центру надання адміністративних послуг м.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усі офіси працюють за розширеним графіком роботи:</w:t>
      </w:r>
      <w:r w:rsidR="00373AD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понеділок, </w:t>
      </w:r>
      <w:r w:rsidRPr="009C1A07">
        <w:rPr>
          <w:rFonts w:ascii="Arial" w:hAnsi="Arial" w:cs="Arial"/>
          <w:color w:val="000000" w:themeColor="text1"/>
          <w:sz w:val="28"/>
          <w:szCs w:val="28"/>
        </w:rPr>
        <w:lastRenderedPageBreak/>
        <w:t>вівторок: 9 годин – з 09.00 до 18.00;</w:t>
      </w:r>
      <w:r w:rsidR="00373AD4" w:rsidRPr="009C1A07">
        <w:rPr>
          <w:rFonts w:ascii="Arial" w:hAnsi="Arial" w:cs="Arial"/>
          <w:color w:val="000000" w:themeColor="text1"/>
          <w:sz w:val="28"/>
        </w:rPr>
        <w:t xml:space="preserve"> </w:t>
      </w:r>
      <w:r w:rsidRPr="009C1A07">
        <w:rPr>
          <w:rFonts w:ascii="Arial" w:hAnsi="Arial" w:cs="Arial"/>
          <w:color w:val="000000" w:themeColor="text1"/>
          <w:sz w:val="28"/>
          <w:szCs w:val="28"/>
        </w:rPr>
        <w:t>середа, четвер: 11 годин – з 09.00 до 20.00;</w:t>
      </w:r>
      <w:r w:rsidR="00373AD4" w:rsidRPr="009C1A07">
        <w:rPr>
          <w:rFonts w:ascii="Arial" w:hAnsi="Arial" w:cs="Arial"/>
          <w:color w:val="000000" w:themeColor="text1"/>
          <w:sz w:val="28"/>
        </w:rPr>
        <w:t xml:space="preserve"> </w:t>
      </w:r>
      <w:r w:rsidRPr="009C1A07">
        <w:rPr>
          <w:rFonts w:ascii="Arial" w:hAnsi="Arial" w:cs="Arial"/>
          <w:color w:val="000000" w:themeColor="text1"/>
          <w:sz w:val="28"/>
          <w:szCs w:val="28"/>
        </w:rPr>
        <w:t>п</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ятниця: 8 годин – з 09.00 до 17.00;</w:t>
      </w:r>
      <w:r w:rsidR="00373AD4" w:rsidRPr="009C1A07">
        <w:rPr>
          <w:rFonts w:ascii="Arial" w:hAnsi="Arial" w:cs="Arial"/>
          <w:color w:val="000000" w:themeColor="text1"/>
          <w:sz w:val="28"/>
        </w:rPr>
        <w:t xml:space="preserve"> </w:t>
      </w:r>
      <w:r w:rsidRPr="009C1A07">
        <w:rPr>
          <w:rFonts w:ascii="Arial" w:hAnsi="Arial" w:cs="Arial"/>
          <w:color w:val="000000" w:themeColor="text1"/>
          <w:sz w:val="28"/>
          <w:szCs w:val="28"/>
        </w:rPr>
        <w:t>субота: 7 годин – з 09.00 до 16.00.</w:t>
      </w:r>
      <w:r w:rsidR="00373AD4" w:rsidRPr="009C1A07">
        <w:rPr>
          <w:rFonts w:ascii="Arial" w:hAnsi="Arial" w:cs="Arial"/>
          <w:color w:val="000000" w:themeColor="text1"/>
          <w:sz w:val="28"/>
        </w:rPr>
        <w:t xml:space="preserve"> </w:t>
      </w:r>
      <w:r w:rsidRPr="009C1A07">
        <w:rPr>
          <w:rFonts w:ascii="Arial" w:hAnsi="Arial" w:cs="Arial"/>
          <w:color w:val="000000" w:themeColor="text1"/>
          <w:sz w:val="28"/>
          <w:szCs w:val="28"/>
        </w:rPr>
        <w:t xml:space="preserve">Для зручності відвідувачів діє послуга </w:t>
      </w:r>
      <w:r w:rsidR="00011D21">
        <w:rPr>
          <w:rFonts w:ascii="Arial" w:hAnsi="Arial" w:cs="Arial"/>
          <w:color w:val="000000" w:themeColor="text1"/>
          <w:sz w:val="28"/>
          <w:szCs w:val="28"/>
        </w:rPr>
        <w:t>"</w:t>
      </w:r>
      <w:r w:rsidRPr="009C1A07">
        <w:rPr>
          <w:rFonts w:ascii="Arial" w:hAnsi="Arial" w:cs="Arial"/>
          <w:color w:val="000000" w:themeColor="text1"/>
          <w:sz w:val="28"/>
          <w:szCs w:val="28"/>
        </w:rPr>
        <w:t>Кур</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єрська доставка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це доставлення результатів адміністративної послуги у вказане заявником місце.</w:t>
      </w:r>
    </w:p>
    <w:p w:rsidR="002D26B5" w:rsidRPr="009C1A07" w:rsidRDefault="000B20FD" w:rsidP="002D26B5">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 у ЦНАП звернулось понад 455 тис</w:t>
      </w:r>
      <w:r w:rsidR="00E851DC"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відвідувачів, що у </w:t>
      </w:r>
      <w:r w:rsidR="00E851DC" w:rsidRPr="009C1A07">
        <w:rPr>
          <w:rFonts w:ascii="Arial" w:hAnsi="Arial" w:cs="Arial"/>
          <w:color w:val="000000" w:themeColor="text1"/>
          <w:sz w:val="28"/>
          <w:szCs w:val="28"/>
        </w:rPr>
        <w:t>2</w:t>
      </w:r>
      <w:r w:rsidRPr="009C1A07">
        <w:rPr>
          <w:rFonts w:ascii="Arial" w:hAnsi="Arial" w:cs="Arial"/>
          <w:color w:val="000000" w:themeColor="text1"/>
          <w:sz w:val="28"/>
          <w:szCs w:val="28"/>
        </w:rPr>
        <w:t xml:space="preserve"> рази більше ніж у </w:t>
      </w:r>
      <w:r w:rsidR="00E851DC" w:rsidRPr="009C1A07">
        <w:rPr>
          <w:rFonts w:ascii="Arial" w:hAnsi="Arial" w:cs="Arial"/>
          <w:color w:val="000000" w:themeColor="text1"/>
          <w:sz w:val="28"/>
          <w:szCs w:val="28"/>
        </w:rPr>
        <w:t>2016</w:t>
      </w:r>
      <w:r w:rsidRPr="009C1A07">
        <w:rPr>
          <w:rFonts w:ascii="Arial" w:hAnsi="Arial" w:cs="Arial"/>
          <w:color w:val="000000" w:themeColor="text1"/>
          <w:sz w:val="28"/>
          <w:szCs w:val="28"/>
        </w:rPr>
        <w:t xml:space="preserve"> році. Найбільше громадян звернулось до територіальних підрозділів на вул. К. Левицького, 67 – близько 110 тис</w:t>
      </w:r>
      <w:r w:rsidR="00E049F0"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відвідувачів та на І. Виговського</w:t>
      </w:r>
      <w:r w:rsidR="00CE3B5E" w:rsidRPr="009C1A07">
        <w:rPr>
          <w:rFonts w:ascii="Arial" w:hAnsi="Arial" w:cs="Arial"/>
          <w:color w:val="000000" w:themeColor="text1"/>
          <w:sz w:val="28"/>
          <w:szCs w:val="28"/>
        </w:rPr>
        <w:t>, 32 – 79</w:t>
      </w:r>
      <w:r w:rsidRPr="009C1A07">
        <w:rPr>
          <w:rFonts w:ascii="Arial" w:hAnsi="Arial" w:cs="Arial"/>
          <w:color w:val="000000" w:themeColor="text1"/>
          <w:sz w:val="28"/>
          <w:szCs w:val="28"/>
        </w:rPr>
        <w:t xml:space="preserve">380 відвідувачів. Відповідно кількість відвідувачів у підрозділах на </w:t>
      </w:r>
      <w:r w:rsidR="00AC124C" w:rsidRPr="009C1A07">
        <w:rPr>
          <w:rFonts w:ascii="Arial" w:hAnsi="Arial" w:cs="Arial"/>
          <w:color w:val="000000" w:themeColor="text1"/>
          <w:sz w:val="28"/>
          <w:szCs w:val="28"/>
        </w:rPr>
        <w:t>вул. Т. Шевченка</w:t>
      </w:r>
      <w:r w:rsidRPr="009C1A07">
        <w:rPr>
          <w:rFonts w:ascii="Arial" w:hAnsi="Arial" w:cs="Arial"/>
          <w:color w:val="000000" w:themeColor="text1"/>
          <w:sz w:val="28"/>
          <w:szCs w:val="28"/>
        </w:rPr>
        <w:t xml:space="preserve">, 374 та </w:t>
      </w:r>
      <w:r w:rsidR="00AC124C" w:rsidRPr="009C1A07">
        <w:rPr>
          <w:rFonts w:ascii="Arial" w:hAnsi="Arial" w:cs="Arial"/>
          <w:color w:val="000000" w:themeColor="text1"/>
          <w:sz w:val="28"/>
          <w:szCs w:val="28"/>
        </w:rPr>
        <w:t>вул. Генерала Т. Чупринки</w:t>
      </w:r>
      <w:r w:rsidRPr="009C1A07">
        <w:rPr>
          <w:rFonts w:ascii="Arial" w:hAnsi="Arial" w:cs="Arial"/>
          <w:color w:val="000000" w:themeColor="text1"/>
          <w:sz w:val="28"/>
          <w:szCs w:val="28"/>
        </w:rPr>
        <w:t>, 85 є нижчими, оскільки свою діяльність вони розпочали не від початку</w:t>
      </w:r>
      <w:r w:rsidR="00E851DC" w:rsidRPr="009C1A07">
        <w:rPr>
          <w:rFonts w:ascii="Arial" w:hAnsi="Arial" w:cs="Arial"/>
          <w:color w:val="000000" w:themeColor="text1"/>
          <w:sz w:val="28"/>
          <w:szCs w:val="28"/>
        </w:rPr>
        <w:t xml:space="preserve"> 2017</w:t>
      </w:r>
      <w:r w:rsidRPr="009C1A07">
        <w:rPr>
          <w:rFonts w:ascii="Arial" w:hAnsi="Arial" w:cs="Arial"/>
          <w:color w:val="000000" w:themeColor="text1"/>
          <w:sz w:val="28"/>
          <w:szCs w:val="28"/>
        </w:rPr>
        <w:t xml:space="preserve"> року.</w:t>
      </w:r>
    </w:p>
    <w:p w:rsidR="00CF1287" w:rsidRPr="009C1A07" w:rsidRDefault="000B20FD" w:rsidP="00B17431">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Адміністратори Центру надання адміністративних послуг зареєстрова</w:t>
      </w:r>
      <w:r w:rsidR="0065794C" w:rsidRPr="009C1A07">
        <w:rPr>
          <w:rFonts w:ascii="Arial" w:hAnsi="Arial" w:cs="Arial"/>
          <w:color w:val="000000" w:themeColor="text1"/>
          <w:sz w:val="28"/>
          <w:szCs w:val="28"/>
        </w:rPr>
        <w:t>ли</w:t>
      </w:r>
      <w:r w:rsidRPr="009C1A07">
        <w:rPr>
          <w:rFonts w:ascii="Arial" w:hAnsi="Arial" w:cs="Arial"/>
          <w:color w:val="000000" w:themeColor="text1"/>
          <w:sz w:val="28"/>
          <w:szCs w:val="28"/>
        </w:rPr>
        <w:t xml:space="preserve"> </w:t>
      </w:r>
      <w:r w:rsidR="00CE3B5E" w:rsidRPr="009C1A07">
        <w:rPr>
          <w:rFonts w:ascii="Arial" w:hAnsi="Arial" w:cs="Arial"/>
          <w:color w:val="000000" w:themeColor="text1"/>
          <w:sz w:val="28"/>
          <w:szCs w:val="28"/>
        </w:rPr>
        <w:t>285</w:t>
      </w:r>
      <w:r w:rsidRPr="009C1A07">
        <w:rPr>
          <w:rFonts w:ascii="Arial" w:hAnsi="Arial" w:cs="Arial"/>
          <w:color w:val="000000" w:themeColor="text1"/>
          <w:sz w:val="28"/>
          <w:szCs w:val="28"/>
        </w:rPr>
        <w:t>447 вхідних</w:t>
      </w:r>
      <w:r w:rsidR="0065794C" w:rsidRPr="009C1A07">
        <w:rPr>
          <w:rFonts w:ascii="Arial" w:hAnsi="Arial" w:cs="Arial"/>
          <w:color w:val="000000" w:themeColor="text1"/>
          <w:sz w:val="28"/>
          <w:szCs w:val="28"/>
        </w:rPr>
        <w:t xml:space="preserve"> документи</w:t>
      </w:r>
      <w:r w:rsidRPr="009C1A07">
        <w:rPr>
          <w:rFonts w:ascii="Arial" w:hAnsi="Arial" w:cs="Arial"/>
          <w:color w:val="000000" w:themeColor="text1"/>
          <w:sz w:val="28"/>
          <w:szCs w:val="28"/>
        </w:rPr>
        <w:t>.</w:t>
      </w:r>
      <w:r w:rsidR="0065794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Із всієї кількості вхідних документів, зареєстрованих у 2017 році</w:t>
      </w:r>
      <w:r w:rsidR="0065794C"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найбільшу частину складают</w:t>
      </w:r>
      <w:r w:rsidR="003429B6" w:rsidRPr="009C1A07">
        <w:rPr>
          <w:rFonts w:ascii="Arial" w:hAnsi="Arial" w:cs="Arial"/>
          <w:color w:val="000000" w:themeColor="text1"/>
          <w:sz w:val="28"/>
          <w:szCs w:val="28"/>
        </w:rPr>
        <w:t>ь звернення фізичних осіб - 114</w:t>
      </w:r>
      <w:r w:rsidRPr="009C1A07">
        <w:rPr>
          <w:rFonts w:ascii="Arial" w:hAnsi="Arial" w:cs="Arial"/>
          <w:color w:val="000000" w:themeColor="text1"/>
          <w:sz w:val="28"/>
          <w:szCs w:val="28"/>
        </w:rPr>
        <w:t>643</w:t>
      </w:r>
      <w:r w:rsidR="003429B6" w:rsidRPr="009C1A07">
        <w:rPr>
          <w:rFonts w:ascii="Arial" w:hAnsi="Arial" w:cs="Arial"/>
          <w:color w:val="000000" w:themeColor="text1"/>
          <w:sz w:val="28"/>
          <w:szCs w:val="28"/>
        </w:rPr>
        <w:t>, 34</w:t>
      </w:r>
      <w:r w:rsidRPr="009C1A07">
        <w:rPr>
          <w:rFonts w:ascii="Arial" w:hAnsi="Arial" w:cs="Arial"/>
          <w:color w:val="000000" w:themeColor="text1"/>
          <w:sz w:val="28"/>
          <w:szCs w:val="28"/>
        </w:rPr>
        <w:t xml:space="preserve">592 </w:t>
      </w:r>
      <w:r w:rsidR="003429B6" w:rsidRPr="009C1A07">
        <w:rPr>
          <w:rFonts w:ascii="Arial" w:hAnsi="Arial" w:cs="Arial"/>
          <w:color w:val="000000" w:themeColor="text1"/>
          <w:sz w:val="28"/>
          <w:szCs w:val="28"/>
        </w:rPr>
        <w:t>– звернень юридичних осіб та 43</w:t>
      </w:r>
      <w:r w:rsidRPr="009C1A07">
        <w:rPr>
          <w:rFonts w:ascii="Arial" w:hAnsi="Arial" w:cs="Arial"/>
          <w:color w:val="000000" w:themeColor="text1"/>
          <w:sz w:val="28"/>
          <w:szCs w:val="28"/>
        </w:rPr>
        <w:t>027 – документів органів державної влади.</w:t>
      </w:r>
      <w:r w:rsidR="002D26B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Від органів державної влади </w:t>
      </w:r>
      <w:r w:rsidR="00547214" w:rsidRPr="009C1A07">
        <w:rPr>
          <w:rFonts w:ascii="Arial" w:hAnsi="Arial" w:cs="Arial"/>
          <w:color w:val="000000" w:themeColor="text1"/>
          <w:sz w:val="28"/>
          <w:szCs w:val="28"/>
        </w:rPr>
        <w:t>отримано 43</w:t>
      </w:r>
      <w:r w:rsidRPr="009C1A07">
        <w:rPr>
          <w:rFonts w:ascii="Arial" w:hAnsi="Arial" w:cs="Arial"/>
          <w:color w:val="000000" w:themeColor="text1"/>
          <w:sz w:val="28"/>
          <w:szCs w:val="28"/>
        </w:rPr>
        <w:t>027 документів</w:t>
      </w:r>
      <w:r w:rsidR="00547214"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547214"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 них 40,5</w:t>
      </w:r>
      <w:r w:rsidR="00547214" w:rsidRPr="009C1A07">
        <w:rPr>
          <w:rFonts w:ascii="Arial" w:hAnsi="Arial" w:cs="Arial"/>
          <w:color w:val="000000" w:themeColor="text1"/>
          <w:sz w:val="28"/>
          <w:szCs w:val="28"/>
        </w:rPr>
        <w:t xml:space="preserve"> </w:t>
      </w:r>
      <w:r w:rsidR="00CE3B5E" w:rsidRPr="009C1A07">
        <w:rPr>
          <w:rFonts w:ascii="Arial" w:hAnsi="Arial" w:cs="Arial"/>
          <w:color w:val="000000" w:themeColor="text1"/>
          <w:sz w:val="28"/>
          <w:szCs w:val="28"/>
        </w:rPr>
        <w:t>% (17</w:t>
      </w:r>
      <w:r w:rsidRPr="009C1A07">
        <w:rPr>
          <w:rFonts w:ascii="Arial" w:hAnsi="Arial" w:cs="Arial"/>
          <w:color w:val="000000" w:themeColor="text1"/>
          <w:sz w:val="28"/>
          <w:szCs w:val="28"/>
        </w:rPr>
        <w:t>429 документів) було взято на контроль, решта – 59,5</w:t>
      </w:r>
      <w:r w:rsidR="00CC11D1" w:rsidRPr="009C1A07">
        <w:rPr>
          <w:rFonts w:ascii="Arial" w:hAnsi="Arial" w:cs="Arial"/>
          <w:color w:val="000000" w:themeColor="text1"/>
          <w:sz w:val="28"/>
          <w:szCs w:val="28"/>
        </w:rPr>
        <w:t xml:space="preserve"> </w:t>
      </w:r>
      <w:r w:rsidR="00CE3B5E" w:rsidRPr="009C1A07">
        <w:rPr>
          <w:rFonts w:ascii="Arial" w:hAnsi="Arial" w:cs="Arial"/>
          <w:color w:val="000000" w:themeColor="text1"/>
          <w:sz w:val="28"/>
          <w:szCs w:val="28"/>
        </w:rPr>
        <w:t>% (25</w:t>
      </w:r>
      <w:r w:rsidRPr="009C1A07">
        <w:rPr>
          <w:rFonts w:ascii="Arial" w:hAnsi="Arial" w:cs="Arial"/>
          <w:color w:val="000000" w:themeColor="text1"/>
          <w:sz w:val="28"/>
          <w:szCs w:val="28"/>
        </w:rPr>
        <w:t>598 документів) надіслані до відома.</w:t>
      </w:r>
      <w:r w:rsidR="00CC11D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Найбільша </w:t>
      </w:r>
      <w:r w:rsidR="00CE3B5E" w:rsidRPr="009C1A07">
        <w:rPr>
          <w:rFonts w:ascii="Arial" w:hAnsi="Arial" w:cs="Arial"/>
          <w:color w:val="000000" w:themeColor="text1"/>
          <w:sz w:val="28"/>
          <w:szCs w:val="28"/>
        </w:rPr>
        <w:t>кількість документів – 21</w:t>
      </w:r>
      <w:r w:rsidRPr="009C1A07">
        <w:rPr>
          <w:rFonts w:ascii="Arial" w:hAnsi="Arial" w:cs="Arial"/>
          <w:color w:val="000000" w:themeColor="text1"/>
          <w:sz w:val="28"/>
          <w:szCs w:val="28"/>
        </w:rPr>
        <w:t>264 надійшло від правоохоронних органів, а саме: судів, прокуратури, державної виконавчої служби, органів внутрішніх справ тощо. Від Львівської обласної дер</w:t>
      </w:r>
      <w:r w:rsidR="00CE3B5E" w:rsidRPr="009C1A07">
        <w:rPr>
          <w:rFonts w:ascii="Arial" w:hAnsi="Arial" w:cs="Arial"/>
          <w:color w:val="000000" w:themeColor="text1"/>
          <w:sz w:val="28"/>
          <w:szCs w:val="28"/>
        </w:rPr>
        <w:t>жавної адміністрації надійшло 6</w:t>
      </w:r>
      <w:r w:rsidRPr="009C1A07">
        <w:rPr>
          <w:rFonts w:ascii="Arial" w:hAnsi="Arial" w:cs="Arial"/>
          <w:color w:val="000000" w:themeColor="text1"/>
          <w:sz w:val="28"/>
          <w:szCs w:val="28"/>
        </w:rPr>
        <w:t xml:space="preserve">340 документів, </w:t>
      </w:r>
      <w:r w:rsidR="00121F63" w:rsidRPr="009C1A07">
        <w:rPr>
          <w:rFonts w:ascii="Arial" w:hAnsi="Arial" w:cs="Arial"/>
          <w:color w:val="000000" w:themeColor="text1"/>
          <w:sz w:val="28"/>
          <w:szCs w:val="28"/>
        </w:rPr>
        <w:t>в</w:t>
      </w:r>
      <w:r w:rsidRPr="009C1A07">
        <w:rPr>
          <w:rFonts w:ascii="Arial" w:hAnsi="Arial" w:cs="Arial"/>
          <w:color w:val="000000" w:themeColor="text1"/>
          <w:sz w:val="28"/>
          <w:szCs w:val="28"/>
        </w:rPr>
        <w:t>ід міністерств, комітет</w:t>
      </w:r>
      <w:r w:rsidR="00CE3B5E" w:rsidRPr="009C1A07">
        <w:rPr>
          <w:rFonts w:ascii="Arial" w:hAnsi="Arial" w:cs="Arial"/>
          <w:color w:val="000000" w:themeColor="text1"/>
          <w:sz w:val="28"/>
          <w:szCs w:val="28"/>
        </w:rPr>
        <w:t>ів, відомств – 4</w:t>
      </w:r>
      <w:r w:rsidR="00121F63" w:rsidRPr="009C1A07">
        <w:rPr>
          <w:rFonts w:ascii="Arial" w:hAnsi="Arial" w:cs="Arial"/>
          <w:color w:val="000000" w:themeColor="text1"/>
          <w:sz w:val="28"/>
          <w:szCs w:val="28"/>
        </w:rPr>
        <w:t>548 документів</w:t>
      </w:r>
      <w:r w:rsidR="008E2F9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 типами звернення у порядку зменшення кількості, розподілилися таким чином:</w:t>
      </w:r>
      <w:r w:rsidR="008E2F9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заяви на отримання</w:t>
      </w:r>
      <w:r w:rsidR="008E2F94" w:rsidRPr="009C1A07">
        <w:rPr>
          <w:rFonts w:ascii="Arial" w:hAnsi="Arial" w:cs="Arial"/>
          <w:color w:val="000000" w:themeColor="text1"/>
          <w:sz w:val="28"/>
          <w:szCs w:val="28"/>
        </w:rPr>
        <w:t xml:space="preserve"> адміністративної послуги – 109</w:t>
      </w:r>
      <w:r w:rsidRPr="009C1A07">
        <w:rPr>
          <w:rFonts w:ascii="Arial" w:hAnsi="Arial" w:cs="Arial"/>
          <w:color w:val="000000" w:themeColor="text1"/>
          <w:sz w:val="28"/>
          <w:szCs w:val="28"/>
        </w:rPr>
        <w:t>050;</w:t>
      </w:r>
      <w:r w:rsidR="008E2F94" w:rsidRPr="009C1A07">
        <w:rPr>
          <w:rFonts w:ascii="Arial" w:hAnsi="Arial" w:cs="Arial"/>
          <w:color w:val="000000" w:themeColor="text1"/>
          <w:sz w:val="28"/>
          <w:szCs w:val="28"/>
        </w:rPr>
        <w:t xml:space="preserve"> заяви – 64</w:t>
      </w:r>
      <w:r w:rsidRPr="009C1A07">
        <w:rPr>
          <w:rFonts w:ascii="Arial" w:hAnsi="Arial" w:cs="Arial"/>
          <w:color w:val="000000" w:themeColor="text1"/>
          <w:sz w:val="28"/>
          <w:szCs w:val="28"/>
        </w:rPr>
        <w:t>185;</w:t>
      </w:r>
      <w:r w:rsidR="008E2F94" w:rsidRPr="009C1A07">
        <w:rPr>
          <w:rFonts w:ascii="Arial" w:hAnsi="Arial" w:cs="Arial"/>
          <w:color w:val="000000" w:themeColor="text1"/>
          <w:sz w:val="28"/>
          <w:szCs w:val="28"/>
        </w:rPr>
        <w:t xml:space="preserve"> скарги – 3138</w:t>
      </w:r>
      <w:r w:rsidRPr="009C1A07">
        <w:rPr>
          <w:rFonts w:ascii="Arial" w:hAnsi="Arial" w:cs="Arial"/>
          <w:color w:val="000000" w:themeColor="text1"/>
          <w:sz w:val="28"/>
          <w:szCs w:val="28"/>
        </w:rPr>
        <w:t>;</w:t>
      </w:r>
      <w:r w:rsidR="008E2F9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пропозиції – 347.</w:t>
      </w:r>
      <w:r w:rsidR="000562C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Протягом 2017 року зареєстровано 3970 громадян на особистий прийом до керівників виконавчих о</w:t>
      </w:r>
      <w:r w:rsidR="000562CB" w:rsidRPr="009C1A07">
        <w:rPr>
          <w:rFonts w:ascii="Arial" w:hAnsi="Arial" w:cs="Arial"/>
          <w:color w:val="000000" w:themeColor="text1"/>
          <w:sz w:val="28"/>
          <w:szCs w:val="28"/>
        </w:rPr>
        <w:t xml:space="preserve">рганів Львівської міської ради, </w:t>
      </w:r>
      <w:r w:rsidRPr="009C1A07">
        <w:rPr>
          <w:rFonts w:ascii="Arial" w:hAnsi="Arial" w:cs="Arial"/>
          <w:color w:val="000000" w:themeColor="text1"/>
          <w:sz w:val="28"/>
          <w:szCs w:val="28"/>
        </w:rPr>
        <w:t>зокрема</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312 осіб на особистий прийом до </w:t>
      </w:r>
      <w:r w:rsidR="002E4B86" w:rsidRPr="009C1A07">
        <w:rPr>
          <w:rFonts w:ascii="Arial" w:hAnsi="Arial" w:cs="Arial"/>
          <w:color w:val="000000" w:themeColor="text1"/>
          <w:sz w:val="28"/>
          <w:szCs w:val="28"/>
        </w:rPr>
        <w:t xml:space="preserve">Львівського </w:t>
      </w:r>
      <w:r w:rsidRPr="009C1A07">
        <w:rPr>
          <w:rFonts w:ascii="Arial" w:hAnsi="Arial" w:cs="Arial"/>
          <w:color w:val="000000" w:themeColor="text1"/>
          <w:sz w:val="28"/>
          <w:szCs w:val="28"/>
        </w:rPr>
        <w:t>міського голови.</w:t>
      </w:r>
      <w:r w:rsidR="00914F6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Найбільш затребуваними послугами, які надаються виконавчими органами Львівської міської ради</w:t>
      </w:r>
      <w:r w:rsidR="00914F6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є пита</w:t>
      </w:r>
      <w:r w:rsidR="00914F6A" w:rsidRPr="009C1A07">
        <w:rPr>
          <w:rFonts w:ascii="Arial" w:hAnsi="Arial" w:cs="Arial"/>
          <w:color w:val="000000" w:themeColor="text1"/>
          <w:sz w:val="28"/>
          <w:szCs w:val="28"/>
        </w:rPr>
        <w:t>ння районних адміністрацій – 58</w:t>
      </w:r>
      <w:r w:rsidRPr="009C1A07">
        <w:rPr>
          <w:rFonts w:ascii="Arial" w:hAnsi="Arial" w:cs="Arial"/>
          <w:color w:val="000000" w:themeColor="text1"/>
          <w:sz w:val="28"/>
          <w:szCs w:val="28"/>
        </w:rPr>
        <w:t>958 звернень, питання управ</w:t>
      </w:r>
      <w:r w:rsidR="00914F6A" w:rsidRPr="009C1A07">
        <w:rPr>
          <w:rFonts w:ascii="Arial" w:hAnsi="Arial" w:cs="Arial"/>
          <w:color w:val="000000" w:themeColor="text1"/>
          <w:sz w:val="28"/>
          <w:szCs w:val="28"/>
        </w:rPr>
        <w:t>ління державної реєстрації – 42</w:t>
      </w:r>
      <w:r w:rsidRPr="009C1A07">
        <w:rPr>
          <w:rFonts w:ascii="Arial" w:hAnsi="Arial" w:cs="Arial"/>
          <w:color w:val="000000" w:themeColor="text1"/>
          <w:sz w:val="28"/>
          <w:szCs w:val="28"/>
        </w:rPr>
        <w:t>470 , питання архітектури – 5925 звернень, Інспекції державного архітектурно-будівельного контролю у м. Львові – 2984 та земельні питання – 1992 звернення.</w:t>
      </w:r>
      <w:r w:rsidR="003E726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Протягом 2017 року на виконання розпорядження Кабінету Міністрів України від 16.05.2014 №</w:t>
      </w:r>
      <w:r w:rsidR="003E726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523-р </w:t>
      </w:r>
      <w:r w:rsidR="00011D21">
        <w:rPr>
          <w:rFonts w:ascii="Arial" w:hAnsi="Arial" w:cs="Arial"/>
          <w:color w:val="000000" w:themeColor="text1"/>
          <w:sz w:val="28"/>
          <w:szCs w:val="28"/>
        </w:rPr>
        <w:t>"</w:t>
      </w:r>
      <w:r w:rsidRPr="009C1A07">
        <w:rPr>
          <w:rFonts w:ascii="Arial" w:hAnsi="Arial" w:cs="Arial"/>
          <w:color w:val="000000" w:themeColor="text1"/>
          <w:sz w:val="28"/>
          <w:szCs w:val="28"/>
        </w:rPr>
        <w:t>Деякі питання надання адміністративних послуг органів виконавчої влади через центри надання адміністративних послуг</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 Центрі надання адміністративних послуг м. Львова та його територіальних підрозділах забезпечено прийом заяв на отримання адміністративних послуг Департаменту Державної архітектурно - будівельної інспекції у Львівській області, Відділу Держгеокадастру у м. Львові Львівської області, Головного управління Держпродспоживслужби у Львівській області, Головного управління ДСНС у Львівській області, Головного управління Держпраці у Львівській області, </w:t>
      </w:r>
      <w:r w:rsidRPr="009C1A07">
        <w:rPr>
          <w:rFonts w:ascii="Arial" w:hAnsi="Arial" w:cs="Arial"/>
          <w:bCs/>
          <w:color w:val="000000" w:themeColor="text1"/>
          <w:spacing w:val="-2"/>
          <w:sz w:val="28"/>
          <w:szCs w:val="28"/>
        </w:rPr>
        <w:t xml:space="preserve">Головне управління Держгеокадастру у Львівській області, </w:t>
      </w:r>
      <w:r w:rsidRPr="009C1A07">
        <w:rPr>
          <w:rFonts w:ascii="Arial" w:hAnsi="Arial" w:cs="Arial"/>
          <w:color w:val="000000" w:themeColor="text1"/>
          <w:sz w:val="28"/>
          <w:szCs w:val="28"/>
        </w:rPr>
        <w:t xml:space="preserve">Головного управління державної міграційної служби України у Львівській області, </w:t>
      </w:r>
      <w:r w:rsidRPr="009C1A07">
        <w:rPr>
          <w:rFonts w:ascii="Arial" w:hAnsi="Arial" w:cs="Arial"/>
          <w:bCs/>
          <w:color w:val="000000" w:themeColor="text1"/>
          <w:spacing w:val="-2"/>
          <w:sz w:val="28"/>
          <w:szCs w:val="28"/>
        </w:rPr>
        <w:t xml:space="preserve">Головного територіального управління юстиції у Львівській області, управління патрульної поліції у Львівській області Департаменту патрульної поліції, </w:t>
      </w:r>
      <w:r w:rsidRPr="009C1A07">
        <w:rPr>
          <w:rFonts w:ascii="Arial" w:hAnsi="Arial" w:cs="Arial"/>
          <w:color w:val="000000" w:themeColor="text1"/>
          <w:sz w:val="28"/>
          <w:szCs w:val="28"/>
        </w:rPr>
        <w:t xml:space="preserve">Департаменту дорожнього господарства, </w:t>
      </w:r>
      <w:r w:rsidRPr="009C1A07">
        <w:rPr>
          <w:rFonts w:ascii="Arial" w:hAnsi="Arial" w:cs="Arial"/>
          <w:color w:val="000000" w:themeColor="text1"/>
          <w:sz w:val="28"/>
          <w:szCs w:val="28"/>
        </w:rPr>
        <w:lastRenderedPageBreak/>
        <w:t>транспорту та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язку ЛОДА, Департаменту екології та природних ресурсів ЛОДА, сектору у Львівській області Державного агентства водних ресурсів України,</w:t>
      </w:r>
      <w:r w:rsidR="0092252D" w:rsidRPr="009C1A07">
        <w:rPr>
          <w:rFonts w:ascii="Arial" w:hAnsi="Arial" w:cs="Arial"/>
          <w:color w:val="000000" w:themeColor="text1"/>
          <w:sz w:val="28"/>
          <w:szCs w:val="28"/>
        </w:rPr>
        <w:t xml:space="preserve"> </w:t>
      </w:r>
      <w:r w:rsidRPr="009C1A07">
        <w:rPr>
          <w:rFonts w:ascii="Arial" w:hAnsi="Arial" w:cs="Arial"/>
          <w:bCs/>
          <w:color w:val="000000" w:themeColor="text1"/>
          <w:spacing w:val="-2"/>
          <w:sz w:val="28"/>
          <w:szCs w:val="28"/>
        </w:rPr>
        <w:t>Львівське обласне управління лісового та мисливського господарства</w:t>
      </w:r>
      <w:r w:rsidRPr="009C1A07">
        <w:rPr>
          <w:rFonts w:ascii="Arial" w:hAnsi="Arial" w:cs="Arial"/>
          <w:color w:val="000000" w:themeColor="text1"/>
          <w:sz w:val="28"/>
          <w:szCs w:val="28"/>
        </w:rPr>
        <w:t>.</w:t>
      </w:r>
    </w:p>
    <w:p w:rsidR="00CF1287" w:rsidRPr="009C1A07" w:rsidRDefault="000B20FD" w:rsidP="00B17431">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92252D" w:rsidRPr="009C1A07">
        <w:rPr>
          <w:rFonts w:ascii="Arial" w:hAnsi="Arial" w:cs="Arial"/>
          <w:color w:val="000000" w:themeColor="text1"/>
          <w:sz w:val="28"/>
          <w:szCs w:val="28"/>
        </w:rPr>
        <w:t xml:space="preserve"> </w:t>
      </w:r>
      <w:r w:rsidR="003E7260" w:rsidRPr="009C1A07">
        <w:rPr>
          <w:rFonts w:ascii="Arial" w:hAnsi="Arial" w:cs="Arial"/>
          <w:color w:val="000000" w:themeColor="text1"/>
          <w:sz w:val="28"/>
          <w:szCs w:val="28"/>
        </w:rPr>
        <w:t>2017 року зареєстровано 62</w:t>
      </w:r>
      <w:r w:rsidRPr="009C1A07">
        <w:rPr>
          <w:rFonts w:ascii="Arial" w:hAnsi="Arial" w:cs="Arial"/>
          <w:color w:val="000000" w:themeColor="text1"/>
          <w:sz w:val="28"/>
          <w:szCs w:val="28"/>
        </w:rPr>
        <w:t>585</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заяв на отримання адміністративних послуг,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єктами надання яких є державні органи влади, з яких найбільш затребуваними є:</w:t>
      </w:r>
      <w:r w:rsidR="003E726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39312</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Головне управління Державної міграційної служби;</w:t>
      </w:r>
      <w:r w:rsidR="003E726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10488 – </w:t>
      </w:r>
      <w:r w:rsidRPr="009C1A07">
        <w:rPr>
          <w:rFonts w:ascii="Arial" w:hAnsi="Arial" w:cs="Arial"/>
          <w:bCs/>
          <w:color w:val="000000" w:themeColor="text1"/>
          <w:spacing w:val="-2"/>
          <w:sz w:val="28"/>
          <w:szCs w:val="28"/>
        </w:rPr>
        <w:t>Відділ</w:t>
      </w:r>
      <w:r w:rsidR="0092252D" w:rsidRPr="009C1A07">
        <w:rPr>
          <w:rFonts w:ascii="Arial" w:hAnsi="Arial" w:cs="Arial"/>
          <w:bCs/>
          <w:color w:val="000000" w:themeColor="text1"/>
          <w:spacing w:val="-2"/>
          <w:sz w:val="28"/>
          <w:szCs w:val="28"/>
        </w:rPr>
        <w:t xml:space="preserve"> </w:t>
      </w:r>
      <w:r w:rsidRPr="009C1A07">
        <w:rPr>
          <w:rFonts w:ascii="Arial" w:hAnsi="Arial" w:cs="Arial"/>
          <w:bCs/>
          <w:color w:val="000000" w:themeColor="text1"/>
          <w:spacing w:val="-2"/>
          <w:sz w:val="28"/>
          <w:szCs w:val="28"/>
        </w:rPr>
        <w:t>Держгеокадастру у м. Львові Львівської області</w:t>
      </w:r>
      <w:r w:rsidRPr="009C1A07">
        <w:rPr>
          <w:rFonts w:ascii="Arial" w:hAnsi="Arial" w:cs="Arial"/>
          <w:color w:val="000000" w:themeColor="text1"/>
          <w:sz w:val="28"/>
          <w:szCs w:val="28"/>
        </w:rPr>
        <w:t>;</w:t>
      </w:r>
      <w:r w:rsidR="003E726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5990 – Департамент</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Державної архітектурно - будівельної інспекції у Львівській області;</w:t>
      </w:r>
      <w:r w:rsidR="003E726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1559 – Департамент</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екології та природних ресурсів ЛОДА;</w:t>
      </w:r>
      <w:r w:rsidR="003E726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1368</w:t>
      </w:r>
      <w:r w:rsidR="000462C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Головне управління</w:t>
      </w:r>
      <w:r w:rsidR="003E7260" w:rsidRPr="009C1A07">
        <w:rPr>
          <w:rFonts w:ascii="Arial" w:hAnsi="Arial" w:cs="Arial"/>
          <w:color w:val="000000" w:themeColor="text1"/>
          <w:sz w:val="28"/>
          <w:szCs w:val="28"/>
        </w:rPr>
        <w:t xml:space="preserve"> Держпраці у Львівській області.</w:t>
      </w:r>
    </w:p>
    <w:p w:rsidR="005D6BDB" w:rsidRPr="009C1A07" w:rsidRDefault="000B20FD" w:rsidP="0057537D">
      <w:pPr>
        <w:spacing w:after="0" w:line="240" w:lineRule="auto"/>
        <w:ind w:firstLine="567"/>
        <w:jc w:val="both"/>
        <w:rPr>
          <w:rFonts w:ascii="Arial" w:hAnsi="Arial" w:cs="Arial"/>
          <w:bCs/>
          <w:color w:val="000000" w:themeColor="text1"/>
          <w:spacing w:val="-2"/>
          <w:sz w:val="28"/>
          <w:szCs w:val="28"/>
        </w:rPr>
      </w:pPr>
      <w:r w:rsidRPr="009C1A07">
        <w:rPr>
          <w:rFonts w:ascii="Arial" w:hAnsi="Arial" w:cs="Arial"/>
          <w:color w:val="000000" w:themeColor="text1"/>
          <w:sz w:val="28"/>
          <w:szCs w:val="28"/>
        </w:rPr>
        <w:t>Через Центр надання адміністративних послуг м. Львова видається понад 17 видів дозволів.</w:t>
      </w:r>
      <w:r w:rsidR="0092252D" w:rsidRPr="009C1A07">
        <w:rPr>
          <w:rFonts w:ascii="Arial" w:hAnsi="Arial" w:cs="Arial"/>
          <w:color w:val="000000" w:themeColor="text1"/>
          <w:sz w:val="28"/>
          <w:szCs w:val="28"/>
        </w:rPr>
        <w:t xml:space="preserve"> </w:t>
      </w:r>
      <w:r w:rsidR="00B17431" w:rsidRPr="009C1A07">
        <w:rPr>
          <w:rFonts w:ascii="Arial" w:hAnsi="Arial" w:cs="Arial"/>
          <w:color w:val="000000" w:themeColor="text1"/>
          <w:sz w:val="28"/>
          <w:szCs w:val="28"/>
        </w:rPr>
        <w:t xml:space="preserve">Найпопулярнішими є: </w:t>
      </w:r>
      <w:r w:rsidRPr="009C1A07">
        <w:rPr>
          <w:rFonts w:ascii="Arial" w:hAnsi="Arial" w:cs="Arial"/>
          <w:color w:val="000000" w:themeColor="text1"/>
          <w:sz w:val="28"/>
          <w:szCs w:val="28"/>
        </w:rPr>
        <w:t>5990 - Департамент</w:t>
      </w:r>
      <w:r w:rsidR="0092252D" w:rsidRPr="009C1A07">
        <w:rPr>
          <w:rFonts w:ascii="Arial" w:hAnsi="Arial" w:cs="Arial"/>
          <w:color w:val="000000" w:themeColor="text1"/>
          <w:sz w:val="28"/>
          <w:szCs w:val="28"/>
        </w:rPr>
        <w:t xml:space="preserve"> </w:t>
      </w:r>
      <w:r w:rsidR="00CF1287" w:rsidRPr="009C1A07">
        <w:rPr>
          <w:rFonts w:ascii="Arial" w:hAnsi="Arial" w:cs="Arial"/>
          <w:color w:val="000000" w:themeColor="text1"/>
          <w:sz w:val="28"/>
          <w:szCs w:val="28"/>
        </w:rPr>
        <w:t>Державної архітектурно-</w:t>
      </w:r>
      <w:r w:rsidRPr="009C1A07">
        <w:rPr>
          <w:rFonts w:ascii="Arial" w:hAnsi="Arial" w:cs="Arial"/>
          <w:color w:val="000000" w:themeColor="text1"/>
          <w:sz w:val="28"/>
          <w:szCs w:val="28"/>
        </w:rPr>
        <w:t>будівельної інспекції у Львівській області;</w:t>
      </w:r>
      <w:r w:rsidR="00CF128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1559 – Департамент</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екології та природних ресурсів ЛОДА;</w:t>
      </w:r>
      <w:r w:rsidR="00CF128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1368 -</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Головне управління Держпраці у Львівській області;</w:t>
      </w:r>
      <w:r w:rsidR="00CF128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847 - </w:t>
      </w:r>
      <w:r w:rsidR="00CF1287" w:rsidRPr="009C1A07">
        <w:rPr>
          <w:rFonts w:ascii="Arial" w:hAnsi="Arial" w:cs="Arial"/>
          <w:color w:val="000000" w:themeColor="text1"/>
          <w:sz w:val="28"/>
          <w:szCs w:val="28"/>
        </w:rPr>
        <w:t>У</w:t>
      </w:r>
      <w:r w:rsidRPr="009C1A07">
        <w:rPr>
          <w:rFonts w:ascii="Arial" w:hAnsi="Arial" w:cs="Arial"/>
          <w:bCs/>
          <w:color w:val="000000" w:themeColor="text1"/>
          <w:spacing w:val="-2"/>
          <w:sz w:val="28"/>
          <w:szCs w:val="28"/>
        </w:rPr>
        <w:t>правління патрульної поліції у Львівській області Департаменту патрульної поліції;</w:t>
      </w:r>
      <w:r w:rsidR="00CF1287" w:rsidRPr="009C1A07">
        <w:rPr>
          <w:rFonts w:ascii="Arial" w:hAnsi="Arial" w:cs="Arial"/>
          <w:color w:val="000000" w:themeColor="text1"/>
          <w:sz w:val="28"/>
          <w:szCs w:val="28"/>
        </w:rPr>
        <w:t xml:space="preserve"> </w:t>
      </w:r>
      <w:r w:rsidRPr="009C1A07">
        <w:rPr>
          <w:rFonts w:ascii="Arial" w:hAnsi="Arial" w:cs="Arial"/>
          <w:bCs/>
          <w:color w:val="000000" w:themeColor="text1"/>
          <w:spacing w:val="-2"/>
          <w:sz w:val="28"/>
          <w:szCs w:val="28"/>
        </w:rPr>
        <w:t>713 - Львівське обласне управління лісового та мисливського господарства.</w:t>
      </w:r>
    </w:p>
    <w:p w:rsidR="00C8236D" w:rsidRPr="009C1A07" w:rsidRDefault="000B20FD" w:rsidP="00C8236D">
      <w:pPr>
        <w:spacing w:after="0" w:line="240" w:lineRule="auto"/>
        <w:ind w:firstLine="567"/>
        <w:jc w:val="both"/>
        <w:rPr>
          <w:rFonts w:ascii="Arial" w:hAnsi="Arial" w:cs="Arial"/>
          <w:bCs/>
          <w:color w:val="000000" w:themeColor="text1"/>
          <w:spacing w:val="-2"/>
          <w:sz w:val="28"/>
          <w:szCs w:val="28"/>
        </w:rPr>
      </w:pPr>
      <w:r w:rsidRPr="009C1A07">
        <w:rPr>
          <w:rFonts w:ascii="Arial" w:hAnsi="Arial" w:cs="Arial"/>
          <w:bCs/>
          <w:color w:val="000000" w:themeColor="text1"/>
          <w:spacing w:val="-2"/>
          <w:sz w:val="28"/>
          <w:szCs w:val="28"/>
        </w:rPr>
        <w:t>17 жовтня 2017 року підписаний меморандум про співпрацю</w:t>
      </w:r>
      <w:r w:rsidR="0092252D" w:rsidRPr="009C1A07">
        <w:rPr>
          <w:rFonts w:ascii="Arial" w:hAnsi="Arial" w:cs="Arial"/>
          <w:bCs/>
          <w:color w:val="000000" w:themeColor="text1"/>
          <w:spacing w:val="-2"/>
          <w:sz w:val="28"/>
          <w:szCs w:val="28"/>
        </w:rPr>
        <w:t xml:space="preserve"> </w:t>
      </w:r>
      <w:r w:rsidRPr="009C1A07">
        <w:rPr>
          <w:rFonts w:ascii="Arial" w:hAnsi="Arial" w:cs="Arial"/>
          <w:bCs/>
          <w:color w:val="000000" w:themeColor="text1"/>
          <w:spacing w:val="-2"/>
          <w:sz w:val="28"/>
          <w:szCs w:val="28"/>
        </w:rPr>
        <w:t xml:space="preserve">між Львівською міською радою та </w:t>
      </w:r>
      <w:r w:rsidR="005D6BDB" w:rsidRPr="009C1A07">
        <w:rPr>
          <w:rFonts w:ascii="Arial" w:hAnsi="Arial" w:cs="Arial"/>
          <w:bCs/>
          <w:color w:val="000000" w:themeColor="text1"/>
          <w:spacing w:val="-2"/>
          <w:sz w:val="28"/>
          <w:szCs w:val="28"/>
        </w:rPr>
        <w:t>Р</w:t>
      </w:r>
      <w:r w:rsidRPr="009C1A07">
        <w:rPr>
          <w:rFonts w:ascii="Arial" w:hAnsi="Arial" w:cs="Arial"/>
          <w:bCs/>
          <w:color w:val="000000" w:themeColor="text1"/>
          <w:spacing w:val="-2"/>
          <w:sz w:val="28"/>
          <w:szCs w:val="28"/>
        </w:rPr>
        <w:t>егіональним сервісним це</w:t>
      </w:r>
      <w:r w:rsidR="00594835" w:rsidRPr="009C1A07">
        <w:rPr>
          <w:rFonts w:ascii="Arial" w:hAnsi="Arial" w:cs="Arial"/>
          <w:bCs/>
          <w:color w:val="000000" w:themeColor="text1"/>
          <w:spacing w:val="-2"/>
          <w:sz w:val="28"/>
          <w:szCs w:val="28"/>
        </w:rPr>
        <w:t xml:space="preserve">нтром МВС у Львівській області. </w:t>
      </w:r>
      <w:r w:rsidRPr="009C1A07">
        <w:rPr>
          <w:rFonts w:ascii="Arial" w:hAnsi="Arial" w:cs="Arial"/>
          <w:bCs/>
          <w:color w:val="000000" w:themeColor="text1"/>
          <w:spacing w:val="-2"/>
          <w:sz w:val="28"/>
          <w:szCs w:val="28"/>
        </w:rPr>
        <w:t>У територіальному підрозділі ЦНАП м. Львова на вул. К. Левицького, 67 запроваджено послуги Сервісного центру МВС, а саме послуги з обміну посвідчень водія, видача довідок про несудимість та надання консул</w:t>
      </w:r>
      <w:r w:rsidR="00C8236D" w:rsidRPr="009C1A07">
        <w:rPr>
          <w:rFonts w:ascii="Arial" w:hAnsi="Arial" w:cs="Arial"/>
          <w:bCs/>
          <w:color w:val="000000" w:themeColor="text1"/>
          <w:spacing w:val="-2"/>
          <w:sz w:val="28"/>
          <w:szCs w:val="28"/>
        </w:rPr>
        <w:t>ьтацій з усіх видів послуг МВС.</w:t>
      </w:r>
    </w:p>
    <w:p w:rsidR="00BE5A15" w:rsidRPr="009C1A07" w:rsidRDefault="000B20FD" w:rsidP="00BE5A15">
      <w:pPr>
        <w:spacing w:after="0" w:line="240" w:lineRule="auto"/>
        <w:ind w:firstLine="567"/>
        <w:jc w:val="both"/>
        <w:rPr>
          <w:rFonts w:ascii="Arial" w:hAnsi="Arial" w:cs="Arial"/>
          <w:bCs/>
          <w:color w:val="000000" w:themeColor="text1"/>
          <w:spacing w:val="-2"/>
          <w:sz w:val="28"/>
          <w:szCs w:val="28"/>
        </w:rPr>
      </w:pPr>
      <w:r w:rsidRPr="009C1A07">
        <w:rPr>
          <w:rFonts w:ascii="Arial" w:hAnsi="Arial" w:cs="Arial"/>
          <w:bCs/>
          <w:color w:val="000000" w:themeColor="text1"/>
          <w:spacing w:val="-2"/>
          <w:sz w:val="28"/>
          <w:szCs w:val="28"/>
        </w:rPr>
        <w:t xml:space="preserve">У ЦНАП м. Львова запроваджено новий сервіс - </w:t>
      </w:r>
      <w:r w:rsidR="00011D21">
        <w:rPr>
          <w:rFonts w:ascii="Arial" w:hAnsi="Arial" w:cs="Arial"/>
          <w:bCs/>
          <w:color w:val="000000" w:themeColor="text1"/>
          <w:spacing w:val="-2"/>
          <w:sz w:val="28"/>
          <w:szCs w:val="28"/>
        </w:rPr>
        <w:t>"</w:t>
      </w:r>
      <w:r w:rsidRPr="009C1A07">
        <w:rPr>
          <w:rFonts w:ascii="Arial" w:hAnsi="Arial" w:cs="Arial"/>
          <w:bCs/>
          <w:color w:val="000000" w:themeColor="text1"/>
          <w:spacing w:val="-2"/>
          <w:sz w:val="28"/>
          <w:szCs w:val="28"/>
        </w:rPr>
        <w:t>Консультації для підприємців</w:t>
      </w:r>
      <w:r w:rsidR="00011D21">
        <w:rPr>
          <w:rFonts w:ascii="Arial" w:hAnsi="Arial" w:cs="Arial"/>
          <w:bCs/>
          <w:color w:val="000000" w:themeColor="text1"/>
          <w:spacing w:val="-2"/>
          <w:sz w:val="28"/>
          <w:szCs w:val="28"/>
        </w:rPr>
        <w:t>"</w:t>
      </w:r>
      <w:r w:rsidRPr="009C1A07">
        <w:rPr>
          <w:rFonts w:ascii="Arial" w:hAnsi="Arial" w:cs="Arial"/>
          <w:bCs/>
          <w:color w:val="000000" w:themeColor="text1"/>
          <w:spacing w:val="-2"/>
          <w:sz w:val="28"/>
          <w:szCs w:val="28"/>
        </w:rPr>
        <w:t>,</w:t>
      </w:r>
      <w:r w:rsidR="0092252D" w:rsidRPr="009C1A07">
        <w:rPr>
          <w:rFonts w:ascii="Arial" w:hAnsi="Arial" w:cs="Arial"/>
          <w:bCs/>
          <w:color w:val="000000" w:themeColor="text1"/>
          <w:spacing w:val="-2"/>
          <w:sz w:val="28"/>
          <w:szCs w:val="28"/>
        </w:rPr>
        <w:t xml:space="preserve"> </w:t>
      </w:r>
      <w:r w:rsidRPr="009C1A07">
        <w:rPr>
          <w:rFonts w:ascii="Arial" w:hAnsi="Arial" w:cs="Arial"/>
          <w:bCs/>
          <w:color w:val="000000" w:themeColor="text1"/>
          <w:spacing w:val="-2"/>
          <w:sz w:val="28"/>
          <w:szCs w:val="28"/>
        </w:rPr>
        <w:t>особливостями якого є:</w:t>
      </w:r>
      <w:r w:rsidR="00C8236D" w:rsidRPr="009C1A07">
        <w:rPr>
          <w:rFonts w:ascii="Arial" w:hAnsi="Arial" w:cs="Arial"/>
          <w:bCs/>
          <w:color w:val="000000" w:themeColor="text1"/>
          <w:spacing w:val="-2"/>
          <w:sz w:val="28"/>
          <w:szCs w:val="28"/>
        </w:rPr>
        <w:t xml:space="preserve"> п</w:t>
      </w:r>
      <w:r w:rsidRPr="009C1A07">
        <w:rPr>
          <w:rFonts w:ascii="Arial" w:hAnsi="Arial" w:cs="Arial"/>
          <w:color w:val="000000" w:themeColor="text1"/>
          <w:sz w:val="28"/>
          <w:szCs w:val="28"/>
        </w:rPr>
        <w:t>ідтримка працюючих підприємців</w:t>
      </w:r>
      <w:r w:rsidR="0044050C" w:rsidRPr="009C1A07">
        <w:rPr>
          <w:rFonts w:ascii="Arial" w:hAnsi="Arial" w:cs="Arial"/>
          <w:color w:val="000000" w:themeColor="text1"/>
          <w:sz w:val="28"/>
          <w:szCs w:val="28"/>
        </w:rPr>
        <w:t>,</w:t>
      </w:r>
      <w:r w:rsidR="00C8236D" w:rsidRPr="009C1A07">
        <w:rPr>
          <w:rFonts w:ascii="Arial" w:hAnsi="Arial" w:cs="Arial"/>
          <w:bCs/>
          <w:color w:val="000000" w:themeColor="text1"/>
          <w:spacing w:val="-2"/>
          <w:sz w:val="28"/>
          <w:szCs w:val="28"/>
        </w:rPr>
        <w:t xml:space="preserve"> </w:t>
      </w:r>
      <w:r w:rsidR="00C8236D" w:rsidRPr="009C1A07">
        <w:rPr>
          <w:rFonts w:ascii="Arial" w:hAnsi="Arial" w:cs="Arial"/>
          <w:color w:val="000000" w:themeColor="text1"/>
          <w:sz w:val="28"/>
          <w:szCs w:val="28"/>
        </w:rPr>
        <w:t>н</w:t>
      </w:r>
      <w:r w:rsidRPr="009C1A07">
        <w:rPr>
          <w:rFonts w:ascii="Arial" w:hAnsi="Arial" w:cs="Arial"/>
          <w:color w:val="000000" w:themeColor="text1"/>
          <w:sz w:val="28"/>
          <w:szCs w:val="28"/>
        </w:rPr>
        <w:t>авчання</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для початківців.</w:t>
      </w:r>
      <w:r w:rsidR="00361173" w:rsidRPr="009C1A07">
        <w:rPr>
          <w:rFonts w:ascii="Arial" w:hAnsi="Arial" w:cs="Arial"/>
          <w:bCs/>
          <w:color w:val="000000" w:themeColor="text1"/>
          <w:spacing w:val="-2"/>
          <w:sz w:val="28"/>
          <w:szCs w:val="28"/>
        </w:rPr>
        <w:t xml:space="preserve"> </w:t>
      </w:r>
      <w:r w:rsidRPr="009C1A07">
        <w:rPr>
          <w:rFonts w:ascii="Arial" w:hAnsi="Arial" w:cs="Arial"/>
          <w:color w:val="000000" w:themeColor="text1"/>
          <w:sz w:val="28"/>
          <w:szCs w:val="28"/>
        </w:rPr>
        <w:t xml:space="preserve">З метою оптимізації надання адміністративних послуг відповідно до розпорядження </w:t>
      </w:r>
      <w:r w:rsidR="006B0423" w:rsidRPr="009C1A07">
        <w:rPr>
          <w:rFonts w:ascii="Arial" w:hAnsi="Arial" w:cs="Arial"/>
          <w:color w:val="000000" w:themeColor="text1"/>
          <w:sz w:val="28"/>
          <w:szCs w:val="28"/>
        </w:rPr>
        <w:t xml:space="preserve">Львівського </w:t>
      </w:r>
      <w:r w:rsidRPr="009C1A07">
        <w:rPr>
          <w:rFonts w:ascii="Arial" w:hAnsi="Arial" w:cs="Arial"/>
          <w:color w:val="000000" w:themeColor="text1"/>
          <w:sz w:val="28"/>
          <w:szCs w:val="28"/>
        </w:rPr>
        <w:t xml:space="preserve">міського голови від 10.04.2017 № 135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утворення робочої групи для оптимізації надання адміністративних послуг</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створено робочу групу, яка включала всіх керівників виконавчих органів Львівської міської ради. Результатом роботи </w:t>
      </w:r>
      <w:r w:rsidR="003159F0" w:rsidRPr="009C1A07">
        <w:rPr>
          <w:rFonts w:ascii="Arial" w:hAnsi="Arial" w:cs="Arial"/>
          <w:color w:val="000000" w:themeColor="text1"/>
          <w:sz w:val="28"/>
          <w:szCs w:val="28"/>
        </w:rPr>
        <w:t>ціє</w:t>
      </w:r>
      <w:r w:rsidRPr="009C1A07">
        <w:rPr>
          <w:rFonts w:ascii="Arial" w:hAnsi="Arial" w:cs="Arial"/>
          <w:color w:val="000000" w:themeColor="text1"/>
          <w:sz w:val="28"/>
          <w:szCs w:val="28"/>
        </w:rPr>
        <w:t>ї групи є:</w:t>
      </w:r>
      <w:r w:rsidR="00361173" w:rsidRPr="009C1A07">
        <w:rPr>
          <w:rFonts w:ascii="Arial" w:hAnsi="Arial" w:cs="Arial"/>
          <w:bCs/>
          <w:color w:val="000000" w:themeColor="text1"/>
          <w:spacing w:val="-2"/>
          <w:sz w:val="28"/>
          <w:szCs w:val="28"/>
        </w:rPr>
        <w:t xml:space="preserve"> з</w:t>
      </w:r>
      <w:r w:rsidRPr="009C1A07">
        <w:rPr>
          <w:rFonts w:ascii="Arial" w:hAnsi="Arial" w:cs="Arial"/>
          <w:color w:val="000000" w:themeColor="text1"/>
          <w:sz w:val="28"/>
          <w:szCs w:val="28"/>
        </w:rPr>
        <w:t>меншення переліку документів, необхідного для отримання послуги у 80</w:t>
      </w:r>
      <w:r w:rsidR="0036117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АП (за рахунок усунення дублювання</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документів,</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які подаються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єктами звернень та тих, які є у відкритих реєстрах);</w:t>
      </w:r>
      <w:r w:rsidR="00D307A1" w:rsidRPr="009C1A07">
        <w:rPr>
          <w:rFonts w:ascii="Arial" w:hAnsi="Arial" w:cs="Arial"/>
          <w:bCs/>
          <w:color w:val="000000" w:themeColor="text1"/>
          <w:spacing w:val="-2"/>
          <w:sz w:val="28"/>
          <w:szCs w:val="28"/>
        </w:rPr>
        <w:t xml:space="preserve"> </w:t>
      </w:r>
      <w:r w:rsidR="00D307A1" w:rsidRPr="009C1A07">
        <w:rPr>
          <w:rFonts w:ascii="Arial" w:hAnsi="Arial" w:cs="Arial"/>
          <w:color w:val="000000" w:themeColor="text1"/>
          <w:sz w:val="28"/>
          <w:szCs w:val="28"/>
        </w:rPr>
        <w:t>в</w:t>
      </w:r>
      <w:r w:rsidRPr="009C1A07">
        <w:rPr>
          <w:rFonts w:ascii="Arial" w:hAnsi="Arial" w:cs="Arial"/>
          <w:color w:val="000000" w:themeColor="text1"/>
          <w:sz w:val="28"/>
          <w:szCs w:val="28"/>
        </w:rPr>
        <w:t>изначено реальні терміни надання АП.</w:t>
      </w:r>
      <w:r w:rsidR="003159F0" w:rsidRPr="009C1A07">
        <w:rPr>
          <w:rFonts w:ascii="Arial" w:hAnsi="Arial" w:cs="Arial"/>
          <w:bCs/>
          <w:color w:val="000000" w:themeColor="text1"/>
          <w:spacing w:val="-2"/>
          <w:sz w:val="28"/>
          <w:szCs w:val="28"/>
        </w:rPr>
        <w:t xml:space="preserve"> </w:t>
      </w:r>
      <w:r w:rsidRPr="009C1A07">
        <w:rPr>
          <w:rFonts w:ascii="Arial" w:hAnsi="Arial" w:cs="Arial"/>
          <w:color w:val="000000" w:themeColor="text1"/>
          <w:sz w:val="28"/>
          <w:szCs w:val="28"/>
        </w:rPr>
        <w:t>Разом з тим, у ЦНАП можна отримати швидкі послуги (одразу на місці) такі як</w:t>
      </w:r>
      <w:r w:rsidR="003159F0" w:rsidRPr="009C1A07">
        <w:rPr>
          <w:rFonts w:ascii="Arial" w:hAnsi="Arial" w:cs="Arial"/>
          <w:color w:val="000000" w:themeColor="text1"/>
          <w:sz w:val="28"/>
          <w:szCs w:val="28"/>
        </w:rPr>
        <w:t xml:space="preserve"> -</w:t>
      </w:r>
      <w:r w:rsidR="003159F0" w:rsidRPr="009C1A07">
        <w:rPr>
          <w:rFonts w:ascii="Arial" w:hAnsi="Arial" w:cs="Arial"/>
          <w:bCs/>
          <w:color w:val="000000" w:themeColor="text1"/>
          <w:spacing w:val="-2"/>
          <w:sz w:val="28"/>
          <w:szCs w:val="28"/>
        </w:rPr>
        <w:t xml:space="preserve"> в</w:t>
      </w:r>
      <w:r w:rsidRPr="009C1A07">
        <w:rPr>
          <w:rFonts w:ascii="Arial" w:hAnsi="Arial" w:cs="Arial"/>
          <w:color w:val="000000" w:themeColor="text1"/>
          <w:sz w:val="28"/>
          <w:szCs w:val="28"/>
        </w:rPr>
        <w:t>итяг з Державного земельного кадастру</w:t>
      </w:r>
      <w:r w:rsidR="003159F0" w:rsidRPr="009C1A07">
        <w:rPr>
          <w:rFonts w:ascii="Arial" w:hAnsi="Arial" w:cs="Arial"/>
          <w:color w:val="000000" w:themeColor="text1"/>
          <w:sz w:val="28"/>
          <w:szCs w:val="28"/>
        </w:rPr>
        <w:t>, в</w:t>
      </w:r>
      <w:r w:rsidRPr="009C1A07">
        <w:rPr>
          <w:rFonts w:ascii="Arial" w:hAnsi="Arial" w:cs="Arial"/>
          <w:color w:val="000000" w:themeColor="text1"/>
          <w:sz w:val="28"/>
          <w:szCs w:val="28"/>
        </w:rPr>
        <w:t>итяг з Єдиного Державного реєстру.</w:t>
      </w:r>
    </w:p>
    <w:p w:rsidR="009B3C19" w:rsidRPr="009C1A07" w:rsidRDefault="000B20FD" w:rsidP="009B3C19">
      <w:pPr>
        <w:spacing w:after="0" w:line="240" w:lineRule="auto"/>
        <w:ind w:firstLine="567"/>
        <w:jc w:val="both"/>
        <w:rPr>
          <w:rFonts w:ascii="Arial" w:hAnsi="Arial" w:cs="Arial"/>
          <w:bCs/>
          <w:color w:val="000000" w:themeColor="text1"/>
          <w:spacing w:val="-2"/>
          <w:sz w:val="28"/>
          <w:szCs w:val="28"/>
        </w:rPr>
      </w:pPr>
      <w:r w:rsidRPr="009C1A07">
        <w:rPr>
          <w:rFonts w:ascii="Arial" w:hAnsi="Arial" w:cs="Arial"/>
          <w:color w:val="000000" w:themeColor="text1"/>
          <w:sz w:val="28"/>
          <w:szCs w:val="28"/>
        </w:rPr>
        <w:t xml:space="preserve">З 1 по 15 листопада 2017 року тривало голосування за проекти громадського бюджету міста Львова. Мешканці м. Львова, які не мали можливості </w:t>
      </w:r>
      <w:r w:rsidRPr="009C1A07">
        <w:rPr>
          <w:rFonts w:ascii="Arial" w:hAnsi="Arial" w:cs="Arial"/>
          <w:color w:val="000000" w:themeColor="text1"/>
          <w:sz w:val="28"/>
          <w:szCs w:val="28"/>
          <w:shd w:val="clear" w:color="auto" w:fill="FFFFFF"/>
        </w:rPr>
        <w:t>проголосувати самостійно за допомогою</w:t>
      </w:r>
      <w:r w:rsidR="0092252D"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Bank ID на сайті</w:t>
      </w:r>
      <w:r w:rsidR="0092252D" w:rsidRPr="009C1A07">
        <w:rPr>
          <w:rFonts w:ascii="Arial" w:hAnsi="Arial" w:cs="Arial"/>
          <w:color w:val="000000" w:themeColor="text1"/>
          <w:sz w:val="28"/>
          <w:szCs w:val="28"/>
          <w:shd w:val="clear" w:color="auto" w:fill="FFFFFF"/>
        </w:rPr>
        <w:t xml:space="preserve"> </w:t>
      </w:r>
      <w:hyperlink r:id="rId42" w:tgtFrame="_blank" w:history="1">
        <w:r w:rsidRPr="009C1A07">
          <w:rPr>
            <w:rStyle w:val="af0"/>
            <w:rFonts w:ascii="Arial" w:hAnsi="Arial" w:cs="Arial"/>
            <w:color w:val="000000" w:themeColor="text1"/>
            <w:sz w:val="28"/>
            <w:szCs w:val="28"/>
          </w:rPr>
          <w:t>https://lviv.pb.org.ua/</w:t>
        </w:r>
      </w:hyperlink>
      <w:r w:rsidRPr="009C1A07">
        <w:rPr>
          <w:rFonts w:ascii="Arial" w:hAnsi="Arial" w:cs="Arial"/>
          <w:color w:val="000000" w:themeColor="text1"/>
          <w:sz w:val="28"/>
          <w:szCs w:val="28"/>
          <w:shd w:val="clear" w:color="auto" w:fill="FFFFFF"/>
        </w:rPr>
        <w:t> або </w:t>
      </w:r>
      <w:hyperlink r:id="rId43" w:tgtFrame="_blank" w:history="1">
        <w:r w:rsidRPr="009C1A07">
          <w:rPr>
            <w:rStyle w:val="af0"/>
            <w:rFonts w:ascii="Arial" w:hAnsi="Arial" w:cs="Arial"/>
            <w:color w:val="000000" w:themeColor="text1"/>
            <w:sz w:val="28"/>
            <w:szCs w:val="28"/>
          </w:rPr>
          <w:t>https://gb.city-adm.lviv.ua/</w:t>
        </w:r>
      </w:hyperlink>
      <w:r w:rsidR="009654EA" w:rsidRPr="009C1A07">
        <w:rPr>
          <w:rFonts w:ascii="Arial" w:hAnsi="Arial" w:cs="Arial"/>
          <w:color w:val="000000" w:themeColor="text1"/>
          <w:sz w:val="28"/>
          <w:szCs w:val="28"/>
        </w:rPr>
        <w:t xml:space="preserve"> в</w:t>
      </w:r>
      <w:r w:rsidRPr="009C1A07">
        <w:rPr>
          <w:rFonts w:ascii="Arial" w:hAnsi="Arial" w:cs="Arial"/>
          <w:color w:val="000000" w:themeColor="text1"/>
          <w:sz w:val="28"/>
          <w:szCs w:val="28"/>
        </w:rPr>
        <w:t xml:space="preserve">дома чи на роботі, мали змогу звернутися у </w:t>
      </w:r>
      <w:r w:rsidRPr="009C1A07">
        <w:rPr>
          <w:rFonts w:ascii="Arial" w:hAnsi="Arial" w:cs="Arial"/>
          <w:color w:val="000000" w:themeColor="text1"/>
          <w:sz w:val="28"/>
          <w:szCs w:val="28"/>
          <w:shd w:val="clear" w:color="auto" w:fill="FFFFFF"/>
        </w:rPr>
        <w:t>Центр надання адміністративних послуг, працівники якого допомогли зробити це всім охочим. Через</w:t>
      </w:r>
      <w:r w:rsidR="009654EA" w:rsidRPr="009C1A07">
        <w:rPr>
          <w:rFonts w:ascii="Arial" w:hAnsi="Arial" w:cs="Arial"/>
          <w:color w:val="000000" w:themeColor="text1"/>
          <w:sz w:val="28"/>
          <w:szCs w:val="28"/>
          <w:shd w:val="clear" w:color="auto" w:fill="FFFFFF"/>
        </w:rPr>
        <w:t xml:space="preserve"> ЦНАП м.Львова проголосувало 32</w:t>
      </w:r>
      <w:r w:rsidRPr="009C1A07">
        <w:rPr>
          <w:rFonts w:ascii="Arial" w:hAnsi="Arial" w:cs="Arial"/>
          <w:color w:val="000000" w:themeColor="text1"/>
          <w:sz w:val="28"/>
          <w:szCs w:val="28"/>
          <w:shd w:val="clear" w:color="auto" w:fill="FFFFFF"/>
        </w:rPr>
        <w:t>830 мешканців.</w:t>
      </w:r>
      <w:r w:rsidR="009654EA" w:rsidRPr="009C1A07">
        <w:rPr>
          <w:rFonts w:ascii="Arial" w:hAnsi="Arial" w:cs="Arial"/>
          <w:bCs/>
          <w:color w:val="000000" w:themeColor="text1"/>
          <w:spacing w:val="-2"/>
          <w:sz w:val="28"/>
          <w:szCs w:val="28"/>
        </w:rPr>
        <w:t xml:space="preserve"> </w:t>
      </w:r>
      <w:r w:rsidRPr="009C1A07">
        <w:rPr>
          <w:rFonts w:ascii="Arial" w:hAnsi="Arial" w:cs="Arial"/>
          <w:color w:val="000000" w:themeColor="text1"/>
          <w:sz w:val="28"/>
          <w:szCs w:val="28"/>
        </w:rPr>
        <w:t>Також, додатковим сервісом в ЦНАП є електронна реєстрація в дитячі навчальні заклади м.</w:t>
      </w:r>
      <w:r w:rsidRPr="009C1A07">
        <w:rPr>
          <w:rFonts w:ascii="Arial" w:hAnsi="Arial" w:cs="Arial"/>
          <w:color w:val="000000" w:themeColor="text1"/>
          <w:sz w:val="28"/>
          <w:szCs w:val="28"/>
          <w:shd w:val="clear" w:color="auto" w:fill="FFFFFF"/>
        </w:rPr>
        <w:t xml:space="preserve"> Львова, яким можуть скористатись мешканці, бажаючі записати своїх діток в дитячі садки м. Львова.</w:t>
      </w:r>
    </w:p>
    <w:p w:rsidR="00122DAC" w:rsidRPr="009C1A07" w:rsidRDefault="000B20FD" w:rsidP="00122DAC">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lastRenderedPageBreak/>
        <w:t xml:space="preserve">Велика увага приділяється формуванню команди фахівців. Протягом 2017 року працівниками взято участь у понад 80 навчаннях, семінарах, тренінгах </w:t>
      </w:r>
      <w:r w:rsidRPr="009C1A07">
        <w:rPr>
          <w:rFonts w:ascii="Arial" w:hAnsi="Arial" w:cs="Arial"/>
          <w:color w:val="000000" w:themeColor="text1"/>
          <w:sz w:val="28"/>
          <w:szCs w:val="28"/>
          <w:shd w:val="clear" w:color="auto" w:fill="FFFFFF"/>
        </w:rPr>
        <w:t xml:space="preserve">на теми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Командоутворення</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Стресостійкість</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Тайм-менеджмент</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Інклюзивність</w:t>
      </w:r>
      <w:r w:rsidR="00011D21">
        <w:rPr>
          <w:rFonts w:ascii="Arial" w:hAnsi="Arial" w:cs="Arial"/>
          <w:color w:val="000000" w:themeColor="text1"/>
          <w:sz w:val="28"/>
          <w:szCs w:val="28"/>
          <w:shd w:val="clear" w:color="auto" w:fill="FFFFFF"/>
        </w:rPr>
        <w:t>"</w:t>
      </w:r>
      <w:r w:rsidRPr="009C1A07">
        <w:rPr>
          <w:rStyle w:val="apple-converted-space"/>
          <w:rFonts w:ascii="Arial" w:hAnsi="Arial" w:cs="Arial"/>
          <w:color w:val="000000" w:themeColor="text1"/>
          <w:sz w:val="28"/>
          <w:szCs w:val="28"/>
          <w:shd w:val="clear" w:color="auto" w:fill="FFFFFF"/>
        </w:rPr>
        <w:t>.</w:t>
      </w:r>
      <w:r w:rsidR="00F61526" w:rsidRPr="009C1A07">
        <w:rPr>
          <w:rStyle w:val="apple-converted-space"/>
          <w:rFonts w:ascii="Arial" w:hAnsi="Arial" w:cs="Arial"/>
          <w:bCs/>
          <w:color w:val="000000" w:themeColor="text1"/>
          <w:spacing w:val="-2"/>
          <w:sz w:val="28"/>
          <w:szCs w:val="28"/>
        </w:rPr>
        <w:t xml:space="preserve"> </w:t>
      </w:r>
      <w:r w:rsidRPr="009C1A07">
        <w:rPr>
          <w:rStyle w:val="apple-converted-space"/>
          <w:rFonts w:ascii="Arial" w:hAnsi="Arial" w:cs="Arial"/>
          <w:color w:val="000000" w:themeColor="text1"/>
          <w:sz w:val="28"/>
          <w:szCs w:val="28"/>
          <w:shd w:val="clear" w:color="auto" w:fill="FFFFFF"/>
        </w:rPr>
        <w:t>Проведено:</w:t>
      </w:r>
      <w:r w:rsidR="00F61526" w:rsidRPr="009C1A07">
        <w:rPr>
          <w:rFonts w:ascii="Arial" w:hAnsi="Arial" w:cs="Arial"/>
          <w:bCs/>
          <w:color w:val="000000" w:themeColor="text1"/>
          <w:spacing w:val="-2"/>
          <w:sz w:val="28"/>
          <w:szCs w:val="28"/>
        </w:rPr>
        <w:t xml:space="preserve"> </w:t>
      </w:r>
      <w:r w:rsidRPr="009C1A07">
        <w:rPr>
          <w:rFonts w:ascii="Arial" w:hAnsi="Arial" w:cs="Arial"/>
          <w:color w:val="000000" w:themeColor="text1"/>
          <w:sz w:val="28"/>
          <w:szCs w:val="28"/>
        </w:rPr>
        <w:t>навчання з питань надання адміністративних послуг,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єктами надання яких є виконавчі органи Львівської міської ради та державні органи влади;</w:t>
      </w:r>
      <w:r w:rsidR="00F6152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навчання з питань дотримання та актуальності законодавства і нормативно правових актів </w:t>
      </w:r>
      <w:r w:rsidR="00F61526"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сфері надання адміністративних послуг;</w:t>
      </w:r>
      <w:r w:rsidR="00F61526" w:rsidRPr="009C1A07">
        <w:rPr>
          <w:rFonts w:ascii="Arial" w:hAnsi="Arial" w:cs="Arial"/>
          <w:bCs/>
          <w:color w:val="000000" w:themeColor="text1"/>
          <w:spacing w:val="-2"/>
          <w:sz w:val="28"/>
          <w:szCs w:val="28"/>
        </w:rPr>
        <w:t xml:space="preserve"> </w:t>
      </w:r>
      <w:r w:rsidRPr="009C1A07">
        <w:rPr>
          <w:rFonts w:ascii="Arial" w:hAnsi="Arial" w:cs="Arial"/>
          <w:color w:val="000000" w:themeColor="text1"/>
          <w:sz w:val="28"/>
          <w:szCs w:val="28"/>
        </w:rPr>
        <w:t>навчання з питань документознавства та управління діловодними процесами;</w:t>
      </w:r>
      <w:r w:rsidR="00F61526" w:rsidRPr="009C1A07">
        <w:rPr>
          <w:rFonts w:ascii="Arial" w:hAnsi="Arial" w:cs="Arial"/>
          <w:bCs/>
          <w:color w:val="000000" w:themeColor="text1"/>
          <w:spacing w:val="-2"/>
          <w:sz w:val="28"/>
          <w:szCs w:val="28"/>
        </w:rPr>
        <w:t xml:space="preserve"> </w:t>
      </w:r>
      <w:r w:rsidRPr="009C1A07">
        <w:rPr>
          <w:rFonts w:ascii="Arial" w:hAnsi="Arial" w:cs="Arial"/>
          <w:color w:val="000000" w:themeColor="text1"/>
          <w:sz w:val="28"/>
          <w:szCs w:val="28"/>
        </w:rPr>
        <w:t>навчання з стандартів роботи та обслуговування відвідувачів;</w:t>
      </w:r>
      <w:r w:rsidR="00F61526" w:rsidRPr="009C1A07">
        <w:rPr>
          <w:rFonts w:ascii="Arial" w:hAnsi="Arial" w:cs="Arial"/>
          <w:bCs/>
          <w:color w:val="000000" w:themeColor="text1"/>
          <w:spacing w:val="-2"/>
          <w:sz w:val="28"/>
          <w:szCs w:val="28"/>
        </w:rPr>
        <w:t xml:space="preserve"> </w:t>
      </w:r>
      <w:r w:rsidRPr="009C1A07">
        <w:rPr>
          <w:rFonts w:ascii="Arial" w:hAnsi="Arial" w:cs="Arial"/>
          <w:color w:val="000000" w:themeColor="text1"/>
          <w:sz w:val="28"/>
          <w:szCs w:val="28"/>
        </w:rPr>
        <w:t>вивчення іноземних мов.</w:t>
      </w:r>
    </w:p>
    <w:p w:rsidR="00883FEE" w:rsidRPr="009C1A07" w:rsidRDefault="000B20FD" w:rsidP="00883FEE">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 було проведено ряд досліджень щодо якості обслуговування мешканців у Центрі надання адміністративних послуг. Кожен відвідувач</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має можливість</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оцінити</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роботу Центру та залишити її у скриньці для відгуків, яка встановлена у залі очікування Центру надання адміністративних послуг м. Львова та його територіальних підрозділах. Також заявники заповнюють анкети на сайті Львівської міської ради на тему: </w:t>
      </w:r>
      <w:r w:rsidR="00011D21">
        <w:rPr>
          <w:rFonts w:ascii="Arial" w:hAnsi="Arial" w:cs="Arial"/>
          <w:color w:val="000000" w:themeColor="text1"/>
          <w:sz w:val="28"/>
          <w:szCs w:val="28"/>
        </w:rPr>
        <w:t>"</w:t>
      </w:r>
      <w:r w:rsidRPr="009C1A07">
        <w:rPr>
          <w:rFonts w:ascii="Arial" w:hAnsi="Arial" w:cs="Arial"/>
          <w:color w:val="000000" w:themeColor="text1"/>
          <w:sz w:val="28"/>
          <w:szCs w:val="28"/>
        </w:rPr>
        <w:t>Якість обслуговування Центрів надання адміністративних послуг</w:t>
      </w:r>
      <w:r w:rsidR="00011D21">
        <w:rPr>
          <w:rFonts w:ascii="Arial" w:hAnsi="Arial" w:cs="Arial"/>
          <w:color w:val="000000" w:themeColor="text1"/>
          <w:sz w:val="28"/>
          <w:szCs w:val="28"/>
        </w:rPr>
        <w:t>"</w:t>
      </w:r>
      <w:r w:rsidRPr="009C1A07">
        <w:rPr>
          <w:rFonts w:ascii="Arial" w:hAnsi="Arial" w:cs="Arial"/>
          <w:color w:val="000000" w:themeColor="text1"/>
          <w:sz w:val="28"/>
          <w:szCs w:val="28"/>
        </w:rPr>
        <w:t>. Усі отримані дані досліджень у 2017 році було опрацьовано та проаналізовано. 90</w:t>
      </w:r>
      <w:r w:rsidR="00122DA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опитаних відвідувачів відмітили роботу Центру на відмінно або добре.</w:t>
      </w:r>
      <w:r w:rsidR="00122DA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Основним показником</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ефективності роботи Центру є кількість відвідувачів, які очікували </w:t>
      </w:r>
      <w:r w:rsidR="00122DAC"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Центрі на подання документів менше 15 хв. У 2017 році даний показник піднявся з 68</w:t>
      </w:r>
      <w:r w:rsidR="00122DA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у 2016 році </w:t>
      </w:r>
      <w:r w:rsidR="00122DAC" w:rsidRPr="009C1A07">
        <w:rPr>
          <w:rFonts w:ascii="Arial" w:hAnsi="Arial" w:cs="Arial"/>
          <w:color w:val="000000" w:themeColor="text1"/>
          <w:sz w:val="28"/>
          <w:szCs w:val="28"/>
        </w:rPr>
        <w:t>до</w:t>
      </w:r>
      <w:r w:rsidRPr="009C1A07">
        <w:rPr>
          <w:rFonts w:ascii="Arial" w:hAnsi="Arial" w:cs="Arial"/>
          <w:color w:val="000000" w:themeColor="text1"/>
          <w:sz w:val="28"/>
          <w:szCs w:val="28"/>
        </w:rPr>
        <w:t xml:space="preserve"> 79</w:t>
      </w:r>
      <w:r w:rsidR="00122DA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p>
    <w:p w:rsidR="00435047" w:rsidRPr="009C1A07" w:rsidRDefault="000B20FD" w:rsidP="00435047">
      <w:pPr>
        <w:spacing w:after="0" w:line="240" w:lineRule="auto"/>
        <w:ind w:firstLine="567"/>
        <w:jc w:val="both"/>
        <w:rPr>
          <w:rFonts w:ascii="Arial" w:hAnsi="Arial" w:cs="Arial"/>
          <w:color w:val="000000" w:themeColor="text1"/>
          <w:sz w:val="28"/>
          <w:szCs w:val="28"/>
        </w:rPr>
      </w:pPr>
      <w:r w:rsidRPr="009C1A07">
        <w:rPr>
          <w:rFonts w:ascii="Arial" w:hAnsi="Arial" w:cs="Arial"/>
          <w:bCs/>
          <w:color w:val="000000" w:themeColor="text1"/>
          <w:sz w:val="28"/>
          <w:szCs w:val="28"/>
        </w:rPr>
        <w:t>Протягом 2017 року 16</w:t>
      </w:r>
      <w:r w:rsidR="008C2262"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w:t>
      </w:r>
      <w:r w:rsidR="0092252D"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мешканців взаємодіяли з владою дистанційно, а саме через електронні звернення, сервіс </w:t>
      </w:r>
      <w:r w:rsidR="00011D21">
        <w:rPr>
          <w:rFonts w:ascii="Arial" w:hAnsi="Arial" w:cs="Arial"/>
          <w:bCs/>
          <w:color w:val="000000" w:themeColor="text1"/>
          <w:sz w:val="28"/>
          <w:szCs w:val="28"/>
        </w:rPr>
        <w:t>"</w:t>
      </w:r>
      <w:r w:rsidR="008C2262" w:rsidRPr="009C1A07">
        <w:rPr>
          <w:rFonts w:ascii="Arial" w:hAnsi="Arial" w:cs="Arial"/>
          <w:bCs/>
          <w:color w:val="000000" w:themeColor="text1"/>
          <w:sz w:val="28"/>
          <w:szCs w:val="28"/>
        </w:rPr>
        <w:t>З</w:t>
      </w:r>
      <w:r w:rsidRPr="009C1A07">
        <w:rPr>
          <w:rFonts w:ascii="Arial" w:hAnsi="Arial" w:cs="Arial"/>
          <w:bCs/>
          <w:color w:val="000000" w:themeColor="text1"/>
          <w:sz w:val="28"/>
          <w:szCs w:val="28"/>
        </w:rPr>
        <w:t>адай запитання</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запис на прийом до посадовців через сайт Львівської міської ради, соціальні мережі Facebook, Особистий кабінет мешканця.</w:t>
      </w:r>
      <w:r w:rsidR="008C2262" w:rsidRPr="009C1A07">
        <w:rPr>
          <w:rFonts w:ascii="Arial" w:hAnsi="Arial" w:cs="Arial"/>
          <w:color w:val="000000" w:themeColor="text1"/>
          <w:sz w:val="28"/>
          <w:szCs w:val="28"/>
        </w:rPr>
        <w:t xml:space="preserve"> </w:t>
      </w:r>
      <w:r w:rsidR="008C2262" w:rsidRPr="009C1A07">
        <w:rPr>
          <w:rFonts w:ascii="Arial" w:hAnsi="Arial" w:cs="Arial"/>
          <w:bCs/>
          <w:color w:val="000000" w:themeColor="text1"/>
          <w:sz w:val="28"/>
          <w:szCs w:val="28"/>
        </w:rPr>
        <w:t>1453</w:t>
      </w:r>
      <w:r w:rsidRPr="009C1A07">
        <w:rPr>
          <w:rFonts w:ascii="Arial" w:hAnsi="Arial" w:cs="Arial"/>
          <w:bCs/>
          <w:color w:val="000000" w:themeColor="text1"/>
          <w:sz w:val="28"/>
          <w:szCs w:val="28"/>
        </w:rPr>
        <w:t>729 мешканців у 2017 році скористались та переглянули</w:t>
      </w:r>
      <w:r w:rsidR="0092252D"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web-сторінку ЦНАП м. Львова. </w:t>
      </w:r>
      <w:r w:rsidR="008C2262" w:rsidRPr="009C1A07">
        <w:rPr>
          <w:rFonts w:ascii="Arial" w:hAnsi="Arial" w:cs="Arial"/>
          <w:bCs/>
          <w:color w:val="000000" w:themeColor="text1"/>
          <w:sz w:val="28"/>
          <w:szCs w:val="28"/>
        </w:rPr>
        <w:t>Ця</w:t>
      </w:r>
      <w:r w:rsidRPr="009C1A07">
        <w:rPr>
          <w:rFonts w:ascii="Arial" w:hAnsi="Arial" w:cs="Arial"/>
          <w:bCs/>
          <w:color w:val="000000" w:themeColor="text1"/>
          <w:sz w:val="28"/>
          <w:szCs w:val="28"/>
        </w:rPr>
        <w:t xml:space="preserve"> сторінка дає можливість:</w:t>
      </w:r>
      <w:r w:rsidR="008C2262" w:rsidRPr="009C1A07">
        <w:rPr>
          <w:rFonts w:ascii="Arial" w:hAnsi="Arial" w:cs="Arial"/>
          <w:color w:val="000000" w:themeColor="text1"/>
          <w:sz w:val="28"/>
          <w:szCs w:val="28"/>
        </w:rPr>
        <w:t xml:space="preserve"> з</w:t>
      </w:r>
      <w:r w:rsidRPr="009C1A07">
        <w:rPr>
          <w:rFonts w:ascii="Arial" w:hAnsi="Arial" w:cs="Arial"/>
          <w:bCs/>
          <w:color w:val="000000" w:themeColor="text1"/>
          <w:sz w:val="28"/>
          <w:szCs w:val="28"/>
        </w:rPr>
        <w:t>ареєструвати електронне звернення;</w:t>
      </w:r>
      <w:r w:rsidR="008C2262" w:rsidRPr="009C1A07">
        <w:rPr>
          <w:rFonts w:ascii="Arial" w:hAnsi="Arial" w:cs="Arial"/>
          <w:color w:val="000000" w:themeColor="text1"/>
          <w:sz w:val="28"/>
          <w:szCs w:val="28"/>
        </w:rPr>
        <w:t xml:space="preserve"> о</w:t>
      </w:r>
      <w:r w:rsidRPr="009C1A07">
        <w:rPr>
          <w:rFonts w:ascii="Arial" w:hAnsi="Arial" w:cs="Arial"/>
          <w:bCs/>
          <w:color w:val="000000" w:themeColor="text1"/>
          <w:sz w:val="28"/>
          <w:szCs w:val="28"/>
        </w:rPr>
        <w:t>тримати консультацію он-лайн;</w:t>
      </w:r>
      <w:r w:rsidR="008C2262" w:rsidRPr="009C1A07">
        <w:rPr>
          <w:rFonts w:ascii="Arial" w:hAnsi="Arial" w:cs="Arial"/>
          <w:color w:val="000000" w:themeColor="text1"/>
          <w:sz w:val="28"/>
          <w:szCs w:val="28"/>
        </w:rPr>
        <w:t xml:space="preserve"> п</w:t>
      </w:r>
      <w:r w:rsidRPr="009C1A07">
        <w:rPr>
          <w:rFonts w:ascii="Arial" w:hAnsi="Arial" w:cs="Arial"/>
          <w:bCs/>
          <w:color w:val="000000" w:themeColor="text1"/>
          <w:sz w:val="28"/>
          <w:szCs w:val="28"/>
        </w:rPr>
        <w:t>одати документи на отримання АП;</w:t>
      </w:r>
      <w:r w:rsidR="008C2262" w:rsidRPr="009C1A07">
        <w:rPr>
          <w:rFonts w:ascii="Arial" w:hAnsi="Arial" w:cs="Arial"/>
          <w:color w:val="000000" w:themeColor="text1"/>
          <w:sz w:val="28"/>
          <w:szCs w:val="28"/>
        </w:rPr>
        <w:t xml:space="preserve"> з</w:t>
      </w:r>
      <w:r w:rsidRPr="009C1A07">
        <w:rPr>
          <w:rFonts w:ascii="Arial" w:hAnsi="Arial" w:cs="Arial"/>
          <w:bCs/>
          <w:color w:val="000000" w:themeColor="text1"/>
          <w:sz w:val="28"/>
          <w:szCs w:val="28"/>
        </w:rPr>
        <w:t>аписатись на прийом до посадовця;</w:t>
      </w:r>
      <w:r w:rsidR="008C2262" w:rsidRPr="009C1A07">
        <w:rPr>
          <w:rFonts w:ascii="Arial" w:hAnsi="Arial" w:cs="Arial"/>
          <w:color w:val="000000" w:themeColor="text1"/>
          <w:sz w:val="28"/>
          <w:szCs w:val="28"/>
        </w:rPr>
        <w:t xml:space="preserve"> з</w:t>
      </w:r>
      <w:r w:rsidR="00875C9C" w:rsidRPr="009C1A07">
        <w:rPr>
          <w:rFonts w:ascii="Arial" w:hAnsi="Arial" w:cs="Arial"/>
          <w:bCs/>
          <w:color w:val="000000" w:themeColor="text1"/>
          <w:sz w:val="28"/>
          <w:szCs w:val="28"/>
        </w:rPr>
        <w:t>апланува</w:t>
      </w:r>
      <w:r w:rsidRPr="009C1A07">
        <w:rPr>
          <w:rFonts w:ascii="Arial" w:hAnsi="Arial" w:cs="Arial"/>
          <w:bCs/>
          <w:color w:val="000000" w:themeColor="text1"/>
          <w:sz w:val="28"/>
          <w:szCs w:val="28"/>
        </w:rPr>
        <w:t>ти візит у ЦНАП;</w:t>
      </w:r>
      <w:r w:rsidR="00875C9C" w:rsidRPr="009C1A07">
        <w:rPr>
          <w:rFonts w:ascii="Arial" w:hAnsi="Arial" w:cs="Arial"/>
          <w:color w:val="000000" w:themeColor="text1"/>
          <w:sz w:val="28"/>
          <w:szCs w:val="28"/>
        </w:rPr>
        <w:t xml:space="preserve"> п</w:t>
      </w:r>
      <w:r w:rsidRPr="009C1A07">
        <w:rPr>
          <w:rFonts w:ascii="Arial" w:hAnsi="Arial" w:cs="Arial"/>
          <w:bCs/>
          <w:color w:val="000000" w:themeColor="text1"/>
          <w:sz w:val="28"/>
          <w:szCs w:val="28"/>
        </w:rPr>
        <w:t>ереглянути стан черги у реальному часі;</w:t>
      </w:r>
      <w:r w:rsidR="00875C9C" w:rsidRPr="009C1A07">
        <w:rPr>
          <w:rFonts w:ascii="Arial" w:hAnsi="Arial" w:cs="Arial"/>
          <w:color w:val="000000" w:themeColor="text1"/>
          <w:sz w:val="28"/>
          <w:szCs w:val="28"/>
        </w:rPr>
        <w:t xml:space="preserve"> о</w:t>
      </w:r>
      <w:r w:rsidRPr="009C1A07">
        <w:rPr>
          <w:rFonts w:ascii="Arial" w:hAnsi="Arial" w:cs="Arial"/>
          <w:bCs/>
          <w:color w:val="000000" w:themeColor="text1"/>
          <w:sz w:val="28"/>
          <w:szCs w:val="28"/>
        </w:rPr>
        <w:t>платити адміністративний збір;</w:t>
      </w:r>
      <w:r w:rsidR="00875C9C" w:rsidRPr="009C1A07">
        <w:rPr>
          <w:rFonts w:ascii="Arial" w:hAnsi="Arial" w:cs="Arial"/>
          <w:color w:val="000000" w:themeColor="text1"/>
          <w:sz w:val="28"/>
          <w:szCs w:val="28"/>
        </w:rPr>
        <w:t xml:space="preserve"> в</w:t>
      </w:r>
      <w:r w:rsidRPr="009C1A07">
        <w:rPr>
          <w:rFonts w:ascii="Arial" w:hAnsi="Arial" w:cs="Arial"/>
          <w:bCs/>
          <w:color w:val="000000" w:themeColor="text1"/>
          <w:sz w:val="28"/>
          <w:szCs w:val="28"/>
        </w:rPr>
        <w:t>ибрати комфортний маршрут до найближчого ЦНАПу;</w:t>
      </w:r>
      <w:r w:rsidR="00875C9C" w:rsidRPr="009C1A07">
        <w:rPr>
          <w:rFonts w:ascii="Arial" w:hAnsi="Arial" w:cs="Arial"/>
          <w:color w:val="000000" w:themeColor="text1"/>
          <w:sz w:val="28"/>
          <w:szCs w:val="28"/>
        </w:rPr>
        <w:t xml:space="preserve"> з</w:t>
      </w:r>
      <w:r w:rsidRPr="009C1A07">
        <w:rPr>
          <w:rFonts w:ascii="Arial" w:hAnsi="Arial" w:cs="Arial"/>
          <w:bCs/>
          <w:color w:val="000000" w:themeColor="text1"/>
          <w:sz w:val="28"/>
          <w:szCs w:val="28"/>
        </w:rPr>
        <w:t>алишити відгук про роботу Центру.</w:t>
      </w:r>
      <w:r w:rsidR="00875C9C"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 xml:space="preserve">Кількість шанувальників у соціальних мережах Facebook становить 1736, що </w:t>
      </w:r>
      <w:r w:rsidR="00875C9C" w:rsidRPr="009C1A07">
        <w:rPr>
          <w:rFonts w:ascii="Arial" w:hAnsi="Arial" w:cs="Arial"/>
          <w:bCs/>
          <w:color w:val="000000" w:themeColor="text1"/>
          <w:sz w:val="28"/>
          <w:szCs w:val="28"/>
        </w:rPr>
        <w:t>у</w:t>
      </w:r>
      <w:r w:rsidRPr="009C1A07">
        <w:rPr>
          <w:rFonts w:ascii="Arial" w:hAnsi="Arial" w:cs="Arial"/>
          <w:bCs/>
          <w:color w:val="000000" w:themeColor="text1"/>
          <w:sz w:val="28"/>
          <w:szCs w:val="28"/>
        </w:rPr>
        <w:t xml:space="preserve"> </w:t>
      </w:r>
      <w:r w:rsidR="00875C9C" w:rsidRPr="009C1A07">
        <w:rPr>
          <w:rFonts w:ascii="Arial" w:hAnsi="Arial" w:cs="Arial"/>
          <w:bCs/>
          <w:color w:val="000000" w:themeColor="text1"/>
          <w:sz w:val="28"/>
          <w:szCs w:val="28"/>
        </w:rPr>
        <w:t>2</w:t>
      </w:r>
      <w:r w:rsidRPr="009C1A07">
        <w:rPr>
          <w:rFonts w:ascii="Arial" w:hAnsi="Arial" w:cs="Arial"/>
          <w:bCs/>
          <w:color w:val="000000" w:themeColor="text1"/>
          <w:sz w:val="28"/>
          <w:szCs w:val="28"/>
        </w:rPr>
        <w:t xml:space="preserve"> рази більше ніж у </w:t>
      </w:r>
      <w:r w:rsidR="00436B27" w:rsidRPr="009C1A07">
        <w:rPr>
          <w:rFonts w:ascii="Arial" w:hAnsi="Arial" w:cs="Arial"/>
          <w:bCs/>
          <w:color w:val="000000" w:themeColor="text1"/>
          <w:sz w:val="28"/>
          <w:szCs w:val="28"/>
        </w:rPr>
        <w:t>2016</w:t>
      </w:r>
      <w:r w:rsidRPr="009C1A07">
        <w:rPr>
          <w:rFonts w:ascii="Arial" w:hAnsi="Arial" w:cs="Arial"/>
          <w:bCs/>
          <w:color w:val="000000" w:themeColor="text1"/>
          <w:sz w:val="28"/>
          <w:szCs w:val="28"/>
        </w:rPr>
        <w:t xml:space="preserve"> році.</w:t>
      </w:r>
      <w:r w:rsidR="00436B27"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Службою підтримки ЦНАП прий</w:t>
      </w:r>
      <w:r w:rsidR="00436B27" w:rsidRPr="009C1A07">
        <w:rPr>
          <w:rFonts w:ascii="Arial" w:hAnsi="Arial" w:cs="Arial"/>
          <w:bCs/>
          <w:color w:val="000000" w:themeColor="text1"/>
          <w:sz w:val="28"/>
          <w:szCs w:val="28"/>
        </w:rPr>
        <w:t>нято 69374 дзвінків та зареєстровано 7</w:t>
      </w:r>
      <w:r w:rsidRPr="009C1A07">
        <w:rPr>
          <w:rFonts w:ascii="Arial" w:hAnsi="Arial" w:cs="Arial"/>
          <w:bCs/>
          <w:color w:val="000000" w:themeColor="text1"/>
          <w:sz w:val="28"/>
          <w:szCs w:val="28"/>
        </w:rPr>
        <w:t>898 електронних звернень.</w:t>
      </w:r>
    </w:p>
    <w:p w:rsidR="008E36B6" w:rsidRPr="009C1A07" w:rsidRDefault="00902A1E" w:rsidP="008E36B6">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На</w:t>
      </w:r>
      <w:r w:rsidR="000B20FD"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000B20FD" w:rsidRPr="009C1A07">
        <w:rPr>
          <w:rFonts w:ascii="Arial" w:hAnsi="Arial" w:cs="Arial"/>
          <w:color w:val="000000" w:themeColor="text1"/>
          <w:sz w:val="28"/>
          <w:szCs w:val="28"/>
        </w:rPr>
        <w:t>Гаряча лінія міста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 2017 році надійшло 269</w:t>
      </w:r>
      <w:r w:rsidR="000B20FD" w:rsidRPr="009C1A07">
        <w:rPr>
          <w:rFonts w:ascii="Arial" w:hAnsi="Arial" w:cs="Arial"/>
          <w:color w:val="000000" w:themeColor="text1"/>
          <w:sz w:val="28"/>
          <w:szCs w:val="28"/>
        </w:rPr>
        <w:t xml:space="preserve">694 усних звернень громадян, </w:t>
      </w:r>
      <w:r w:rsidR="009E0C31" w:rsidRPr="009C1A07">
        <w:rPr>
          <w:rFonts w:ascii="Arial" w:hAnsi="Arial" w:cs="Arial"/>
          <w:color w:val="000000" w:themeColor="text1"/>
          <w:sz w:val="28"/>
          <w:szCs w:val="28"/>
        </w:rPr>
        <w:t>отриманих</w:t>
      </w:r>
      <w:r w:rsidR="000B20FD" w:rsidRPr="009C1A07">
        <w:rPr>
          <w:rFonts w:ascii="Arial" w:hAnsi="Arial" w:cs="Arial"/>
          <w:color w:val="000000" w:themeColor="text1"/>
          <w:sz w:val="28"/>
          <w:szCs w:val="28"/>
        </w:rPr>
        <w:t xml:space="preserve"> телефоном. 75</w:t>
      </w:r>
      <w:r w:rsidR="00435047" w:rsidRPr="009C1A07">
        <w:rPr>
          <w:rFonts w:ascii="Arial" w:hAnsi="Arial" w:cs="Arial"/>
          <w:color w:val="000000" w:themeColor="text1"/>
          <w:sz w:val="28"/>
          <w:szCs w:val="28"/>
        </w:rPr>
        <w:t xml:space="preserve"> </w:t>
      </w:r>
      <w:r w:rsidR="000B20FD" w:rsidRPr="009C1A07">
        <w:rPr>
          <w:rFonts w:ascii="Arial" w:hAnsi="Arial" w:cs="Arial"/>
          <w:color w:val="000000" w:themeColor="text1"/>
          <w:sz w:val="28"/>
          <w:szCs w:val="28"/>
        </w:rPr>
        <w:t xml:space="preserve">% громадян додзвонюються </w:t>
      </w:r>
      <w:r w:rsidR="00435047" w:rsidRPr="009C1A07">
        <w:rPr>
          <w:rFonts w:ascii="Arial" w:hAnsi="Arial" w:cs="Arial"/>
          <w:color w:val="000000" w:themeColor="text1"/>
          <w:sz w:val="28"/>
          <w:szCs w:val="28"/>
        </w:rPr>
        <w:t>у</w:t>
      </w:r>
      <w:r w:rsidR="000B20FD" w:rsidRPr="009C1A07">
        <w:rPr>
          <w:rFonts w:ascii="Arial" w:hAnsi="Arial" w:cs="Arial"/>
          <w:color w:val="000000" w:themeColor="text1"/>
          <w:sz w:val="28"/>
          <w:szCs w:val="28"/>
        </w:rPr>
        <w:t xml:space="preserve"> перші 20 секунд, а кількість пропущених дзвінків складає 13</w:t>
      </w:r>
      <w:r w:rsidR="00435047" w:rsidRPr="009C1A07">
        <w:rPr>
          <w:rFonts w:ascii="Arial" w:hAnsi="Arial" w:cs="Arial"/>
          <w:color w:val="000000" w:themeColor="text1"/>
          <w:sz w:val="28"/>
          <w:szCs w:val="28"/>
        </w:rPr>
        <w:t xml:space="preserve"> </w:t>
      </w:r>
      <w:r w:rsidR="000B20FD" w:rsidRPr="009C1A07">
        <w:rPr>
          <w:rFonts w:ascii="Arial" w:hAnsi="Arial" w:cs="Arial"/>
          <w:color w:val="000000" w:themeColor="text1"/>
          <w:sz w:val="28"/>
          <w:szCs w:val="28"/>
        </w:rPr>
        <w:t>%.</w:t>
      </w:r>
      <w:r w:rsidR="00435047" w:rsidRPr="009C1A07">
        <w:rPr>
          <w:rFonts w:ascii="Arial" w:hAnsi="Arial" w:cs="Arial"/>
          <w:color w:val="000000" w:themeColor="text1"/>
          <w:sz w:val="28"/>
          <w:szCs w:val="28"/>
        </w:rPr>
        <w:t xml:space="preserve"> </w:t>
      </w:r>
      <w:r w:rsidR="000B20FD" w:rsidRPr="009C1A07">
        <w:rPr>
          <w:rFonts w:ascii="Arial" w:hAnsi="Arial" w:cs="Arial"/>
          <w:color w:val="000000" w:themeColor="text1"/>
          <w:sz w:val="28"/>
          <w:szCs w:val="28"/>
          <w:shd w:val="clear" w:color="auto" w:fill="FFFFFF"/>
        </w:rPr>
        <w:t xml:space="preserve">Окрім того, зателефонувати на короткий номер 1580 тепер можна не лише зі стаціонарного телефону, а й з мобільного. Короткий номер 1580 став доступним з мобільного для абонентів операторів </w:t>
      </w:r>
      <w:r w:rsidR="00011D21">
        <w:rPr>
          <w:rFonts w:ascii="Arial" w:hAnsi="Arial" w:cs="Arial"/>
          <w:color w:val="000000" w:themeColor="text1"/>
          <w:sz w:val="28"/>
          <w:szCs w:val="28"/>
          <w:shd w:val="clear" w:color="auto" w:fill="FFFFFF"/>
        </w:rPr>
        <w:t>"</w:t>
      </w:r>
      <w:r w:rsidR="000B20FD" w:rsidRPr="009C1A07">
        <w:rPr>
          <w:rFonts w:ascii="Arial" w:hAnsi="Arial" w:cs="Arial"/>
          <w:color w:val="000000" w:themeColor="text1"/>
          <w:sz w:val="28"/>
          <w:szCs w:val="28"/>
          <w:shd w:val="clear" w:color="auto" w:fill="FFFFFF"/>
        </w:rPr>
        <w:t>Vodafone</w:t>
      </w:r>
      <w:r w:rsidR="00011D21">
        <w:rPr>
          <w:rFonts w:ascii="Arial" w:hAnsi="Arial" w:cs="Arial"/>
          <w:color w:val="000000" w:themeColor="text1"/>
          <w:sz w:val="28"/>
          <w:szCs w:val="28"/>
          <w:shd w:val="clear" w:color="auto" w:fill="FFFFFF"/>
        </w:rPr>
        <w:t>"</w:t>
      </w:r>
      <w:r w:rsidR="000B20FD" w:rsidRPr="009C1A07">
        <w:rPr>
          <w:rFonts w:ascii="Arial" w:hAnsi="Arial" w:cs="Arial"/>
          <w:color w:val="000000" w:themeColor="text1"/>
          <w:sz w:val="28"/>
          <w:szCs w:val="28"/>
          <w:shd w:val="clear" w:color="auto" w:fill="FFFFFF"/>
        </w:rPr>
        <w:t xml:space="preserve">, </w:t>
      </w:r>
      <w:r w:rsidR="00011D21">
        <w:rPr>
          <w:rFonts w:ascii="Arial" w:hAnsi="Arial" w:cs="Arial"/>
          <w:color w:val="000000" w:themeColor="text1"/>
          <w:sz w:val="28"/>
          <w:szCs w:val="28"/>
          <w:shd w:val="clear" w:color="auto" w:fill="FFFFFF"/>
        </w:rPr>
        <w:t>"</w:t>
      </w:r>
      <w:r w:rsidR="000B20FD" w:rsidRPr="009C1A07">
        <w:rPr>
          <w:rFonts w:ascii="Arial" w:hAnsi="Arial" w:cs="Arial"/>
          <w:color w:val="000000" w:themeColor="text1"/>
          <w:sz w:val="28"/>
          <w:szCs w:val="28"/>
          <w:shd w:val="clear" w:color="auto" w:fill="FFFFFF"/>
        </w:rPr>
        <w:t>Лайфселл</w:t>
      </w:r>
      <w:r w:rsidR="00011D21">
        <w:rPr>
          <w:rFonts w:ascii="Arial" w:hAnsi="Arial" w:cs="Arial"/>
          <w:color w:val="000000" w:themeColor="text1"/>
          <w:sz w:val="28"/>
          <w:szCs w:val="28"/>
          <w:shd w:val="clear" w:color="auto" w:fill="FFFFFF"/>
        </w:rPr>
        <w:t>"</w:t>
      </w:r>
      <w:r w:rsidR="000B20FD" w:rsidRPr="009C1A07">
        <w:rPr>
          <w:rFonts w:ascii="Arial" w:hAnsi="Arial" w:cs="Arial"/>
          <w:color w:val="000000" w:themeColor="text1"/>
          <w:sz w:val="28"/>
          <w:szCs w:val="28"/>
          <w:shd w:val="clear" w:color="auto" w:fill="FFFFFF"/>
        </w:rPr>
        <w:t xml:space="preserve"> та </w:t>
      </w:r>
      <w:r w:rsidR="00011D21">
        <w:rPr>
          <w:rFonts w:ascii="Arial" w:hAnsi="Arial" w:cs="Arial"/>
          <w:color w:val="000000" w:themeColor="text1"/>
          <w:sz w:val="28"/>
          <w:szCs w:val="28"/>
          <w:shd w:val="clear" w:color="auto" w:fill="FFFFFF"/>
        </w:rPr>
        <w:t>"</w:t>
      </w:r>
      <w:r w:rsidR="000B20FD" w:rsidRPr="009C1A07">
        <w:rPr>
          <w:rFonts w:ascii="Arial" w:hAnsi="Arial" w:cs="Arial"/>
          <w:color w:val="000000" w:themeColor="text1"/>
          <w:sz w:val="28"/>
          <w:szCs w:val="28"/>
          <w:shd w:val="clear" w:color="auto" w:fill="FFFFFF"/>
        </w:rPr>
        <w:t>Київстар</w:t>
      </w:r>
      <w:r w:rsidR="00011D21">
        <w:rPr>
          <w:rFonts w:ascii="Arial" w:hAnsi="Arial" w:cs="Arial"/>
          <w:color w:val="000000" w:themeColor="text1"/>
          <w:sz w:val="28"/>
          <w:szCs w:val="28"/>
          <w:shd w:val="clear" w:color="auto" w:fill="FFFFFF"/>
        </w:rPr>
        <w:t>"</w:t>
      </w:r>
      <w:r w:rsidR="000B20FD" w:rsidRPr="009C1A07">
        <w:rPr>
          <w:rFonts w:ascii="Arial" w:hAnsi="Arial" w:cs="Arial"/>
          <w:color w:val="000000" w:themeColor="text1"/>
          <w:sz w:val="28"/>
          <w:szCs w:val="28"/>
          <w:shd w:val="clear" w:color="auto" w:fill="FFFFFF"/>
        </w:rPr>
        <w:t>.</w:t>
      </w:r>
      <w:r w:rsidR="00435047" w:rsidRPr="009C1A07">
        <w:rPr>
          <w:rFonts w:ascii="Arial" w:hAnsi="Arial" w:cs="Arial"/>
          <w:color w:val="000000" w:themeColor="text1"/>
          <w:sz w:val="28"/>
          <w:szCs w:val="28"/>
        </w:rPr>
        <w:t xml:space="preserve"> </w:t>
      </w:r>
      <w:r w:rsidR="000B20FD" w:rsidRPr="009C1A07">
        <w:rPr>
          <w:rFonts w:ascii="Arial" w:hAnsi="Arial" w:cs="Arial"/>
          <w:color w:val="000000" w:themeColor="text1"/>
          <w:sz w:val="28"/>
          <w:szCs w:val="28"/>
        </w:rPr>
        <w:t>Підтримується робота автовідповідача при вхідному дзвінку, який використовується для запису та відтворення повідомлення для інформування мешканців про планові роботи, аварійні відключення, тощо. А у випадку, коли зайняті всі телефонні лінії, система ставить дзвінок у чергу для подальшого автоматичного з</w:t>
      </w:r>
      <w:r w:rsidR="004F00C7" w:rsidRPr="009C1A07">
        <w:rPr>
          <w:rFonts w:ascii="Arial" w:hAnsi="Arial" w:cs="Arial"/>
          <w:color w:val="000000" w:themeColor="text1"/>
          <w:sz w:val="28"/>
          <w:szCs w:val="28"/>
        </w:rPr>
        <w:t>'</w:t>
      </w:r>
      <w:r w:rsidR="008E36B6" w:rsidRPr="009C1A07">
        <w:rPr>
          <w:rFonts w:ascii="Arial" w:hAnsi="Arial" w:cs="Arial"/>
          <w:color w:val="000000" w:themeColor="text1"/>
          <w:sz w:val="28"/>
          <w:szCs w:val="28"/>
        </w:rPr>
        <w:t>єднання з вільним працівником.</w:t>
      </w:r>
    </w:p>
    <w:p w:rsidR="00242834" w:rsidRPr="009C1A07" w:rsidRDefault="000B20FD" w:rsidP="00242834">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lastRenderedPageBreak/>
        <w:t xml:space="preserve">Також відділом </w:t>
      </w:r>
      <w:r w:rsidR="00011D21">
        <w:rPr>
          <w:rFonts w:ascii="Arial" w:hAnsi="Arial" w:cs="Arial"/>
          <w:color w:val="000000" w:themeColor="text1"/>
          <w:sz w:val="28"/>
          <w:szCs w:val="28"/>
        </w:rPr>
        <w:t>"</w:t>
      </w:r>
      <w:r w:rsidRPr="009C1A07">
        <w:rPr>
          <w:rFonts w:ascii="Arial" w:hAnsi="Arial" w:cs="Arial"/>
          <w:color w:val="000000" w:themeColor="text1"/>
          <w:sz w:val="28"/>
          <w:szCs w:val="28"/>
        </w:rPr>
        <w:t>Гаряча лінія міста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зареєстровано більше</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92500 по</w:t>
      </w:r>
      <w:r w:rsidR="00CC71C6" w:rsidRPr="009C1A07">
        <w:rPr>
          <w:rFonts w:ascii="Arial" w:hAnsi="Arial" w:cs="Arial"/>
          <w:color w:val="000000" w:themeColor="text1"/>
          <w:sz w:val="28"/>
          <w:szCs w:val="28"/>
        </w:rPr>
        <w:t>відомлень про аварійні ситуації</w:t>
      </w:r>
      <w:r w:rsidRPr="009C1A07">
        <w:rPr>
          <w:rFonts w:ascii="Arial" w:hAnsi="Arial" w:cs="Arial"/>
          <w:color w:val="000000" w:themeColor="text1"/>
          <w:sz w:val="28"/>
          <w:szCs w:val="28"/>
        </w:rPr>
        <w:t>.</w:t>
      </w:r>
      <w:r w:rsidR="0081175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Загальна кількість зв</w:t>
      </w:r>
      <w:r w:rsidR="0081175B" w:rsidRPr="009C1A07">
        <w:rPr>
          <w:rFonts w:ascii="Arial" w:hAnsi="Arial" w:cs="Arial"/>
          <w:color w:val="000000" w:themeColor="text1"/>
          <w:sz w:val="28"/>
          <w:szCs w:val="28"/>
        </w:rPr>
        <w:t xml:space="preserve">ернень щодо аварійних ситуацій: </w:t>
      </w:r>
      <w:r w:rsidRPr="009C1A07">
        <w:rPr>
          <w:rFonts w:ascii="Arial" w:hAnsi="Arial" w:cs="Arial"/>
          <w:color w:val="000000" w:themeColor="text1"/>
          <w:sz w:val="28"/>
          <w:szCs w:val="28"/>
        </w:rPr>
        <w:t xml:space="preserve">аварії на інженерних мережах – 7148 звернення, </w:t>
      </w:r>
      <w:r w:rsidR="0081175B" w:rsidRPr="009C1A07">
        <w:rPr>
          <w:rFonts w:ascii="Arial" w:hAnsi="Arial" w:cs="Arial"/>
          <w:color w:val="000000" w:themeColor="text1"/>
          <w:sz w:val="28"/>
          <w:szCs w:val="28"/>
        </w:rPr>
        <w:t>у т. ч.</w:t>
      </w:r>
      <w:r w:rsidRPr="009C1A07">
        <w:rPr>
          <w:rFonts w:ascii="Arial" w:hAnsi="Arial" w:cs="Arial"/>
          <w:color w:val="000000" w:themeColor="text1"/>
          <w:sz w:val="28"/>
          <w:szCs w:val="28"/>
        </w:rPr>
        <w:t>:</w:t>
      </w:r>
      <w:r w:rsidR="007A6DE9" w:rsidRPr="009C1A07">
        <w:rPr>
          <w:rFonts w:ascii="Arial" w:hAnsi="Arial" w:cs="Arial"/>
          <w:color w:val="000000" w:themeColor="text1"/>
          <w:sz w:val="28"/>
          <w:szCs w:val="28"/>
        </w:rPr>
        <w:t xml:space="preserve"> електропостачання – 753, водопостачання – 1991, каналізація – 1225, теплопостачання – 1016, газопостачання – 173, </w:t>
      </w:r>
      <w:r w:rsidR="002D0ACD" w:rsidRPr="009C1A07">
        <w:rPr>
          <w:rFonts w:ascii="Arial" w:hAnsi="Arial" w:cs="Arial"/>
          <w:color w:val="000000" w:themeColor="text1"/>
          <w:sz w:val="28"/>
          <w:szCs w:val="28"/>
        </w:rPr>
        <w:t xml:space="preserve">витоки води – 1990; </w:t>
      </w:r>
      <w:r w:rsidRPr="009C1A07">
        <w:rPr>
          <w:rFonts w:ascii="Arial" w:hAnsi="Arial" w:cs="Arial"/>
          <w:color w:val="000000" w:themeColor="text1"/>
          <w:sz w:val="28"/>
          <w:szCs w:val="28"/>
        </w:rPr>
        <w:t>питань вуличного освітлення – 2342 звернень;</w:t>
      </w:r>
      <w:r w:rsidR="002D0AC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несправність ліфтів –5053 звернень;</w:t>
      </w:r>
      <w:r w:rsidR="002D0AC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транспортні питання – 6437 звернення;</w:t>
      </w:r>
      <w:r w:rsidR="002D0AC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питання житлового господарства – 50856 звернення, </w:t>
      </w:r>
      <w:r w:rsidR="007A6DE9" w:rsidRPr="009C1A07">
        <w:rPr>
          <w:rFonts w:ascii="Arial" w:hAnsi="Arial" w:cs="Arial"/>
          <w:color w:val="000000" w:themeColor="text1"/>
          <w:sz w:val="28"/>
          <w:szCs w:val="28"/>
        </w:rPr>
        <w:t>у т. ч.</w:t>
      </w:r>
      <w:r w:rsidRPr="009C1A07">
        <w:rPr>
          <w:rFonts w:ascii="Arial" w:hAnsi="Arial" w:cs="Arial"/>
          <w:color w:val="000000" w:themeColor="text1"/>
          <w:sz w:val="28"/>
          <w:szCs w:val="28"/>
        </w:rPr>
        <w:t>:</w:t>
      </w:r>
      <w:r w:rsidR="002D0AC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режим теплопостачання будинку – 4959</w:t>
      </w:r>
      <w:r w:rsidR="002D0AC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витоки води</w:t>
      </w:r>
      <w:r w:rsidR="002D0ACD" w:rsidRPr="009C1A07">
        <w:rPr>
          <w:rFonts w:ascii="Arial" w:hAnsi="Arial" w:cs="Arial"/>
          <w:color w:val="000000" w:themeColor="text1"/>
          <w:sz w:val="28"/>
          <w:szCs w:val="28"/>
        </w:rPr>
        <w:t xml:space="preserve"> в підвалі та у квартирі – 2512, </w:t>
      </w:r>
      <w:r w:rsidRPr="009C1A07">
        <w:rPr>
          <w:rFonts w:ascii="Arial" w:hAnsi="Arial" w:cs="Arial"/>
          <w:color w:val="000000" w:themeColor="text1"/>
          <w:sz w:val="28"/>
          <w:szCs w:val="28"/>
        </w:rPr>
        <w:t xml:space="preserve">витоки каналізації </w:t>
      </w:r>
      <w:r w:rsidR="002D0ACD" w:rsidRPr="009C1A07">
        <w:rPr>
          <w:rFonts w:ascii="Arial" w:hAnsi="Arial" w:cs="Arial"/>
          <w:color w:val="000000" w:themeColor="text1"/>
          <w:sz w:val="28"/>
          <w:szCs w:val="28"/>
        </w:rPr>
        <w:t xml:space="preserve">у підвалі та у квартирі – 2564, </w:t>
      </w:r>
      <w:r w:rsidRPr="009C1A07">
        <w:rPr>
          <w:rFonts w:ascii="Arial" w:hAnsi="Arial" w:cs="Arial"/>
          <w:color w:val="000000" w:themeColor="text1"/>
          <w:sz w:val="28"/>
          <w:szCs w:val="28"/>
        </w:rPr>
        <w:t>проблеми з дахами та ринвами –</w:t>
      </w:r>
      <w:r w:rsidR="002D0ACD" w:rsidRPr="009C1A07">
        <w:rPr>
          <w:rFonts w:ascii="Arial" w:hAnsi="Arial" w:cs="Arial"/>
          <w:color w:val="000000" w:themeColor="text1"/>
          <w:sz w:val="28"/>
          <w:szCs w:val="28"/>
        </w:rPr>
        <w:t xml:space="preserve"> 1971, </w:t>
      </w:r>
      <w:r w:rsidRPr="009C1A07">
        <w:rPr>
          <w:rFonts w:ascii="Arial" w:hAnsi="Arial" w:cs="Arial"/>
          <w:color w:val="000000" w:themeColor="text1"/>
          <w:sz w:val="28"/>
          <w:szCs w:val="28"/>
        </w:rPr>
        <w:t>відсутність о</w:t>
      </w:r>
      <w:r w:rsidR="002D0ACD" w:rsidRPr="009C1A07">
        <w:rPr>
          <w:rFonts w:ascii="Arial" w:hAnsi="Arial" w:cs="Arial"/>
          <w:color w:val="000000" w:themeColor="text1"/>
          <w:sz w:val="28"/>
          <w:szCs w:val="28"/>
        </w:rPr>
        <w:t xml:space="preserve">світлення сходових клітин – 834, </w:t>
      </w:r>
      <w:r w:rsidRPr="009C1A07">
        <w:rPr>
          <w:rFonts w:ascii="Arial" w:hAnsi="Arial" w:cs="Arial"/>
          <w:color w:val="000000" w:themeColor="text1"/>
          <w:sz w:val="28"/>
          <w:szCs w:val="28"/>
        </w:rPr>
        <w:t>відсутність електропостачання в части</w:t>
      </w:r>
      <w:r w:rsidR="002D0ACD" w:rsidRPr="009C1A07">
        <w:rPr>
          <w:rFonts w:ascii="Arial" w:hAnsi="Arial" w:cs="Arial"/>
          <w:color w:val="000000" w:themeColor="text1"/>
          <w:sz w:val="28"/>
          <w:szCs w:val="28"/>
        </w:rPr>
        <w:t xml:space="preserve">ні будинку та у квартирі – 7460, </w:t>
      </w:r>
      <w:r w:rsidRPr="009C1A07">
        <w:rPr>
          <w:rFonts w:ascii="Arial" w:hAnsi="Arial" w:cs="Arial"/>
          <w:color w:val="000000" w:themeColor="text1"/>
          <w:sz w:val="28"/>
          <w:szCs w:val="28"/>
        </w:rPr>
        <w:t>проблеми з</w:t>
      </w:r>
      <w:r w:rsidR="002D0ACD" w:rsidRPr="009C1A07">
        <w:rPr>
          <w:rFonts w:ascii="Arial" w:hAnsi="Arial" w:cs="Arial"/>
          <w:color w:val="000000" w:themeColor="text1"/>
          <w:sz w:val="28"/>
          <w:szCs w:val="28"/>
        </w:rPr>
        <w:t xml:space="preserve"> гарячим водопостачанням – 3565, </w:t>
      </w:r>
      <w:r w:rsidR="00F62F04" w:rsidRPr="009C1A07">
        <w:rPr>
          <w:rFonts w:ascii="Arial" w:hAnsi="Arial" w:cs="Arial"/>
          <w:color w:val="000000" w:themeColor="text1"/>
          <w:sz w:val="28"/>
          <w:szCs w:val="28"/>
        </w:rPr>
        <w:t xml:space="preserve">не вивозиться сміття – 10672, </w:t>
      </w:r>
      <w:r w:rsidRPr="009C1A07">
        <w:rPr>
          <w:rFonts w:ascii="Arial" w:hAnsi="Arial" w:cs="Arial"/>
          <w:color w:val="000000" w:themeColor="text1"/>
          <w:sz w:val="28"/>
          <w:szCs w:val="28"/>
        </w:rPr>
        <w:t xml:space="preserve">не працює </w:t>
      </w:r>
      <w:r w:rsidR="00F62F04" w:rsidRPr="009C1A07">
        <w:rPr>
          <w:rFonts w:ascii="Arial" w:hAnsi="Arial" w:cs="Arial"/>
          <w:color w:val="000000" w:themeColor="text1"/>
          <w:sz w:val="28"/>
          <w:szCs w:val="28"/>
        </w:rPr>
        <w:t xml:space="preserve">зміє вик у ванній кімнаті – 670, </w:t>
      </w:r>
      <w:r w:rsidRPr="009C1A07">
        <w:rPr>
          <w:rFonts w:ascii="Arial" w:hAnsi="Arial" w:cs="Arial"/>
          <w:color w:val="000000" w:themeColor="text1"/>
          <w:sz w:val="28"/>
          <w:szCs w:val="28"/>
        </w:rPr>
        <w:t>не прибирається під</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їзд та прибудинкова територія</w:t>
      </w:r>
      <w:r w:rsidR="0092252D" w:rsidRPr="009C1A07">
        <w:rPr>
          <w:rFonts w:ascii="Arial" w:hAnsi="Arial" w:cs="Arial"/>
          <w:color w:val="000000" w:themeColor="text1"/>
          <w:sz w:val="28"/>
          <w:szCs w:val="28"/>
        </w:rPr>
        <w:t xml:space="preserve"> </w:t>
      </w:r>
      <w:r w:rsidR="00F62F04" w:rsidRPr="009C1A07">
        <w:rPr>
          <w:rFonts w:ascii="Arial" w:hAnsi="Arial" w:cs="Arial"/>
          <w:color w:val="000000" w:themeColor="text1"/>
          <w:sz w:val="28"/>
          <w:szCs w:val="28"/>
        </w:rPr>
        <w:t xml:space="preserve">– 1863, </w:t>
      </w:r>
      <w:r w:rsidRPr="009C1A07">
        <w:rPr>
          <w:rFonts w:ascii="Arial" w:hAnsi="Arial" w:cs="Arial"/>
          <w:color w:val="000000" w:themeColor="text1"/>
          <w:sz w:val="28"/>
          <w:szCs w:val="28"/>
        </w:rPr>
        <w:t>відсутня подача холодної води -</w:t>
      </w:r>
      <w:r w:rsidR="00F62F04" w:rsidRPr="009C1A07">
        <w:rPr>
          <w:rFonts w:ascii="Arial" w:hAnsi="Arial" w:cs="Arial"/>
          <w:color w:val="000000" w:themeColor="text1"/>
          <w:sz w:val="28"/>
          <w:szCs w:val="28"/>
        </w:rPr>
        <w:t xml:space="preserve"> 4168, </w:t>
      </w:r>
      <w:r w:rsidRPr="009C1A07">
        <w:rPr>
          <w:rFonts w:ascii="Arial" w:hAnsi="Arial" w:cs="Arial"/>
          <w:color w:val="000000" w:themeColor="text1"/>
          <w:sz w:val="28"/>
          <w:szCs w:val="28"/>
        </w:rPr>
        <w:t>незаконне будівництво та перепланування – 649;</w:t>
      </w:r>
      <w:r w:rsidR="00F62F0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питання благоустрою (незадовільний стан доріг, забиті або відсутні дощоприймачі, стану зелених насаджень та інше) – 3468 звернення;</w:t>
      </w:r>
      <w:r w:rsidR="00F62F0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 економічних питань (несанкціонована торгівля, продаж алкоголю у нічний час, гучна музика у громадських закладах) – 291 звернень;</w:t>
      </w:r>
      <w:r w:rsidR="00F62F0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w:t>
      </w:r>
      <w:r w:rsidR="00F62F04" w:rsidRPr="009C1A07">
        <w:rPr>
          <w:rFonts w:ascii="Arial" w:hAnsi="Arial" w:cs="Arial"/>
          <w:color w:val="000000" w:themeColor="text1"/>
          <w:sz w:val="28"/>
          <w:szCs w:val="28"/>
        </w:rPr>
        <w:t>і</w:t>
      </w:r>
      <w:r w:rsidRPr="009C1A07">
        <w:rPr>
          <w:rFonts w:ascii="Arial" w:hAnsi="Arial" w:cs="Arial"/>
          <w:color w:val="000000" w:themeColor="text1"/>
          <w:sz w:val="28"/>
          <w:szCs w:val="28"/>
        </w:rPr>
        <w:t xml:space="preserve"> скаргами на сторонній з</w:t>
      </w:r>
      <w:r w:rsidR="00F62F04" w:rsidRPr="009C1A07">
        <w:rPr>
          <w:rFonts w:ascii="Arial" w:hAnsi="Arial" w:cs="Arial"/>
          <w:color w:val="000000" w:themeColor="text1"/>
          <w:sz w:val="28"/>
          <w:szCs w:val="28"/>
        </w:rPr>
        <w:t xml:space="preserve">апах на вулиці – 263 звернень; </w:t>
      </w:r>
      <w:r w:rsidRPr="009C1A07">
        <w:rPr>
          <w:rFonts w:ascii="Arial" w:hAnsi="Arial" w:cs="Arial"/>
          <w:color w:val="000000" w:themeColor="text1"/>
          <w:sz w:val="28"/>
          <w:szCs w:val="28"/>
        </w:rPr>
        <w:t>з</w:t>
      </w:r>
      <w:r w:rsidR="00F62F04" w:rsidRPr="009C1A07">
        <w:rPr>
          <w:rFonts w:ascii="Arial" w:hAnsi="Arial" w:cs="Arial"/>
          <w:color w:val="000000" w:themeColor="text1"/>
          <w:sz w:val="28"/>
          <w:szCs w:val="28"/>
        </w:rPr>
        <w:t>і</w:t>
      </w:r>
      <w:r w:rsidRPr="009C1A07">
        <w:rPr>
          <w:rFonts w:ascii="Arial" w:hAnsi="Arial" w:cs="Arial"/>
          <w:color w:val="000000" w:themeColor="text1"/>
          <w:sz w:val="28"/>
          <w:szCs w:val="28"/>
        </w:rPr>
        <w:t xml:space="preserve"> скаргами на роботу комунальних підприємств – 548 звернень;</w:t>
      </w:r>
      <w:r w:rsidR="003400F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подяка</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73 звернен</w:t>
      </w:r>
      <w:r w:rsidR="003400FC" w:rsidRPr="009C1A07">
        <w:rPr>
          <w:rFonts w:ascii="Arial" w:hAnsi="Arial" w:cs="Arial"/>
          <w:color w:val="000000" w:themeColor="text1"/>
          <w:sz w:val="28"/>
          <w:szCs w:val="28"/>
        </w:rPr>
        <w:t>ня</w:t>
      </w:r>
      <w:r w:rsidRPr="009C1A07">
        <w:rPr>
          <w:rFonts w:ascii="Arial" w:hAnsi="Arial" w:cs="Arial"/>
          <w:color w:val="000000" w:themeColor="text1"/>
          <w:sz w:val="28"/>
          <w:szCs w:val="28"/>
        </w:rPr>
        <w:t>.</w:t>
      </w:r>
    </w:p>
    <w:p w:rsidR="00431ACB" w:rsidRPr="009C1A07" w:rsidRDefault="000B20FD" w:rsidP="00431ACB">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Порівняно з 2016 роком збільшилась кількість звернень щодо:</w:t>
      </w:r>
      <w:r w:rsidR="00DC7E8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відсутності холодного водопостачання на</w:t>
      </w:r>
      <w:r w:rsidR="0092252D" w:rsidRPr="009C1A07">
        <w:rPr>
          <w:rFonts w:ascii="Arial" w:hAnsi="Arial" w:cs="Arial"/>
          <w:color w:val="000000" w:themeColor="text1"/>
          <w:sz w:val="28"/>
          <w:szCs w:val="28"/>
        </w:rPr>
        <w:t xml:space="preserve"> </w:t>
      </w:r>
      <w:r w:rsidR="00DC7E8B" w:rsidRPr="009C1A07">
        <w:rPr>
          <w:rFonts w:ascii="Arial" w:hAnsi="Arial" w:cs="Arial"/>
          <w:color w:val="000000" w:themeColor="text1"/>
          <w:sz w:val="28"/>
          <w:szCs w:val="28"/>
        </w:rPr>
        <w:t xml:space="preserve">31%, </w:t>
      </w:r>
      <w:r w:rsidRPr="009C1A07">
        <w:rPr>
          <w:rFonts w:ascii="Arial" w:hAnsi="Arial" w:cs="Arial"/>
          <w:color w:val="000000" w:themeColor="text1"/>
          <w:sz w:val="28"/>
          <w:szCs w:val="28"/>
        </w:rPr>
        <w:t>проблем з вуличним освітленням</w:t>
      </w:r>
      <w:r w:rsidR="0092252D" w:rsidRPr="009C1A07">
        <w:rPr>
          <w:rFonts w:ascii="Arial" w:hAnsi="Arial" w:cs="Arial"/>
          <w:color w:val="000000" w:themeColor="text1"/>
          <w:sz w:val="28"/>
          <w:szCs w:val="28"/>
        </w:rPr>
        <w:t xml:space="preserve"> </w:t>
      </w:r>
      <w:r w:rsidR="00DC7E8B" w:rsidRPr="009C1A07">
        <w:rPr>
          <w:rFonts w:ascii="Arial" w:hAnsi="Arial" w:cs="Arial"/>
          <w:color w:val="000000" w:themeColor="text1"/>
          <w:sz w:val="28"/>
          <w:szCs w:val="28"/>
        </w:rPr>
        <w:t xml:space="preserve">на 47 %, </w:t>
      </w:r>
      <w:r w:rsidRPr="009C1A07">
        <w:rPr>
          <w:rFonts w:ascii="Arial" w:hAnsi="Arial" w:cs="Arial"/>
          <w:color w:val="000000" w:themeColor="text1"/>
          <w:sz w:val="28"/>
          <w:szCs w:val="28"/>
        </w:rPr>
        <w:t xml:space="preserve">відсутності електропостачання </w:t>
      </w:r>
      <w:r w:rsidR="00DC7E8B"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частині будинку та у квартирі</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17</w:t>
      </w:r>
      <w:r w:rsidR="00DC7E8B" w:rsidRPr="009C1A07">
        <w:rPr>
          <w:rFonts w:ascii="Arial" w:hAnsi="Arial" w:cs="Arial"/>
          <w:color w:val="000000" w:themeColor="text1"/>
          <w:sz w:val="28"/>
          <w:szCs w:val="28"/>
        </w:rPr>
        <w:t xml:space="preserve"> %, </w:t>
      </w:r>
      <w:r w:rsidRPr="009C1A07">
        <w:rPr>
          <w:rFonts w:ascii="Arial" w:hAnsi="Arial" w:cs="Arial"/>
          <w:color w:val="000000" w:themeColor="text1"/>
          <w:sz w:val="28"/>
          <w:szCs w:val="28"/>
        </w:rPr>
        <w:t>несправність ліфтів на</w:t>
      </w:r>
      <w:r w:rsidR="0092252D" w:rsidRPr="009C1A07">
        <w:rPr>
          <w:rFonts w:ascii="Arial" w:hAnsi="Arial" w:cs="Arial"/>
          <w:color w:val="000000" w:themeColor="text1"/>
          <w:sz w:val="28"/>
          <w:szCs w:val="28"/>
        </w:rPr>
        <w:t xml:space="preserve"> </w:t>
      </w:r>
      <w:r w:rsidR="00DC7E8B" w:rsidRPr="009C1A07">
        <w:rPr>
          <w:rFonts w:ascii="Arial" w:hAnsi="Arial" w:cs="Arial"/>
          <w:color w:val="000000" w:themeColor="text1"/>
          <w:sz w:val="28"/>
          <w:szCs w:val="28"/>
        </w:rPr>
        <w:t xml:space="preserve">15 %, </w:t>
      </w:r>
      <w:r w:rsidRPr="009C1A07">
        <w:rPr>
          <w:rFonts w:ascii="Arial" w:hAnsi="Arial" w:cs="Arial"/>
          <w:color w:val="000000" w:themeColor="text1"/>
          <w:sz w:val="28"/>
          <w:szCs w:val="28"/>
        </w:rPr>
        <w:t>питання щодо витоку води на вулиці на 35 %</w:t>
      </w:r>
      <w:r w:rsidR="00DC7E8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питання</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щодо не вивозу сміття</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72 %</w:t>
      </w:r>
      <w:r w:rsidR="00DC7E8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питання щодо громадського транспорту на 24 %</w:t>
      </w:r>
      <w:r w:rsidR="000620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не прибирається під</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їзд</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 прибудинкова територія</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75</w:t>
      </w:r>
      <w:r w:rsidR="000620F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0620F0" w:rsidRPr="009C1A07">
        <w:rPr>
          <w:rFonts w:ascii="Arial" w:hAnsi="Arial" w:cs="Arial"/>
          <w:color w:val="000000" w:themeColor="text1"/>
          <w:sz w:val="28"/>
          <w:szCs w:val="28"/>
        </w:rPr>
        <w:t>.</w:t>
      </w:r>
      <w:r w:rsidR="006B18C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Спостерігається зменшення кількості звернень порівняно з 2016 роком щодо:</w:t>
      </w:r>
      <w:r w:rsidR="006B18C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питання відсутності освітлення сходових кліток на 10 %</w:t>
      </w:r>
      <w:r w:rsidR="006B18C7" w:rsidRPr="009C1A07">
        <w:rPr>
          <w:rFonts w:ascii="Arial" w:hAnsi="Arial" w:cs="Arial"/>
          <w:color w:val="000000" w:themeColor="text1"/>
          <w:sz w:val="28"/>
          <w:szCs w:val="28"/>
        </w:rPr>
        <w:t xml:space="preserve">, питання газопостачання на 12 %, </w:t>
      </w:r>
      <w:r w:rsidRPr="009C1A07">
        <w:rPr>
          <w:rFonts w:ascii="Arial" w:hAnsi="Arial" w:cs="Arial"/>
          <w:color w:val="000000" w:themeColor="text1"/>
          <w:sz w:val="28"/>
          <w:szCs w:val="28"/>
        </w:rPr>
        <w:t>щодо питань</w:t>
      </w:r>
      <w:r w:rsidR="006B18C7" w:rsidRPr="009C1A07">
        <w:rPr>
          <w:rFonts w:ascii="Arial" w:hAnsi="Arial" w:cs="Arial"/>
          <w:color w:val="000000" w:themeColor="text1"/>
          <w:sz w:val="28"/>
          <w:szCs w:val="28"/>
        </w:rPr>
        <w:t xml:space="preserve"> гарячого водопостачання на 11 %, </w:t>
      </w:r>
      <w:r w:rsidRPr="009C1A07">
        <w:rPr>
          <w:rFonts w:ascii="Arial" w:hAnsi="Arial" w:cs="Arial"/>
          <w:color w:val="000000" w:themeColor="text1"/>
          <w:sz w:val="28"/>
          <w:szCs w:val="28"/>
        </w:rPr>
        <w:t>щодо незаконного будівництва та перепланування</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7</w:t>
      </w:r>
      <w:r w:rsidR="006B18C7" w:rsidRPr="009C1A07">
        <w:rPr>
          <w:rFonts w:ascii="Arial" w:hAnsi="Arial" w:cs="Arial"/>
          <w:color w:val="000000" w:themeColor="text1"/>
          <w:sz w:val="28"/>
          <w:szCs w:val="28"/>
        </w:rPr>
        <w:t xml:space="preserve"> %, </w:t>
      </w:r>
      <w:r w:rsidRPr="009C1A07">
        <w:rPr>
          <w:rFonts w:ascii="Arial" w:hAnsi="Arial" w:cs="Arial"/>
          <w:color w:val="000000" w:themeColor="text1"/>
          <w:sz w:val="28"/>
          <w:szCs w:val="28"/>
        </w:rPr>
        <w:t>з економічних питань (несанкціонована торгівля, продаж алкоголю у нічний час, гучна музика у громадських закладах) на 68</w:t>
      </w:r>
      <w:r w:rsidR="006B18C7" w:rsidRPr="009C1A07">
        <w:rPr>
          <w:rFonts w:ascii="Arial" w:hAnsi="Arial" w:cs="Arial"/>
          <w:color w:val="000000" w:themeColor="text1"/>
          <w:sz w:val="28"/>
          <w:szCs w:val="28"/>
        </w:rPr>
        <w:t xml:space="preserve"> %, </w:t>
      </w:r>
      <w:r w:rsidRPr="009C1A07">
        <w:rPr>
          <w:rFonts w:ascii="Arial" w:hAnsi="Arial" w:cs="Arial"/>
          <w:color w:val="000000" w:themeColor="text1"/>
          <w:sz w:val="28"/>
          <w:szCs w:val="28"/>
        </w:rPr>
        <w:t xml:space="preserve">питання благоустрою (незадовільний стан доріг, забиті або відсутні дощоприймачі, стану зелених насаджень та інше) </w:t>
      </w:r>
      <w:r w:rsidR="00E253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48</w:t>
      </w:r>
      <w:r w:rsidR="006B18C7" w:rsidRPr="009C1A07">
        <w:rPr>
          <w:rFonts w:ascii="Arial" w:hAnsi="Arial" w:cs="Arial"/>
          <w:color w:val="000000" w:themeColor="text1"/>
          <w:sz w:val="28"/>
          <w:szCs w:val="28"/>
        </w:rPr>
        <w:t xml:space="preserve"> %, </w:t>
      </w:r>
      <w:r w:rsidRPr="009C1A07">
        <w:rPr>
          <w:rFonts w:ascii="Arial" w:hAnsi="Arial" w:cs="Arial"/>
          <w:color w:val="000000" w:themeColor="text1"/>
          <w:sz w:val="28"/>
          <w:szCs w:val="28"/>
        </w:rPr>
        <w:t xml:space="preserve">щодо питань теплопостачання </w:t>
      </w:r>
      <w:r w:rsidR="00E25342" w:rsidRPr="009C1A07">
        <w:rPr>
          <w:rFonts w:ascii="Arial" w:hAnsi="Arial" w:cs="Arial"/>
          <w:color w:val="000000" w:themeColor="text1"/>
          <w:sz w:val="28"/>
          <w:szCs w:val="28"/>
        </w:rPr>
        <w:t xml:space="preserve">- </w:t>
      </w:r>
      <w:r w:rsidR="006B18C7" w:rsidRPr="009C1A07">
        <w:rPr>
          <w:rFonts w:ascii="Arial" w:hAnsi="Arial" w:cs="Arial"/>
          <w:color w:val="000000" w:themeColor="text1"/>
          <w:sz w:val="28"/>
          <w:szCs w:val="28"/>
        </w:rPr>
        <w:t xml:space="preserve">35 %, </w:t>
      </w:r>
      <w:r w:rsidRPr="009C1A07">
        <w:rPr>
          <w:rFonts w:ascii="Arial" w:hAnsi="Arial" w:cs="Arial"/>
          <w:color w:val="000000" w:themeColor="text1"/>
          <w:sz w:val="28"/>
          <w:szCs w:val="28"/>
        </w:rPr>
        <w:t xml:space="preserve">скарги на стороній запах на вулиці </w:t>
      </w:r>
      <w:r w:rsidR="00E253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31</w:t>
      </w:r>
      <w:r w:rsidR="004A163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4A163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Загальна кількість звернень з питань житлового господарства збільшилась</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32</w:t>
      </w:r>
      <w:r w:rsidR="004A163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p>
    <w:p w:rsidR="00F675C1" w:rsidRPr="009C1A07" w:rsidRDefault="000B20FD" w:rsidP="00F675C1">
      <w:pPr>
        <w:spacing w:after="0" w:line="240" w:lineRule="auto"/>
        <w:ind w:firstLine="567"/>
        <w:jc w:val="both"/>
        <w:rPr>
          <w:rFonts w:ascii="Arial" w:hAnsi="Arial" w:cs="Arial"/>
          <w:color w:val="000000" w:themeColor="text1"/>
        </w:rPr>
      </w:pPr>
      <w:r w:rsidRPr="009C1A07">
        <w:rPr>
          <w:rFonts w:ascii="Arial" w:hAnsi="Arial" w:cs="Arial"/>
          <w:color w:val="000000" w:themeColor="text1"/>
          <w:sz w:val="28"/>
          <w:szCs w:val="28"/>
        </w:rPr>
        <w:t xml:space="preserve">Кожне звернення, якщо </w:t>
      </w:r>
      <w:r w:rsidR="00A67036" w:rsidRPr="009C1A07">
        <w:rPr>
          <w:rFonts w:ascii="Arial" w:hAnsi="Arial" w:cs="Arial"/>
          <w:color w:val="000000" w:themeColor="text1"/>
          <w:sz w:val="28"/>
          <w:szCs w:val="28"/>
        </w:rPr>
        <w:t xml:space="preserve">воно не інформаційно-довідкове, </w:t>
      </w:r>
      <w:r w:rsidRPr="009C1A07">
        <w:rPr>
          <w:rFonts w:ascii="Arial" w:hAnsi="Arial" w:cs="Arial"/>
          <w:color w:val="000000" w:themeColor="text1"/>
          <w:sz w:val="28"/>
          <w:szCs w:val="28"/>
        </w:rPr>
        <w:t>перевіря</w:t>
      </w:r>
      <w:r w:rsidR="00A67036" w:rsidRPr="009C1A07">
        <w:rPr>
          <w:rFonts w:ascii="Arial" w:hAnsi="Arial" w:cs="Arial"/>
          <w:color w:val="000000" w:themeColor="text1"/>
          <w:sz w:val="28"/>
          <w:szCs w:val="28"/>
        </w:rPr>
        <w:t>ло</w:t>
      </w:r>
      <w:r w:rsidRPr="009C1A07">
        <w:rPr>
          <w:rFonts w:ascii="Arial" w:hAnsi="Arial" w:cs="Arial"/>
          <w:color w:val="000000" w:themeColor="text1"/>
          <w:sz w:val="28"/>
          <w:szCs w:val="28"/>
        </w:rPr>
        <w:t>ся шляхом зворотного зв'язку з мешканцями.</w:t>
      </w:r>
    </w:p>
    <w:p w:rsidR="00A9184A" w:rsidRPr="009C1A07" w:rsidRDefault="000B20FD" w:rsidP="00A9184A">
      <w:pPr>
        <w:spacing w:after="0" w:line="240" w:lineRule="auto"/>
        <w:ind w:firstLine="567"/>
        <w:jc w:val="both"/>
        <w:rPr>
          <w:rStyle w:val="tis15160788221180630893a52"/>
          <w:rFonts w:ascii="Arial" w:hAnsi="Arial" w:cs="Arial"/>
          <w:b w:val="0"/>
          <w:color w:val="000000" w:themeColor="text1"/>
          <w:sz w:val="28"/>
          <w:szCs w:val="28"/>
        </w:rPr>
      </w:pPr>
      <w:r w:rsidRPr="009C1A07">
        <w:rPr>
          <w:rFonts w:ascii="Arial" w:hAnsi="Arial" w:cs="Arial"/>
          <w:color w:val="000000" w:themeColor="text1"/>
          <w:sz w:val="28"/>
          <w:szCs w:val="28"/>
          <w:shd w:val="clear" w:color="auto" w:fill="FFFFFF"/>
        </w:rPr>
        <w:t xml:space="preserve">З 12 червня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Гаряча лінія міста</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повністю перейш</w:t>
      </w:r>
      <w:r w:rsidR="00F675C1" w:rsidRPr="009C1A07">
        <w:rPr>
          <w:rFonts w:ascii="Arial" w:hAnsi="Arial" w:cs="Arial"/>
          <w:color w:val="000000" w:themeColor="text1"/>
          <w:sz w:val="28"/>
          <w:szCs w:val="28"/>
          <w:shd w:val="clear" w:color="auto" w:fill="FFFFFF"/>
        </w:rPr>
        <w:t>ла</w:t>
      </w:r>
      <w:r w:rsidRPr="009C1A07">
        <w:rPr>
          <w:rFonts w:ascii="Arial" w:hAnsi="Arial" w:cs="Arial"/>
          <w:color w:val="000000" w:themeColor="text1"/>
          <w:sz w:val="28"/>
          <w:szCs w:val="28"/>
          <w:shd w:val="clear" w:color="auto" w:fill="FFFFFF"/>
        </w:rPr>
        <w:t xml:space="preserve"> на нове програмне забезпечення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Visual Servic</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яке дозволило</w:t>
      </w:r>
      <w:r w:rsidR="0092252D"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 xml:space="preserve">пришвидшити і оптимізувати не лише роботу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Гарячої лінії</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а й всіх служб, які сьогодні працюють у місті. Тепер зареєстровані звернення скеровуються виключно до виконавця робіт. Особливістю цього сервісу є те, що сьогодні всі служби міста, які планують свою роботу, або ліквідовують аварійні ситуації, або мають необхідність інформувати мешканців про ті чи інші </w:t>
      </w:r>
      <w:r w:rsidRPr="009C1A07">
        <w:rPr>
          <w:rFonts w:ascii="Arial" w:hAnsi="Arial" w:cs="Arial"/>
          <w:color w:val="000000" w:themeColor="text1"/>
          <w:sz w:val="28"/>
          <w:szCs w:val="28"/>
          <w:shd w:val="clear" w:color="auto" w:fill="FFFFFF"/>
        </w:rPr>
        <w:lastRenderedPageBreak/>
        <w:t>події, можуть оперативно розміщувати інформацію на порталі 1580.lviv.ua.</w:t>
      </w:r>
      <w:r w:rsidR="0092252D"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shd w:val="clear" w:color="auto" w:fill="FFFFFF"/>
        </w:rPr>
        <w:t>Оператор, який приймає дзвінки, аналогічно автоматично отримує цю інформацію в програмному продукті, з яким він працює, і це значно спрощує його роботу, бо дозволяє приймати більшу кількість звернень від мешканців. Нове програмне забезпечення автоматизує контакт оператора з тим, хто телефонує, так як дзвінок одразу обробляється і всі дані автоматично потрапляють в базу даних, оператору ж потрібно внести лише проблемне питання, з яким звертається мешканець, і передати його виконавцю.</w:t>
      </w:r>
      <w:r w:rsidR="00B67D31" w:rsidRPr="009C1A07">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Нове програмне забезпечення дозволяє щоденно автоматично формувати та надсилати звіти для керівництва ЛМР та виконавцям робіт,</w:t>
      </w:r>
      <w:r w:rsidR="0092252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а саме:</w:t>
      </w:r>
      <w:r w:rsidRPr="009C1A07">
        <w:rPr>
          <w:rFonts w:ascii="Arial" w:hAnsi="Arial" w:cs="Arial"/>
          <w:color w:val="000000" w:themeColor="text1"/>
        </w:rPr>
        <w:t xml:space="preserve"> </w:t>
      </w:r>
      <w:r w:rsidRPr="009C1A07">
        <w:rPr>
          <w:rStyle w:val="tis1516077940405345626a61"/>
          <w:rFonts w:ascii="Arial" w:hAnsi="Arial" w:cs="Arial"/>
          <w:b w:val="0"/>
          <w:color w:val="000000" w:themeColor="text1"/>
        </w:rPr>
        <w:t>ТОП-</w:t>
      </w:r>
      <w:r w:rsidRPr="009C1A07">
        <w:rPr>
          <w:rStyle w:val="tis1516077940405345626a71"/>
          <w:rFonts w:ascii="Arial" w:hAnsi="Arial" w:cs="Arial"/>
          <w:b w:val="0"/>
          <w:color w:val="000000" w:themeColor="text1"/>
        </w:rPr>
        <w:t>20</w:t>
      </w:r>
      <w:r w:rsidRPr="009C1A07">
        <w:rPr>
          <w:rStyle w:val="tis1516077940405345626a86"/>
          <w:rFonts w:ascii="Arial" w:hAnsi="Arial" w:cs="Arial"/>
          <w:b w:val="0"/>
          <w:color w:val="000000" w:themeColor="text1"/>
        </w:rPr>
        <w:t xml:space="preserve"> категорій питань та </w:t>
      </w:r>
      <w:r w:rsidRPr="009C1A07">
        <w:rPr>
          <w:rStyle w:val="tis15160788221180630893a52"/>
          <w:rFonts w:ascii="Arial" w:hAnsi="Arial" w:cs="Arial"/>
          <w:b w:val="0"/>
          <w:color w:val="000000" w:themeColor="text1"/>
          <w:sz w:val="28"/>
          <w:szCs w:val="28"/>
        </w:rPr>
        <w:t>кількість протермінованих звернень станом на поточний день.</w:t>
      </w:r>
    </w:p>
    <w:p w:rsidR="00A9184A" w:rsidRPr="009C1A07" w:rsidRDefault="00A9184A" w:rsidP="00A9184A">
      <w:pPr>
        <w:spacing w:after="0" w:line="240" w:lineRule="auto"/>
        <w:jc w:val="both"/>
        <w:rPr>
          <w:rStyle w:val="tis15160788221180630893a52"/>
          <w:rFonts w:ascii="Arial" w:hAnsi="Arial" w:cs="Arial"/>
          <w:b w:val="0"/>
          <w:color w:val="000000" w:themeColor="text1"/>
          <w:sz w:val="28"/>
          <w:szCs w:val="28"/>
        </w:rPr>
      </w:pPr>
    </w:p>
    <w:p w:rsidR="00A9184A" w:rsidRPr="009C1A07" w:rsidRDefault="0034006D" w:rsidP="00A9184A">
      <w:pPr>
        <w:spacing w:after="0" w:line="240" w:lineRule="auto"/>
        <w:jc w:val="both"/>
        <w:rPr>
          <w:rFonts w:ascii="Arial" w:hAnsi="Arial" w:cs="Arial"/>
          <w:color w:val="000000" w:themeColor="text1"/>
          <w:sz w:val="28"/>
          <w:szCs w:val="28"/>
        </w:rPr>
      </w:pPr>
      <w:r w:rsidRPr="009C1A07">
        <w:rPr>
          <w:rFonts w:ascii="Arial" w:hAnsi="Arial" w:cs="Arial"/>
          <w:color w:val="000000" w:themeColor="text1"/>
          <w:sz w:val="28"/>
          <w:szCs w:val="28"/>
        </w:rPr>
        <w:t>Юридични</w:t>
      </w:r>
      <w:r w:rsidR="00A9184A" w:rsidRPr="009C1A07">
        <w:rPr>
          <w:rFonts w:ascii="Arial" w:hAnsi="Arial" w:cs="Arial"/>
          <w:color w:val="000000" w:themeColor="text1"/>
          <w:sz w:val="28"/>
          <w:szCs w:val="28"/>
        </w:rPr>
        <w:t>й</w:t>
      </w:r>
      <w:r w:rsidRPr="009C1A07">
        <w:rPr>
          <w:rFonts w:ascii="Arial" w:hAnsi="Arial" w:cs="Arial"/>
          <w:color w:val="000000" w:themeColor="text1"/>
          <w:sz w:val="28"/>
          <w:szCs w:val="28"/>
        </w:rPr>
        <w:t xml:space="preserve"> департамент</w:t>
      </w:r>
    </w:p>
    <w:p w:rsidR="00CA0268" w:rsidRPr="009C1A07" w:rsidRDefault="00A9184A" w:rsidP="00CA0268">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w:t>
      </w:r>
      <w:r w:rsidR="0034006D" w:rsidRPr="009C1A07">
        <w:rPr>
          <w:rFonts w:ascii="Arial" w:hAnsi="Arial" w:cs="Arial"/>
          <w:color w:val="000000" w:themeColor="text1"/>
          <w:sz w:val="28"/>
          <w:szCs w:val="28"/>
        </w:rPr>
        <w:t xml:space="preserve"> проведено перевірку на відповідність чинному законодавству 1288 проектів договорів, </w:t>
      </w:r>
      <w:r w:rsidRPr="009C1A07">
        <w:rPr>
          <w:rFonts w:ascii="Arial" w:hAnsi="Arial" w:cs="Arial"/>
          <w:color w:val="000000" w:themeColor="text1"/>
          <w:sz w:val="28"/>
          <w:szCs w:val="28"/>
        </w:rPr>
        <w:t>у</w:t>
      </w:r>
      <w:r w:rsidR="0034006D" w:rsidRPr="009C1A07">
        <w:rPr>
          <w:rFonts w:ascii="Arial" w:hAnsi="Arial" w:cs="Arial"/>
          <w:color w:val="000000" w:themeColor="text1"/>
          <w:sz w:val="28"/>
          <w:szCs w:val="28"/>
        </w:rPr>
        <w:t xml:space="preserve"> яких однією із сторін договору виступають виконавчі органи Львівської міської ради, Львівська міська ради, виконавчий комітет Львівської міської ради.</w:t>
      </w:r>
      <w:r w:rsidRPr="009C1A07">
        <w:rPr>
          <w:rFonts w:ascii="Arial" w:hAnsi="Arial" w:cs="Arial"/>
          <w:color w:val="000000" w:themeColor="text1"/>
          <w:sz w:val="28"/>
          <w:szCs w:val="28"/>
        </w:rPr>
        <w:t xml:space="preserve"> </w:t>
      </w:r>
      <w:r w:rsidR="0034006D" w:rsidRPr="009C1A07">
        <w:rPr>
          <w:rFonts w:ascii="Arial" w:hAnsi="Arial" w:cs="Arial"/>
          <w:color w:val="000000" w:themeColor="text1"/>
          <w:sz w:val="28"/>
          <w:szCs w:val="28"/>
        </w:rPr>
        <w:t xml:space="preserve">У 2017 році від імені позивачів управління правової роботи юридичного департаменту виступало у 241 справі, від імені відповідачів </w:t>
      </w:r>
      <w:r w:rsidR="00D04014" w:rsidRPr="009C1A07">
        <w:rPr>
          <w:rFonts w:ascii="Arial" w:hAnsi="Arial" w:cs="Arial"/>
          <w:color w:val="000000" w:themeColor="text1"/>
          <w:sz w:val="28"/>
          <w:szCs w:val="28"/>
        </w:rPr>
        <w:t>-</w:t>
      </w:r>
      <w:r w:rsidR="004D29D2" w:rsidRPr="009C1A07">
        <w:rPr>
          <w:rFonts w:ascii="Arial" w:hAnsi="Arial" w:cs="Arial"/>
          <w:color w:val="000000" w:themeColor="text1"/>
          <w:sz w:val="28"/>
          <w:szCs w:val="28"/>
        </w:rPr>
        <w:t xml:space="preserve"> у 813 справах</w:t>
      </w:r>
      <w:r w:rsidR="0034006D" w:rsidRPr="009C1A07">
        <w:rPr>
          <w:rFonts w:ascii="Arial" w:hAnsi="Arial" w:cs="Arial"/>
          <w:color w:val="000000" w:themeColor="text1"/>
          <w:sz w:val="28"/>
          <w:szCs w:val="28"/>
        </w:rPr>
        <w:t>.</w:t>
      </w:r>
      <w:r w:rsidR="007865E8" w:rsidRPr="009C1A07">
        <w:rPr>
          <w:rFonts w:ascii="Arial" w:hAnsi="Arial" w:cs="Arial"/>
          <w:color w:val="000000" w:themeColor="text1"/>
          <w:sz w:val="28"/>
          <w:szCs w:val="28"/>
        </w:rPr>
        <w:t xml:space="preserve"> У</w:t>
      </w:r>
      <w:r w:rsidR="0034006D" w:rsidRPr="009C1A07">
        <w:rPr>
          <w:rFonts w:ascii="Arial" w:hAnsi="Arial" w:cs="Arial"/>
          <w:color w:val="000000" w:themeColor="text1"/>
          <w:sz w:val="28"/>
          <w:szCs w:val="28"/>
        </w:rPr>
        <w:t xml:space="preserve"> 2017 р</w:t>
      </w:r>
      <w:r w:rsidR="007865E8" w:rsidRPr="009C1A07">
        <w:rPr>
          <w:rFonts w:ascii="Arial" w:hAnsi="Arial" w:cs="Arial"/>
          <w:color w:val="000000" w:themeColor="text1"/>
          <w:sz w:val="28"/>
          <w:szCs w:val="28"/>
        </w:rPr>
        <w:t xml:space="preserve">оці </w:t>
      </w:r>
      <w:r w:rsidR="0034006D" w:rsidRPr="009C1A07">
        <w:rPr>
          <w:rFonts w:ascii="Arial" w:hAnsi="Arial" w:cs="Arial"/>
          <w:color w:val="000000" w:themeColor="text1"/>
          <w:sz w:val="28"/>
          <w:szCs w:val="28"/>
        </w:rPr>
        <w:t xml:space="preserve">було здійснено представництво інтересів Львівської міської ради та її виконавчих органів </w:t>
      </w:r>
      <w:r w:rsidR="00711EEA" w:rsidRPr="009C1A07">
        <w:rPr>
          <w:rFonts w:ascii="Arial" w:hAnsi="Arial" w:cs="Arial"/>
          <w:color w:val="000000" w:themeColor="text1"/>
          <w:sz w:val="28"/>
          <w:szCs w:val="28"/>
        </w:rPr>
        <w:t>у</w:t>
      </w:r>
      <w:r w:rsidR="0034006D" w:rsidRPr="009C1A07">
        <w:rPr>
          <w:rFonts w:ascii="Arial" w:hAnsi="Arial" w:cs="Arial"/>
          <w:color w:val="000000" w:themeColor="text1"/>
          <w:sz w:val="28"/>
          <w:szCs w:val="28"/>
        </w:rPr>
        <w:t xml:space="preserve"> 1122 справах. Кількість судових засідань – 6096.</w:t>
      </w:r>
      <w:r w:rsidR="008F6303" w:rsidRPr="009C1A07">
        <w:rPr>
          <w:rFonts w:ascii="Arial" w:hAnsi="Arial" w:cs="Arial"/>
          <w:color w:val="000000" w:themeColor="text1"/>
          <w:sz w:val="28"/>
          <w:szCs w:val="28"/>
        </w:rPr>
        <w:t xml:space="preserve"> </w:t>
      </w:r>
      <w:r w:rsidR="0034006D" w:rsidRPr="009C1A07">
        <w:rPr>
          <w:rFonts w:ascii="Arial" w:hAnsi="Arial" w:cs="Arial"/>
          <w:color w:val="000000" w:themeColor="text1"/>
          <w:sz w:val="28"/>
          <w:szCs w:val="28"/>
        </w:rPr>
        <w:t>На підставі поданих позовних заяв суди прийня</w:t>
      </w:r>
      <w:r w:rsidR="008F6303" w:rsidRPr="009C1A07">
        <w:rPr>
          <w:rFonts w:ascii="Arial" w:hAnsi="Arial" w:cs="Arial"/>
          <w:color w:val="000000" w:themeColor="text1"/>
          <w:sz w:val="28"/>
          <w:szCs w:val="28"/>
        </w:rPr>
        <w:t>ли</w:t>
      </w:r>
      <w:r w:rsidR="0034006D" w:rsidRPr="009C1A07">
        <w:rPr>
          <w:rFonts w:ascii="Arial" w:hAnsi="Arial" w:cs="Arial"/>
          <w:color w:val="000000" w:themeColor="text1"/>
          <w:sz w:val="28"/>
          <w:szCs w:val="28"/>
        </w:rPr>
        <w:t xml:space="preserve"> рішення про вивільнення приміщень, </w:t>
      </w:r>
      <w:r w:rsidR="00360A4F" w:rsidRPr="009C1A07">
        <w:rPr>
          <w:rFonts w:ascii="Arial" w:hAnsi="Arial" w:cs="Arial"/>
          <w:color w:val="000000" w:themeColor="text1"/>
          <w:sz w:val="28"/>
          <w:szCs w:val="28"/>
        </w:rPr>
        <w:t>заг. пл.</w:t>
      </w:r>
      <w:r w:rsidR="0034006D" w:rsidRPr="009C1A07">
        <w:rPr>
          <w:rFonts w:ascii="Arial" w:hAnsi="Arial" w:cs="Arial"/>
          <w:color w:val="000000" w:themeColor="text1"/>
          <w:sz w:val="28"/>
          <w:szCs w:val="28"/>
        </w:rPr>
        <w:t xml:space="preserve"> 138,9 кв.</w:t>
      </w:r>
      <w:r w:rsidR="001D041C" w:rsidRPr="009C1A07">
        <w:rPr>
          <w:rFonts w:ascii="Arial" w:hAnsi="Arial" w:cs="Arial"/>
          <w:color w:val="000000" w:themeColor="text1"/>
          <w:sz w:val="28"/>
          <w:szCs w:val="28"/>
        </w:rPr>
        <w:t xml:space="preserve"> </w:t>
      </w:r>
      <w:r w:rsidR="0034006D" w:rsidRPr="009C1A07">
        <w:rPr>
          <w:rFonts w:ascii="Arial" w:hAnsi="Arial" w:cs="Arial"/>
          <w:color w:val="000000" w:themeColor="text1"/>
          <w:sz w:val="28"/>
          <w:szCs w:val="28"/>
        </w:rPr>
        <w:t>м. Опосередкована вартість 1 кв.</w:t>
      </w:r>
      <w:r w:rsidR="001D041C" w:rsidRPr="009C1A07">
        <w:rPr>
          <w:rFonts w:ascii="Arial" w:hAnsi="Arial" w:cs="Arial"/>
          <w:color w:val="000000" w:themeColor="text1"/>
          <w:sz w:val="28"/>
          <w:szCs w:val="28"/>
        </w:rPr>
        <w:t xml:space="preserve"> </w:t>
      </w:r>
      <w:r w:rsidR="0034006D" w:rsidRPr="009C1A07">
        <w:rPr>
          <w:rFonts w:ascii="Arial" w:hAnsi="Arial" w:cs="Arial"/>
          <w:color w:val="000000" w:themeColor="text1"/>
          <w:sz w:val="28"/>
          <w:szCs w:val="28"/>
        </w:rPr>
        <w:t>м загальної площі квартир будинку по Львівській області на 2017 рік, становить 13780,0</w:t>
      </w:r>
      <w:r w:rsidR="001D041C" w:rsidRPr="009C1A07">
        <w:rPr>
          <w:rFonts w:ascii="Arial" w:hAnsi="Arial" w:cs="Arial"/>
          <w:color w:val="000000" w:themeColor="text1"/>
          <w:sz w:val="28"/>
          <w:szCs w:val="28"/>
        </w:rPr>
        <w:t xml:space="preserve"> грн. Відповідно, вартість 138,</w:t>
      </w:r>
      <w:r w:rsidR="0034006D" w:rsidRPr="009C1A07">
        <w:rPr>
          <w:rFonts w:ascii="Arial" w:hAnsi="Arial" w:cs="Arial"/>
          <w:color w:val="000000" w:themeColor="text1"/>
          <w:sz w:val="28"/>
          <w:szCs w:val="28"/>
        </w:rPr>
        <w:t>9 кв.</w:t>
      </w:r>
      <w:r w:rsidR="00CA0268" w:rsidRPr="009C1A07">
        <w:rPr>
          <w:rFonts w:ascii="Arial" w:hAnsi="Arial" w:cs="Arial"/>
          <w:color w:val="000000" w:themeColor="text1"/>
          <w:sz w:val="28"/>
          <w:szCs w:val="28"/>
        </w:rPr>
        <w:t xml:space="preserve"> </w:t>
      </w:r>
      <w:r w:rsidR="0034006D" w:rsidRPr="009C1A07">
        <w:rPr>
          <w:rFonts w:ascii="Arial" w:hAnsi="Arial" w:cs="Arial"/>
          <w:color w:val="000000" w:themeColor="text1"/>
          <w:sz w:val="28"/>
          <w:szCs w:val="28"/>
        </w:rPr>
        <w:t>м загаль</w:t>
      </w:r>
      <w:r w:rsidR="001D041C" w:rsidRPr="009C1A07">
        <w:rPr>
          <w:rFonts w:ascii="Arial" w:hAnsi="Arial" w:cs="Arial"/>
          <w:color w:val="000000" w:themeColor="text1"/>
          <w:sz w:val="28"/>
          <w:szCs w:val="28"/>
        </w:rPr>
        <w:t>ної площі квартир становитиме 1914</w:t>
      </w:r>
      <w:r w:rsidR="0034006D" w:rsidRPr="009C1A07">
        <w:rPr>
          <w:rFonts w:ascii="Arial" w:hAnsi="Arial" w:cs="Arial"/>
          <w:color w:val="000000" w:themeColor="text1"/>
          <w:sz w:val="28"/>
          <w:szCs w:val="28"/>
        </w:rPr>
        <w:t>042,00 грн.</w:t>
      </w:r>
      <w:r w:rsidR="001D041C" w:rsidRPr="009C1A07">
        <w:rPr>
          <w:rFonts w:ascii="Arial" w:hAnsi="Arial" w:cs="Arial"/>
          <w:color w:val="000000" w:themeColor="text1"/>
          <w:sz w:val="28"/>
          <w:szCs w:val="28"/>
        </w:rPr>
        <w:t xml:space="preserve"> </w:t>
      </w:r>
      <w:r w:rsidR="0034006D" w:rsidRPr="009C1A07">
        <w:rPr>
          <w:rFonts w:ascii="Arial" w:hAnsi="Arial" w:cs="Arial"/>
          <w:color w:val="000000" w:themeColor="text1"/>
          <w:sz w:val="28"/>
          <w:szCs w:val="28"/>
        </w:rPr>
        <w:t>На підставі поданих позовних заяв судами прийнято рішення про стягнення (заборгованість, штрафи, пе</w:t>
      </w:r>
      <w:r w:rsidR="001D041C" w:rsidRPr="009C1A07">
        <w:rPr>
          <w:rFonts w:ascii="Arial" w:hAnsi="Arial" w:cs="Arial"/>
          <w:color w:val="000000" w:themeColor="text1"/>
          <w:sz w:val="28"/>
          <w:szCs w:val="28"/>
        </w:rPr>
        <w:t>ня тощо) до місцевого бюджету 2040775,</w:t>
      </w:r>
      <w:r w:rsidR="0034006D" w:rsidRPr="009C1A07">
        <w:rPr>
          <w:rFonts w:ascii="Arial" w:hAnsi="Arial" w:cs="Arial"/>
          <w:color w:val="000000" w:themeColor="text1"/>
          <w:sz w:val="28"/>
          <w:szCs w:val="28"/>
        </w:rPr>
        <w:t>29 грн.</w:t>
      </w:r>
      <w:r w:rsidR="001D041C" w:rsidRPr="009C1A07">
        <w:rPr>
          <w:rFonts w:ascii="Arial" w:hAnsi="Arial" w:cs="Arial"/>
          <w:color w:val="000000" w:themeColor="text1"/>
          <w:sz w:val="28"/>
          <w:szCs w:val="28"/>
        </w:rPr>
        <w:t xml:space="preserve"> </w:t>
      </w:r>
      <w:r w:rsidR="0034006D" w:rsidRPr="009C1A07">
        <w:rPr>
          <w:rFonts w:ascii="Arial" w:hAnsi="Arial" w:cs="Arial"/>
          <w:color w:val="000000" w:themeColor="text1"/>
          <w:sz w:val="28"/>
          <w:szCs w:val="28"/>
        </w:rPr>
        <w:t>На підставі поданих позовних заяв суди прийня</w:t>
      </w:r>
      <w:r w:rsidR="005C3256" w:rsidRPr="009C1A07">
        <w:rPr>
          <w:rFonts w:ascii="Arial" w:hAnsi="Arial" w:cs="Arial"/>
          <w:color w:val="000000" w:themeColor="text1"/>
          <w:sz w:val="28"/>
          <w:szCs w:val="28"/>
        </w:rPr>
        <w:t>ли</w:t>
      </w:r>
      <w:r w:rsidR="0034006D" w:rsidRPr="009C1A07">
        <w:rPr>
          <w:rFonts w:ascii="Arial" w:hAnsi="Arial" w:cs="Arial"/>
          <w:color w:val="000000" w:themeColor="text1"/>
          <w:sz w:val="28"/>
          <w:szCs w:val="28"/>
        </w:rPr>
        <w:t xml:space="preserve"> рішення про вивільнення земельних ділянок </w:t>
      </w:r>
      <w:r w:rsidR="00360A4F" w:rsidRPr="009C1A07">
        <w:rPr>
          <w:rFonts w:ascii="Arial" w:hAnsi="Arial" w:cs="Arial"/>
          <w:color w:val="000000" w:themeColor="text1"/>
          <w:sz w:val="28"/>
          <w:szCs w:val="28"/>
        </w:rPr>
        <w:t>заг. пл.</w:t>
      </w:r>
      <w:r w:rsidR="005C3256" w:rsidRPr="009C1A07">
        <w:rPr>
          <w:rFonts w:ascii="Arial" w:hAnsi="Arial" w:cs="Arial"/>
          <w:color w:val="000000" w:themeColor="text1"/>
          <w:sz w:val="28"/>
          <w:szCs w:val="28"/>
        </w:rPr>
        <w:t xml:space="preserve"> 6,</w:t>
      </w:r>
      <w:r w:rsidR="0034006D" w:rsidRPr="009C1A07">
        <w:rPr>
          <w:rFonts w:ascii="Arial" w:hAnsi="Arial" w:cs="Arial"/>
          <w:color w:val="000000" w:themeColor="text1"/>
          <w:sz w:val="28"/>
          <w:szCs w:val="28"/>
        </w:rPr>
        <w:t>252 га.</w:t>
      </w:r>
    </w:p>
    <w:p w:rsidR="00506AAD" w:rsidRPr="009C1A07" w:rsidRDefault="0034006D" w:rsidP="00506AA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Господарськи</w:t>
      </w:r>
      <w:r w:rsidR="00E53A4F" w:rsidRPr="009C1A07">
        <w:rPr>
          <w:rFonts w:ascii="Arial" w:hAnsi="Arial" w:cs="Arial"/>
          <w:color w:val="000000" w:themeColor="text1"/>
          <w:sz w:val="28"/>
          <w:szCs w:val="28"/>
        </w:rPr>
        <w:t>й</w:t>
      </w:r>
      <w:r w:rsidRPr="009C1A07">
        <w:rPr>
          <w:rFonts w:ascii="Arial" w:hAnsi="Arial" w:cs="Arial"/>
          <w:color w:val="000000" w:themeColor="text1"/>
          <w:sz w:val="28"/>
          <w:szCs w:val="28"/>
        </w:rPr>
        <w:t xml:space="preserve"> суд Львівської області розгляда</w:t>
      </w:r>
      <w:r w:rsidR="00E53A4F" w:rsidRPr="009C1A07">
        <w:rPr>
          <w:rFonts w:ascii="Arial" w:hAnsi="Arial" w:cs="Arial"/>
          <w:color w:val="000000" w:themeColor="text1"/>
          <w:sz w:val="28"/>
          <w:szCs w:val="28"/>
        </w:rPr>
        <w:t>в</w:t>
      </w:r>
      <w:r w:rsidRPr="009C1A07">
        <w:rPr>
          <w:rFonts w:ascii="Arial" w:hAnsi="Arial" w:cs="Arial"/>
          <w:color w:val="000000" w:themeColor="text1"/>
          <w:sz w:val="28"/>
          <w:szCs w:val="28"/>
        </w:rPr>
        <w:t xml:space="preserve"> справ</w:t>
      </w:r>
      <w:r w:rsidR="00E53A4F"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за позовом Львівської міської ради до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Любава-Шанс</w:t>
      </w:r>
      <w:r w:rsidR="00011D21">
        <w:rPr>
          <w:rFonts w:ascii="Arial" w:hAnsi="Arial" w:cs="Arial"/>
          <w:color w:val="000000" w:themeColor="text1"/>
          <w:sz w:val="28"/>
          <w:szCs w:val="28"/>
        </w:rPr>
        <w:t>"</w:t>
      </w:r>
      <w:r w:rsidRPr="009C1A07">
        <w:rPr>
          <w:rFonts w:ascii="Arial" w:hAnsi="Arial" w:cs="Arial"/>
          <w:color w:val="000000" w:themeColor="text1"/>
          <w:sz w:val="28"/>
          <w:szCs w:val="28"/>
        </w:rPr>
        <w:t>, Львівського міського управління юстиції про</w:t>
      </w:r>
      <w:r w:rsidR="00440B7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скасування свідоцтва про право власності та витребування з чужого незаконного володіння нежитлової будівлі по вул. Старознесенська, 194, заг</w:t>
      </w:r>
      <w:r w:rsidR="00E53A4F"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пл</w:t>
      </w:r>
      <w:r w:rsidR="00E53A4F"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104,6 кв.</w:t>
      </w:r>
      <w:r w:rsidR="00E53A4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w:t>
      </w:r>
      <w:r w:rsidR="00E53A4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30.01.2017 позов </w:t>
      </w:r>
      <w:r w:rsidR="00E53A4F" w:rsidRPr="009C1A07">
        <w:rPr>
          <w:rFonts w:ascii="Arial" w:hAnsi="Arial" w:cs="Arial"/>
          <w:color w:val="000000" w:themeColor="text1"/>
          <w:sz w:val="28"/>
          <w:szCs w:val="28"/>
        </w:rPr>
        <w:t>Львівської міської ради</w:t>
      </w:r>
      <w:r w:rsidRPr="009C1A07">
        <w:rPr>
          <w:rFonts w:ascii="Arial" w:hAnsi="Arial" w:cs="Arial"/>
          <w:color w:val="000000" w:themeColor="text1"/>
          <w:sz w:val="28"/>
          <w:szCs w:val="28"/>
        </w:rPr>
        <w:t xml:space="preserve"> задоволено, 01.07.201</w:t>
      </w:r>
      <w:r w:rsidR="00E53A4F" w:rsidRPr="009C1A07">
        <w:rPr>
          <w:rFonts w:ascii="Arial" w:hAnsi="Arial" w:cs="Arial"/>
          <w:color w:val="000000" w:themeColor="text1"/>
          <w:sz w:val="28"/>
          <w:szCs w:val="28"/>
        </w:rPr>
        <w:t>7</w:t>
      </w:r>
      <w:r w:rsidRPr="009C1A07">
        <w:rPr>
          <w:rFonts w:ascii="Arial" w:hAnsi="Arial" w:cs="Arial"/>
          <w:color w:val="000000" w:themeColor="text1"/>
          <w:sz w:val="28"/>
          <w:szCs w:val="28"/>
        </w:rPr>
        <w:t xml:space="preserve"> рішення залишено без змін постановою Львівського апеляційного господарського суду і 10.10.2017</w:t>
      </w:r>
      <w:r w:rsidR="00E53A4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постано</w:t>
      </w:r>
      <w:r w:rsidR="00506AAD" w:rsidRPr="009C1A07">
        <w:rPr>
          <w:rFonts w:ascii="Arial" w:hAnsi="Arial" w:cs="Arial"/>
          <w:color w:val="000000" w:themeColor="text1"/>
          <w:sz w:val="28"/>
          <w:szCs w:val="28"/>
        </w:rPr>
        <w:t>вою Вищого господарського суду.</w:t>
      </w:r>
    </w:p>
    <w:p w:rsidR="00FE17DE" w:rsidRPr="009C1A07" w:rsidRDefault="0034006D" w:rsidP="00FE17DE">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Апеляційни</w:t>
      </w:r>
      <w:r w:rsidR="00506AAD" w:rsidRPr="009C1A07">
        <w:rPr>
          <w:rFonts w:ascii="Arial" w:hAnsi="Arial" w:cs="Arial"/>
          <w:color w:val="000000" w:themeColor="text1"/>
          <w:sz w:val="28"/>
          <w:szCs w:val="28"/>
        </w:rPr>
        <w:t>й</w:t>
      </w:r>
      <w:r w:rsidRPr="009C1A07">
        <w:rPr>
          <w:rFonts w:ascii="Arial" w:hAnsi="Arial" w:cs="Arial"/>
          <w:color w:val="000000" w:themeColor="text1"/>
          <w:sz w:val="28"/>
          <w:szCs w:val="28"/>
        </w:rPr>
        <w:t xml:space="preserve"> суд Львівської області 07.03.2017 у справі № 461/2640/16 рішення Галицького районного суду м. Львова від </w:t>
      </w:r>
      <w:r w:rsidR="00506AAD" w:rsidRPr="009C1A07">
        <w:rPr>
          <w:rFonts w:ascii="Arial" w:hAnsi="Arial" w:cs="Arial"/>
          <w:color w:val="000000" w:themeColor="text1"/>
          <w:sz w:val="28"/>
          <w:szCs w:val="28"/>
        </w:rPr>
        <w:t>0</w:t>
      </w:r>
      <w:r w:rsidRPr="009C1A07">
        <w:rPr>
          <w:rFonts w:ascii="Arial" w:hAnsi="Arial" w:cs="Arial"/>
          <w:color w:val="000000" w:themeColor="text1"/>
          <w:sz w:val="28"/>
          <w:szCs w:val="28"/>
        </w:rPr>
        <w:t>7</w:t>
      </w:r>
      <w:r w:rsidR="00506AAD" w:rsidRPr="009C1A07">
        <w:rPr>
          <w:rFonts w:ascii="Arial" w:hAnsi="Arial" w:cs="Arial"/>
          <w:color w:val="000000" w:themeColor="text1"/>
          <w:sz w:val="28"/>
          <w:szCs w:val="28"/>
        </w:rPr>
        <w:t>.11.2016</w:t>
      </w:r>
      <w:r w:rsidRPr="009C1A07">
        <w:rPr>
          <w:rFonts w:ascii="Arial" w:hAnsi="Arial" w:cs="Arial"/>
          <w:color w:val="000000" w:themeColor="text1"/>
          <w:sz w:val="28"/>
          <w:szCs w:val="28"/>
        </w:rPr>
        <w:t xml:space="preserve"> по справі за позовом </w:t>
      </w:r>
      <w:r w:rsidR="00506AAD" w:rsidRPr="009C1A07">
        <w:rPr>
          <w:rFonts w:ascii="Arial" w:hAnsi="Arial" w:cs="Arial"/>
          <w:color w:val="000000" w:themeColor="text1"/>
          <w:sz w:val="28"/>
          <w:szCs w:val="28"/>
        </w:rPr>
        <w:t>к</w:t>
      </w:r>
      <w:r w:rsidRPr="009C1A07">
        <w:rPr>
          <w:rFonts w:ascii="Arial" w:hAnsi="Arial" w:cs="Arial"/>
          <w:color w:val="000000" w:themeColor="text1"/>
          <w:sz w:val="28"/>
          <w:szCs w:val="28"/>
        </w:rPr>
        <w:t>ерівника Львівської місцевої прокуратури № 1 в інтересах держави в особі Львівської міської ради до Петрикович О.</w:t>
      </w:r>
      <w:r w:rsidR="00506AA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І. про визнання права комунальної власності та витребування майна з чужого володіння нежитлового приміщення </w:t>
      </w:r>
      <w:r w:rsidR="00506AAD"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 </w:t>
      </w:r>
      <w:r w:rsidR="00506AAD" w:rsidRPr="009C1A07">
        <w:rPr>
          <w:rFonts w:ascii="Arial" w:hAnsi="Arial" w:cs="Arial"/>
          <w:color w:val="000000" w:themeColor="text1"/>
          <w:sz w:val="28"/>
          <w:szCs w:val="28"/>
        </w:rPr>
        <w:t xml:space="preserve">М. </w:t>
      </w:r>
      <w:r w:rsidRPr="009C1A07">
        <w:rPr>
          <w:rFonts w:ascii="Arial" w:hAnsi="Arial" w:cs="Arial"/>
          <w:color w:val="000000" w:themeColor="text1"/>
          <w:sz w:val="28"/>
          <w:szCs w:val="28"/>
        </w:rPr>
        <w:t xml:space="preserve">Грушевського, 16 </w:t>
      </w:r>
      <w:r w:rsidR="00360A4F" w:rsidRPr="009C1A07">
        <w:rPr>
          <w:rFonts w:ascii="Arial" w:hAnsi="Arial" w:cs="Arial"/>
          <w:color w:val="000000" w:themeColor="text1"/>
          <w:sz w:val="28"/>
          <w:szCs w:val="28"/>
        </w:rPr>
        <w:t>заг. пл.</w:t>
      </w:r>
      <w:r w:rsidRPr="009C1A07">
        <w:rPr>
          <w:rFonts w:ascii="Arial" w:hAnsi="Arial" w:cs="Arial"/>
          <w:color w:val="000000" w:themeColor="text1"/>
          <w:sz w:val="28"/>
          <w:szCs w:val="28"/>
        </w:rPr>
        <w:t xml:space="preserve"> 34,3 кв.</w:t>
      </w:r>
      <w:r w:rsidR="00506AA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 яким позов задоволено - залиш</w:t>
      </w:r>
      <w:r w:rsidR="00FC3C23" w:rsidRPr="009C1A07">
        <w:rPr>
          <w:rFonts w:ascii="Arial" w:hAnsi="Arial" w:cs="Arial"/>
          <w:color w:val="000000" w:themeColor="text1"/>
          <w:sz w:val="28"/>
          <w:szCs w:val="28"/>
        </w:rPr>
        <w:t>ив</w:t>
      </w:r>
      <w:r w:rsidRPr="009C1A07">
        <w:rPr>
          <w:rFonts w:ascii="Arial" w:hAnsi="Arial" w:cs="Arial"/>
          <w:color w:val="000000" w:themeColor="text1"/>
          <w:sz w:val="28"/>
          <w:szCs w:val="28"/>
        </w:rPr>
        <w:t xml:space="preserve"> без змін.</w:t>
      </w:r>
    </w:p>
    <w:p w:rsidR="00B0197A" w:rsidRPr="009C1A07" w:rsidRDefault="0034006D" w:rsidP="00B0197A">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Ухвалою Сихівського районного суду м. Львова від 03.11.2017 у справі №464/12917/13-ц в задоволенні заяви Михайліва Р.</w:t>
      </w:r>
      <w:r w:rsidR="00FE17D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Є. про визнання </w:t>
      </w:r>
      <w:r w:rsidRPr="009C1A07">
        <w:rPr>
          <w:rFonts w:ascii="Arial" w:hAnsi="Arial" w:cs="Arial"/>
          <w:color w:val="000000" w:themeColor="text1"/>
          <w:sz w:val="28"/>
          <w:szCs w:val="28"/>
        </w:rPr>
        <w:lastRenderedPageBreak/>
        <w:t>виконавчого листа (в частині зобов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язання </w:t>
      </w:r>
      <w:r w:rsidR="00FE17DE" w:rsidRPr="009C1A07">
        <w:rPr>
          <w:rFonts w:ascii="Arial" w:hAnsi="Arial" w:cs="Arial"/>
          <w:color w:val="000000" w:themeColor="text1"/>
          <w:sz w:val="28"/>
          <w:szCs w:val="28"/>
        </w:rPr>
        <w:t xml:space="preserve">Михайліва </w:t>
      </w:r>
      <w:r w:rsidRPr="009C1A07">
        <w:rPr>
          <w:rFonts w:ascii="Arial" w:hAnsi="Arial" w:cs="Arial"/>
          <w:color w:val="000000" w:themeColor="text1"/>
          <w:sz w:val="28"/>
          <w:szCs w:val="28"/>
        </w:rPr>
        <w:t>Р.</w:t>
      </w:r>
      <w:r w:rsidR="00FE17D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Є. привести до попереднього стану земельну ділянку</w:t>
      </w:r>
      <w:r w:rsidR="00FE17DE" w:rsidRPr="009C1A07">
        <w:rPr>
          <w:rFonts w:ascii="Arial" w:hAnsi="Arial" w:cs="Arial"/>
          <w:color w:val="000000" w:themeColor="text1"/>
          <w:sz w:val="28"/>
          <w:szCs w:val="28"/>
        </w:rPr>
        <w:t xml:space="preserve"> на</w:t>
      </w:r>
      <w:r w:rsidRPr="009C1A07">
        <w:rPr>
          <w:rFonts w:ascii="Arial" w:hAnsi="Arial" w:cs="Arial"/>
          <w:color w:val="000000" w:themeColor="text1"/>
          <w:sz w:val="28"/>
          <w:szCs w:val="28"/>
        </w:rPr>
        <w:t xml:space="preserve"> вул. Боднарській, 4 шляхом демонтажу самочинно встановленої будівлі ресторану заг</w:t>
      </w:r>
      <w:r w:rsidR="00120E93"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пл</w:t>
      </w:r>
      <w:r w:rsidR="00120E93"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288,6 кв.</w:t>
      </w:r>
      <w:r w:rsidR="00120E9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 таким, що не підлягає виконанню</w:t>
      </w:r>
      <w:r w:rsidR="00120E93"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відмовлено </w:t>
      </w:r>
      <w:r w:rsidR="00120E93"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повному обсязі.</w:t>
      </w:r>
    </w:p>
    <w:p w:rsidR="00DF4C6D" w:rsidRPr="009C1A07" w:rsidRDefault="0034006D" w:rsidP="00DF4C6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Рішенням Львівського апеляційного господарського суду від 19.09.2017 рішення </w:t>
      </w:r>
      <w:r w:rsidR="00B0197A" w:rsidRPr="009C1A07">
        <w:rPr>
          <w:rFonts w:ascii="Arial" w:hAnsi="Arial" w:cs="Arial"/>
          <w:color w:val="000000" w:themeColor="text1"/>
          <w:sz w:val="28"/>
          <w:szCs w:val="28"/>
        </w:rPr>
        <w:t>Г</w:t>
      </w:r>
      <w:r w:rsidRPr="009C1A07">
        <w:rPr>
          <w:rFonts w:ascii="Arial" w:hAnsi="Arial" w:cs="Arial"/>
          <w:color w:val="000000" w:themeColor="text1"/>
          <w:sz w:val="28"/>
          <w:szCs w:val="28"/>
        </w:rPr>
        <w:t xml:space="preserve">осподарського суду Львівської області від 07.04.2017 скасовано частково. Прийнято нове рішення, яким позов </w:t>
      </w:r>
      <w:r w:rsidR="0064607D" w:rsidRPr="009C1A07">
        <w:rPr>
          <w:rFonts w:ascii="Arial" w:hAnsi="Arial" w:cs="Arial"/>
          <w:color w:val="000000" w:themeColor="text1"/>
          <w:sz w:val="28"/>
          <w:szCs w:val="28"/>
        </w:rPr>
        <w:t>п</w:t>
      </w:r>
      <w:r w:rsidRPr="009C1A07">
        <w:rPr>
          <w:rFonts w:ascii="Arial" w:hAnsi="Arial" w:cs="Arial"/>
          <w:color w:val="000000" w:themeColor="text1"/>
          <w:sz w:val="28"/>
          <w:szCs w:val="28"/>
        </w:rPr>
        <w:t>ершого заступника військового прокурора Західного регіону України задоволено: визнано недійсним договір оренди землі від 11</w:t>
      </w:r>
      <w:r w:rsidR="0064607D" w:rsidRPr="009C1A07">
        <w:rPr>
          <w:rFonts w:ascii="Arial" w:hAnsi="Arial" w:cs="Arial"/>
          <w:color w:val="000000" w:themeColor="text1"/>
          <w:sz w:val="28"/>
          <w:szCs w:val="28"/>
        </w:rPr>
        <w:t>.12.</w:t>
      </w:r>
      <w:r w:rsidRPr="009C1A07">
        <w:rPr>
          <w:rFonts w:ascii="Arial" w:hAnsi="Arial" w:cs="Arial"/>
          <w:color w:val="000000" w:themeColor="text1"/>
          <w:sz w:val="28"/>
          <w:szCs w:val="28"/>
        </w:rPr>
        <w:t xml:space="preserve">2008, укладений між Львівською міською радою в особі департаменту містобудування та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АрхіБуд</w:t>
      </w:r>
      <w:r w:rsidR="00011D21">
        <w:rPr>
          <w:rFonts w:ascii="Arial" w:hAnsi="Arial" w:cs="Arial"/>
          <w:color w:val="000000" w:themeColor="text1"/>
          <w:sz w:val="28"/>
          <w:szCs w:val="28"/>
        </w:rPr>
        <w:t>"</w:t>
      </w:r>
      <w:r w:rsidRPr="009C1A07">
        <w:rPr>
          <w:rFonts w:ascii="Arial" w:hAnsi="Arial" w:cs="Arial"/>
          <w:color w:val="000000" w:themeColor="text1"/>
          <w:sz w:val="28"/>
          <w:szCs w:val="28"/>
        </w:rPr>
        <w:t>; зобов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язано витребувати земельну ділянку заг</w:t>
      </w:r>
      <w:r w:rsidR="0064607D"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пл</w:t>
      </w:r>
      <w:r w:rsidR="0064607D"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2,8939 га </w:t>
      </w:r>
      <w:r w:rsidR="0064607D"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 </w:t>
      </w:r>
      <w:r w:rsidR="0064607D" w:rsidRPr="009C1A07">
        <w:rPr>
          <w:rFonts w:ascii="Arial" w:hAnsi="Arial" w:cs="Arial"/>
          <w:color w:val="000000" w:themeColor="text1"/>
          <w:sz w:val="28"/>
          <w:szCs w:val="28"/>
        </w:rPr>
        <w:t xml:space="preserve">О. </w:t>
      </w:r>
      <w:r w:rsidRPr="009C1A07">
        <w:rPr>
          <w:rFonts w:ascii="Arial" w:hAnsi="Arial" w:cs="Arial"/>
          <w:color w:val="000000" w:themeColor="text1"/>
          <w:sz w:val="28"/>
          <w:szCs w:val="28"/>
        </w:rPr>
        <w:t xml:space="preserve">Довбуша, 15 кадастровий № 4610136600:01:009:0017 на користь </w:t>
      </w:r>
      <w:r w:rsidR="00EE0A85" w:rsidRPr="009C1A07">
        <w:rPr>
          <w:rFonts w:ascii="Arial" w:hAnsi="Arial" w:cs="Arial"/>
          <w:color w:val="000000" w:themeColor="text1"/>
          <w:sz w:val="28"/>
          <w:szCs w:val="28"/>
        </w:rPr>
        <w:t>Д</w:t>
      </w:r>
      <w:r w:rsidRPr="009C1A07">
        <w:rPr>
          <w:rFonts w:ascii="Arial" w:hAnsi="Arial" w:cs="Arial"/>
          <w:color w:val="000000" w:themeColor="text1"/>
          <w:sz w:val="28"/>
          <w:szCs w:val="28"/>
        </w:rPr>
        <w:t>ержави в о</w:t>
      </w:r>
      <w:r w:rsidR="00B10D2A" w:rsidRPr="009C1A07">
        <w:rPr>
          <w:rFonts w:ascii="Arial" w:hAnsi="Arial" w:cs="Arial"/>
          <w:color w:val="000000" w:themeColor="text1"/>
          <w:sz w:val="28"/>
          <w:szCs w:val="28"/>
        </w:rPr>
        <w:t>собі Кабінету Міністру України.</w:t>
      </w:r>
    </w:p>
    <w:p w:rsidR="00741593" w:rsidRPr="009C1A07" w:rsidRDefault="0034006D" w:rsidP="00741593">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Ухвалою Львівського апеляційного адміністративного суду від 21.10.2017 апеляційну скаргу Львівської міської ради задоволено, постанову Сихівського районного суду м. Львова від 31.07.2017 про визнанння протиправними та скасування пунктів 1,</w:t>
      </w:r>
      <w:r w:rsidR="00B10D2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2, 6 ухвали Львівської міської ради </w:t>
      </w:r>
      <w:r w:rsidR="00B10D2A" w:rsidRPr="009C1A07">
        <w:rPr>
          <w:rFonts w:ascii="Arial" w:hAnsi="Arial" w:cs="Arial"/>
          <w:color w:val="000000" w:themeColor="text1"/>
          <w:sz w:val="28"/>
          <w:szCs w:val="28"/>
        </w:rPr>
        <w:t>від 21</w:t>
      </w:r>
      <w:r w:rsidR="00F436FF" w:rsidRPr="009C1A07">
        <w:rPr>
          <w:rFonts w:ascii="Arial" w:hAnsi="Arial" w:cs="Arial"/>
          <w:color w:val="000000" w:themeColor="text1"/>
          <w:sz w:val="28"/>
          <w:szCs w:val="28"/>
        </w:rPr>
        <w:t>.06.</w:t>
      </w:r>
      <w:r w:rsidR="00B10D2A" w:rsidRPr="009C1A07">
        <w:rPr>
          <w:rFonts w:ascii="Arial" w:hAnsi="Arial" w:cs="Arial"/>
          <w:color w:val="000000" w:themeColor="text1"/>
          <w:sz w:val="28"/>
          <w:szCs w:val="28"/>
        </w:rPr>
        <w:t xml:space="preserve">2001 </w:t>
      </w:r>
      <w:r w:rsidRPr="009C1A07">
        <w:rPr>
          <w:rFonts w:ascii="Arial" w:hAnsi="Arial" w:cs="Arial"/>
          <w:color w:val="000000" w:themeColor="text1"/>
          <w:sz w:val="28"/>
          <w:szCs w:val="28"/>
        </w:rPr>
        <w:t>№</w:t>
      </w:r>
      <w:r w:rsidR="00B10D2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113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Про затвердження меж і надання земельної ділянки у постійне користування регіональному ландшафтному парку </w:t>
      </w:r>
      <w:r w:rsidR="00011D21">
        <w:rPr>
          <w:rFonts w:ascii="Arial" w:hAnsi="Arial" w:cs="Arial"/>
          <w:color w:val="000000" w:themeColor="text1"/>
          <w:sz w:val="28"/>
          <w:szCs w:val="28"/>
        </w:rPr>
        <w:t>"</w:t>
      </w:r>
      <w:r w:rsidRPr="009C1A07">
        <w:rPr>
          <w:rFonts w:ascii="Arial" w:hAnsi="Arial" w:cs="Arial"/>
          <w:color w:val="000000" w:themeColor="text1"/>
          <w:sz w:val="28"/>
          <w:szCs w:val="28"/>
        </w:rPr>
        <w:t>Знесіння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 м. Львові та деякі територіальні і нормативно-організаційні питання функціонування регіонального ландшафтного парку </w:t>
      </w:r>
      <w:r w:rsidR="00011D21">
        <w:rPr>
          <w:rFonts w:ascii="Arial" w:hAnsi="Arial" w:cs="Arial"/>
          <w:color w:val="000000" w:themeColor="text1"/>
          <w:sz w:val="28"/>
          <w:szCs w:val="28"/>
        </w:rPr>
        <w:t>"</w:t>
      </w:r>
      <w:r w:rsidRPr="009C1A07">
        <w:rPr>
          <w:rFonts w:ascii="Arial" w:hAnsi="Arial" w:cs="Arial"/>
          <w:color w:val="000000" w:themeColor="text1"/>
          <w:sz w:val="28"/>
          <w:szCs w:val="28"/>
        </w:rPr>
        <w:t>Знесіння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скасовано, провадження у справі закрито.</w:t>
      </w:r>
    </w:p>
    <w:p w:rsidR="00E51EF5" w:rsidRPr="009C1A07" w:rsidRDefault="00741593" w:rsidP="00E51EF5">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 п</w:t>
      </w:r>
      <w:r w:rsidR="0034006D" w:rsidRPr="009C1A07">
        <w:rPr>
          <w:rFonts w:ascii="Arial" w:hAnsi="Arial" w:cs="Arial"/>
          <w:color w:val="000000" w:themeColor="text1"/>
          <w:sz w:val="28"/>
          <w:szCs w:val="28"/>
        </w:rPr>
        <w:t>одано до районних судів 2 позови про оформлення права власності територіально</w:t>
      </w:r>
      <w:r w:rsidRPr="009C1A07">
        <w:rPr>
          <w:rFonts w:ascii="Arial" w:hAnsi="Arial" w:cs="Arial"/>
          <w:color w:val="000000" w:themeColor="text1"/>
          <w:sz w:val="28"/>
          <w:szCs w:val="28"/>
        </w:rPr>
        <w:t>ї</w:t>
      </w:r>
      <w:r w:rsidR="0034006D" w:rsidRPr="009C1A07">
        <w:rPr>
          <w:rFonts w:ascii="Arial" w:hAnsi="Arial" w:cs="Arial"/>
          <w:color w:val="000000" w:themeColor="text1"/>
          <w:sz w:val="28"/>
          <w:szCs w:val="28"/>
        </w:rPr>
        <w:t xml:space="preserve"> громад</w:t>
      </w:r>
      <w:r w:rsidRPr="009C1A07">
        <w:rPr>
          <w:rFonts w:ascii="Arial" w:hAnsi="Arial" w:cs="Arial"/>
          <w:color w:val="000000" w:themeColor="text1"/>
          <w:sz w:val="28"/>
          <w:szCs w:val="28"/>
        </w:rPr>
        <w:t>и</w:t>
      </w:r>
      <w:r w:rsidR="00A57266" w:rsidRPr="009C1A07">
        <w:rPr>
          <w:rFonts w:ascii="Arial" w:hAnsi="Arial" w:cs="Arial"/>
          <w:color w:val="000000" w:themeColor="text1"/>
          <w:sz w:val="28"/>
          <w:szCs w:val="28"/>
        </w:rPr>
        <w:t xml:space="preserve"> м. Львова</w:t>
      </w:r>
      <w:r w:rsidRPr="009C1A07">
        <w:rPr>
          <w:rFonts w:ascii="Arial" w:hAnsi="Arial" w:cs="Arial"/>
          <w:color w:val="000000" w:themeColor="text1"/>
          <w:sz w:val="28"/>
          <w:szCs w:val="28"/>
        </w:rPr>
        <w:t xml:space="preserve"> на </w:t>
      </w:r>
      <w:r w:rsidR="0034006D" w:rsidRPr="009C1A07">
        <w:rPr>
          <w:rFonts w:ascii="Arial" w:hAnsi="Arial" w:cs="Arial"/>
          <w:color w:val="000000" w:themeColor="text1"/>
          <w:sz w:val="28"/>
          <w:szCs w:val="28"/>
        </w:rPr>
        <w:t>прибудов</w:t>
      </w:r>
      <w:r w:rsidRPr="009C1A07">
        <w:rPr>
          <w:rFonts w:ascii="Arial" w:hAnsi="Arial" w:cs="Arial"/>
          <w:color w:val="000000" w:themeColor="text1"/>
          <w:sz w:val="28"/>
          <w:szCs w:val="28"/>
        </w:rPr>
        <w:t>и</w:t>
      </w:r>
      <w:r w:rsidR="0034006D" w:rsidRPr="009C1A07">
        <w:rPr>
          <w:rFonts w:ascii="Arial" w:hAnsi="Arial" w:cs="Arial"/>
          <w:color w:val="000000" w:themeColor="text1"/>
          <w:sz w:val="28"/>
          <w:szCs w:val="28"/>
        </w:rPr>
        <w:t xml:space="preserve"> до квартир, </w:t>
      </w:r>
      <w:r w:rsidRPr="009C1A07">
        <w:rPr>
          <w:rFonts w:ascii="Arial" w:hAnsi="Arial" w:cs="Arial"/>
          <w:color w:val="000000" w:themeColor="text1"/>
          <w:sz w:val="28"/>
          <w:szCs w:val="28"/>
        </w:rPr>
        <w:t>які</w:t>
      </w:r>
      <w:r w:rsidR="0034006D" w:rsidRPr="009C1A07">
        <w:rPr>
          <w:rFonts w:ascii="Arial" w:hAnsi="Arial" w:cs="Arial"/>
          <w:color w:val="000000" w:themeColor="text1"/>
          <w:sz w:val="28"/>
          <w:szCs w:val="28"/>
        </w:rPr>
        <w:t xml:space="preserve"> перебувають у комунальній власності. По </w:t>
      </w:r>
      <w:r w:rsidRPr="009C1A07">
        <w:rPr>
          <w:rFonts w:ascii="Arial" w:hAnsi="Arial" w:cs="Arial"/>
          <w:color w:val="000000" w:themeColor="text1"/>
          <w:sz w:val="28"/>
          <w:szCs w:val="28"/>
        </w:rPr>
        <w:t>ц</w:t>
      </w:r>
      <w:r w:rsidR="0034006D" w:rsidRPr="009C1A07">
        <w:rPr>
          <w:rFonts w:ascii="Arial" w:hAnsi="Arial" w:cs="Arial"/>
          <w:color w:val="000000" w:themeColor="text1"/>
          <w:sz w:val="28"/>
          <w:szCs w:val="28"/>
        </w:rPr>
        <w:t>их справах прийнято рішення - загальна площа</w:t>
      </w:r>
      <w:r w:rsidR="00440B71" w:rsidRPr="009C1A07">
        <w:rPr>
          <w:rFonts w:ascii="Arial" w:hAnsi="Arial" w:cs="Arial"/>
          <w:color w:val="000000" w:themeColor="text1"/>
          <w:sz w:val="28"/>
          <w:szCs w:val="28"/>
        </w:rPr>
        <w:t xml:space="preserve"> </w:t>
      </w:r>
      <w:r w:rsidR="0034006D" w:rsidRPr="009C1A07">
        <w:rPr>
          <w:rFonts w:ascii="Arial" w:hAnsi="Arial" w:cs="Arial"/>
          <w:color w:val="000000" w:themeColor="text1"/>
          <w:sz w:val="28"/>
          <w:szCs w:val="28"/>
        </w:rPr>
        <w:t>прибудов становить 20 кв.</w:t>
      </w:r>
      <w:r w:rsidR="00D65D3C" w:rsidRPr="009C1A07">
        <w:rPr>
          <w:rFonts w:ascii="Arial" w:hAnsi="Arial" w:cs="Arial"/>
          <w:color w:val="000000" w:themeColor="text1"/>
          <w:sz w:val="28"/>
          <w:szCs w:val="28"/>
        </w:rPr>
        <w:t xml:space="preserve"> </w:t>
      </w:r>
      <w:r w:rsidR="0034006D" w:rsidRPr="009C1A07">
        <w:rPr>
          <w:rFonts w:ascii="Arial" w:hAnsi="Arial" w:cs="Arial"/>
          <w:color w:val="000000" w:themeColor="text1"/>
          <w:sz w:val="28"/>
          <w:szCs w:val="28"/>
        </w:rPr>
        <w:t>м</w:t>
      </w:r>
      <w:r w:rsidR="00D65D3C" w:rsidRPr="009C1A07">
        <w:rPr>
          <w:rFonts w:ascii="Arial" w:hAnsi="Arial" w:cs="Arial"/>
          <w:color w:val="000000" w:themeColor="text1"/>
          <w:sz w:val="28"/>
          <w:szCs w:val="28"/>
        </w:rPr>
        <w:t>, що дорівнює 176</w:t>
      </w:r>
      <w:r w:rsidR="0034006D" w:rsidRPr="009C1A07">
        <w:rPr>
          <w:rFonts w:ascii="Arial" w:hAnsi="Arial" w:cs="Arial"/>
          <w:color w:val="000000" w:themeColor="text1"/>
          <w:sz w:val="28"/>
          <w:szCs w:val="28"/>
        </w:rPr>
        <w:t>360 грн. (відповідно до цін</w:t>
      </w:r>
      <w:r w:rsidR="00D65D3C" w:rsidRPr="009C1A07">
        <w:rPr>
          <w:rFonts w:ascii="Arial" w:hAnsi="Arial" w:cs="Arial"/>
          <w:color w:val="000000" w:themeColor="text1"/>
          <w:sz w:val="28"/>
          <w:szCs w:val="28"/>
        </w:rPr>
        <w:t>,</w:t>
      </w:r>
      <w:r w:rsidR="0034006D" w:rsidRPr="009C1A07">
        <w:rPr>
          <w:rFonts w:ascii="Arial" w:hAnsi="Arial" w:cs="Arial"/>
          <w:color w:val="000000" w:themeColor="text1"/>
          <w:sz w:val="28"/>
          <w:szCs w:val="28"/>
        </w:rPr>
        <w:t xml:space="preserve"> затверджених Міністерством регіонального розвитку будівництва та житлово-комунального господарства).</w:t>
      </w:r>
    </w:p>
    <w:p w:rsidR="00793284" w:rsidRPr="009C1A07" w:rsidRDefault="0034006D" w:rsidP="00793284">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язку з вибуттям із власності територіальної громади м.</w:t>
      </w:r>
      <w:r w:rsidR="00A5726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Львова нерухомого майна протягом 2017 року подано 51 позовну заяву (апеляційних скарг на рішення судів</w:t>
      </w:r>
      <w:r w:rsidR="000F68B6"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на підставі яких майно вибуло із власності територіальної громади) про витребування такого майна та скасування державної реєстрації права власності на такі приміщення. За результатами розгляду клопотань про вжиття заходів забезпечення позову накладено арешт на 16 приміщень, які вибули з володіння територіальної громади м.</w:t>
      </w:r>
      <w:r w:rsidR="000F68B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Львова. Загальна площа приміщень, по яких заявлено вимоги про витребування, складає 7354,9 кв.</w:t>
      </w:r>
      <w:r w:rsidR="000F68B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w:t>
      </w:r>
    </w:p>
    <w:p w:rsidR="00F22D46" w:rsidRPr="009C1A07" w:rsidRDefault="00793284" w:rsidP="00F22D46">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з</w:t>
      </w:r>
      <w:r w:rsidR="0034006D" w:rsidRPr="009C1A07">
        <w:rPr>
          <w:rFonts w:ascii="Arial" w:hAnsi="Arial" w:cs="Arial"/>
          <w:color w:val="000000" w:themeColor="text1"/>
          <w:sz w:val="28"/>
          <w:szCs w:val="28"/>
        </w:rPr>
        <w:t>абезпечено представництво юрид</w:t>
      </w:r>
      <w:r w:rsidRPr="009C1A07">
        <w:rPr>
          <w:rFonts w:ascii="Arial" w:hAnsi="Arial" w:cs="Arial"/>
          <w:color w:val="000000" w:themeColor="text1"/>
          <w:sz w:val="28"/>
          <w:szCs w:val="28"/>
        </w:rPr>
        <w:t xml:space="preserve">ичного управління у засіданнях: </w:t>
      </w:r>
      <w:r w:rsidR="0034006D" w:rsidRPr="009C1A07">
        <w:rPr>
          <w:rFonts w:ascii="Arial" w:hAnsi="Arial" w:cs="Arial"/>
          <w:color w:val="000000" w:themeColor="text1"/>
          <w:sz w:val="28"/>
          <w:szCs w:val="28"/>
        </w:rPr>
        <w:t>комісії з питань визначення та погашення боргу перед бюджетом з плати за землю у м.</w:t>
      </w:r>
      <w:r w:rsidRPr="009C1A07">
        <w:rPr>
          <w:rFonts w:ascii="Arial" w:hAnsi="Arial" w:cs="Arial"/>
          <w:color w:val="000000" w:themeColor="text1"/>
          <w:sz w:val="28"/>
          <w:szCs w:val="28"/>
        </w:rPr>
        <w:t xml:space="preserve"> Львові, </w:t>
      </w:r>
      <w:r w:rsidR="0034006D" w:rsidRPr="009C1A07">
        <w:rPr>
          <w:rFonts w:ascii="Arial" w:hAnsi="Arial" w:cs="Arial"/>
          <w:color w:val="000000" w:themeColor="text1"/>
          <w:sz w:val="28"/>
          <w:szCs w:val="28"/>
        </w:rPr>
        <w:t>узгоджувальної комісії</w:t>
      </w:r>
      <w:r w:rsidRPr="009C1A07">
        <w:rPr>
          <w:rFonts w:ascii="Arial" w:hAnsi="Arial" w:cs="Arial"/>
          <w:color w:val="000000" w:themeColor="text1"/>
          <w:sz w:val="28"/>
          <w:szCs w:val="28"/>
        </w:rPr>
        <w:t xml:space="preserve"> по вирішенню земельних спорів, </w:t>
      </w:r>
      <w:r w:rsidR="0034006D" w:rsidRPr="009C1A07">
        <w:rPr>
          <w:rFonts w:ascii="Arial" w:hAnsi="Arial" w:cs="Arial"/>
          <w:color w:val="000000" w:themeColor="text1"/>
          <w:sz w:val="28"/>
          <w:szCs w:val="28"/>
        </w:rPr>
        <w:t>робочої групи для впорядкування користування юридичними (фізичними) особами земельними ділянками на території м.</w:t>
      </w:r>
      <w:r w:rsidRPr="009C1A07">
        <w:rPr>
          <w:rFonts w:ascii="Arial" w:hAnsi="Arial" w:cs="Arial"/>
          <w:color w:val="000000" w:themeColor="text1"/>
          <w:sz w:val="28"/>
          <w:szCs w:val="28"/>
        </w:rPr>
        <w:t xml:space="preserve"> </w:t>
      </w:r>
      <w:r w:rsidR="0034006D" w:rsidRPr="009C1A07">
        <w:rPr>
          <w:rFonts w:ascii="Arial" w:hAnsi="Arial" w:cs="Arial"/>
          <w:color w:val="000000" w:themeColor="text1"/>
          <w:sz w:val="28"/>
          <w:szCs w:val="28"/>
        </w:rPr>
        <w:t>Львова для забезпечень надходження коштів до бю</w:t>
      </w:r>
      <w:r w:rsidRPr="009C1A07">
        <w:rPr>
          <w:rFonts w:ascii="Arial" w:hAnsi="Arial" w:cs="Arial"/>
          <w:color w:val="000000" w:themeColor="text1"/>
          <w:sz w:val="28"/>
          <w:szCs w:val="28"/>
        </w:rPr>
        <w:t xml:space="preserve">джету міста від сплати за землю, громадської житлової комісії, комісії з надзвичайних ситуацій, </w:t>
      </w:r>
      <w:r w:rsidR="0034006D" w:rsidRPr="009C1A07">
        <w:rPr>
          <w:rFonts w:ascii="Arial" w:hAnsi="Arial" w:cs="Arial"/>
          <w:color w:val="000000" w:themeColor="text1"/>
          <w:sz w:val="28"/>
          <w:szCs w:val="28"/>
        </w:rPr>
        <w:t>міської міжвідомчої комісії при виконавчому комітеті</w:t>
      </w:r>
      <w:r w:rsidRPr="009C1A07">
        <w:rPr>
          <w:rFonts w:ascii="Arial" w:hAnsi="Arial" w:cs="Arial"/>
          <w:color w:val="000000" w:themeColor="text1"/>
          <w:sz w:val="28"/>
          <w:szCs w:val="28"/>
        </w:rPr>
        <w:t xml:space="preserve">, </w:t>
      </w:r>
      <w:r w:rsidR="0034006D" w:rsidRPr="009C1A07">
        <w:rPr>
          <w:rFonts w:ascii="Arial" w:hAnsi="Arial" w:cs="Arial"/>
          <w:color w:val="000000" w:themeColor="text1"/>
          <w:sz w:val="28"/>
          <w:szCs w:val="28"/>
        </w:rPr>
        <w:t>комісії у справах релігій</w:t>
      </w:r>
      <w:r w:rsidRPr="009C1A07">
        <w:rPr>
          <w:rFonts w:ascii="Arial" w:hAnsi="Arial" w:cs="Arial"/>
          <w:color w:val="000000" w:themeColor="text1"/>
          <w:sz w:val="28"/>
          <w:szCs w:val="28"/>
        </w:rPr>
        <w:t xml:space="preserve">, </w:t>
      </w:r>
      <w:r w:rsidR="0034006D" w:rsidRPr="009C1A07">
        <w:rPr>
          <w:rFonts w:ascii="Arial" w:hAnsi="Arial" w:cs="Arial"/>
          <w:color w:val="000000" w:themeColor="text1"/>
          <w:sz w:val="28"/>
          <w:szCs w:val="28"/>
        </w:rPr>
        <w:t xml:space="preserve">наглядової ради з питань розподілу </w:t>
      </w:r>
      <w:r w:rsidRPr="009C1A07">
        <w:rPr>
          <w:rFonts w:ascii="Arial" w:hAnsi="Arial" w:cs="Arial"/>
          <w:color w:val="000000" w:themeColor="text1"/>
          <w:sz w:val="28"/>
          <w:szCs w:val="28"/>
        </w:rPr>
        <w:t xml:space="preserve">і </w:t>
      </w:r>
      <w:r w:rsidRPr="009C1A07">
        <w:rPr>
          <w:rFonts w:ascii="Arial" w:hAnsi="Arial" w:cs="Arial"/>
          <w:color w:val="000000" w:themeColor="text1"/>
          <w:sz w:val="28"/>
          <w:szCs w:val="28"/>
        </w:rPr>
        <w:lastRenderedPageBreak/>
        <w:t xml:space="preserve">утриманню житла в гуртожитках, </w:t>
      </w:r>
      <w:r w:rsidR="0034006D" w:rsidRPr="009C1A07">
        <w:rPr>
          <w:rFonts w:ascii="Arial" w:hAnsi="Arial" w:cs="Arial"/>
          <w:color w:val="000000" w:themeColor="text1"/>
          <w:sz w:val="28"/>
          <w:szCs w:val="28"/>
        </w:rPr>
        <w:t>координаційної методичної ради з правової освіти населення.</w:t>
      </w:r>
    </w:p>
    <w:p w:rsidR="00B6644B" w:rsidRPr="009C1A07" w:rsidRDefault="0034006D" w:rsidP="00B6644B">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w:t>
      </w:r>
      <w:r w:rsidR="00F22D46" w:rsidRPr="009C1A07">
        <w:rPr>
          <w:rFonts w:ascii="Arial" w:hAnsi="Arial" w:cs="Arial"/>
          <w:color w:val="000000" w:themeColor="text1"/>
          <w:sz w:val="28"/>
          <w:szCs w:val="28"/>
        </w:rPr>
        <w:t>7</w:t>
      </w:r>
      <w:r w:rsidRPr="009C1A07">
        <w:rPr>
          <w:rFonts w:ascii="Arial" w:hAnsi="Arial" w:cs="Arial"/>
          <w:color w:val="000000" w:themeColor="text1"/>
          <w:sz w:val="28"/>
          <w:szCs w:val="28"/>
        </w:rPr>
        <w:t xml:space="preserve"> році в управлінні державної реєстрації здійснено виїмки/вилучення 221 реєстраційної справи.</w:t>
      </w:r>
      <w:r w:rsidR="00F22D46"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Адміністративний збір за проведення державної реєстрації юридичних осіб та фізичних осіб-підпр</w:t>
      </w:r>
      <w:r w:rsidR="00F22D46" w:rsidRPr="009C1A07">
        <w:rPr>
          <w:rFonts w:ascii="Arial" w:hAnsi="Arial" w:cs="Arial"/>
          <w:bCs/>
          <w:color w:val="000000" w:themeColor="text1"/>
          <w:sz w:val="28"/>
          <w:szCs w:val="28"/>
        </w:rPr>
        <w:t>иємців у 2017 році становив – 1758</w:t>
      </w:r>
      <w:r w:rsidRPr="009C1A07">
        <w:rPr>
          <w:rFonts w:ascii="Arial" w:hAnsi="Arial" w:cs="Arial"/>
          <w:bCs/>
          <w:color w:val="000000" w:themeColor="text1"/>
          <w:sz w:val="28"/>
          <w:szCs w:val="28"/>
        </w:rPr>
        <w:t xml:space="preserve">800 грн., </w:t>
      </w:r>
      <w:r w:rsidR="00F22D46" w:rsidRPr="009C1A07">
        <w:rPr>
          <w:rFonts w:ascii="Arial" w:hAnsi="Arial" w:cs="Arial"/>
          <w:bCs/>
          <w:color w:val="000000" w:themeColor="text1"/>
          <w:sz w:val="28"/>
          <w:szCs w:val="28"/>
        </w:rPr>
        <w:t>а</w:t>
      </w:r>
      <w:r w:rsidRPr="009C1A07">
        <w:rPr>
          <w:rFonts w:ascii="Arial" w:hAnsi="Arial" w:cs="Arial"/>
          <w:bCs/>
          <w:color w:val="000000" w:themeColor="text1"/>
          <w:sz w:val="28"/>
          <w:szCs w:val="28"/>
        </w:rPr>
        <w:t>дміністративний збір за державну реєстрацію речових прав на нерухоме майно та їх об</w:t>
      </w:r>
      <w:r w:rsidR="00E60FA9" w:rsidRPr="009C1A07">
        <w:rPr>
          <w:rFonts w:ascii="Arial" w:hAnsi="Arial" w:cs="Arial"/>
          <w:bCs/>
          <w:color w:val="000000" w:themeColor="text1"/>
          <w:sz w:val="28"/>
          <w:szCs w:val="28"/>
        </w:rPr>
        <w:t>тяжень у 2017 році становив – 1415</w:t>
      </w:r>
      <w:r w:rsidRPr="009C1A07">
        <w:rPr>
          <w:rFonts w:ascii="Arial" w:hAnsi="Arial" w:cs="Arial"/>
          <w:bCs/>
          <w:color w:val="000000" w:themeColor="text1"/>
          <w:sz w:val="28"/>
          <w:szCs w:val="28"/>
        </w:rPr>
        <w:t>300 грн.</w:t>
      </w:r>
      <w:r w:rsidR="00A35E65" w:rsidRPr="009C1A07">
        <w:rPr>
          <w:rFonts w:ascii="Arial" w:hAnsi="Arial" w:cs="Arial"/>
          <w:bCs/>
          <w:color w:val="000000" w:themeColor="text1"/>
          <w:sz w:val="28"/>
          <w:szCs w:val="28"/>
        </w:rPr>
        <w:t xml:space="preserve"> </w:t>
      </w:r>
      <w:r w:rsidR="00810C80"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ро</w:t>
      </w:r>
      <w:r w:rsidR="00810C80" w:rsidRPr="009C1A07">
        <w:rPr>
          <w:rFonts w:ascii="Arial" w:hAnsi="Arial" w:cs="Arial"/>
          <w:color w:val="000000" w:themeColor="text1"/>
          <w:sz w:val="28"/>
          <w:szCs w:val="28"/>
        </w:rPr>
        <w:t>ку</w:t>
      </w:r>
      <w:r w:rsidRPr="009C1A07">
        <w:rPr>
          <w:rFonts w:ascii="Arial" w:hAnsi="Arial" w:cs="Arial"/>
          <w:color w:val="000000" w:themeColor="text1"/>
          <w:sz w:val="28"/>
          <w:szCs w:val="28"/>
        </w:rPr>
        <w:t xml:space="preserve"> в управління державної реєстрації надійшло </w:t>
      </w:r>
      <w:r w:rsidR="009D7940" w:rsidRPr="009C1A07">
        <w:rPr>
          <w:rFonts w:ascii="Arial" w:hAnsi="Arial" w:cs="Arial"/>
          <w:color w:val="000000" w:themeColor="text1"/>
          <w:sz w:val="28"/>
          <w:szCs w:val="28"/>
        </w:rPr>
        <w:t>67</w:t>
      </w:r>
      <w:r w:rsidRPr="009C1A07">
        <w:rPr>
          <w:rFonts w:ascii="Arial" w:hAnsi="Arial" w:cs="Arial"/>
          <w:color w:val="000000" w:themeColor="text1"/>
          <w:sz w:val="28"/>
          <w:szCs w:val="28"/>
        </w:rPr>
        <w:t>070 реєстраційних справ від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державної реєстрації</w:t>
      </w:r>
      <w:r w:rsidR="009D7940" w:rsidRPr="009C1A07">
        <w:rPr>
          <w:rFonts w:ascii="Arial" w:hAnsi="Arial" w:cs="Arial"/>
          <w:color w:val="000000" w:themeColor="text1"/>
          <w:sz w:val="28"/>
          <w:szCs w:val="28"/>
        </w:rPr>
        <w:t xml:space="preserve"> речових прав на нерухоме майно</w:t>
      </w:r>
      <w:r w:rsidR="00580995" w:rsidRPr="009C1A07">
        <w:rPr>
          <w:rFonts w:ascii="Arial" w:hAnsi="Arial" w:cs="Arial"/>
          <w:color w:val="000000" w:themeColor="text1"/>
          <w:sz w:val="28"/>
          <w:szCs w:val="28"/>
        </w:rPr>
        <w:t>.</w:t>
      </w:r>
      <w:r w:rsidR="00A35E65"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У 2017 році надійшло 3 скарги на державних реєстраторів управління державної реєстрації юридичного департаменту до Міністерства юстиції України (відмовле</w:t>
      </w:r>
      <w:r w:rsidR="00580995" w:rsidRPr="009C1A07">
        <w:rPr>
          <w:rFonts w:ascii="Arial" w:hAnsi="Arial" w:cs="Arial"/>
          <w:color w:val="000000" w:themeColor="text1"/>
          <w:sz w:val="28"/>
          <w:szCs w:val="28"/>
        </w:rPr>
        <w:t>но у задоволенні усіх 3 скарг)</w:t>
      </w:r>
      <w:r w:rsidR="00E53F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18 скарг на державних реєстраторів </w:t>
      </w:r>
      <w:r w:rsidR="00E53F23"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до Головного територіального управління юстиції у Львівській області, з них:</w:t>
      </w:r>
      <w:r w:rsidR="00E53F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8 – задоволено</w:t>
      </w:r>
      <w:r w:rsidR="00E53F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8 </w:t>
      </w:r>
      <w:r w:rsidR="00E53F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відмовлено</w:t>
      </w:r>
      <w:r w:rsidR="00E53F23" w:rsidRPr="009C1A07">
        <w:rPr>
          <w:rFonts w:ascii="Arial" w:hAnsi="Arial" w:cs="Arial"/>
          <w:color w:val="000000" w:themeColor="text1"/>
          <w:sz w:val="28"/>
          <w:szCs w:val="28"/>
        </w:rPr>
        <w:t xml:space="preserve">, </w:t>
      </w:r>
      <w:r w:rsidR="00B944A4" w:rsidRPr="009C1A07">
        <w:rPr>
          <w:rFonts w:ascii="Arial" w:hAnsi="Arial" w:cs="Arial"/>
          <w:color w:val="000000" w:themeColor="text1"/>
          <w:sz w:val="28"/>
          <w:szCs w:val="28"/>
        </w:rPr>
        <w:t>2 – перебуває на розгляді.</w:t>
      </w:r>
      <w:r w:rsidR="00A35E65" w:rsidRPr="009C1A07">
        <w:rPr>
          <w:rFonts w:ascii="Arial" w:hAnsi="Arial" w:cs="Arial"/>
          <w:bCs/>
          <w:color w:val="000000" w:themeColor="text1"/>
          <w:sz w:val="28"/>
          <w:szCs w:val="28"/>
        </w:rPr>
        <w:t xml:space="preserve"> </w:t>
      </w:r>
      <w:r w:rsidR="0044585A"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2017 році взято участь у 175 судових засіданнях у справах</w:t>
      </w:r>
      <w:r w:rsidR="0044585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де управління державної реєстрації юридичного департаменту чи державний реєстратор виступають стороною.</w:t>
      </w:r>
    </w:p>
    <w:p w:rsidR="00B6644B" w:rsidRPr="009C1A07" w:rsidRDefault="00B6644B" w:rsidP="00B6644B">
      <w:pPr>
        <w:spacing w:after="0" w:line="240" w:lineRule="auto"/>
        <w:jc w:val="both"/>
        <w:rPr>
          <w:rFonts w:ascii="Arial" w:hAnsi="Arial" w:cs="Arial"/>
          <w:color w:val="000000" w:themeColor="text1"/>
          <w:sz w:val="28"/>
          <w:szCs w:val="28"/>
        </w:rPr>
      </w:pPr>
    </w:p>
    <w:p w:rsidR="00A358C9" w:rsidRPr="009C1A07" w:rsidRDefault="00396925" w:rsidP="00A358C9">
      <w:pPr>
        <w:spacing w:after="0" w:line="240" w:lineRule="auto"/>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B916B0" w:rsidRPr="009C1A07">
        <w:rPr>
          <w:rFonts w:ascii="Arial" w:hAnsi="Arial" w:cs="Arial"/>
          <w:color w:val="000000" w:themeColor="text1"/>
          <w:sz w:val="28"/>
          <w:szCs w:val="28"/>
        </w:rPr>
        <w:t>правління з питань надзвичайних ситуацій та цивільного захисту на</w:t>
      </w:r>
      <w:r w:rsidR="00A358C9" w:rsidRPr="009C1A07">
        <w:rPr>
          <w:rFonts w:ascii="Arial" w:hAnsi="Arial" w:cs="Arial"/>
          <w:color w:val="000000" w:themeColor="text1"/>
          <w:sz w:val="28"/>
          <w:szCs w:val="28"/>
        </w:rPr>
        <w:t>селення Львівської міської ради</w:t>
      </w:r>
    </w:p>
    <w:p w:rsidR="00B83A48" w:rsidRPr="009C1A07" w:rsidRDefault="00B916B0" w:rsidP="00B83A48">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Протягом </w:t>
      </w:r>
      <w:r w:rsidR="00A358C9" w:rsidRPr="009C1A07">
        <w:rPr>
          <w:rFonts w:ascii="Arial" w:hAnsi="Arial" w:cs="Arial"/>
          <w:color w:val="000000" w:themeColor="text1"/>
          <w:sz w:val="28"/>
          <w:szCs w:val="28"/>
        </w:rPr>
        <w:t xml:space="preserve">2017 </w:t>
      </w:r>
      <w:r w:rsidRPr="009C1A07">
        <w:rPr>
          <w:rFonts w:ascii="Arial" w:hAnsi="Arial" w:cs="Arial"/>
          <w:color w:val="000000" w:themeColor="text1"/>
          <w:sz w:val="28"/>
          <w:szCs w:val="28"/>
        </w:rPr>
        <w:t>року відпр</w:t>
      </w:r>
      <w:r w:rsidR="000D2B47" w:rsidRPr="009C1A07">
        <w:rPr>
          <w:rFonts w:ascii="Arial" w:hAnsi="Arial" w:cs="Arial"/>
          <w:color w:val="000000" w:themeColor="text1"/>
          <w:sz w:val="28"/>
          <w:szCs w:val="28"/>
        </w:rPr>
        <w:t xml:space="preserve">ацьовано та уточнено </w:t>
      </w:r>
      <w:r w:rsidRPr="009C1A07">
        <w:rPr>
          <w:rFonts w:ascii="Arial" w:hAnsi="Arial" w:cs="Arial"/>
          <w:bCs/>
          <w:color w:val="000000" w:themeColor="text1"/>
          <w:sz w:val="28"/>
          <w:szCs w:val="28"/>
        </w:rPr>
        <w:t>План реагування на н</w:t>
      </w:r>
      <w:r w:rsidR="000D2B47" w:rsidRPr="009C1A07">
        <w:rPr>
          <w:rFonts w:ascii="Arial" w:hAnsi="Arial" w:cs="Arial"/>
          <w:bCs/>
          <w:color w:val="000000" w:themeColor="text1"/>
          <w:sz w:val="28"/>
          <w:szCs w:val="28"/>
        </w:rPr>
        <w:t xml:space="preserve">адзвичайні ситуації у м. Львові, </w:t>
      </w:r>
      <w:r w:rsidRPr="009C1A07">
        <w:rPr>
          <w:rFonts w:ascii="Arial" w:hAnsi="Arial" w:cs="Arial"/>
          <w:bCs/>
          <w:color w:val="000000" w:themeColor="text1"/>
          <w:sz w:val="28"/>
          <w:szCs w:val="28"/>
        </w:rPr>
        <w:t>План евакуації населення у разі в</w:t>
      </w:r>
      <w:r w:rsidR="000D2B47" w:rsidRPr="009C1A07">
        <w:rPr>
          <w:rFonts w:ascii="Arial" w:hAnsi="Arial" w:cs="Arial"/>
          <w:bCs/>
          <w:color w:val="000000" w:themeColor="text1"/>
          <w:sz w:val="28"/>
          <w:szCs w:val="28"/>
        </w:rPr>
        <w:t xml:space="preserve">иникнення надзвичайних ситуацій, </w:t>
      </w:r>
      <w:r w:rsidRPr="009C1A07">
        <w:rPr>
          <w:rFonts w:ascii="Arial" w:hAnsi="Arial" w:cs="Arial"/>
          <w:bCs/>
          <w:color w:val="000000" w:themeColor="text1"/>
          <w:sz w:val="28"/>
          <w:szCs w:val="28"/>
        </w:rPr>
        <w:t>План взаємодії спеціалізованих служб ЦЗ пр</w:t>
      </w:r>
      <w:r w:rsidR="000D2B47" w:rsidRPr="009C1A07">
        <w:rPr>
          <w:rFonts w:ascii="Arial" w:hAnsi="Arial" w:cs="Arial"/>
          <w:bCs/>
          <w:color w:val="000000" w:themeColor="text1"/>
          <w:sz w:val="28"/>
          <w:szCs w:val="28"/>
        </w:rPr>
        <w:t xml:space="preserve">и виникненні аварій та інших НП, </w:t>
      </w:r>
      <w:r w:rsidRPr="009C1A07">
        <w:rPr>
          <w:rFonts w:ascii="Arial" w:hAnsi="Arial" w:cs="Arial"/>
          <w:bCs/>
          <w:color w:val="000000" w:themeColor="text1"/>
          <w:sz w:val="28"/>
          <w:szCs w:val="28"/>
        </w:rPr>
        <w:t xml:space="preserve">Паспорт ризику виникнення НС на території м. Львова та </w:t>
      </w:r>
      <w:r w:rsidR="000D2B47" w:rsidRPr="009C1A07">
        <w:rPr>
          <w:rFonts w:ascii="Arial" w:hAnsi="Arial" w:cs="Arial"/>
          <w:bCs/>
          <w:color w:val="000000" w:themeColor="text1"/>
          <w:sz w:val="28"/>
          <w:szCs w:val="28"/>
        </w:rPr>
        <w:t>потенційно-небезпечних об</w:t>
      </w:r>
      <w:r w:rsidR="004F00C7" w:rsidRPr="009C1A07">
        <w:rPr>
          <w:rFonts w:ascii="Arial" w:hAnsi="Arial" w:cs="Arial"/>
          <w:bCs/>
          <w:color w:val="000000" w:themeColor="text1"/>
          <w:sz w:val="28"/>
          <w:szCs w:val="28"/>
        </w:rPr>
        <w:t>'</w:t>
      </w:r>
      <w:r w:rsidR="000D2B47" w:rsidRPr="009C1A07">
        <w:rPr>
          <w:rFonts w:ascii="Arial" w:hAnsi="Arial" w:cs="Arial"/>
          <w:bCs/>
          <w:color w:val="000000" w:themeColor="text1"/>
          <w:sz w:val="28"/>
          <w:szCs w:val="28"/>
        </w:rPr>
        <w:t xml:space="preserve">єктів, </w:t>
      </w:r>
      <w:r w:rsidRPr="009C1A07">
        <w:rPr>
          <w:rFonts w:ascii="Arial" w:hAnsi="Arial" w:cs="Arial"/>
          <w:bCs/>
          <w:color w:val="000000" w:themeColor="text1"/>
          <w:sz w:val="28"/>
          <w:szCs w:val="28"/>
        </w:rPr>
        <w:t>План цивільного захисту м. Львова на особливий період.</w:t>
      </w:r>
      <w:r w:rsidR="00684E77" w:rsidRPr="009C1A07">
        <w:rPr>
          <w:rFonts w:ascii="Arial" w:hAnsi="Arial" w:cs="Arial"/>
          <w:bCs/>
          <w:color w:val="000000" w:themeColor="text1"/>
          <w:sz w:val="28"/>
          <w:szCs w:val="28"/>
        </w:rPr>
        <w:t xml:space="preserve"> </w:t>
      </w:r>
      <w:r w:rsidR="00684E77" w:rsidRPr="009C1A07">
        <w:rPr>
          <w:rFonts w:ascii="Arial" w:hAnsi="Arial" w:cs="Arial"/>
          <w:color w:val="000000" w:themeColor="text1"/>
          <w:sz w:val="28"/>
          <w:szCs w:val="28"/>
        </w:rPr>
        <w:t>Р</w:t>
      </w:r>
      <w:r w:rsidRPr="009C1A07">
        <w:rPr>
          <w:rFonts w:ascii="Arial" w:hAnsi="Arial" w:cs="Arial"/>
          <w:color w:val="000000" w:themeColor="text1"/>
          <w:sz w:val="28"/>
          <w:szCs w:val="28"/>
        </w:rPr>
        <w:t>озроб</w:t>
      </w:r>
      <w:r w:rsidR="00684E77" w:rsidRPr="009C1A07">
        <w:rPr>
          <w:rFonts w:ascii="Arial" w:hAnsi="Arial" w:cs="Arial"/>
          <w:color w:val="000000" w:themeColor="text1"/>
          <w:sz w:val="28"/>
          <w:szCs w:val="28"/>
        </w:rPr>
        <w:t>лено</w:t>
      </w:r>
      <w:r w:rsidRPr="009C1A07">
        <w:rPr>
          <w:rFonts w:ascii="Arial" w:hAnsi="Arial" w:cs="Arial"/>
          <w:color w:val="000000" w:themeColor="text1"/>
          <w:sz w:val="28"/>
          <w:szCs w:val="28"/>
        </w:rPr>
        <w:t xml:space="preserve"> технологічні карти дій посадових осіб </w:t>
      </w:r>
      <w:r w:rsidR="00684E77" w:rsidRPr="009C1A07">
        <w:rPr>
          <w:rFonts w:ascii="Arial" w:hAnsi="Arial" w:cs="Arial"/>
          <w:color w:val="000000" w:themeColor="text1"/>
          <w:sz w:val="28"/>
          <w:szCs w:val="28"/>
        </w:rPr>
        <w:t>у</w:t>
      </w:r>
      <w:r w:rsidRPr="009C1A07">
        <w:rPr>
          <w:rFonts w:ascii="Arial" w:hAnsi="Arial" w:cs="Arial"/>
          <w:color w:val="000000" w:themeColor="text1"/>
          <w:sz w:val="28"/>
          <w:szCs w:val="28"/>
        </w:rPr>
        <w:t>сіх рівнів з попередження виникнення та ліквідації аварійних ситуацій.</w:t>
      </w:r>
      <w:r w:rsidR="00684E7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Виконання заходів розгляда</w:t>
      </w:r>
      <w:r w:rsidR="00684E77" w:rsidRPr="009C1A07">
        <w:rPr>
          <w:rFonts w:ascii="Arial" w:hAnsi="Arial" w:cs="Arial"/>
          <w:color w:val="000000" w:themeColor="text1"/>
          <w:sz w:val="28"/>
          <w:szCs w:val="28"/>
        </w:rPr>
        <w:t>ло</w:t>
      </w:r>
      <w:r w:rsidRPr="009C1A07">
        <w:rPr>
          <w:rFonts w:ascii="Arial" w:hAnsi="Arial" w:cs="Arial"/>
          <w:color w:val="000000" w:themeColor="text1"/>
          <w:sz w:val="28"/>
          <w:szCs w:val="28"/>
        </w:rPr>
        <w:t>ся на засіданн</w:t>
      </w:r>
      <w:r w:rsidR="00684E77" w:rsidRPr="009C1A07">
        <w:rPr>
          <w:rFonts w:ascii="Arial" w:hAnsi="Arial" w:cs="Arial"/>
          <w:color w:val="000000" w:themeColor="text1"/>
          <w:sz w:val="28"/>
          <w:szCs w:val="28"/>
        </w:rPr>
        <w:t>ях</w:t>
      </w:r>
      <w:r w:rsidRPr="009C1A07">
        <w:rPr>
          <w:rFonts w:ascii="Arial" w:hAnsi="Arial" w:cs="Arial"/>
          <w:color w:val="000000" w:themeColor="text1"/>
          <w:sz w:val="28"/>
          <w:szCs w:val="28"/>
        </w:rPr>
        <w:t xml:space="preserve"> міської комісії з питань ТЕБ і НС. </w:t>
      </w:r>
      <w:r w:rsidR="00684E77" w:rsidRPr="009C1A07">
        <w:rPr>
          <w:rFonts w:ascii="Arial" w:hAnsi="Arial" w:cs="Arial"/>
          <w:color w:val="000000" w:themeColor="text1"/>
          <w:sz w:val="28"/>
          <w:szCs w:val="28"/>
        </w:rPr>
        <w:t>О</w:t>
      </w:r>
      <w:r w:rsidRPr="009C1A07">
        <w:rPr>
          <w:rFonts w:ascii="Arial" w:hAnsi="Arial" w:cs="Arial"/>
          <w:color w:val="000000" w:themeColor="text1"/>
          <w:sz w:val="28"/>
          <w:szCs w:val="28"/>
        </w:rPr>
        <w:t>рганізован</w:t>
      </w:r>
      <w:r w:rsidR="006F01DC" w:rsidRPr="009C1A07">
        <w:rPr>
          <w:rFonts w:ascii="Arial" w:hAnsi="Arial" w:cs="Arial"/>
          <w:color w:val="000000" w:themeColor="text1"/>
          <w:sz w:val="28"/>
          <w:szCs w:val="28"/>
        </w:rPr>
        <w:t>о</w:t>
      </w:r>
      <w:r w:rsidRPr="009C1A07">
        <w:rPr>
          <w:rFonts w:ascii="Arial" w:hAnsi="Arial" w:cs="Arial"/>
          <w:color w:val="000000" w:themeColor="text1"/>
          <w:sz w:val="28"/>
          <w:szCs w:val="28"/>
        </w:rPr>
        <w:t xml:space="preserve"> контроль за виконанням заходів з попередження виникнення подій надзвичайного характеру посадовими особами всіх рівнів та проводи</w:t>
      </w:r>
      <w:r w:rsidR="006F01DC" w:rsidRPr="009C1A07">
        <w:rPr>
          <w:rFonts w:ascii="Arial" w:hAnsi="Arial" w:cs="Arial"/>
          <w:color w:val="000000" w:themeColor="text1"/>
          <w:sz w:val="28"/>
          <w:szCs w:val="28"/>
        </w:rPr>
        <w:t>ло</w:t>
      </w:r>
      <w:r w:rsidRPr="009C1A07">
        <w:rPr>
          <w:rFonts w:ascii="Arial" w:hAnsi="Arial" w:cs="Arial"/>
          <w:color w:val="000000" w:themeColor="text1"/>
          <w:sz w:val="28"/>
          <w:szCs w:val="28"/>
        </w:rPr>
        <w:t>ся інформування членів комісії.</w:t>
      </w:r>
    </w:p>
    <w:p w:rsidR="00D45F2E" w:rsidRPr="009C1A07" w:rsidRDefault="00B83A48" w:rsidP="00D45F2E">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B916B0" w:rsidRPr="009C1A07">
        <w:rPr>
          <w:rFonts w:ascii="Arial" w:hAnsi="Arial" w:cs="Arial"/>
          <w:color w:val="000000" w:themeColor="text1"/>
          <w:sz w:val="28"/>
          <w:szCs w:val="28"/>
        </w:rPr>
        <w:t xml:space="preserve"> 2017 ро</w:t>
      </w:r>
      <w:r w:rsidRPr="009C1A07">
        <w:rPr>
          <w:rFonts w:ascii="Arial" w:hAnsi="Arial" w:cs="Arial"/>
          <w:color w:val="000000" w:themeColor="text1"/>
          <w:sz w:val="28"/>
          <w:szCs w:val="28"/>
        </w:rPr>
        <w:t>ку</w:t>
      </w:r>
      <w:r w:rsidR="00B916B0" w:rsidRPr="009C1A07">
        <w:rPr>
          <w:rFonts w:ascii="Arial" w:hAnsi="Arial" w:cs="Arial"/>
          <w:color w:val="000000" w:themeColor="text1"/>
          <w:sz w:val="28"/>
          <w:szCs w:val="28"/>
        </w:rPr>
        <w:t xml:space="preserve"> обліковано </w:t>
      </w:r>
      <w:r w:rsidR="00B916B0" w:rsidRPr="009C1A07">
        <w:rPr>
          <w:rFonts w:ascii="Arial" w:hAnsi="Arial" w:cs="Arial"/>
          <w:bCs/>
          <w:color w:val="000000" w:themeColor="text1"/>
          <w:sz w:val="28"/>
          <w:szCs w:val="28"/>
        </w:rPr>
        <w:t>1 надзвичайн</w:t>
      </w:r>
      <w:r w:rsidRPr="009C1A07">
        <w:rPr>
          <w:rFonts w:ascii="Arial" w:hAnsi="Arial" w:cs="Arial"/>
          <w:bCs/>
          <w:color w:val="000000" w:themeColor="text1"/>
          <w:sz w:val="28"/>
          <w:szCs w:val="28"/>
        </w:rPr>
        <w:t>у</w:t>
      </w:r>
      <w:r w:rsidR="00B916B0" w:rsidRPr="009C1A07">
        <w:rPr>
          <w:rFonts w:ascii="Arial" w:hAnsi="Arial" w:cs="Arial"/>
          <w:bCs/>
          <w:color w:val="000000" w:themeColor="text1"/>
          <w:sz w:val="28"/>
          <w:szCs w:val="28"/>
        </w:rPr>
        <w:t xml:space="preserve"> ситуація місцевого рівня,</w:t>
      </w:r>
      <w:r w:rsidR="00B916B0" w:rsidRPr="009C1A07">
        <w:rPr>
          <w:rFonts w:ascii="Arial" w:hAnsi="Arial" w:cs="Arial"/>
          <w:color w:val="000000" w:themeColor="text1"/>
          <w:sz w:val="28"/>
          <w:szCs w:val="28"/>
        </w:rPr>
        <w:t xml:space="preserve"> 189 небезпечних подій надзвичайного характеру (наявність шкідливих речовин понад ГДК</w:t>
      </w:r>
      <w:r w:rsidRPr="009C1A07">
        <w:rPr>
          <w:rFonts w:ascii="Arial" w:hAnsi="Arial" w:cs="Arial"/>
          <w:color w:val="000000" w:themeColor="text1"/>
          <w:sz w:val="28"/>
          <w:szCs w:val="28"/>
        </w:rPr>
        <w:t xml:space="preserve"> – 8, пожежі – 39, нещасні випадки з людьми – 36,</w:t>
      </w:r>
      <w:r w:rsidR="00B916B0" w:rsidRPr="009C1A07">
        <w:rPr>
          <w:rFonts w:ascii="Arial" w:hAnsi="Arial" w:cs="Arial"/>
          <w:color w:val="000000" w:themeColor="text1"/>
          <w:sz w:val="28"/>
          <w:szCs w:val="28"/>
        </w:rPr>
        <w:t xml:space="preserve"> аварії на </w:t>
      </w:r>
      <w:r w:rsidRPr="009C1A07">
        <w:rPr>
          <w:rFonts w:ascii="Arial" w:hAnsi="Arial" w:cs="Arial"/>
          <w:color w:val="000000" w:themeColor="text1"/>
          <w:sz w:val="28"/>
          <w:szCs w:val="28"/>
        </w:rPr>
        <w:t>системах життєзабезпечення – 17,</w:t>
      </w:r>
      <w:r w:rsidR="00B916B0" w:rsidRPr="009C1A07">
        <w:rPr>
          <w:rFonts w:ascii="Arial" w:hAnsi="Arial" w:cs="Arial"/>
          <w:color w:val="000000" w:themeColor="text1"/>
          <w:sz w:val="28"/>
          <w:szCs w:val="28"/>
        </w:rPr>
        <w:t xml:space="preserve"> інші – 89), 70 некласифікованих подій, внаслідок яких </w:t>
      </w:r>
      <w:r w:rsidR="00B916B0" w:rsidRPr="009C1A07">
        <w:rPr>
          <w:rFonts w:ascii="Arial" w:hAnsi="Arial" w:cs="Arial"/>
          <w:bCs/>
          <w:color w:val="000000" w:themeColor="text1"/>
          <w:sz w:val="28"/>
          <w:szCs w:val="28"/>
        </w:rPr>
        <w:t xml:space="preserve">загинуло 21 </w:t>
      </w:r>
      <w:r w:rsidR="00B916B0" w:rsidRPr="009C1A07">
        <w:rPr>
          <w:rFonts w:ascii="Arial" w:hAnsi="Arial" w:cs="Arial"/>
          <w:color w:val="000000" w:themeColor="text1"/>
          <w:sz w:val="28"/>
          <w:szCs w:val="28"/>
        </w:rPr>
        <w:t>особа, з них 1 дитина, потерпіло 149 осіб, з них 19 дітей</w:t>
      </w:r>
      <w:r w:rsidR="008744DC" w:rsidRPr="009C1A07">
        <w:rPr>
          <w:rFonts w:ascii="Arial" w:hAnsi="Arial" w:cs="Arial"/>
          <w:bCs/>
          <w:color w:val="000000" w:themeColor="text1"/>
          <w:sz w:val="28"/>
          <w:szCs w:val="28"/>
        </w:rPr>
        <w:t>; о</w:t>
      </w:r>
      <w:r w:rsidR="00B916B0" w:rsidRPr="009C1A07">
        <w:rPr>
          <w:rFonts w:ascii="Arial" w:hAnsi="Arial" w:cs="Arial"/>
          <w:color w:val="000000" w:themeColor="text1"/>
          <w:sz w:val="28"/>
          <w:szCs w:val="28"/>
        </w:rPr>
        <w:t>бліковано 1 надзвичайну ситуацію місцевого рівня.</w:t>
      </w:r>
    </w:p>
    <w:p w:rsidR="00822640" w:rsidRPr="009C1A07" w:rsidRDefault="00B916B0" w:rsidP="00822640">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Надзвичайна ситуація місцевого рівня</w:t>
      </w:r>
      <w:r w:rsidR="00A451D8" w:rsidRPr="009C1A07">
        <w:rPr>
          <w:rFonts w:ascii="Arial" w:hAnsi="Arial" w:cs="Arial"/>
          <w:color w:val="000000" w:themeColor="text1"/>
          <w:sz w:val="28"/>
          <w:szCs w:val="28"/>
        </w:rPr>
        <w:t xml:space="preserve"> - </w:t>
      </w:r>
      <w:r w:rsidRPr="009C1A07">
        <w:rPr>
          <w:rFonts w:ascii="Arial" w:hAnsi="Arial" w:cs="Arial"/>
          <w:color w:val="000000" w:themeColor="text1"/>
          <w:sz w:val="28"/>
          <w:szCs w:val="28"/>
        </w:rPr>
        <w:t>22</w:t>
      </w:r>
      <w:r w:rsidR="00822640" w:rsidRPr="009C1A07">
        <w:rPr>
          <w:rFonts w:ascii="Arial" w:hAnsi="Arial" w:cs="Arial"/>
          <w:color w:val="000000" w:themeColor="text1"/>
          <w:sz w:val="28"/>
          <w:szCs w:val="28"/>
        </w:rPr>
        <w:t>.09.</w:t>
      </w:r>
      <w:r w:rsidRPr="009C1A07">
        <w:rPr>
          <w:rFonts w:ascii="Arial" w:hAnsi="Arial" w:cs="Arial"/>
          <w:color w:val="000000" w:themeColor="text1"/>
          <w:sz w:val="28"/>
          <w:szCs w:val="28"/>
        </w:rPr>
        <w:t xml:space="preserve">2017 у результаті споживання неякісних продуктів харчування, придбаних </w:t>
      </w:r>
      <w:r w:rsidR="00A451D8"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Т</w:t>
      </w:r>
      <w:r w:rsidR="00A451D8"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Привокзальний Ринок</w:t>
      </w:r>
      <w:r w:rsidR="00011D21">
        <w:rPr>
          <w:rFonts w:ascii="Arial" w:hAnsi="Arial" w:cs="Arial"/>
          <w:color w:val="000000" w:themeColor="text1"/>
          <w:sz w:val="28"/>
          <w:szCs w:val="28"/>
        </w:rPr>
        <w:t>"</w:t>
      </w:r>
      <w:r w:rsidR="00A451D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отруїлись люди. Код НС – 20721 </w:t>
      </w:r>
      <w:r w:rsidR="00011D21">
        <w:rPr>
          <w:rFonts w:ascii="Arial" w:hAnsi="Arial" w:cs="Arial"/>
          <w:color w:val="000000" w:themeColor="text1"/>
          <w:sz w:val="28"/>
          <w:szCs w:val="28"/>
        </w:rPr>
        <w:t>"</w:t>
      </w:r>
      <w:r w:rsidRPr="009C1A07">
        <w:rPr>
          <w:rFonts w:ascii="Arial" w:hAnsi="Arial" w:cs="Arial"/>
          <w:color w:val="000000" w:themeColor="text1"/>
          <w:sz w:val="28"/>
          <w:szCs w:val="28"/>
        </w:rPr>
        <w:t>М</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 НС, ознака 2.1 – загибель або травмування (захворювання, отруєння) людей внаслідок небезпечних природних явищ або подій медико-біологічного характеру. Потерпілих від спалаху інфекції – 71 особа, з них 6 дітей, загиблих немає.</w:t>
      </w:r>
    </w:p>
    <w:p w:rsidR="00CF118C" w:rsidRPr="009C1A07" w:rsidRDefault="00B916B0" w:rsidP="00CF118C">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Найбільш резонансні небезпечні події:</w:t>
      </w:r>
      <w:r w:rsidR="00FB349E" w:rsidRPr="009C1A07">
        <w:rPr>
          <w:rFonts w:ascii="Arial" w:hAnsi="Arial" w:cs="Arial"/>
          <w:color w:val="000000" w:themeColor="text1"/>
          <w:sz w:val="28"/>
          <w:szCs w:val="28"/>
        </w:rPr>
        <w:t xml:space="preserve"> </w:t>
      </w:r>
      <w:r w:rsidR="006C38E8" w:rsidRPr="009C1A07">
        <w:rPr>
          <w:rFonts w:ascii="Arial" w:hAnsi="Arial" w:cs="Arial"/>
          <w:color w:val="000000" w:themeColor="text1"/>
          <w:sz w:val="28"/>
          <w:szCs w:val="28"/>
        </w:rPr>
        <w:t xml:space="preserve">небезпечна подія - 29.06.2017 на вул. Повітряній, 2 біля озера під час грози від ураження блискавкою </w:t>
      </w:r>
      <w:r w:rsidR="006C38E8" w:rsidRPr="009C1A07">
        <w:rPr>
          <w:rFonts w:ascii="Arial" w:hAnsi="Arial" w:cs="Arial"/>
          <w:color w:val="000000" w:themeColor="text1"/>
          <w:sz w:val="28"/>
          <w:szCs w:val="28"/>
        </w:rPr>
        <w:lastRenderedPageBreak/>
        <w:t>постраждало 4 особи, з них 2 дітей, внаслідок чого 2 особи загинуло та 2 особи госпіталізовано;</w:t>
      </w:r>
      <w:r w:rsidR="00FB349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небезпечна подія</w:t>
      </w:r>
      <w:r w:rsidR="0082264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16</w:t>
      </w:r>
      <w:r w:rsidR="00822640" w:rsidRPr="009C1A07">
        <w:rPr>
          <w:rFonts w:ascii="Arial" w:hAnsi="Arial" w:cs="Arial"/>
          <w:color w:val="000000" w:themeColor="text1"/>
          <w:sz w:val="28"/>
          <w:szCs w:val="28"/>
        </w:rPr>
        <w:t>.10.</w:t>
      </w:r>
      <w:r w:rsidRPr="009C1A07">
        <w:rPr>
          <w:rFonts w:ascii="Arial" w:hAnsi="Arial" w:cs="Arial"/>
          <w:color w:val="000000" w:themeColor="text1"/>
          <w:sz w:val="28"/>
          <w:szCs w:val="28"/>
        </w:rPr>
        <w:t xml:space="preserve">2017 до Львівського обласного центру ЕМД МК почали надходити повідомлення про те, що в ЛОІКЛ госпіталізовано 22 особи, з них 20 осіб (вік 18 - 25 років) та 2 дітей, які харчувались в ресторані </w:t>
      </w:r>
      <w:r w:rsidR="00011D21">
        <w:rPr>
          <w:rFonts w:ascii="Arial" w:hAnsi="Arial" w:cs="Arial"/>
          <w:color w:val="000000" w:themeColor="text1"/>
          <w:sz w:val="28"/>
          <w:szCs w:val="28"/>
        </w:rPr>
        <w:t>"</w:t>
      </w:r>
      <w:r w:rsidRPr="009C1A07">
        <w:rPr>
          <w:rFonts w:ascii="Arial" w:hAnsi="Arial" w:cs="Arial"/>
          <w:color w:val="000000" w:themeColor="text1"/>
          <w:sz w:val="28"/>
          <w:szCs w:val="28"/>
        </w:rPr>
        <w:t>Панська чарка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B53791"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 </w:t>
      </w:r>
      <w:r w:rsidR="00B53791" w:rsidRPr="009C1A07">
        <w:rPr>
          <w:rFonts w:ascii="Arial" w:hAnsi="Arial" w:cs="Arial"/>
          <w:color w:val="000000" w:themeColor="text1"/>
          <w:sz w:val="28"/>
          <w:szCs w:val="28"/>
        </w:rPr>
        <w:t xml:space="preserve">В. </w:t>
      </w:r>
      <w:r w:rsidRPr="009C1A07">
        <w:rPr>
          <w:rFonts w:ascii="Arial" w:hAnsi="Arial" w:cs="Arial"/>
          <w:color w:val="000000" w:themeColor="text1"/>
          <w:sz w:val="28"/>
          <w:szCs w:val="28"/>
        </w:rPr>
        <w:t>Винниченка, 3. Попередній діагноз - харчова токсикоін</w:t>
      </w:r>
      <w:r w:rsidR="006C38E8" w:rsidRPr="009C1A07">
        <w:rPr>
          <w:rFonts w:ascii="Arial" w:hAnsi="Arial" w:cs="Arial"/>
          <w:color w:val="000000" w:themeColor="text1"/>
          <w:sz w:val="28"/>
          <w:szCs w:val="28"/>
        </w:rPr>
        <w:t>фекція, гостра кишкова інфекція.</w:t>
      </w:r>
    </w:p>
    <w:p w:rsidR="00CF118C" w:rsidRPr="009C1A07" w:rsidRDefault="00B916B0" w:rsidP="00CF118C">
      <w:pPr>
        <w:spacing w:after="0" w:line="240" w:lineRule="auto"/>
        <w:ind w:firstLine="567"/>
        <w:jc w:val="both"/>
        <w:rPr>
          <w:rFonts w:ascii="Arial" w:hAnsi="Arial" w:cs="Arial"/>
          <w:color w:val="000000" w:themeColor="text1"/>
          <w:sz w:val="28"/>
          <w:szCs w:val="28"/>
        </w:rPr>
      </w:pPr>
      <w:r w:rsidRPr="009C1A07">
        <w:rPr>
          <w:rFonts w:ascii="Arial" w:hAnsi="Arial" w:cs="Arial"/>
          <w:bCs/>
          <w:color w:val="000000" w:themeColor="text1"/>
          <w:sz w:val="28"/>
          <w:szCs w:val="28"/>
        </w:rPr>
        <w:t xml:space="preserve">Протягом </w:t>
      </w:r>
      <w:r w:rsidR="00001EC5" w:rsidRPr="009C1A07">
        <w:rPr>
          <w:rFonts w:ascii="Arial" w:hAnsi="Arial" w:cs="Arial"/>
          <w:bCs/>
          <w:color w:val="000000" w:themeColor="text1"/>
          <w:sz w:val="28"/>
          <w:szCs w:val="28"/>
        </w:rPr>
        <w:t xml:space="preserve">2017 </w:t>
      </w:r>
      <w:r w:rsidRPr="009C1A07">
        <w:rPr>
          <w:rFonts w:ascii="Arial" w:hAnsi="Arial" w:cs="Arial"/>
          <w:bCs/>
          <w:color w:val="000000" w:themeColor="text1"/>
          <w:sz w:val="28"/>
          <w:szCs w:val="28"/>
        </w:rPr>
        <w:t>року проведено:</w:t>
      </w:r>
      <w:r w:rsidR="00A57B65"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19 засідань</w:t>
      </w:r>
      <w:r w:rsidRPr="009C1A07">
        <w:rPr>
          <w:rFonts w:ascii="Arial" w:hAnsi="Arial" w:cs="Arial"/>
          <w:color w:val="000000" w:themeColor="text1"/>
          <w:sz w:val="28"/>
          <w:szCs w:val="28"/>
        </w:rPr>
        <w:t xml:space="preserve"> </w:t>
      </w:r>
      <w:r w:rsidR="00A57B65" w:rsidRPr="009C1A07">
        <w:rPr>
          <w:rFonts w:ascii="Arial" w:hAnsi="Arial" w:cs="Arial"/>
          <w:bCs/>
          <w:color w:val="000000" w:themeColor="text1"/>
          <w:sz w:val="28"/>
          <w:szCs w:val="28"/>
        </w:rPr>
        <w:t xml:space="preserve">комісії з питань ТЕБ І НС, </w:t>
      </w:r>
      <w:r w:rsidRPr="009C1A07">
        <w:rPr>
          <w:rFonts w:ascii="Arial" w:hAnsi="Arial" w:cs="Arial"/>
          <w:color w:val="000000" w:themeColor="text1"/>
          <w:sz w:val="28"/>
          <w:szCs w:val="28"/>
        </w:rPr>
        <w:t xml:space="preserve">з них </w:t>
      </w:r>
      <w:r w:rsidRPr="009C1A07">
        <w:rPr>
          <w:rFonts w:ascii="Arial" w:hAnsi="Arial" w:cs="Arial"/>
          <w:bCs/>
          <w:color w:val="000000" w:themeColor="text1"/>
          <w:sz w:val="28"/>
          <w:szCs w:val="28"/>
        </w:rPr>
        <w:t>6</w:t>
      </w:r>
      <w:r w:rsidRPr="009C1A07">
        <w:rPr>
          <w:rFonts w:ascii="Arial" w:hAnsi="Arial" w:cs="Arial"/>
          <w:color w:val="000000" w:themeColor="text1"/>
          <w:sz w:val="28"/>
          <w:szCs w:val="28"/>
        </w:rPr>
        <w:t xml:space="preserve"> – планових та </w:t>
      </w:r>
      <w:r w:rsidRPr="009C1A07">
        <w:rPr>
          <w:rFonts w:ascii="Arial" w:hAnsi="Arial" w:cs="Arial"/>
          <w:bCs/>
          <w:color w:val="000000" w:themeColor="text1"/>
          <w:sz w:val="28"/>
          <w:szCs w:val="28"/>
        </w:rPr>
        <w:t>13</w:t>
      </w:r>
      <w:r w:rsidRPr="009C1A07">
        <w:rPr>
          <w:rFonts w:ascii="Arial" w:hAnsi="Arial" w:cs="Arial"/>
          <w:color w:val="000000" w:themeColor="text1"/>
          <w:sz w:val="28"/>
          <w:szCs w:val="28"/>
        </w:rPr>
        <w:t xml:space="preserve"> - позапланових, на яких розглянуто </w:t>
      </w:r>
      <w:r w:rsidRPr="009C1A07">
        <w:rPr>
          <w:rFonts w:ascii="Arial" w:hAnsi="Arial" w:cs="Arial"/>
          <w:bCs/>
          <w:color w:val="000000" w:themeColor="text1"/>
          <w:sz w:val="28"/>
          <w:szCs w:val="28"/>
        </w:rPr>
        <w:t>63</w:t>
      </w:r>
      <w:r w:rsidRPr="009C1A07">
        <w:rPr>
          <w:rFonts w:ascii="Arial" w:hAnsi="Arial" w:cs="Arial"/>
          <w:color w:val="000000" w:themeColor="text1"/>
          <w:sz w:val="28"/>
          <w:szCs w:val="28"/>
        </w:rPr>
        <w:t xml:space="preserve"> питання щодо організації виконання поточних і перспективних завдань у сфері цивільного захисту та вжиття заходів з попередження та ліквідації наслідків надзвичайних ситуацій;</w:t>
      </w:r>
      <w:r w:rsidR="00A57B65"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 xml:space="preserve">1 засідання міського штабу </w:t>
      </w:r>
      <w:r w:rsidRPr="009C1A07">
        <w:rPr>
          <w:rFonts w:ascii="Arial" w:hAnsi="Arial" w:cs="Arial"/>
          <w:color w:val="000000" w:themeColor="text1"/>
          <w:sz w:val="28"/>
          <w:szCs w:val="28"/>
        </w:rPr>
        <w:t xml:space="preserve">з ліквідації можливих надзвичайних ситуацій </w:t>
      </w:r>
      <w:r w:rsidRPr="009C1A07">
        <w:rPr>
          <w:rFonts w:ascii="Arial" w:hAnsi="Arial" w:cs="Arial"/>
          <w:bCs/>
          <w:color w:val="000000" w:themeColor="text1"/>
          <w:sz w:val="28"/>
          <w:szCs w:val="28"/>
        </w:rPr>
        <w:t xml:space="preserve">зимового періоду 2016/17 років </w:t>
      </w:r>
      <w:r w:rsidRPr="009C1A07">
        <w:rPr>
          <w:rFonts w:ascii="Arial" w:hAnsi="Arial" w:cs="Arial"/>
          <w:color w:val="000000" w:themeColor="text1"/>
          <w:sz w:val="28"/>
          <w:szCs w:val="28"/>
        </w:rPr>
        <w:t>з метою організації заходів та протидії загрозам у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язку з очікуванням значного погіршення погодних умов у січні </w:t>
      </w:r>
      <w:r w:rsidRPr="009C1A07">
        <w:rPr>
          <w:rFonts w:ascii="Arial" w:hAnsi="Arial" w:cs="Arial"/>
          <w:bCs/>
          <w:color w:val="000000" w:themeColor="text1"/>
          <w:sz w:val="28"/>
          <w:szCs w:val="28"/>
        </w:rPr>
        <w:t>2017</w:t>
      </w:r>
      <w:r w:rsidR="00A57B65" w:rsidRPr="009C1A07">
        <w:rPr>
          <w:rFonts w:ascii="Arial" w:hAnsi="Arial" w:cs="Arial"/>
          <w:color w:val="000000" w:themeColor="text1"/>
          <w:sz w:val="28"/>
          <w:szCs w:val="28"/>
        </w:rPr>
        <w:t xml:space="preserve"> року.</w:t>
      </w:r>
    </w:p>
    <w:p w:rsidR="002711A0" w:rsidRPr="009C1A07" w:rsidRDefault="00B916B0" w:rsidP="002711A0">
      <w:pPr>
        <w:spacing w:after="0" w:line="240" w:lineRule="auto"/>
        <w:ind w:firstLine="567"/>
        <w:jc w:val="both"/>
        <w:rPr>
          <w:rFonts w:ascii="Arial" w:hAnsi="Arial" w:cs="Arial"/>
          <w:color w:val="000000" w:themeColor="text1"/>
          <w:sz w:val="28"/>
          <w:szCs w:val="28"/>
        </w:rPr>
      </w:pPr>
      <w:r w:rsidRPr="009C1A07">
        <w:rPr>
          <w:rFonts w:ascii="Arial" w:hAnsi="Arial" w:cs="Arial"/>
          <w:bCs/>
          <w:color w:val="000000" w:themeColor="text1"/>
          <w:sz w:val="28"/>
          <w:szCs w:val="28"/>
        </w:rPr>
        <w:t xml:space="preserve">Вжитими заходами забезпечено готовність об'єкту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Льодосховище</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до використання за призначенням в особливий період та </w:t>
      </w:r>
      <w:r w:rsidR="00A57B65" w:rsidRPr="009C1A07">
        <w:rPr>
          <w:rFonts w:ascii="Arial" w:hAnsi="Arial" w:cs="Arial"/>
          <w:bCs/>
          <w:color w:val="000000" w:themeColor="text1"/>
          <w:sz w:val="28"/>
          <w:szCs w:val="28"/>
        </w:rPr>
        <w:t>у</w:t>
      </w:r>
      <w:r w:rsidRPr="009C1A07">
        <w:rPr>
          <w:rFonts w:ascii="Arial" w:hAnsi="Arial" w:cs="Arial"/>
          <w:bCs/>
          <w:color w:val="000000" w:themeColor="text1"/>
          <w:sz w:val="28"/>
          <w:szCs w:val="28"/>
        </w:rPr>
        <w:t xml:space="preserve"> разі виникнення надзвичайних ситуацій.</w:t>
      </w:r>
      <w:r w:rsidR="00A57B6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об'єкті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Льодосховище</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проведена заміна 2 опалювальних котлів, повністю замінена огорожа по периметру об'єкта, відремонтована підлога запасного виходу, відн</w:t>
      </w:r>
      <w:r w:rsidR="003832BF" w:rsidRPr="009C1A07">
        <w:rPr>
          <w:rFonts w:ascii="Arial" w:hAnsi="Arial" w:cs="Arial"/>
          <w:color w:val="000000" w:themeColor="text1"/>
          <w:sz w:val="28"/>
          <w:szCs w:val="28"/>
        </w:rPr>
        <w:t>овлено резервне водопостачання.</w:t>
      </w:r>
    </w:p>
    <w:p w:rsidR="00D3038E" w:rsidRPr="009C1A07" w:rsidRDefault="00B916B0" w:rsidP="00D3038E">
      <w:pPr>
        <w:spacing w:after="0" w:line="240" w:lineRule="auto"/>
        <w:ind w:firstLine="567"/>
        <w:jc w:val="both"/>
        <w:rPr>
          <w:rFonts w:ascii="Arial" w:hAnsi="Arial" w:cs="Arial"/>
          <w:color w:val="000000" w:themeColor="text1"/>
          <w:sz w:val="28"/>
          <w:szCs w:val="28"/>
        </w:rPr>
      </w:pPr>
      <w:r w:rsidRPr="009C1A07">
        <w:rPr>
          <w:rFonts w:ascii="Arial" w:hAnsi="Arial" w:cs="Arial"/>
          <w:bCs/>
          <w:color w:val="000000" w:themeColor="text1"/>
          <w:sz w:val="28"/>
          <w:szCs w:val="28"/>
        </w:rPr>
        <w:t>Значна увага приділяється утриманню та розвитку складових елементів територіальної системи централізованого оповіщення цивільного захисту.</w:t>
      </w:r>
      <w:r w:rsidR="002711A0" w:rsidRPr="009C1A07">
        <w:rPr>
          <w:rFonts w:ascii="Arial" w:hAnsi="Arial" w:cs="Arial"/>
          <w:bCs/>
          <w:color w:val="000000" w:themeColor="text1"/>
          <w:sz w:val="28"/>
          <w:szCs w:val="28"/>
        </w:rPr>
        <w:t xml:space="preserve"> У</w:t>
      </w:r>
      <w:r w:rsidRPr="009C1A07">
        <w:rPr>
          <w:rFonts w:ascii="Arial" w:hAnsi="Arial" w:cs="Arial"/>
          <w:color w:val="000000" w:themeColor="text1"/>
          <w:sz w:val="28"/>
          <w:szCs w:val="28"/>
        </w:rPr>
        <w:t xml:space="preserve"> місті функціонує територіальна (місцева) система централізованого оповіщення цивільного захисту. Оповіщення здійснюється централізовано шляхом включення електричних сирен, передачі мовної інформації по мережі міського радіомовлення ЦТЕ РФ МЦТ № 134 м. Львів ЛФ ПАТ </w:t>
      </w:r>
      <w:r w:rsidR="00011D21">
        <w:rPr>
          <w:rFonts w:ascii="Arial" w:hAnsi="Arial" w:cs="Arial"/>
          <w:color w:val="000000" w:themeColor="text1"/>
          <w:sz w:val="28"/>
          <w:szCs w:val="28"/>
        </w:rPr>
        <w:t>"</w:t>
      </w:r>
      <w:r w:rsidRPr="009C1A07">
        <w:rPr>
          <w:rFonts w:ascii="Arial" w:hAnsi="Arial" w:cs="Arial"/>
          <w:color w:val="000000" w:themeColor="text1"/>
          <w:sz w:val="28"/>
          <w:szCs w:val="28"/>
        </w:rPr>
        <w:t>Укртелеком</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ефірного радіомовлення: </w:t>
      </w:r>
      <w:r w:rsidR="002711A0" w:rsidRPr="009C1A07">
        <w:rPr>
          <w:rFonts w:ascii="Arial" w:hAnsi="Arial" w:cs="Arial"/>
          <w:color w:val="000000" w:themeColor="text1"/>
          <w:sz w:val="28"/>
          <w:szCs w:val="28"/>
        </w:rPr>
        <w:t>1-й</w:t>
      </w:r>
      <w:r w:rsidRPr="009C1A07">
        <w:rPr>
          <w:rFonts w:ascii="Arial" w:hAnsi="Arial" w:cs="Arial"/>
          <w:color w:val="000000" w:themeColor="text1"/>
          <w:sz w:val="28"/>
          <w:szCs w:val="28"/>
        </w:rPr>
        <w:t xml:space="preserve"> канал Українського радіо, Львівське радіо, Українське радіо </w:t>
      </w:r>
      <w:r w:rsidR="00011D21">
        <w:rPr>
          <w:rFonts w:ascii="Arial" w:hAnsi="Arial" w:cs="Arial"/>
          <w:color w:val="000000" w:themeColor="text1"/>
          <w:sz w:val="28"/>
          <w:szCs w:val="28"/>
        </w:rPr>
        <w:t>"</w:t>
      </w:r>
      <w:r w:rsidRPr="009C1A07">
        <w:rPr>
          <w:rFonts w:ascii="Arial" w:hAnsi="Arial" w:cs="Arial"/>
          <w:color w:val="000000" w:themeColor="text1"/>
          <w:sz w:val="28"/>
          <w:szCs w:val="28"/>
        </w:rPr>
        <w:t>Культура</w:t>
      </w:r>
      <w:r w:rsidR="00011D21">
        <w:rPr>
          <w:rFonts w:ascii="Arial" w:hAnsi="Arial" w:cs="Arial"/>
          <w:color w:val="000000" w:themeColor="text1"/>
          <w:sz w:val="28"/>
          <w:szCs w:val="28"/>
        </w:rPr>
        <w:t>"</w:t>
      </w:r>
      <w:r w:rsidRPr="009C1A07">
        <w:rPr>
          <w:rFonts w:ascii="Arial" w:hAnsi="Arial" w:cs="Arial"/>
          <w:color w:val="000000" w:themeColor="text1"/>
          <w:sz w:val="28"/>
          <w:szCs w:val="28"/>
        </w:rPr>
        <w:t>, телевізі</w:t>
      </w:r>
      <w:r w:rsidR="002711A0" w:rsidRPr="009C1A07">
        <w:rPr>
          <w:rFonts w:ascii="Arial" w:hAnsi="Arial" w:cs="Arial"/>
          <w:color w:val="000000" w:themeColor="text1"/>
          <w:sz w:val="28"/>
          <w:szCs w:val="28"/>
        </w:rPr>
        <w:t>йних каналів мовлення -</w:t>
      </w:r>
      <w:r w:rsidRPr="009C1A07">
        <w:rPr>
          <w:rFonts w:ascii="Arial" w:hAnsi="Arial" w:cs="Arial"/>
          <w:color w:val="000000" w:themeColor="text1"/>
          <w:sz w:val="28"/>
          <w:szCs w:val="28"/>
        </w:rPr>
        <w:t xml:space="preserve"> УТ-1, 12 канал.</w:t>
      </w:r>
      <w:r w:rsidR="002711A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обліку перебуває 83 електричні сирени централізованого оповіщення цивільного захисту.</w:t>
      </w:r>
    </w:p>
    <w:p w:rsidR="002E3F2E" w:rsidRPr="009C1A07" w:rsidRDefault="00B916B0" w:rsidP="002E3F2E">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У 2017 році проведен</w:t>
      </w:r>
      <w:r w:rsidR="0057780B" w:rsidRPr="009C1A07">
        <w:rPr>
          <w:rFonts w:ascii="Arial" w:hAnsi="Arial" w:cs="Arial"/>
          <w:color w:val="000000" w:themeColor="text1"/>
          <w:sz w:val="28"/>
          <w:szCs w:val="28"/>
        </w:rPr>
        <w:t>о</w:t>
      </w:r>
      <w:r w:rsidRPr="009C1A07">
        <w:rPr>
          <w:rFonts w:ascii="Arial" w:hAnsi="Arial" w:cs="Arial"/>
          <w:color w:val="000000" w:themeColor="text1"/>
          <w:sz w:val="28"/>
          <w:szCs w:val="28"/>
        </w:rPr>
        <w:t xml:space="preserve"> великий обсяг роботи з </w:t>
      </w:r>
      <w:r w:rsidR="0057780B" w:rsidRPr="009C1A07">
        <w:rPr>
          <w:rFonts w:ascii="Arial" w:hAnsi="Arial" w:cs="Arial"/>
          <w:color w:val="000000" w:themeColor="text1"/>
          <w:sz w:val="28"/>
          <w:szCs w:val="28"/>
        </w:rPr>
        <w:t>в</w:t>
      </w:r>
      <w:r w:rsidRPr="009C1A07">
        <w:rPr>
          <w:rFonts w:ascii="Arial" w:hAnsi="Arial" w:cs="Arial"/>
          <w:color w:val="000000" w:themeColor="text1"/>
          <w:sz w:val="28"/>
          <w:szCs w:val="28"/>
        </w:rPr>
        <w:t>досконалення системи централізованого оповіщення у м. Львові:</w:t>
      </w:r>
      <w:r w:rsidR="0057780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встановлена </w:t>
      </w:r>
      <w:r w:rsidR="0057780B" w:rsidRPr="009C1A07">
        <w:rPr>
          <w:rFonts w:ascii="Arial" w:hAnsi="Arial" w:cs="Arial"/>
          <w:color w:val="000000" w:themeColor="text1"/>
          <w:sz w:val="28"/>
          <w:szCs w:val="28"/>
        </w:rPr>
        <w:t>1</w:t>
      </w:r>
      <w:r w:rsidRPr="009C1A07">
        <w:rPr>
          <w:rFonts w:ascii="Arial" w:hAnsi="Arial" w:cs="Arial"/>
          <w:color w:val="000000" w:themeColor="text1"/>
          <w:sz w:val="28"/>
          <w:szCs w:val="28"/>
        </w:rPr>
        <w:t xml:space="preserve"> додаткова електрична сирена централізованого включ</w:t>
      </w:r>
      <w:r w:rsidR="0057780B" w:rsidRPr="009C1A07">
        <w:rPr>
          <w:rFonts w:ascii="Arial" w:hAnsi="Arial" w:cs="Arial"/>
          <w:color w:val="000000" w:themeColor="text1"/>
          <w:sz w:val="28"/>
          <w:szCs w:val="28"/>
        </w:rPr>
        <w:t xml:space="preserve">ення ПАТ </w:t>
      </w:r>
      <w:r w:rsidR="00011D21">
        <w:rPr>
          <w:rFonts w:ascii="Arial" w:hAnsi="Arial" w:cs="Arial"/>
          <w:color w:val="000000" w:themeColor="text1"/>
          <w:sz w:val="28"/>
          <w:szCs w:val="28"/>
        </w:rPr>
        <w:t>"</w:t>
      </w:r>
      <w:r w:rsidR="0057780B" w:rsidRPr="009C1A07">
        <w:rPr>
          <w:rFonts w:ascii="Arial" w:hAnsi="Arial" w:cs="Arial"/>
          <w:color w:val="000000" w:themeColor="text1"/>
          <w:sz w:val="28"/>
          <w:szCs w:val="28"/>
        </w:rPr>
        <w:t xml:space="preserve">Львівська КФ </w:t>
      </w:r>
      <w:r w:rsidR="00011D21">
        <w:rPr>
          <w:rFonts w:ascii="Arial" w:hAnsi="Arial" w:cs="Arial"/>
          <w:color w:val="000000" w:themeColor="text1"/>
          <w:sz w:val="28"/>
          <w:szCs w:val="28"/>
        </w:rPr>
        <w:t>"</w:t>
      </w:r>
      <w:r w:rsidR="0057780B" w:rsidRPr="009C1A07">
        <w:rPr>
          <w:rFonts w:ascii="Arial" w:hAnsi="Arial" w:cs="Arial"/>
          <w:color w:val="000000" w:themeColor="text1"/>
          <w:sz w:val="28"/>
          <w:szCs w:val="28"/>
        </w:rPr>
        <w:t>Світоч</w:t>
      </w:r>
      <w:r w:rsidR="00011D21">
        <w:rPr>
          <w:rFonts w:ascii="Arial" w:hAnsi="Arial" w:cs="Arial"/>
          <w:color w:val="000000" w:themeColor="text1"/>
          <w:sz w:val="28"/>
          <w:szCs w:val="28"/>
        </w:rPr>
        <w:t>"</w:t>
      </w:r>
      <w:r w:rsidR="0057780B" w:rsidRPr="009C1A07">
        <w:rPr>
          <w:rFonts w:ascii="Arial" w:hAnsi="Arial" w:cs="Arial"/>
          <w:color w:val="000000" w:themeColor="text1"/>
          <w:sz w:val="28"/>
          <w:szCs w:val="28"/>
        </w:rPr>
        <w:t xml:space="preserve"> на</w:t>
      </w:r>
      <w:r w:rsidRPr="009C1A07">
        <w:rPr>
          <w:rFonts w:ascii="Arial" w:hAnsi="Arial" w:cs="Arial"/>
          <w:color w:val="000000" w:themeColor="text1"/>
          <w:sz w:val="28"/>
          <w:szCs w:val="28"/>
        </w:rPr>
        <w:t xml:space="preserve"> вул. Ткацьк</w:t>
      </w:r>
      <w:r w:rsidR="0057780B" w:rsidRPr="009C1A07">
        <w:rPr>
          <w:rFonts w:ascii="Arial" w:hAnsi="Arial" w:cs="Arial"/>
          <w:color w:val="000000" w:themeColor="text1"/>
          <w:sz w:val="28"/>
          <w:szCs w:val="28"/>
        </w:rPr>
        <w:t>ій</w:t>
      </w:r>
      <w:r w:rsidRPr="009C1A07">
        <w:rPr>
          <w:rFonts w:ascii="Arial" w:hAnsi="Arial" w:cs="Arial"/>
          <w:color w:val="000000" w:themeColor="text1"/>
          <w:sz w:val="28"/>
          <w:szCs w:val="28"/>
        </w:rPr>
        <w:t>, 10;</w:t>
      </w:r>
      <w:r w:rsidR="0057780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перенесен</w:t>
      </w:r>
      <w:r w:rsidR="0057780B" w:rsidRPr="009C1A07">
        <w:rPr>
          <w:rFonts w:ascii="Arial" w:hAnsi="Arial" w:cs="Arial"/>
          <w:color w:val="000000" w:themeColor="text1"/>
          <w:sz w:val="28"/>
          <w:szCs w:val="28"/>
        </w:rPr>
        <w:t>о</w:t>
      </w:r>
      <w:r w:rsidRPr="009C1A07">
        <w:rPr>
          <w:rFonts w:ascii="Arial" w:hAnsi="Arial" w:cs="Arial"/>
          <w:color w:val="000000" w:themeColor="text1"/>
          <w:sz w:val="28"/>
          <w:szCs w:val="28"/>
        </w:rPr>
        <w:t xml:space="preserve"> з ліквідованого підприємства НВК </w:t>
      </w:r>
      <w:r w:rsidR="00011D21">
        <w:rPr>
          <w:rFonts w:ascii="Arial" w:hAnsi="Arial" w:cs="Arial"/>
          <w:color w:val="000000" w:themeColor="text1"/>
          <w:sz w:val="28"/>
          <w:szCs w:val="28"/>
        </w:rPr>
        <w:t>"</w:t>
      </w:r>
      <w:r w:rsidRPr="009C1A07">
        <w:rPr>
          <w:rFonts w:ascii="Arial" w:hAnsi="Arial" w:cs="Arial"/>
          <w:color w:val="000000" w:themeColor="text1"/>
          <w:sz w:val="28"/>
          <w:szCs w:val="28"/>
        </w:rPr>
        <w:t>Полярон</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і встановлен</w:t>
      </w:r>
      <w:r w:rsidR="0057780B" w:rsidRPr="009C1A07">
        <w:rPr>
          <w:rFonts w:ascii="Arial" w:hAnsi="Arial" w:cs="Arial"/>
          <w:color w:val="000000" w:themeColor="text1"/>
          <w:sz w:val="28"/>
          <w:szCs w:val="28"/>
        </w:rPr>
        <w:t>о</w:t>
      </w:r>
      <w:r w:rsidR="00B6445C" w:rsidRPr="009C1A07">
        <w:rPr>
          <w:rFonts w:ascii="Arial" w:hAnsi="Arial" w:cs="Arial"/>
          <w:color w:val="000000" w:themeColor="text1"/>
          <w:sz w:val="28"/>
          <w:szCs w:val="28"/>
        </w:rPr>
        <w:t xml:space="preserve"> на гуртожитку № 14 на</w:t>
      </w:r>
      <w:r w:rsidRPr="009C1A07">
        <w:rPr>
          <w:rFonts w:ascii="Arial" w:hAnsi="Arial" w:cs="Arial"/>
          <w:color w:val="000000" w:themeColor="text1"/>
          <w:sz w:val="28"/>
          <w:szCs w:val="28"/>
        </w:rPr>
        <w:t xml:space="preserve"> вул. Ак</w:t>
      </w:r>
      <w:r w:rsidR="00B6445C" w:rsidRPr="009C1A07">
        <w:rPr>
          <w:rFonts w:ascii="Arial" w:hAnsi="Arial" w:cs="Arial"/>
          <w:color w:val="000000" w:themeColor="text1"/>
          <w:sz w:val="28"/>
          <w:szCs w:val="28"/>
        </w:rPr>
        <w:t xml:space="preserve">адеміка Є. </w:t>
      </w:r>
      <w:r w:rsidRPr="009C1A07">
        <w:rPr>
          <w:rFonts w:ascii="Arial" w:hAnsi="Arial" w:cs="Arial"/>
          <w:color w:val="000000" w:themeColor="text1"/>
          <w:sz w:val="28"/>
          <w:szCs w:val="28"/>
        </w:rPr>
        <w:t xml:space="preserve">Лазаренка, 40 НУ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Львівська політехніка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електрична сирена і підключена до системи централізованого оповіщення;</w:t>
      </w:r>
      <w:r w:rsidR="00B6445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виділено 6 окремих номерів (ліній) для керування електричними сиренами централізованого включення (</w:t>
      </w:r>
      <w:r w:rsidR="00A70220" w:rsidRPr="009C1A07">
        <w:rPr>
          <w:rFonts w:ascii="Arial" w:hAnsi="Arial" w:cs="Arial"/>
          <w:color w:val="000000" w:themeColor="text1"/>
          <w:sz w:val="28"/>
          <w:szCs w:val="28"/>
        </w:rPr>
        <w:t xml:space="preserve">вулиці </w:t>
      </w:r>
      <w:r w:rsidR="00380B3E" w:rsidRPr="009C1A07">
        <w:rPr>
          <w:rFonts w:ascii="Arial" w:hAnsi="Arial" w:cs="Arial"/>
          <w:color w:val="000000" w:themeColor="text1"/>
          <w:sz w:val="28"/>
          <w:szCs w:val="28"/>
        </w:rPr>
        <w:t>Залізнична, 24,</w:t>
      </w:r>
      <w:r w:rsidR="00891684" w:rsidRPr="009C1A07">
        <w:rPr>
          <w:rFonts w:ascii="Arial" w:hAnsi="Arial" w:cs="Arial"/>
          <w:color w:val="000000" w:themeColor="text1"/>
          <w:sz w:val="28"/>
          <w:szCs w:val="28"/>
        </w:rPr>
        <w:t xml:space="preserve"> Козельницька, 1, Княгині Ольги, 106, </w:t>
      </w:r>
      <w:r w:rsidR="00A70220" w:rsidRPr="009C1A07">
        <w:rPr>
          <w:rFonts w:ascii="Arial" w:hAnsi="Arial" w:cs="Arial"/>
          <w:color w:val="000000" w:themeColor="text1"/>
          <w:sz w:val="28"/>
          <w:szCs w:val="28"/>
        </w:rPr>
        <w:t>Личаківська, 152,</w:t>
      </w:r>
      <w:r w:rsidRPr="009C1A07">
        <w:rPr>
          <w:rFonts w:ascii="Arial" w:hAnsi="Arial" w:cs="Arial"/>
          <w:color w:val="000000" w:themeColor="text1"/>
          <w:sz w:val="28"/>
          <w:szCs w:val="28"/>
        </w:rPr>
        <w:t xml:space="preserve"> </w:t>
      </w:r>
      <w:r w:rsidR="00891684" w:rsidRPr="009C1A07">
        <w:rPr>
          <w:rFonts w:ascii="Arial" w:hAnsi="Arial" w:cs="Arial"/>
          <w:color w:val="000000" w:themeColor="text1"/>
          <w:sz w:val="28"/>
          <w:szCs w:val="28"/>
        </w:rPr>
        <w:t xml:space="preserve">Промислова, 53, </w:t>
      </w:r>
      <w:r w:rsidR="00A845FC" w:rsidRPr="009C1A07">
        <w:rPr>
          <w:rFonts w:ascii="Arial" w:hAnsi="Arial" w:cs="Arial"/>
          <w:color w:val="000000" w:themeColor="text1"/>
          <w:sz w:val="28"/>
          <w:szCs w:val="28"/>
        </w:rPr>
        <w:t>С. Смаль-Стоцького, 1</w:t>
      </w:r>
      <w:r w:rsidRPr="009C1A07">
        <w:rPr>
          <w:rFonts w:ascii="Arial" w:hAnsi="Arial" w:cs="Arial"/>
          <w:color w:val="000000" w:themeColor="text1"/>
          <w:sz w:val="28"/>
          <w:szCs w:val="28"/>
        </w:rPr>
        <w:t>);</w:t>
      </w:r>
      <w:r w:rsidR="0092461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відремонтовано </w:t>
      </w:r>
      <w:r w:rsidR="00924617" w:rsidRPr="009C1A07">
        <w:rPr>
          <w:rFonts w:ascii="Arial" w:hAnsi="Arial" w:cs="Arial"/>
          <w:color w:val="000000" w:themeColor="text1"/>
          <w:sz w:val="28"/>
          <w:szCs w:val="28"/>
        </w:rPr>
        <w:t>1</w:t>
      </w:r>
      <w:r w:rsidRPr="009C1A07">
        <w:rPr>
          <w:rFonts w:ascii="Arial" w:hAnsi="Arial" w:cs="Arial"/>
          <w:color w:val="000000" w:themeColor="text1"/>
          <w:sz w:val="28"/>
          <w:szCs w:val="28"/>
        </w:rPr>
        <w:t xml:space="preserve"> сирену централізованого оповіщення (вул. Зелена, 95);</w:t>
      </w:r>
      <w:r w:rsidR="00B752E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відновлено </w:t>
      </w:r>
      <w:r w:rsidR="00B752E4" w:rsidRPr="009C1A07">
        <w:rPr>
          <w:rFonts w:ascii="Arial" w:hAnsi="Arial" w:cs="Arial"/>
          <w:color w:val="000000" w:themeColor="text1"/>
          <w:sz w:val="28"/>
          <w:szCs w:val="28"/>
        </w:rPr>
        <w:t>2</w:t>
      </w:r>
      <w:r w:rsidRPr="009C1A07">
        <w:rPr>
          <w:rFonts w:ascii="Arial" w:hAnsi="Arial" w:cs="Arial"/>
          <w:color w:val="000000" w:themeColor="text1"/>
          <w:sz w:val="28"/>
          <w:szCs w:val="28"/>
        </w:rPr>
        <w:t xml:space="preserve"> лінії керування електричними сиренами (вул. Зелена,</w:t>
      </w:r>
      <w:r w:rsidR="00B752E4" w:rsidRPr="009C1A07">
        <w:rPr>
          <w:rFonts w:ascii="Arial" w:hAnsi="Arial" w:cs="Arial"/>
          <w:color w:val="000000" w:themeColor="text1"/>
          <w:sz w:val="28"/>
          <w:szCs w:val="28"/>
        </w:rPr>
        <w:t xml:space="preserve"> 12, вул. Зелена,</w:t>
      </w:r>
      <w:r w:rsidRPr="009C1A07">
        <w:rPr>
          <w:rFonts w:ascii="Arial" w:hAnsi="Arial" w:cs="Arial"/>
          <w:color w:val="000000" w:themeColor="text1"/>
          <w:sz w:val="28"/>
          <w:szCs w:val="28"/>
        </w:rPr>
        <w:t xml:space="preserve"> 149);</w:t>
      </w:r>
      <w:r w:rsidR="003B4F1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перенесено </w:t>
      </w:r>
      <w:r w:rsidR="003B4F10" w:rsidRPr="009C1A07">
        <w:rPr>
          <w:rFonts w:ascii="Arial" w:hAnsi="Arial" w:cs="Arial"/>
          <w:color w:val="000000" w:themeColor="text1"/>
          <w:sz w:val="28"/>
          <w:szCs w:val="28"/>
        </w:rPr>
        <w:t>2</w:t>
      </w:r>
      <w:r w:rsidRPr="009C1A07">
        <w:rPr>
          <w:rFonts w:ascii="Arial" w:hAnsi="Arial" w:cs="Arial"/>
          <w:color w:val="000000" w:themeColor="text1"/>
          <w:sz w:val="28"/>
          <w:szCs w:val="28"/>
        </w:rPr>
        <w:t xml:space="preserve"> електричні сирени для встановлення їх у 2018 році на визначені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єкти комунальної власності (</w:t>
      </w:r>
      <w:r w:rsidR="003B4F10" w:rsidRPr="009C1A07">
        <w:rPr>
          <w:rFonts w:ascii="Arial" w:hAnsi="Arial" w:cs="Arial"/>
          <w:color w:val="000000" w:themeColor="text1"/>
          <w:sz w:val="28"/>
          <w:szCs w:val="28"/>
        </w:rPr>
        <w:t xml:space="preserve">вул. Чернігівська, 7, </w:t>
      </w:r>
      <w:r w:rsidRPr="009C1A07">
        <w:rPr>
          <w:rFonts w:ascii="Arial" w:hAnsi="Arial" w:cs="Arial"/>
          <w:color w:val="000000" w:themeColor="text1"/>
          <w:sz w:val="28"/>
          <w:szCs w:val="28"/>
        </w:rPr>
        <w:t>вул. Б.</w:t>
      </w:r>
      <w:r w:rsidR="003B4F1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Хмельницького, 207).</w:t>
      </w:r>
    </w:p>
    <w:p w:rsidR="00C87BC1" w:rsidRPr="009C1A07" w:rsidRDefault="00B916B0" w:rsidP="009A314E">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Протягом </w:t>
      </w:r>
      <w:r w:rsidR="002E3F2E" w:rsidRPr="009C1A07">
        <w:rPr>
          <w:rFonts w:ascii="Arial" w:hAnsi="Arial" w:cs="Arial"/>
          <w:color w:val="000000" w:themeColor="text1"/>
          <w:sz w:val="28"/>
          <w:szCs w:val="28"/>
        </w:rPr>
        <w:t xml:space="preserve">2017 </w:t>
      </w:r>
      <w:r w:rsidRPr="009C1A07">
        <w:rPr>
          <w:rFonts w:ascii="Arial" w:hAnsi="Arial" w:cs="Arial"/>
          <w:color w:val="000000" w:themeColor="text1"/>
          <w:sz w:val="28"/>
          <w:szCs w:val="28"/>
        </w:rPr>
        <w:t>року продовжена виконання Програми створення страхового фонду документа</w:t>
      </w:r>
      <w:r w:rsidR="005D3FC9" w:rsidRPr="009C1A07">
        <w:rPr>
          <w:rFonts w:ascii="Arial" w:hAnsi="Arial" w:cs="Arial"/>
          <w:color w:val="000000" w:themeColor="text1"/>
          <w:sz w:val="28"/>
          <w:szCs w:val="28"/>
        </w:rPr>
        <w:t xml:space="preserve">ції м. Львова на 2013-2017 роки - </w:t>
      </w:r>
      <w:r w:rsidRPr="009C1A07">
        <w:rPr>
          <w:rFonts w:ascii="Arial" w:hAnsi="Arial" w:cs="Arial"/>
          <w:color w:val="000000" w:themeColor="text1"/>
          <w:sz w:val="28"/>
          <w:szCs w:val="28"/>
        </w:rPr>
        <w:t>страховий фонд документації створений на 47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єктах, обсяг - 57108 арк.</w:t>
      </w:r>
      <w:r w:rsidR="005D3FC9"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зокрема:</w:t>
      </w:r>
      <w:r w:rsidR="005D3FC9"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lastRenderedPageBreak/>
        <w:t>"</w:t>
      </w:r>
      <w:r w:rsidRPr="009C1A07">
        <w:rPr>
          <w:rFonts w:ascii="Arial" w:hAnsi="Arial" w:cs="Arial"/>
          <w:bCs/>
          <w:color w:val="000000" w:themeColor="text1"/>
          <w:sz w:val="28"/>
          <w:szCs w:val="28"/>
        </w:rPr>
        <w:t>Собор Івана Хрестителя</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w:t>
      </w:r>
      <w:r w:rsidR="005D3FC9" w:rsidRPr="009C1A07">
        <w:rPr>
          <w:rFonts w:ascii="Arial" w:hAnsi="Arial" w:cs="Arial"/>
          <w:bCs/>
          <w:color w:val="000000" w:themeColor="text1"/>
          <w:sz w:val="28"/>
          <w:szCs w:val="28"/>
        </w:rPr>
        <w:t>на</w:t>
      </w:r>
      <w:r w:rsidRPr="009C1A07">
        <w:rPr>
          <w:rFonts w:ascii="Arial" w:hAnsi="Arial" w:cs="Arial"/>
          <w:bCs/>
          <w:color w:val="000000" w:themeColor="text1"/>
          <w:sz w:val="28"/>
          <w:szCs w:val="28"/>
        </w:rPr>
        <w:t xml:space="preserve"> вул. Зубрівська, 1-г</w:t>
      </w:r>
      <w:r w:rsidRPr="009C1A07">
        <w:rPr>
          <w:rFonts w:ascii="Arial" w:hAnsi="Arial" w:cs="Arial"/>
          <w:color w:val="000000" w:themeColor="text1"/>
          <w:sz w:val="28"/>
          <w:szCs w:val="28"/>
        </w:rPr>
        <w:t>;</w:t>
      </w:r>
      <w:r w:rsidR="00453D6F" w:rsidRPr="009C1A07">
        <w:rPr>
          <w:rFonts w:ascii="Arial" w:hAnsi="Arial" w:cs="Arial"/>
          <w:color w:val="000000" w:themeColor="text1"/>
          <w:sz w:val="28"/>
          <w:szCs w:val="28"/>
        </w:rPr>
        <w:t xml:space="preserve"> х</w:t>
      </w:r>
      <w:r w:rsidRPr="009C1A07">
        <w:rPr>
          <w:rFonts w:ascii="Arial" w:hAnsi="Arial" w:cs="Arial"/>
          <w:color w:val="000000" w:themeColor="text1"/>
          <w:sz w:val="28"/>
          <w:szCs w:val="28"/>
        </w:rPr>
        <w:t>рам Римсько-</w:t>
      </w:r>
      <w:r w:rsidR="00453D6F" w:rsidRPr="009C1A07">
        <w:rPr>
          <w:rFonts w:ascii="Arial" w:hAnsi="Arial" w:cs="Arial"/>
          <w:color w:val="000000" w:themeColor="text1"/>
          <w:sz w:val="28"/>
          <w:szCs w:val="28"/>
        </w:rPr>
        <w:t>к</w:t>
      </w:r>
      <w:r w:rsidRPr="009C1A07">
        <w:rPr>
          <w:rFonts w:ascii="Arial" w:hAnsi="Arial" w:cs="Arial"/>
          <w:color w:val="000000" w:themeColor="text1"/>
          <w:sz w:val="28"/>
          <w:szCs w:val="28"/>
        </w:rPr>
        <w:t xml:space="preserve">атолицької Церкви парафії Матері Божої Неустанної Помочі </w:t>
      </w:r>
      <w:r w:rsidR="00453D6F"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w:t>
      </w:r>
      <w:r w:rsidR="00453D6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Гетьмана</w:t>
      </w:r>
      <w:r w:rsidR="00453D6F" w:rsidRPr="009C1A07">
        <w:rPr>
          <w:rFonts w:ascii="Arial" w:hAnsi="Arial" w:cs="Arial"/>
          <w:color w:val="000000" w:themeColor="text1"/>
          <w:sz w:val="28"/>
          <w:szCs w:val="28"/>
        </w:rPr>
        <w:t xml:space="preserve"> І.</w:t>
      </w:r>
      <w:r w:rsidRPr="009C1A07">
        <w:rPr>
          <w:rFonts w:ascii="Arial" w:hAnsi="Arial" w:cs="Arial"/>
          <w:color w:val="000000" w:themeColor="text1"/>
          <w:sz w:val="28"/>
          <w:szCs w:val="28"/>
        </w:rPr>
        <w:t xml:space="preserve"> Мазепи,</w:t>
      </w:r>
      <w:r w:rsidR="00453D6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46</w:t>
      </w:r>
      <w:r w:rsidR="00453D6F" w:rsidRPr="009C1A07">
        <w:rPr>
          <w:rFonts w:ascii="Arial" w:hAnsi="Arial" w:cs="Arial"/>
          <w:color w:val="000000" w:themeColor="text1"/>
          <w:sz w:val="28"/>
          <w:szCs w:val="28"/>
        </w:rPr>
        <w:t>; с</w:t>
      </w:r>
      <w:r w:rsidRPr="009C1A07">
        <w:rPr>
          <w:rFonts w:ascii="Arial" w:hAnsi="Arial" w:cs="Arial"/>
          <w:color w:val="000000" w:themeColor="text1"/>
          <w:sz w:val="28"/>
          <w:szCs w:val="28"/>
        </w:rPr>
        <w:t>ередня загальноосвітня школа №</w:t>
      </w:r>
      <w:r w:rsidR="00453D6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9 І-ІІІ ступенів </w:t>
      </w:r>
      <w:r w:rsidR="00453D6F"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w:t>
      </w:r>
      <w:r w:rsidR="00453D6F" w:rsidRPr="009C1A07">
        <w:rPr>
          <w:rFonts w:ascii="Arial" w:hAnsi="Arial" w:cs="Arial"/>
          <w:color w:val="000000" w:themeColor="text1"/>
          <w:sz w:val="28"/>
          <w:szCs w:val="28"/>
        </w:rPr>
        <w:t xml:space="preserve"> М. </w:t>
      </w:r>
      <w:r w:rsidRPr="009C1A07">
        <w:rPr>
          <w:rFonts w:ascii="Arial" w:hAnsi="Arial" w:cs="Arial"/>
          <w:color w:val="000000" w:themeColor="text1"/>
          <w:sz w:val="28"/>
          <w:szCs w:val="28"/>
        </w:rPr>
        <w:t>Коперніка,</w:t>
      </w:r>
      <w:r w:rsidR="00453D6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40;</w:t>
      </w:r>
      <w:r w:rsidR="00453D6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Львівський навчально-виховний комплекс </w:t>
      </w:r>
      <w:r w:rsidR="00011D21">
        <w:rPr>
          <w:rFonts w:ascii="Arial" w:hAnsi="Arial" w:cs="Arial"/>
          <w:color w:val="000000" w:themeColor="text1"/>
          <w:sz w:val="28"/>
          <w:szCs w:val="28"/>
        </w:rPr>
        <w:t>"</w:t>
      </w:r>
      <w:r w:rsidRPr="009C1A07">
        <w:rPr>
          <w:rFonts w:ascii="Arial" w:hAnsi="Arial" w:cs="Arial"/>
          <w:color w:val="000000" w:themeColor="text1"/>
          <w:sz w:val="28"/>
          <w:szCs w:val="28"/>
        </w:rPr>
        <w:t>Школа І ступеня - гімназія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453D6F"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w:t>
      </w:r>
      <w:r w:rsidR="00453D6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Лисеницькій,</w:t>
      </w:r>
      <w:r w:rsidR="00453D6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w:t>
      </w:r>
      <w:r w:rsidR="00453D6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Центр дитячої та юнацької творчості Залізничного району м.</w:t>
      </w:r>
      <w:r w:rsidR="0083019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Львова </w:t>
      </w:r>
      <w:r w:rsidR="0083019A"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w:t>
      </w:r>
      <w:r w:rsidR="0083019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Чернівецькій,</w:t>
      </w:r>
      <w:r w:rsidR="0083019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w:t>
      </w:r>
      <w:r w:rsidR="0083019A" w:rsidRPr="009C1A07">
        <w:rPr>
          <w:rFonts w:ascii="Arial" w:hAnsi="Arial" w:cs="Arial"/>
          <w:color w:val="000000" w:themeColor="text1"/>
          <w:sz w:val="28"/>
          <w:szCs w:val="28"/>
        </w:rPr>
        <w:t xml:space="preserve"> а</w:t>
      </w:r>
      <w:r w:rsidRPr="009C1A07">
        <w:rPr>
          <w:rFonts w:ascii="Arial" w:hAnsi="Arial" w:cs="Arial"/>
          <w:color w:val="000000" w:themeColor="text1"/>
          <w:sz w:val="28"/>
          <w:szCs w:val="28"/>
        </w:rPr>
        <w:t>дміністративно-побутовий корпус №</w:t>
      </w:r>
      <w:r w:rsidR="0083019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 ПАТ </w:t>
      </w:r>
      <w:r w:rsidR="00011D21">
        <w:rPr>
          <w:rFonts w:ascii="Arial" w:hAnsi="Arial" w:cs="Arial"/>
          <w:color w:val="000000" w:themeColor="text1"/>
          <w:sz w:val="28"/>
          <w:szCs w:val="28"/>
        </w:rPr>
        <w:t>"</w:t>
      </w:r>
      <w:r w:rsidRPr="009C1A07">
        <w:rPr>
          <w:rFonts w:ascii="Arial" w:hAnsi="Arial" w:cs="Arial"/>
          <w:color w:val="000000" w:themeColor="text1"/>
          <w:sz w:val="28"/>
          <w:szCs w:val="28"/>
        </w:rPr>
        <w:t>Карлсберг Україна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83019A"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w:t>
      </w:r>
      <w:r w:rsidR="0083019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Клепарівськ</w:t>
      </w:r>
      <w:r w:rsidR="0083019A" w:rsidRPr="009C1A07">
        <w:rPr>
          <w:rFonts w:ascii="Arial" w:hAnsi="Arial" w:cs="Arial"/>
          <w:color w:val="000000" w:themeColor="text1"/>
          <w:sz w:val="28"/>
          <w:szCs w:val="28"/>
        </w:rPr>
        <w:t>ій</w:t>
      </w:r>
      <w:r w:rsidRPr="009C1A07">
        <w:rPr>
          <w:rFonts w:ascii="Arial" w:hAnsi="Arial" w:cs="Arial"/>
          <w:color w:val="000000" w:themeColor="text1"/>
          <w:sz w:val="28"/>
          <w:szCs w:val="28"/>
        </w:rPr>
        <w:t>,</w:t>
      </w:r>
      <w:r w:rsidR="0083019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18;</w:t>
      </w:r>
      <w:r w:rsidR="0083019A" w:rsidRPr="009C1A07">
        <w:rPr>
          <w:rFonts w:ascii="Arial" w:hAnsi="Arial" w:cs="Arial"/>
          <w:color w:val="000000" w:themeColor="text1"/>
          <w:sz w:val="28"/>
          <w:szCs w:val="28"/>
        </w:rPr>
        <w:t xml:space="preserve"> к</w:t>
      </w:r>
      <w:r w:rsidRPr="009C1A07">
        <w:rPr>
          <w:rFonts w:ascii="Arial" w:hAnsi="Arial" w:cs="Arial"/>
          <w:color w:val="000000" w:themeColor="text1"/>
          <w:sz w:val="28"/>
          <w:szCs w:val="28"/>
        </w:rPr>
        <w:t>орпус №</w:t>
      </w:r>
      <w:r w:rsidR="0083019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3 головного підприємства ПАТ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Львівська кондитерська фабрика </w:t>
      </w:r>
      <w:r w:rsidR="00011D21">
        <w:rPr>
          <w:rFonts w:ascii="Arial" w:hAnsi="Arial" w:cs="Arial"/>
          <w:color w:val="000000" w:themeColor="text1"/>
          <w:sz w:val="28"/>
          <w:szCs w:val="28"/>
        </w:rPr>
        <w:t>"</w:t>
      </w:r>
      <w:r w:rsidRPr="009C1A07">
        <w:rPr>
          <w:rFonts w:ascii="Arial" w:hAnsi="Arial" w:cs="Arial"/>
          <w:color w:val="000000" w:themeColor="text1"/>
          <w:sz w:val="28"/>
          <w:szCs w:val="28"/>
        </w:rPr>
        <w:t>Світоч</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83019A"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w:t>
      </w:r>
      <w:r w:rsidR="0083019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Ткацькій,</w:t>
      </w:r>
      <w:r w:rsidR="0083019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10.</w:t>
      </w:r>
      <w:r w:rsidR="009A314E" w:rsidRPr="009C1A07">
        <w:rPr>
          <w:rFonts w:ascii="Arial" w:hAnsi="Arial" w:cs="Arial"/>
          <w:color w:val="000000" w:themeColor="text1"/>
          <w:sz w:val="28"/>
          <w:szCs w:val="28"/>
        </w:rPr>
        <w:t xml:space="preserve"> </w:t>
      </w:r>
    </w:p>
    <w:p w:rsidR="00956B80" w:rsidRPr="009C1A07" w:rsidRDefault="00C87BC1" w:rsidP="00956B80">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B916B0" w:rsidRPr="009C1A07">
        <w:rPr>
          <w:rFonts w:ascii="Arial" w:hAnsi="Arial" w:cs="Arial"/>
          <w:color w:val="000000" w:themeColor="text1"/>
          <w:sz w:val="28"/>
          <w:szCs w:val="28"/>
        </w:rPr>
        <w:t>хвалою Львівської міської ради від 14</w:t>
      </w:r>
      <w:r w:rsidR="009A314E" w:rsidRPr="009C1A07">
        <w:rPr>
          <w:rFonts w:ascii="Arial" w:hAnsi="Arial" w:cs="Arial"/>
          <w:color w:val="000000" w:themeColor="text1"/>
          <w:sz w:val="28"/>
          <w:szCs w:val="28"/>
        </w:rPr>
        <w:t>.09.</w:t>
      </w:r>
      <w:r w:rsidR="00B916B0" w:rsidRPr="009C1A07">
        <w:rPr>
          <w:rFonts w:ascii="Arial" w:hAnsi="Arial" w:cs="Arial"/>
          <w:color w:val="000000" w:themeColor="text1"/>
          <w:sz w:val="28"/>
          <w:szCs w:val="28"/>
        </w:rPr>
        <w:t xml:space="preserve">2017 № 2352 </w:t>
      </w:r>
      <w:r w:rsidR="00011D21">
        <w:rPr>
          <w:rFonts w:ascii="Arial" w:hAnsi="Arial" w:cs="Arial"/>
          <w:color w:val="000000" w:themeColor="text1"/>
          <w:sz w:val="28"/>
          <w:szCs w:val="28"/>
        </w:rPr>
        <w:t>"</w:t>
      </w:r>
      <w:r w:rsidR="00B916B0" w:rsidRPr="009C1A07">
        <w:rPr>
          <w:rFonts w:ascii="Arial" w:hAnsi="Arial" w:cs="Arial"/>
          <w:color w:val="000000" w:themeColor="text1"/>
          <w:sz w:val="28"/>
          <w:szCs w:val="28"/>
        </w:rPr>
        <w:t>Про затвердження Програми створення страхового фонду документації м. Львова на 2018</w:t>
      </w:r>
      <w:r w:rsidR="009361FB" w:rsidRPr="009C1A07">
        <w:rPr>
          <w:rFonts w:ascii="Arial" w:hAnsi="Arial" w:cs="Arial"/>
          <w:color w:val="000000" w:themeColor="text1"/>
          <w:sz w:val="28"/>
          <w:szCs w:val="28"/>
        </w:rPr>
        <w:t>-</w:t>
      </w:r>
      <w:r w:rsidR="00B916B0" w:rsidRPr="009C1A07">
        <w:rPr>
          <w:rFonts w:ascii="Arial" w:hAnsi="Arial" w:cs="Arial"/>
          <w:color w:val="000000" w:themeColor="text1"/>
          <w:sz w:val="28"/>
          <w:szCs w:val="28"/>
        </w:rPr>
        <w:t>2022 роки</w:t>
      </w:r>
      <w:r w:rsidR="00011D21">
        <w:rPr>
          <w:rFonts w:ascii="Arial" w:hAnsi="Arial" w:cs="Arial"/>
          <w:color w:val="000000" w:themeColor="text1"/>
          <w:sz w:val="28"/>
          <w:szCs w:val="28"/>
        </w:rPr>
        <w:t>"</w:t>
      </w:r>
      <w:r w:rsidR="00B916B0" w:rsidRPr="009C1A07">
        <w:rPr>
          <w:rFonts w:ascii="Arial" w:hAnsi="Arial" w:cs="Arial"/>
          <w:color w:val="000000" w:themeColor="text1"/>
          <w:sz w:val="28"/>
          <w:szCs w:val="28"/>
        </w:rPr>
        <w:t xml:space="preserve"> затверджено нову Програму на наступні 5 років.</w:t>
      </w:r>
      <w:r w:rsidRPr="009C1A07">
        <w:rPr>
          <w:rFonts w:ascii="Arial" w:hAnsi="Arial" w:cs="Arial"/>
          <w:color w:val="000000" w:themeColor="text1"/>
          <w:sz w:val="28"/>
          <w:szCs w:val="28"/>
        </w:rPr>
        <w:t xml:space="preserve"> </w:t>
      </w:r>
      <w:r w:rsidR="00B916B0" w:rsidRPr="009C1A07">
        <w:rPr>
          <w:rFonts w:ascii="Arial" w:hAnsi="Arial" w:cs="Arial"/>
          <w:color w:val="000000" w:themeColor="text1"/>
          <w:sz w:val="28"/>
          <w:szCs w:val="28"/>
        </w:rPr>
        <w:t xml:space="preserve">Ухвалою </w:t>
      </w:r>
      <w:r w:rsidRPr="009C1A07">
        <w:rPr>
          <w:rFonts w:ascii="Arial" w:hAnsi="Arial" w:cs="Arial"/>
          <w:color w:val="000000" w:themeColor="text1"/>
          <w:sz w:val="28"/>
          <w:szCs w:val="28"/>
        </w:rPr>
        <w:t>Львівської міської ради</w:t>
      </w:r>
      <w:r w:rsidR="00B916B0" w:rsidRPr="009C1A07">
        <w:rPr>
          <w:rFonts w:ascii="Arial" w:hAnsi="Arial" w:cs="Arial"/>
          <w:color w:val="000000" w:themeColor="text1"/>
          <w:sz w:val="28"/>
          <w:szCs w:val="28"/>
        </w:rPr>
        <w:t xml:space="preserve"> від 21.12.2017</w:t>
      </w:r>
      <w:r w:rsidRPr="009C1A07">
        <w:rPr>
          <w:rFonts w:ascii="Arial" w:hAnsi="Arial" w:cs="Arial"/>
          <w:color w:val="000000" w:themeColor="text1"/>
          <w:sz w:val="28"/>
          <w:szCs w:val="28"/>
        </w:rPr>
        <w:t xml:space="preserve"> № 2798</w:t>
      </w:r>
      <w:r w:rsidR="00B916B0" w:rsidRPr="009C1A07">
        <w:rPr>
          <w:rFonts w:ascii="Arial" w:hAnsi="Arial" w:cs="Arial"/>
          <w:color w:val="000000" w:themeColor="text1"/>
          <w:sz w:val="28"/>
          <w:szCs w:val="28"/>
        </w:rPr>
        <w:t xml:space="preserve"> затверджена </w:t>
      </w:r>
      <w:r w:rsidR="00011D21">
        <w:rPr>
          <w:rFonts w:ascii="Arial" w:hAnsi="Arial" w:cs="Arial"/>
          <w:color w:val="000000" w:themeColor="text1"/>
          <w:sz w:val="28"/>
          <w:szCs w:val="28"/>
        </w:rPr>
        <w:t>"</w:t>
      </w:r>
      <w:r w:rsidR="00B916B0" w:rsidRPr="009C1A07">
        <w:rPr>
          <w:rFonts w:ascii="Arial" w:hAnsi="Arial" w:cs="Arial"/>
          <w:color w:val="000000" w:themeColor="text1"/>
          <w:sz w:val="28"/>
          <w:szCs w:val="28"/>
        </w:rPr>
        <w:t>Програма накопичення засобів радіаційного та хімічного захисту для працівників виконавчих органів Львівської міської ради та непрацюючого населення, яке проживає в прогнозованих зонах хімічного заб</w:t>
      </w:r>
      <w:r w:rsidR="00FD6A29" w:rsidRPr="009C1A07">
        <w:rPr>
          <w:rFonts w:ascii="Arial" w:hAnsi="Arial" w:cs="Arial"/>
          <w:color w:val="000000" w:themeColor="text1"/>
          <w:sz w:val="28"/>
          <w:szCs w:val="28"/>
        </w:rPr>
        <w:t>руднення міста Львова на 2018-</w:t>
      </w:r>
      <w:r w:rsidR="00B916B0" w:rsidRPr="009C1A07">
        <w:rPr>
          <w:rFonts w:ascii="Arial" w:hAnsi="Arial" w:cs="Arial"/>
          <w:color w:val="000000" w:themeColor="text1"/>
          <w:sz w:val="28"/>
          <w:szCs w:val="28"/>
        </w:rPr>
        <w:t>2027 роки</w:t>
      </w:r>
      <w:r w:rsidR="00011D21">
        <w:rPr>
          <w:rFonts w:ascii="Arial" w:hAnsi="Arial" w:cs="Arial"/>
          <w:color w:val="000000" w:themeColor="text1"/>
          <w:sz w:val="28"/>
          <w:szCs w:val="28"/>
        </w:rPr>
        <w:t>"</w:t>
      </w:r>
      <w:r w:rsidR="00B916B0"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B916B0" w:rsidRPr="009C1A07">
        <w:rPr>
          <w:rFonts w:ascii="Arial" w:hAnsi="Arial" w:cs="Arial"/>
          <w:color w:val="000000" w:themeColor="text1"/>
          <w:sz w:val="28"/>
          <w:szCs w:val="28"/>
        </w:rPr>
        <w:t>Програма передбачає виділення коштів на</w:t>
      </w:r>
      <w:r w:rsidR="00120341" w:rsidRPr="009C1A07">
        <w:rPr>
          <w:rFonts w:ascii="Arial" w:hAnsi="Arial" w:cs="Arial"/>
          <w:color w:val="000000" w:themeColor="text1"/>
          <w:sz w:val="28"/>
          <w:szCs w:val="28"/>
        </w:rPr>
        <w:t xml:space="preserve"> </w:t>
      </w:r>
      <w:r w:rsidR="00B916B0" w:rsidRPr="009C1A07">
        <w:rPr>
          <w:rFonts w:ascii="Arial" w:hAnsi="Arial" w:cs="Arial"/>
          <w:color w:val="000000" w:themeColor="text1"/>
          <w:sz w:val="28"/>
          <w:szCs w:val="28"/>
        </w:rPr>
        <w:t xml:space="preserve">придбання 1646 протигазів для працівників виконавчих органів </w:t>
      </w:r>
      <w:r w:rsidR="00FD6A29" w:rsidRPr="009C1A07">
        <w:rPr>
          <w:rFonts w:ascii="Arial" w:hAnsi="Arial" w:cs="Arial"/>
          <w:color w:val="000000" w:themeColor="text1"/>
          <w:sz w:val="28"/>
          <w:szCs w:val="28"/>
        </w:rPr>
        <w:t>міської ради</w:t>
      </w:r>
      <w:r w:rsidR="00B916B0" w:rsidRPr="009C1A07">
        <w:rPr>
          <w:rFonts w:ascii="Arial" w:hAnsi="Arial" w:cs="Arial"/>
          <w:color w:val="000000" w:themeColor="text1"/>
          <w:sz w:val="28"/>
          <w:szCs w:val="28"/>
        </w:rPr>
        <w:t>, а також 1293 протигазів для непрацюючого населення, яке проживає у прогнозованих зонах хімічного забруднення.</w:t>
      </w:r>
    </w:p>
    <w:p w:rsidR="0096242A" w:rsidRPr="009C1A07" w:rsidRDefault="00B916B0" w:rsidP="0096242A">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kern w:val="24"/>
          <w:sz w:val="28"/>
          <w:szCs w:val="28"/>
        </w:rPr>
        <w:t>З метою запобігання загибелі людей на водних об</w:t>
      </w:r>
      <w:r w:rsidR="004F00C7" w:rsidRPr="009C1A07">
        <w:rPr>
          <w:rFonts w:ascii="Arial" w:hAnsi="Arial" w:cs="Arial"/>
          <w:color w:val="000000" w:themeColor="text1"/>
          <w:kern w:val="24"/>
          <w:sz w:val="28"/>
          <w:szCs w:val="28"/>
        </w:rPr>
        <w:t>'</w:t>
      </w:r>
      <w:r w:rsidRPr="009C1A07">
        <w:rPr>
          <w:rFonts w:ascii="Arial" w:hAnsi="Arial" w:cs="Arial"/>
          <w:color w:val="000000" w:themeColor="text1"/>
          <w:kern w:val="24"/>
          <w:sz w:val="28"/>
          <w:szCs w:val="28"/>
        </w:rPr>
        <w:t xml:space="preserve">єктах міста, у квітні-травні 2017 року були проведені практичні заходи з </w:t>
      </w:r>
      <w:r w:rsidRPr="009C1A07">
        <w:rPr>
          <w:rFonts w:ascii="Arial" w:hAnsi="Arial" w:cs="Arial"/>
          <w:color w:val="000000" w:themeColor="text1"/>
          <w:sz w:val="28"/>
          <w:szCs w:val="28"/>
        </w:rPr>
        <w:t>визначення переліку та підготовки водних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єктів на території м. Львова, м. Винники і смт. Брюховичі для масового відпочинку людей на воді, а також з попередження нещасних випадків на воді. </w:t>
      </w:r>
      <w:r w:rsidR="00956B80" w:rsidRPr="009C1A07">
        <w:rPr>
          <w:rFonts w:ascii="Arial" w:hAnsi="Arial" w:cs="Arial"/>
          <w:color w:val="000000" w:themeColor="text1"/>
          <w:kern w:val="24"/>
          <w:sz w:val="28"/>
          <w:szCs w:val="28"/>
        </w:rPr>
        <w:t>У</w:t>
      </w:r>
      <w:r w:rsidRPr="009C1A07">
        <w:rPr>
          <w:rFonts w:ascii="Arial" w:hAnsi="Arial" w:cs="Arial"/>
          <w:color w:val="000000" w:themeColor="text1"/>
          <w:kern w:val="24"/>
          <w:sz w:val="28"/>
          <w:szCs w:val="28"/>
        </w:rPr>
        <w:t xml:space="preserve"> ЗМІ висвітлювалися питання щодо правил поведінки і охорони життя на водних об</w:t>
      </w:r>
      <w:r w:rsidR="004F00C7" w:rsidRPr="009C1A07">
        <w:rPr>
          <w:rFonts w:ascii="Arial" w:hAnsi="Arial" w:cs="Arial"/>
          <w:color w:val="000000" w:themeColor="text1"/>
          <w:kern w:val="24"/>
          <w:sz w:val="28"/>
          <w:szCs w:val="28"/>
        </w:rPr>
        <w:t>'</w:t>
      </w:r>
      <w:r w:rsidRPr="009C1A07">
        <w:rPr>
          <w:rFonts w:ascii="Arial" w:hAnsi="Arial" w:cs="Arial"/>
          <w:color w:val="000000" w:themeColor="text1"/>
          <w:kern w:val="24"/>
          <w:sz w:val="28"/>
          <w:szCs w:val="28"/>
        </w:rPr>
        <w:t xml:space="preserve">єктах, були встановленні попереджувальні щити з написами про заборону купання. </w:t>
      </w:r>
      <w:r w:rsidR="00956B80" w:rsidRPr="009C1A07">
        <w:rPr>
          <w:rFonts w:ascii="Arial" w:hAnsi="Arial" w:cs="Arial"/>
          <w:color w:val="000000" w:themeColor="text1"/>
          <w:kern w:val="24"/>
          <w:sz w:val="28"/>
          <w:szCs w:val="28"/>
        </w:rPr>
        <w:t>Протягом</w:t>
      </w:r>
      <w:r w:rsidRPr="009C1A07">
        <w:rPr>
          <w:rFonts w:ascii="Arial" w:hAnsi="Arial" w:cs="Arial"/>
          <w:color w:val="000000" w:themeColor="text1"/>
          <w:kern w:val="24"/>
          <w:sz w:val="28"/>
          <w:szCs w:val="28"/>
        </w:rPr>
        <w:t xml:space="preserve"> 2017 р</w:t>
      </w:r>
      <w:r w:rsidR="00956B80" w:rsidRPr="009C1A07">
        <w:rPr>
          <w:rFonts w:ascii="Arial" w:hAnsi="Arial" w:cs="Arial"/>
          <w:color w:val="000000" w:themeColor="text1"/>
          <w:kern w:val="24"/>
          <w:sz w:val="28"/>
          <w:szCs w:val="28"/>
        </w:rPr>
        <w:t>оку</w:t>
      </w:r>
      <w:r w:rsidRPr="009C1A07">
        <w:rPr>
          <w:rFonts w:ascii="Arial" w:hAnsi="Arial" w:cs="Arial"/>
          <w:color w:val="000000" w:themeColor="text1"/>
          <w:kern w:val="24"/>
          <w:sz w:val="28"/>
          <w:szCs w:val="28"/>
        </w:rPr>
        <w:t xml:space="preserve"> на водоймах м. Львова потонуло </w:t>
      </w:r>
      <w:r w:rsidR="00956B80" w:rsidRPr="009C1A07">
        <w:rPr>
          <w:rFonts w:ascii="Arial" w:hAnsi="Arial" w:cs="Arial"/>
          <w:color w:val="000000" w:themeColor="text1"/>
          <w:kern w:val="24"/>
          <w:sz w:val="28"/>
          <w:szCs w:val="28"/>
        </w:rPr>
        <w:t>6 людей (у водоймах, які не об</w:t>
      </w:r>
      <w:r w:rsidRPr="009C1A07">
        <w:rPr>
          <w:rFonts w:ascii="Arial" w:hAnsi="Arial" w:cs="Arial"/>
          <w:color w:val="000000" w:themeColor="text1"/>
          <w:kern w:val="24"/>
          <w:sz w:val="28"/>
          <w:szCs w:val="28"/>
        </w:rPr>
        <w:t>лаштовані та непридатні для організованого купання: Левандівське озеро –</w:t>
      </w:r>
      <w:r w:rsidR="00760FC6"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2 людини, о</w:t>
      </w:r>
      <w:r w:rsidR="00760FC6" w:rsidRPr="009C1A07">
        <w:rPr>
          <w:rFonts w:ascii="Arial" w:hAnsi="Arial" w:cs="Arial"/>
          <w:color w:val="000000" w:themeColor="text1"/>
          <w:kern w:val="24"/>
          <w:sz w:val="28"/>
          <w:szCs w:val="28"/>
        </w:rPr>
        <w:t xml:space="preserve">зеро </w:t>
      </w:r>
      <w:r w:rsidR="00CD4AC5" w:rsidRPr="009C1A07">
        <w:rPr>
          <w:rFonts w:ascii="Arial" w:hAnsi="Arial" w:cs="Arial"/>
          <w:color w:val="000000" w:themeColor="text1"/>
          <w:kern w:val="24"/>
          <w:sz w:val="28"/>
          <w:szCs w:val="28"/>
        </w:rPr>
        <w:t>на</w:t>
      </w:r>
      <w:r w:rsidR="00760FC6" w:rsidRPr="009C1A07">
        <w:rPr>
          <w:rFonts w:ascii="Arial" w:hAnsi="Arial" w:cs="Arial"/>
          <w:color w:val="000000" w:themeColor="text1"/>
          <w:kern w:val="24"/>
          <w:sz w:val="28"/>
          <w:szCs w:val="28"/>
        </w:rPr>
        <w:t xml:space="preserve"> вул. Володимира </w:t>
      </w:r>
      <w:r w:rsidRPr="009C1A07">
        <w:rPr>
          <w:rFonts w:ascii="Arial" w:hAnsi="Arial" w:cs="Arial"/>
          <w:color w:val="000000" w:themeColor="text1"/>
          <w:kern w:val="24"/>
          <w:sz w:val="28"/>
          <w:szCs w:val="28"/>
        </w:rPr>
        <w:t xml:space="preserve">Великого, 1 – 1 людина, </w:t>
      </w:r>
      <w:r w:rsidR="00CD4AC5" w:rsidRPr="009C1A07">
        <w:rPr>
          <w:rFonts w:ascii="Arial" w:hAnsi="Arial" w:cs="Arial"/>
          <w:color w:val="000000" w:themeColor="text1"/>
          <w:kern w:val="24"/>
          <w:sz w:val="28"/>
          <w:szCs w:val="28"/>
        </w:rPr>
        <w:t>у</w:t>
      </w:r>
      <w:r w:rsidRPr="009C1A07">
        <w:rPr>
          <w:rFonts w:ascii="Arial" w:hAnsi="Arial" w:cs="Arial"/>
          <w:color w:val="000000" w:themeColor="text1"/>
          <w:kern w:val="24"/>
          <w:sz w:val="28"/>
          <w:szCs w:val="28"/>
        </w:rPr>
        <w:t xml:space="preserve"> пожежній водоймі на вул. Тершак</w:t>
      </w:r>
      <w:r w:rsidR="00264973" w:rsidRPr="009C1A07">
        <w:rPr>
          <w:rFonts w:ascii="Arial" w:hAnsi="Arial" w:cs="Arial"/>
          <w:color w:val="000000" w:themeColor="text1"/>
          <w:kern w:val="24"/>
          <w:sz w:val="28"/>
          <w:szCs w:val="28"/>
        </w:rPr>
        <w:t>о</w:t>
      </w:r>
      <w:r w:rsidRPr="009C1A07">
        <w:rPr>
          <w:rFonts w:ascii="Arial" w:hAnsi="Arial" w:cs="Arial"/>
          <w:color w:val="000000" w:themeColor="text1"/>
          <w:kern w:val="24"/>
          <w:sz w:val="28"/>
          <w:szCs w:val="28"/>
        </w:rPr>
        <w:t>вців – 1 людина), та 2 людини на Винниківському</w:t>
      </w:r>
      <w:r w:rsidR="00264973" w:rsidRPr="009C1A07">
        <w:rPr>
          <w:rFonts w:ascii="Arial" w:hAnsi="Arial" w:cs="Arial"/>
          <w:color w:val="000000" w:themeColor="text1"/>
          <w:kern w:val="24"/>
          <w:sz w:val="28"/>
          <w:szCs w:val="28"/>
        </w:rPr>
        <w:t xml:space="preserve"> озері</w:t>
      </w:r>
      <w:r w:rsidRPr="009C1A07">
        <w:rPr>
          <w:rFonts w:ascii="Arial" w:hAnsi="Arial" w:cs="Arial"/>
          <w:color w:val="000000" w:themeColor="text1"/>
          <w:kern w:val="24"/>
          <w:sz w:val="28"/>
          <w:szCs w:val="28"/>
        </w:rPr>
        <w:t>.</w:t>
      </w:r>
    </w:p>
    <w:p w:rsidR="00D83ADA" w:rsidRPr="009C1A07" w:rsidRDefault="0096242A" w:rsidP="00D83ADA">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w:t>
      </w:r>
      <w:r w:rsidR="00B916B0" w:rsidRPr="009C1A07">
        <w:rPr>
          <w:rFonts w:ascii="Arial" w:hAnsi="Arial" w:cs="Arial"/>
          <w:color w:val="000000" w:themeColor="text1"/>
          <w:sz w:val="28"/>
          <w:szCs w:val="28"/>
        </w:rPr>
        <w:t>роведена технічна інвентаризація захисних споруд:</w:t>
      </w:r>
      <w:r w:rsidRPr="009C1A07">
        <w:rPr>
          <w:rFonts w:ascii="Arial" w:hAnsi="Arial" w:cs="Arial"/>
          <w:color w:val="000000" w:themeColor="text1"/>
          <w:sz w:val="28"/>
          <w:szCs w:val="28"/>
        </w:rPr>
        <w:t xml:space="preserve"> </w:t>
      </w:r>
      <w:r w:rsidR="00D56297" w:rsidRPr="009C1A07">
        <w:rPr>
          <w:rFonts w:ascii="Arial" w:hAnsi="Arial" w:cs="Arial"/>
          <w:color w:val="000000" w:themeColor="text1"/>
          <w:sz w:val="28"/>
          <w:szCs w:val="28"/>
        </w:rPr>
        <w:t xml:space="preserve">державної власності </w:t>
      </w:r>
      <w:r w:rsidR="00B916B0" w:rsidRPr="009C1A07">
        <w:rPr>
          <w:rFonts w:ascii="Arial" w:hAnsi="Arial" w:cs="Arial"/>
          <w:color w:val="000000" w:themeColor="text1"/>
          <w:sz w:val="28"/>
          <w:szCs w:val="28"/>
        </w:rPr>
        <w:t>- 64 (85,3</w:t>
      </w:r>
      <w:r w:rsidRPr="009C1A07">
        <w:rPr>
          <w:rFonts w:ascii="Arial" w:hAnsi="Arial" w:cs="Arial"/>
          <w:color w:val="000000" w:themeColor="text1"/>
          <w:sz w:val="28"/>
          <w:szCs w:val="28"/>
        </w:rPr>
        <w:t xml:space="preserve"> %), </w:t>
      </w:r>
      <w:r w:rsidR="00B916B0" w:rsidRPr="009C1A07">
        <w:rPr>
          <w:rFonts w:ascii="Arial" w:hAnsi="Arial" w:cs="Arial"/>
          <w:color w:val="000000" w:themeColor="text1"/>
          <w:sz w:val="28"/>
          <w:szCs w:val="28"/>
        </w:rPr>
        <w:t>приватної власності</w:t>
      </w:r>
      <w:r w:rsidR="00D56297" w:rsidRPr="009C1A07">
        <w:rPr>
          <w:rFonts w:ascii="Arial" w:hAnsi="Arial" w:cs="Arial"/>
          <w:color w:val="000000" w:themeColor="text1"/>
          <w:sz w:val="28"/>
          <w:szCs w:val="28"/>
        </w:rPr>
        <w:t xml:space="preserve"> </w:t>
      </w:r>
      <w:r w:rsidR="00B916B0" w:rsidRPr="009C1A07">
        <w:rPr>
          <w:rFonts w:ascii="Arial" w:hAnsi="Arial" w:cs="Arial"/>
          <w:color w:val="000000" w:themeColor="text1"/>
          <w:sz w:val="28"/>
          <w:szCs w:val="28"/>
        </w:rPr>
        <w:t>- 56</w:t>
      </w:r>
      <w:r w:rsidR="00D56297" w:rsidRPr="009C1A07">
        <w:rPr>
          <w:rFonts w:ascii="Arial" w:hAnsi="Arial" w:cs="Arial"/>
          <w:color w:val="000000" w:themeColor="text1"/>
          <w:sz w:val="28"/>
          <w:szCs w:val="28"/>
        </w:rPr>
        <w:t xml:space="preserve"> </w:t>
      </w:r>
      <w:r w:rsidR="00B916B0" w:rsidRPr="009C1A07">
        <w:rPr>
          <w:rFonts w:ascii="Arial" w:hAnsi="Arial" w:cs="Arial"/>
          <w:color w:val="000000" w:themeColor="text1"/>
          <w:sz w:val="28"/>
          <w:szCs w:val="28"/>
        </w:rPr>
        <w:t>(71,7</w:t>
      </w:r>
      <w:r w:rsidR="00D56297" w:rsidRPr="009C1A07">
        <w:rPr>
          <w:rFonts w:ascii="Arial" w:hAnsi="Arial" w:cs="Arial"/>
          <w:color w:val="000000" w:themeColor="text1"/>
          <w:sz w:val="28"/>
          <w:szCs w:val="28"/>
        </w:rPr>
        <w:t xml:space="preserve"> %); </w:t>
      </w:r>
      <w:r w:rsidR="00B916B0" w:rsidRPr="009C1A07">
        <w:rPr>
          <w:rFonts w:ascii="Arial" w:hAnsi="Arial" w:cs="Arial"/>
          <w:color w:val="000000" w:themeColor="text1"/>
          <w:sz w:val="28"/>
          <w:szCs w:val="28"/>
        </w:rPr>
        <w:t>комунальної власності</w:t>
      </w:r>
      <w:r w:rsidR="00D56297" w:rsidRPr="009C1A07">
        <w:rPr>
          <w:rFonts w:ascii="Arial" w:hAnsi="Arial" w:cs="Arial"/>
          <w:color w:val="000000" w:themeColor="text1"/>
          <w:sz w:val="28"/>
          <w:szCs w:val="28"/>
        </w:rPr>
        <w:t xml:space="preserve"> </w:t>
      </w:r>
      <w:r w:rsidR="00B916B0" w:rsidRPr="009C1A07">
        <w:rPr>
          <w:rFonts w:ascii="Arial" w:hAnsi="Arial" w:cs="Arial"/>
          <w:color w:val="000000" w:themeColor="text1"/>
          <w:sz w:val="28"/>
          <w:szCs w:val="28"/>
        </w:rPr>
        <w:t>- 17 (88,2</w:t>
      </w:r>
      <w:r w:rsidR="00D56297" w:rsidRPr="009C1A07">
        <w:rPr>
          <w:rFonts w:ascii="Arial" w:hAnsi="Arial" w:cs="Arial"/>
          <w:color w:val="000000" w:themeColor="text1"/>
          <w:sz w:val="28"/>
          <w:szCs w:val="28"/>
        </w:rPr>
        <w:t xml:space="preserve"> </w:t>
      </w:r>
      <w:r w:rsidR="00B916B0" w:rsidRPr="009C1A07">
        <w:rPr>
          <w:rFonts w:ascii="Arial" w:hAnsi="Arial" w:cs="Arial"/>
          <w:color w:val="000000" w:themeColor="text1"/>
          <w:sz w:val="28"/>
          <w:szCs w:val="28"/>
        </w:rPr>
        <w:t>%)</w:t>
      </w:r>
      <w:r w:rsidR="00D56297" w:rsidRPr="009C1A07">
        <w:rPr>
          <w:rFonts w:ascii="Arial" w:hAnsi="Arial" w:cs="Arial"/>
          <w:color w:val="000000" w:themeColor="text1"/>
          <w:sz w:val="28"/>
          <w:szCs w:val="28"/>
        </w:rPr>
        <w:t xml:space="preserve">. </w:t>
      </w:r>
      <w:r w:rsidR="00B916B0" w:rsidRPr="009C1A07">
        <w:rPr>
          <w:rFonts w:ascii="Arial" w:hAnsi="Arial" w:cs="Arial"/>
          <w:color w:val="000000" w:themeColor="text1"/>
          <w:sz w:val="28"/>
          <w:szCs w:val="28"/>
        </w:rPr>
        <w:t>Не проведена технічна інвентаризація</w:t>
      </w:r>
      <w:r w:rsidR="0048267B" w:rsidRPr="009C1A07">
        <w:rPr>
          <w:rFonts w:ascii="Arial" w:hAnsi="Arial" w:cs="Arial"/>
          <w:color w:val="000000" w:themeColor="text1"/>
          <w:sz w:val="28"/>
          <w:szCs w:val="28"/>
        </w:rPr>
        <w:t xml:space="preserve"> 35</w:t>
      </w:r>
      <w:r w:rsidR="00B916B0" w:rsidRPr="009C1A07">
        <w:rPr>
          <w:rFonts w:ascii="Arial" w:hAnsi="Arial" w:cs="Arial"/>
          <w:color w:val="000000" w:themeColor="text1"/>
          <w:sz w:val="28"/>
          <w:szCs w:val="28"/>
        </w:rPr>
        <w:t xml:space="preserve"> захисних споруд</w:t>
      </w:r>
      <w:r w:rsidR="0048267B" w:rsidRPr="009C1A07">
        <w:rPr>
          <w:rFonts w:ascii="Arial" w:hAnsi="Arial" w:cs="Arial"/>
          <w:color w:val="000000" w:themeColor="text1"/>
          <w:sz w:val="28"/>
          <w:szCs w:val="28"/>
        </w:rPr>
        <w:t>, з них: по</w:t>
      </w:r>
      <w:r w:rsidR="00B916B0" w:rsidRPr="009C1A07">
        <w:rPr>
          <w:rFonts w:ascii="Arial" w:hAnsi="Arial" w:cs="Arial"/>
          <w:color w:val="000000" w:themeColor="text1"/>
          <w:sz w:val="28"/>
          <w:szCs w:val="28"/>
        </w:rPr>
        <w:t xml:space="preserve"> технічних параметрах неможливо провести технічну інвентаризацію – 28</w:t>
      </w:r>
      <w:r w:rsidR="00120341" w:rsidRPr="009C1A07">
        <w:rPr>
          <w:rFonts w:ascii="Arial" w:hAnsi="Arial" w:cs="Arial"/>
          <w:color w:val="000000" w:themeColor="text1"/>
          <w:sz w:val="28"/>
          <w:szCs w:val="28"/>
        </w:rPr>
        <w:t xml:space="preserve"> </w:t>
      </w:r>
      <w:r w:rsidR="00B916B0" w:rsidRPr="009C1A07">
        <w:rPr>
          <w:rFonts w:ascii="Arial" w:hAnsi="Arial" w:cs="Arial"/>
          <w:bCs/>
          <w:color w:val="000000" w:themeColor="text1"/>
          <w:sz w:val="28"/>
          <w:szCs w:val="28"/>
        </w:rPr>
        <w:t xml:space="preserve">захисних споруд цивільного захисту державної, приватної та не визначеної форми власності; </w:t>
      </w:r>
      <w:r w:rsidR="009738BC" w:rsidRPr="009C1A07">
        <w:rPr>
          <w:rFonts w:ascii="Arial" w:hAnsi="Arial" w:cs="Arial"/>
          <w:bCs/>
          <w:color w:val="000000" w:themeColor="text1"/>
          <w:sz w:val="28"/>
          <w:szCs w:val="28"/>
        </w:rPr>
        <w:t>у</w:t>
      </w:r>
      <w:r w:rsidR="00B916B0" w:rsidRPr="009C1A07">
        <w:rPr>
          <w:rFonts w:ascii="Arial" w:hAnsi="Arial" w:cs="Arial"/>
          <w:color w:val="000000" w:themeColor="text1"/>
          <w:sz w:val="28"/>
          <w:szCs w:val="28"/>
        </w:rPr>
        <w:t xml:space="preserve"> суді</w:t>
      </w:r>
      <w:r w:rsidR="00120341" w:rsidRPr="009C1A07">
        <w:rPr>
          <w:rFonts w:ascii="Arial" w:hAnsi="Arial" w:cs="Arial"/>
          <w:color w:val="000000" w:themeColor="text1"/>
          <w:sz w:val="28"/>
          <w:szCs w:val="28"/>
        </w:rPr>
        <w:t xml:space="preserve"> </w:t>
      </w:r>
      <w:r w:rsidR="00B916B0" w:rsidRPr="009C1A07">
        <w:rPr>
          <w:rFonts w:ascii="Arial" w:hAnsi="Arial" w:cs="Arial"/>
          <w:color w:val="000000" w:themeColor="text1"/>
          <w:sz w:val="28"/>
          <w:szCs w:val="28"/>
        </w:rPr>
        <w:t>– 2;</w:t>
      </w:r>
      <w:r w:rsidR="009738BC" w:rsidRPr="009C1A07">
        <w:rPr>
          <w:rFonts w:ascii="Arial" w:hAnsi="Arial" w:cs="Arial"/>
          <w:bCs/>
          <w:color w:val="000000" w:themeColor="text1"/>
          <w:sz w:val="28"/>
          <w:szCs w:val="28"/>
        </w:rPr>
        <w:t xml:space="preserve"> відмова </w:t>
      </w:r>
      <w:r w:rsidR="00B916B0" w:rsidRPr="009C1A07">
        <w:rPr>
          <w:rFonts w:ascii="Arial" w:hAnsi="Arial" w:cs="Arial"/>
          <w:color w:val="000000" w:themeColor="text1"/>
          <w:sz w:val="28"/>
          <w:szCs w:val="28"/>
        </w:rPr>
        <w:t>керівник</w:t>
      </w:r>
      <w:r w:rsidR="009738BC" w:rsidRPr="009C1A07">
        <w:rPr>
          <w:rFonts w:ascii="Arial" w:hAnsi="Arial" w:cs="Arial"/>
          <w:color w:val="000000" w:themeColor="text1"/>
          <w:sz w:val="28"/>
          <w:szCs w:val="28"/>
        </w:rPr>
        <w:t>ів</w:t>
      </w:r>
      <w:r w:rsidR="00B916B0" w:rsidRPr="009C1A07">
        <w:rPr>
          <w:rFonts w:ascii="Arial" w:hAnsi="Arial" w:cs="Arial"/>
          <w:color w:val="000000" w:themeColor="text1"/>
          <w:sz w:val="28"/>
          <w:szCs w:val="28"/>
        </w:rPr>
        <w:t xml:space="preserve"> підприємств – 5.</w:t>
      </w:r>
      <w:r w:rsidR="00BA2F17" w:rsidRPr="009C1A07">
        <w:rPr>
          <w:rFonts w:ascii="Arial" w:hAnsi="Arial" w:cs="Arial"/>
          <w:color w:val="000000" w:themeColor="text1"/>
          <w:sz w:val="28"/>
          <w:szCs w:val="28"/>
        </w:rPr>
        <w:t xml:space="preserve"> </w:t>
      </w:r>
      <w:r w:rsidR="00BA2F17" w:rsidRPr="009C1A07">
        <w:rPr>
          <w:rFonts w:ascii="Arial" w:hAnsi="Arial" w:cs="Arial"/>
          <w:bCs/>
          <w:color w:val="000000" w:themeColor="text1"/>
          <w:sz w:val="28"/>
          <w:szCs w:val="28"/>
        </w:rPr>
        <w:t>На загал,</w:t>
      </w:r>
      <w:r w:rsidR="00B916B0" w:rsidRPr="009C1A07">
        <w:rPr>
          <w:rFonts w:ascii="Arial" w:hAnsi="Arial" w:cs="Arial"/>
          <w:bCs/>
          <w:color w:val="000000" w:themeColor="text1"/>
          <w:sz w:val="28"/>
          <w:szCs w:val="28"/>
        </w:rPr>
        <w:t xml:space="preserve"> з наявних захисних споруд</w:t>
      </w:r>
      <w:r w:rsidR="00120341" w:rsidRPr="009C1A07">
        <w:rPr>
          <w:rFonts w:ascii="Arial" w:hAnsi="Arial" w:cs="Arial"/>
          <w:bCs/>
          <w:color w:val="000000" w:themeColor="text1"/>
          <w:sz w:val="28"/>
          <w:szCs w:val="28"/>
        </w:rPr>
        <w:t xml:space="preserve"> </w:t>
      </w:r>
      <w:r w:rsidR="00B916B0" w:rsidRPr="009C1A07">
        <w:rPr>
          <w:rFonts w:ascii="Arial" w:hAnsi="Arial" w:cs="Arial"/>
          <w:bCs/>
          <w:color w:val="000000" w:themeColor="text1"/>
          <w:sz w:val="28"/>
          <w:szCs w:val="28"/>
        </w:rPr>
        <w:t>до використання за призначенням</w:t>
      </w:r>
      <w:r w:rsidR="00BA2F17" w:rsidRPr="009C1A07">
        <w:rPr>
          <w:rFonts w:ascii="Arial" w:hAnsi="Arial" w:cs="Arial"/>
          <w:bCs/>
          <w:color w:val="000000" w:themeColor="text1"/>
          <w:sz w:val="28"/>
          <w:szCs w:val="28"/>
        </w:rPr>
        <w:t xml:space="preserve"> </w:t>
      </w:r>
      <w:r w:rsidR="00B916B0" w:rsidRPr="009C1A07">
        <w:rPr>
          <w:rFonts w:ascii="Arial" w:hAnsi="Arial" w:cs="Arial"/>
          <w:bCs/>
          <w:iCs/>
          <w:color w:val="000000" w:themeColor="text1"/>
          <w:sz w:val="28"/>
          <w:szCs w:val="28"/>
        </w:rPr>
        <w:t>готові - 23 (13,2</w:t>
      </w:r>
      <w:r w:rsidR="00BA2F17" w:rsidRPr="009C1A07">
        <w:rPr>
          <w:rFonts w:ascii="Arial" w:hAnsi="Arial" w:cs="Arial"/>
          <w:bCs/>
          <w:iCs/>
          <w:color w:val="000000" w:themeColor="text1"/>
          <w:sz w:val="28"/>
          <w:szCs w:val="28"/>
        </w:rPr>
        <w:t xml:space="preserve"> %), </w:t>
      </w:r>
      <w:r w:rsidR="00B916B0" w:rsidRPr="009C1A07">
        <w:rPr>
          <w:rFonts w:ascii="Arial" w:hAnsi="Arial" w:cs="Arial"/>
          <w:bCs/>
          <w:iCs/>
          <w:color w:val="000000" w:themeColor="text1"/>
          <w:sz w:val="28"/>
          <w:szCs w:val="28"/>
        </w:rPr>
        <w:t>обмежено готові - 36 (20,8</w:t>
      </w:r>
      <w:r w:rsidR="00BA2F17" w:rsidRPr="009C1A07">
        <w:rPr>
          <w:rFonts w:ascii="Arial" w:hAnsi="Arial" w:cs="Arial"/>
          <w:bCs/>
          <w:iCs/>
          <w:color w:val="000000" w:themeColor="text1"/>
          <w:sz w:val="28"/>
          <w:szCs w:val="28"/>
        </w:rPr>
        <w:t xml:space="preserve"> %), </w:t>
      </w:r>
      <w:r w:rsidR="00B916B0" w:rsidRPr="009C1A07">
        <w:rPr>
          <w:rFonts w:ascii="Arial" w:hAnsi="Arial" w:cs="Arial"/>
          <w:bCs/>
          <w:iCs/>
          <w:color w:val="000000" w:themeColor="text1"/>
          <w:sz w:val="28"/>
          <w:szCs w:val="28"/>
        </w:rPr>
        <w:t>не готові - 114 (65,8</w:t>
      </w:r>
      <w:r w:rsidR="00BA2F17" w:rsidRPr="009C1A07">
        <w:rPr>
          <w:rFonts w:ascii="Arial" w:hAnsi="Arial" w:cs="Arial"/>
          <w:bCs/>
          <w:iCs/>
          <w:color w:val="000000" w:themeColor="text1"/>
          <w:sz w:val="28"/>
          <w:szCs w:val="28"/>
        </w:rPr>
        <w:t xml:space="preserve"> </w:t>
      </w:r>
      <w:r w:rsidR="00B916B0" w:rsidRPr="009C1A07">
        <w:rPr>
          <w:rFonts w:ascii="Arial" w:hAnsi="Arial" w:cs="Arial"/>
          <w:bCs/>
          <w:iCs/>
          <w:color w:val="000000" w:themeColor="text1"/>
          <w:sz w:val="28"/>
          <w:szCs w:val="28"/>
        </w:rPr>
        <w:t xml:space="preserve">%) </w:t>
      </w:r>
      <w:r w:rsidR="001418B8" w:rsidRPr="009C1A07">
        <w:rPr>
          <w:rFonts w:ascii="Arial" w:hAnsi="Arial" w:cs="Arial"/>
          <w:color w:val="000000" w:themeColor="text1"/>
          <w:sz w:val="28"/>
          <w:szCs w:val="28"/>
        </w:rPr>
        <w:t xml:space="preserve">захисних споруд. </w:t>
      </w:r>
      <w:r w:rsidR="00B916B0" w:rsidRPr="009C1A07">
        <w:rPr>
          <w:rFonts w:ascii="Arial" w:hAnsi="Arial" w:cs="Arial"/>
          <w:color w:val="000000" w:themeColor="text1"/>
          <w:sz w:val="28"/>
          <w:szCs w:val="28"/>
        </w:rPr>
        <w:t xml:space="preserve">Для укриття працівників суб'єктів господарювання та населення від звичайних засобів ураження готові до використання 59 захисних споруд. Після проведення необхідних заходів </w:t>
      </w:r>
      <w:r w:rsidR="001418B8" w:rsidRPr="009C1A07">
        <w:rPr>
          <w:rFonts w:ascii="Arial" w:hAnsi="Arial" w:cs="Arial"/>
          <w:color w:val="000000" w:themeColor="text1"/>
          <w:sz w:val="28"/>
          <w:szCs w:val="28"/>
        </w:rPr>
        <w:t>протягом</w:t>
      </w:r>
      <w:r w:rsidR="00B916B0" w:rsidRPr="009C1A07">
        <w:rPr>
          <w:rFonts w:ascii="Arial" w:hAnsi="Arial" w:cs="Arial"/>
          <w:color w:val="000000" w:themeColor="text1"/>
          <w:sz w:val="28"/>
          <w:szCs w:val="28"/>
        </w:rPr>
        <w:t xml:space="preserve"> </w:t>
      </w:r>
      <w:r w:rsidR="001418B8" w:rsidRPr="009C1A07">
        <w:rPr>
          <w:rFonts w:ascii="Arial" w:hAnsi="Arial" w:cs="Arial"/>
          <w:color w:val="000000" w:themeColor="text1"/>
          <w:sz w:val="28"/>
          <w:szCs w:val="28"/>
        </w:rPr>
        <w:t>1 доби</w:t>
      </w:r>
      <w:r w:rsidR="00B916B0" w:rsidRPr="009C1A07">
        <w:rPr>
          <w:rFonts w:ascii="Arial" w:hAnsi="Arial" w:cs="Arial"/>
          <w:color w:val="000000" w:themeColor="text1"/>
          <w:sz w:val="28"/>
          <w:szCs w:val="28"/>
        </w:rPr>
        <w:t xml:space="preserve"> додатково можливо підготувати</w:t>
      </w:r>
      <w:r w:rsidR="00120341" w:rsidRPr="009C1A07">
        <w:rPr>
          <w:rFonts w:ascii="Arial" w:hAnsi="Arial" w:cs="Arial"/>
          <w:color w:val="000000" w:themeColor="text1"/>
          <w:sz w:val="28"/>
          <w:szCs w:val="28"/>
        </w:rPr>
        <w:t xml:space="preserve"> </w:t>
      </w:r>
      <w:r w:rsidR="00B916B0" w:rsidRPr="009C1A07">
        <w:rPr>
          <w:rFonts w:ascii="Arial" w:hAnsi="Arial" w:cs="Arial"/>
          <w:color w:val="000000" w:themeColor="text1"/>
          <w:sz w:val="28"/>
          <w:szCs w:val="28"/>
        </w:rPr>
        <w:t>86 споруд із 114 неготових.</w:t>
      </w:r>
    </w:p>
    <w:p w:rsidR="007F6CB5" w:rsidRPr="009C1A07" w:rsidRDefault="00D83ADA" w:rsidP="007F6CB5">
      <w:pPr>
        <w:spacing w:after="0" w:line="240" w:lineRule="auto"/>
        <w:ind w:firstLine="567"/>
        <w:jc w:val="both"/>
        <w:rPr>
          <w:rFonts w:ascii="Arial" w:hAnsi="Arial" w:cs="Arial"/>
          <w:color w:val="000000" w:themeColor="text1"/>
          <w:sz w:val="28"/>
          <w:szCs w:val="28"/>
        </w:rPr>
      </w:pPr>
      <w:r w:rsidRPr="009C1A07">
        <w:rPr>
          <w:rFonts w:ascii="Arial" w:hAnsi="Arial" w:cs="Arial"/>
          <w:bCs/>
          <w:color w:val="000000" w:themeColor="text1"/>
          <w:sz w:val="28"/>
          <w:szCs w:val="28"/>
        </w:rPr>
        <w:t>У</w:t>
      </w:r>
      <w:r w:rsidR="00B916B0" w:rsidRPr="009C1A07">
        <w:rPr>
          <w:rFonts w:ascii="Arial" w:hAnsi="Arial" w:cs="Arial"/>
          <w:color w:val="000000" w:themeColor="text1"/>
          <w:sz w:val="28"/>
          <w:szCs w:val="28"/>
        </w:rPr>
        <w:t xml:space="preserve"> кожній районній адміністрації організований облік найпростіших укрить району,</w:t>
      </w:r>
      <w:r w:rsidR="00120341" w:rsidRPr="009C1A07">
        <w:rPr>
          <w:rFonts w:ascii="Arial" w:hAnsi="Arial" w:cs="Arial"/>
          <w:color w:val="000000" w:themeColor="text1"/>
          <w:sz w:val="28"/>
          <w:szCs w:val="28"/>
        </w:rPr>
        <w:t xml:space="preserve"> </w:t>
      </w:r>
      <w:r w:rsidR="00B916B0" w:rsidRPr="009C1A07">
        <w:rPr>
          <w:rFonts w:ascii="Arial" w:hAnsi="Arial" w:cs="Arial"/>
          <w:color w:val="000000" w:themeColor="text1"/>
          <w:sz w:val="28"/>
          <w:szCs w:val="28"/>
        </w:rPr>
        <w:t xml:space="preserve">відпрацьований розрахунок укриття непрацюючого населення, здійснюється періодичний контроль за станом підвальних </w:t>
      </w:r>
      <w:r w:rsidR="00B916B0" w:rsidRPr="009C1A07">
        <w:rPr>
          <w:rFonts w:ascii="Arial" w:hAnsi="Arial" w:cs="Arial"/>
          <w:color w:val="000000" w:themeColor="text1"/>
          <w:sz w:val="28"/>
          <w:szCs w:val="28"/>
        </w:rPr>
        <w:lastRenderedPageBreak/>
        <w:t>приміщень. Ведеться облік наявності і контроль стану приміщень підземного простору (підземні переходи, паркінги).</w:t>
      </w:r>
      <w:r w:rsidRPr="009C1A07">
        <w:rPr>
          <w:rFonts w:ascii="Arial" w:hAnsi="Arial" w:cs="Arial"/>
          <w:color w:val="000000" w:themeColor="text1"/>
          <w:sz w:val="28"/>
          <w:szCs w:val="28"/>
        </w:rPr>
        <w:t xml:space="preserve"> </w:t>
      </w:r>
      <w:r w:rsidR="00B916B0" w:rsidRPr="009C1A07">
        <w:rPr>
          <w:rFonts w:ascii="Arial" w:hAnsi="Arial" w:cs="Arial"/>
          <w:color w:val="000000" w:themeColor="text1"/>
          <w:sz w:val="28"/>
          <w:szCs w:val="28"/>
        </w:rPr>
        <w:t xml:space="preserve">Станом на </w:t>
      </w:r>
      <w:r w:rsidR="00CE38E8" w:rsidRPr="009C1A07">
        <w:rPr>
          <w:rFonts w:ascii="Arial" w:hAnsi="Arial" w:cs="Arial"/>
          <w:color w:val="000000" w:themeColor="text1"/>
          <w:sz w:val="28"/>
          <w:szCs w:val="28"/>
        </w:rPr>
        <w:t>01.01.2018</w:t>
      </w:r>
      <w:r w:rsidR="00B916B0" w:rsidRPr="009C1A07">
        <w:rPr>
          <w:rFonts w:ascii="Arial" w:hAnsi="Arial" w:cs="Arial"/>
          <w:color w:val="000000" w:themeColor="text1"/>
          <w:sz w:val="28"/>
          <w:szCs w:val="28"/>
        </w:rPr>
        <w:t xml:space="preserve"> обліковується 5082 найпростіші укриття підвального типу, які забезпечують 153</w:t>
      </w:r>
      <w:r w:rsidR="00CE38E8" w:rsidRPr="009C1A07">
        <w:rPr>
          <w:rFonts w:ascii="Arial" w:hAnsi="Arial" w:cs="Arial"/>
          <w:color w:val="000000" w:themeColor="text1"/>
          <w:sz w:val="28"/>
          <w:szCs w:val="28"/>
        </w:rPr>
        <w:t xml:space="preserve"> </w:t>
      </w:r>
      <w:r w:rsidR="00B916B0" w:rsidRPr="009C1A07">
        <w:rPr>
          <w:rFonts w:ascii="Arial" w:hAnsi="Arial" w:cs="Arial"/>
          <w:color w:val="000000" w:themeColor="text1"/>
          <w:sz w:val="28"/>
          <w:szCs w:val="28"/>
        </w:rPr>
        <w:t>% від потреби для укриття населення міста.</w:t>
      </w:r>
    </w:p>
    <w:p w:rsidR="001B422C" w:rsidRPr="009C1A07" w:rsidRDefault="00B916B0" w:rsidP="001B422C">
      <w:pPr>
        <w:spacing w:after="0" w:line="240" w:lineRule="auto"/>
        <w:ind w:firstLine="567"/>
        <w:jc w:val="both"/>
        <w:rPr>
          <w:rFonts w:ascii="Arial" w:hAnsi="Arial" w:cs="Arial"/>
          <w:bCs/>
          <w:color w:val="000000" w:themeColor="text1"/>
          <w:sz w:val="28"/>
          <w:szCs w:val="28"/>
        </w:rPr>
      </w:pPr>
      <w:r w:rsidRPr="009C1A07">
        <w:rPr>
          <w:rFonts w:ascii="Arial" w:hAnsi="Arial" w:cs="Arial"/>
          <w:bCs/>
          <w:color w:val="000000" w:themeColor="text1"/>
          <w:sz w:val="28"/>
          <w:szCs w:val="28"/>
        </w:rPr>
        <w:t xml:space="preserve">Для укриття населення міста передбачається використання підвальних приміщень адміністративних будівель </w:t>
      </w:r>
      <w:r w:rsidR="007F6CB5" w:rsidRPr="009C1A07">
        <w:rPr>
          <w:rFonts w:ascii="Arial" w:hAnsi="Arial" w:cs="Arial"/>
          <w:bCs/>
          <w:color w:val="000000" w:themeColor="text1"/>
          <w:sz w:val="28"/>
          <w:szCs w:val="28"/>
        </w:rPr>
        <w:t>(б</w:t>
      </w:r>
      <w:r w:rsidRPr="009C1A07">
        <w:rPr>
          <w:rFonts w:ascii="Arial" w:hAnsi="Arial" w:cs="Arial"/>
          <w:bCs/>
          <w:color w:val="000000" w:themeColor="text1"/>
          <w:sz w:val="28"/>
          <w:szCs w:val="28"/>
        </w:rPr>
        <w:t>удинки районних адміністрацій – 6, загальноосвітніх шкіл – 136, дошкільних навчальних закладів – 94, ВПУ – 16, будівлі ВНЗ – 6, ЛКП – 50, підземних переходів – 16, підземних паркінгів торгових і торгово- розважальних центрів, а також житлових будинків – 85</w:t>
      </w:r>
      <w:r w:rsidR="007F6CB5" w:rsidRPr="009C1A07">
        <w:rPr>
          <w:rFonts w:ascii="Arial" w:hAnsi="Arial" w:cs="Arial"/>
          <w:bCs/>
          <w:color w:val="000000" w:themeColor="text1"/>
          <w:sz w:val="28"/>
          <w:szCs w:val="28"/>
        </w:rPr>
        <w:t>)</w:t>
      </w:r>
      <w:r w:rsidR="000077A0" w:rsidRPr="009C1A07">
        <w:rPr>
          <w:rFonts w:ascii="Arial" w:hAnsi="Arial" w:cs="Arial"/>
          <w:bCs/>
          <w:color w:val="000000" w:themeColor="text1"/>
          <w:sz w:val="28"/>
          <w:szCs w:val="28"/>
        </w:rPr>
        <w:t xml:space="preserve">. У </w:t>
      </w:r>
      <w:r w:rsidRPr="009C1A07">
        <w:rPr>
          <w:rFonts w:ascii="Arial" w:hAnsi="Arial" w:cs="Arial"/>
          <w:bCs/>
          <w:color w:val="000000" w:themeColor="text1"/>
          <w:sz w:val="28"/>
          <w:szCs w:val="28"/>
        </w:rPr>
        <w:t>2017 р</w:t>
      </w:r>
      <w:r w:rsidR="000077A0" w:rsidRPr="009C1A07">
        <w:rPr>
          <w:rFonts w:ascii="Arial" w:hAnsi="Arial" w:cs="Arial"/>
          <w:bCs/>
          <w:color w:val="000000" w:themeColor="text1"/>
          <w:sz w:val="28"/>
          <w:szCs w:val="28"/>
        </w:rPr>
        <w:t>оці</w:t>
      </w:r>
      <w:r w:rsidRPr="009C1A07">
        <w:rPr>
          <w:rFonts w:ascii="Arial" w:hAnsi="Arial" w:cs="Arial"/>
          <w:bCs/>
          <w:color w:val="000000" w:themeColor="text1"/>
          <w:sz w:val="28"/>
          <w:szCs w:val="28"/>
        </w:rPr>
        <w:t xml:space="preserve"> </w:t>
      </w:r>
      <w:r w:rsidR="000077A0" w:rsidRPr="009C1A07">
        <w:rPr>
          <w:rFonts w:ascii="Arial" w:hAnsi="Arial" w:cs="Arial"/>
          <w:bCs/>
          <w:color w:val="000000" w:themeColor="text1"/>
          <w:sz w:val="28"/>
          <w:szCs w:val="28"/>
        </w:rPr>
        <w:t>у</w:t>
      </w:r>
      <w:r w:rsidRPr="009C1A07">
        <w:rPr>
          <w:rFonts w:ascii="Arial" w:hAnsi="Arial" w:cs="Arial"/>
          <w:bCs/>
          <w:color w:val="000000" w:themeColor="text1"/>
          <w:sz w:val="28"/>
          <w:szCs w:val="28"/>
        </w:rPr>
        <w:t xml:space="preserve"> розрахунок площ підземного простору подвійного використання додані підземні паркінги торгових центрів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Сихів</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(200 </w:t>
      </w:r>
      <w:r w:rsidR="007F6CB5" w:rsidRPr="009C1A07">
        <w:rPr>
          <w:rFonts w:ascii="Arial" w:hAnsi="Arial" w:cs="Arial"/>
          <w:bCs/>
          <w:color w:val="000000" w:themeColor="text1"/>
          <w:sz w:val="28"/>
          <w:szCs w:val="28"/>
        </w:rPr>
        <w:t>кв. м</w:t>
      </w:r>
      <w:r w:rsidRPr="009C1A07">
        <w:rPr>
          <w:rFonts w:ascii="Arial" w:hAnsi="Arial" w:cs="Arial"/>
          <w:bCs/>
          <w:color w:val="000000" w:themeColor="text1"/>
          <w:sz w:val="28"/>
          <w:szCs w:val="28"/>
        </w:rPr>
        <w:t xml:space="preserve">),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Форум</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(8,6 тис. </w:t>
      </w:r>
      <w:r w:rsidR="007F6CB5" w:rsidRPr="009C1A07">
        <w:rPr>
          <w:rFonts w:ascii="Arial" w:hAnsi="Arial" w:cs="Arial"/>
          <w:bCs/>
          <w:color w:val="000000" w:themeColor="text1"/>
          <w:sz w:val="28"/>
          <w:szCs w:val="28"/>
        </w:rPr>
        <w:t>кв. м</w:t>
      </w:r>
      <w:r w:rsidRPr="009C1A07">
        <w:rPr>
          <w:rFonts w:ascii="Arial" w:hAnsi="Arial" w:cs="Arial"/>
          <w:bCs/>
          <w:color w:val="000000" w:themeColor="text1"/>
          <w:sz w:val="28"/>
          <w:szCs w:val="28"/>
        </w:rPr>
        <w:t xml:space="preserve">),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Вікторія Гарденс</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(7,7 тис.</w:t>
      </w:r>
      <w:r w:rsidR="00120341" w:rsidRPr="009C1A07">
        <w:rPr>
          <w:rFonts w:ascii="Arial" w:hAnsi="Arial" w:cs="Arial"/>
          <w:bCs/>
          <w:color w:val="000000" w:themeColor="text1"/>
          <w:sz w:val="28"/>
          <w:szCs w:val="28"/>
        </w:rPr>
        <w:t xml:space="preserve"> </w:t>
      </w:r>
      <w:r w:rsidR="007F6CB5" w:rsidRPr="009C1A07">
        <w:rPr>
          <w:rFonts w:ascii="Arial" w:hAnsi="Arial" w:cs="Arial"/>
          <w:bCs/>
          <w:color w:val="000000" w:themeColor="text1"/>
          <w:sz w:val="28"/>
          <w:szCs w:val="28"/>
        </w:rPr>
        <w:t>кв. м</w:t>
      </w:r>
      <w:r w:rsidRPr="009C1A07">
        <w:rPr>
          <w:rFonts w:ascii="Arial" w:hAnsi="Arial" w:cs="Arial"/>
          <w:bCs/>
          <w:color w:val="000000" w:themeColor="text1"/>
          <w:sz w:val="28"/>
          <w:szCs w:val="28"/>
        </w:rPr>
        <w:t>)</w:t>
      </w:r>
      <w:r w:rsidR="00D2382B"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Інформація про наявність найпростіших укрить з адресами житлових будинків знаходиться на сайті управління з питань надзвичайних ситуацій та цивільного захисту населення Львівської міської ради (Інтерактивна карта укриття населення м. Львова у разі виникнення надзвичайних ситуаці</w:t>
      </w:r>
      <w:r w:rsidR="001B422C" w:rsidRPr="009C1A07">
        <w:rPr>
          <w:rFonts w:ascii="Arial" w:hAnsi="Arial" w:cs="Arial"/>
          <w:bCs/>
          <w:color w:val="000000" w:themeColor="text1"/>
          <w:sz w:val="28"/>
          <w:szCs w:val="28"/>
        </w:rPr>
        <w:t>й), яка періодично уточняються.</w:t>
      </w:r>
    </w:p>
    <w:p w:rsidR="00430EE4" w:rsidRPr="009C1A07" w:rsidRDefault="00710A52" w:rsidP="00430EE4">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B916B0" w:rsidRPr="009C1A07">
        <w:rPr>
          <w:rFonts w:ascii="Arial" w:hAnsi="Arial" w:cs="Arial"/>
          <w:color w:val="000000" w:themeColor="text1"/>
          <w:sz w:val="28"/>
          <w:szCs w:val="28"/>
        </w:rPr>
        <w:t xml:space="preserve"> 2017 році продовжувались заходи </w:t>
      </w:r>
      <w:r w:rsidR="001B422C" w:rsidRPr="009C1A07">
        <w:rPr>
          <w:rFonts w:ascii="Arial" w:hAnsi="Arial" w:cs="Arial"/>
          <w:color w:val="000000" w:themeColor="text1"/>
          <w:sz w:val="28"/>
          <w:szCs w:val="28"/>
        </w:rPr>
        <w:t>з</w:t>
      </w:r>
      <w:r w:rsidR="00B916B0" w:rsidRPr="009C1A07">
        <w:rPr>
          <w:rFonts w:ascii="Arial" w:hAnsi="Arial" w:cs="Arial"/>
          <w:color w:val="000000" w:themeColor="text1"/>
          <w:sz w:val="28"/>
          <w:szCs w:val="28"/>
        </w:rPr>
        <w:t xml:space="preserve"> прийому від громадян міста ртут</w:t>
      </w:r>
      <w:r w:rsidR="001B422C" w:rsidRPr="009C1A07">
        <w:rPr>
          <w:rFonts w:ascii="Arial" w:hAnsi="Arial" w:cs="Arial"/>
          <w:color w:val="000000" w:themeColor="text1"/>
          <w:sz w:val="28"/>
          <w:szCs w:val="28"/>
        </w:rPr>
        <w:t>ь</w:t>
      </w:r>
      <w:r w:rsidR="00B916B0" w:rsidRPr="009C1A07">
        <w:rPr>
          <w:rFonts w:ascii="Arial" w:hAnsi="Arial" w:cs="Arial"/>
          <w:color w:val="000000" w:themeColor="text1"/>
          <w:sz w:val="28"/>
          <w:szCs w:val="28"/>
        </w:rPr>
        <w:t>вмісних приладів та металевої ртуті для недопущення її розповсюдження в екосистемах міста.</w:t>
      </w:r>
      <w:r w:rsidR="00B65E16" w:rsidRPr="009C1A07">
        <w:rPr>
          <w:rFonts w:ascii="Arial" w:hAnsi="Arial" w:cs="Arial"/>
          <w:color w:val="000000" w:themeColor="text1"/>
          <w:sz w:val="28"/>
          <w:szCs w:val="28"/>
        </w:rPr>
        <w:t xml:space="preserve"> </w:t>
      </w:r>
      <w:r w:rsidR="00B916B0" w:rsidRPr="009C1A07">
        <w:rPr>
          <w:rFonts w:ascii="Arial" w:hAnsi="Arial" w:cs="Arial"/>
          <w:color w:val="000000" w:themeColor="text1"/>
          <w:sz w:val="28"/>
          <w:szCs w:val="28"/>
        </w:rPr>
        <w:t>З метою інформування населення про дії при виникненні випадків розлиття ртуті при пошкодженні ртут</w:t>
      </w:r>
      <w:r w:rsidR="001B422C" w:rsidRPr="009C1A07">
        <w:rPr>
          <w:rFonts w:ascii="Arial" w:hAnsi="Arial" w:cs="Arial"/>
          <w:color w:val="000000" w:themeColor="text1"/>
          <w:sz w:val="28"/>
          <w:szCs w:val="28"/>
        </w:rPr>
        <w:t>ь</w:t>
      </w:r>
      <w:r w:rsidR="00B916B0" w:rsidRPr="009C1A07">
        <w:rPr>
          <w:rFonts w:ascii="Arial" w:hAnsi="Arial" w:cs="Arial"/>
          <w:color w:val="000000" w:themeColor="text1"/>
          <w:sz w:val="28"/>
          <w:szCs w:val="28"/>
        </w:rPr>
        <w:t>вмісних</w:t>
      </w:r>
      <w:r w:rsidR="00120341" w:rsidRPr="009C1A07">
        <w:rPr>
          <w:rFonts w:ascii="Arial" w:hAnsi="Arial" w:cs="Arial"/>
          <w:color w:val="000000" w:themeColor="text1"/>
          <w:sz w:val="28"/>
          <w:szCs w:val="28"/>
        </w:rPr>
        <w:t xml:space="preserve"> </w:t>
      </w:r>
      <w:r w:rsidR="00B916B0" w:rsidRPr="009C1A07">
        <w:rPr>
          <w:rFonts w:ascii="Arial" w:hAnsi="Arial" w:cs="Arial"/>
          <w:color w:val="000000" w:themeColor="text1"/>
          <w:sz w:val="28"/>
          <w:szCs w:val="28"/>
        </w:rPr>
        <w:t xml:space="preserve">приладів </w:t>
      </w:r>
      <w:r w:rsidR="001B422C" w:rsidRPr="009C1A07">
        <w:rPr>
          <w:rFonts w:ascii="Arial" w:hAnsi="Arial" w:cs="Arial"/>
          <w:color w:val="000000" w:themeColor="text1"/>
          <w:sz w:val="28"/>
          <w:szCs w:val="28"/>
        </w:rPr>
        <w:t>у</w:t>
      </w:r>
      <w:r w:rsidR="00B916B0" w:rsidRPr="009C1A07">
        <w:rPr>
          <w:rFonts w:ascii="Arial" w:hAnsi="Arial" w:cs="Arial"/>
          <w:color w:val="000000" w:themeColor="text1"/>
          <w:sz w:val="28"/>
          <w:szCs w:val="28"/>
        </w:rPr>
        <w:t xml:space="preserve"> 2017 році підготовано та виготовлено буклети </w:t>
      </w:r>
      <w:r w:rsidR="00011D21">
        <w:rPr>
          <w:rFonts w:ascii="Arial" w:hAnsi="Arial" w:cs="Arial"/>
          <w:color w:val="000000" w:themeColor="text1"/>
          <w:sz w:val="28"/>
          <w:szCs w:val="28"/>
        </w:rPr>
        <w:t>"</w:t>
      </w:r>
      <w:r w:rsidR="00B916B0" w:rsidRPr="009C1A07">
        <w:rPr>
          <w:rFonts w:ascii="Arial" w:hAnsi="Arial" w:cs="Arial"/>
          <w:color w:val="000000" w:themeColor="text1"/>
          <w:sz w:val="28"/>
          <w:szCs w:val="28"/>
        </w:rPr>
        <w:t>Небезпечно! Металева ртуть</w:t>
      </w:r>
      <w:r w:rsidR="00011D21">
        <w:rPr>
          <w:rFonts w:ascii="Arial" w:hAnsi="Arial" w:cs="Arial"/>
          <w:color w:val="000000" w:themeColor="text1"/>
          <w:sz w:val="28"/>
          <w:szCs w:val="28"/>
        </w:rPr>
        <w:t>"</w:t>
      </w:r>
      <w:r w:rsidR="00B916B0" w:rsidRPr="009C1A07">
        <w:rPr>
          <w:rFonts w:ascii="Arial" w:hAnsi="Arial" w:cs="Arial"/>
          <w:color w:val="000000" w:themeColor="text1"/>
          <w:sz w:val="28"/>
          <w:szCs w:val="28"/>
        </w:rPr>
        <w:t>, які розповсюджені в навчальних, лікувальних та на підприємствах, в установах та організаціях міста Львова.</w:t>
      </w:r>
    </w:p>
    <w:p w:rsidR="00FD3FE7" w:rsidRPr="009C1A07" w:rsidRDefault="00B916B0" w:rsidP="00FD3FE7">
      <w:pPr>
        <w:spacing w:after="0" w:line="240" w:lineRule="auto"/>
        <w:ind w:firstLine="567"/>
        <w:jc w:val="both"/>
        <w:rPr>
          <w:rFonts w:ascii="Arial" w:hAnsi="Arial" w:cs="Arial"/>
          <w:color w:val="000000" w:themeColor="text1"/>
          <w:sz w:val="28"/>
          <w:szCs w:val="28"/>
        </w:rPr>
      </w:pPr>
      <w:r w:rsidRPr="009C1A07">
        <w:rPr>
          <w:rFonts w:ascii="Arial" w:hAnsi="Arial" w:cs="Arial"/>
          <w:bCs/>
          <w:color w:val="000000" w:themeColor="text1"/>
          <w:sz w:val="28"/>
          <w:szCs w:val="28"/>
        </w:rPr>
        <w:t xml:space="preserve">З метою підготовки керівного складу </w:t>
      </w:r>
      <w:r w:rsidRPr="009C1A07">
        <w:rPr>
          <w:rFonts w:ascii="Arial" w:hAnsi="Arial" w:cs="Arial"/>
          <w:color w:val="000000" w:themeColor="text1"/>
          <w:sz w:val="28"/>
          <w:szCs w:val="28"/>
        </w:rPr>
        <w:t xml:space="preserve">міського та районного рівня, а також керівників спеціалізованих служб цивільного захисту </w:t>
      </w:r>
      <w:r w:rsidRPr="009C1A07">
        <w:rPr>
          <w:rFonts w:ascii="Arial" w:hAnsi="Arial" w:cs="Arial"/>
          <w:bCs/>
          <w:color w:val="000000" w:themeColor="text1"/>
          <w:sz w:val="28"/>
          <w:szCs w:val="28"/>
        </w:rPr>
        <w:t xml:space="preserve">було проведено 249 командно-штабних навчань і тренувань всіх рівнів </w:t>
      </w:r>
      <w:r w:rsidRPr="009C1A07">
        <w:rPr>
          <w:rFonts w:ascii="Arial" w:hAnsi="Arial" w:cs="Arial"/>
          <w:color w:val="000000" w:themeColor="text1"/>
          <w:sz w:val="28"/>
          <w:szCs w:val="28"/>
        </w:rPr>
        <w:t>щодо дій органів управління та сил цивільного захисту при виникненні надзвичайних ситуацій та виконання ними заходів цивільного захисту при переведенні до функціонуван</w:t>
      </w:r>
      <w:r w:rsidR="00430EE4" w:rsidRPr="009C1A07">
        <w:rPr>
          <w:rFonts w:ascii="Arial" w:hAnsi="Arial" w:cs="Arial"/>
          <w:color w:val="000000" w:themeColor="text1"/>
          <w:sz w:val="28"/>
          <w:szCs w:val="28"/>
        </w:rPr>
        <w:t>ня в умовах особливого періоду.</w:t>
      </w:r>
    </w:p>
    <w:p w:rsidR="00730610" w:rsidRPr="009C1A07" w:rsidRDefault="00B916B0" w:rsidP="00730610">
      <w:pPr>
        <w:spacing w:after="0" w:line="240" w:lineRule="auto"/>
        <w:ind w:firstLine="567"/>
        <w:jc w:val="both"/>
        <w:rPr>
          <w:rFonts w:ascii="Arial" w:hAnsi="Arial" w:cs="Arial"/>
          <w:bCs/>
          <w:color w:val="000000" w:themeColor="text1"/>
          <w:sz w:val="28"/>
          <w:szCs w:val="28"/>
        </w:rPr>
      </w:pPr>
      <w:r w:rsidRPr="009C1A07">
        <w:rPr>
          <w:rFonts w:ascii="Arial" w:hAnsi="Arial" w:cs="Arial"/>
          <w:bCs/>
          <w:color w:val="000000" w:themeColor="text1"/>
          <w:sz w:val="28"/>
          <w:szCs w:val="28"/>
        </w:rPr>
        <w:t>Протягом 2017 року продовжувалася робота щодо покращення організації роботи міської та районних комісій з питань евакуації. Прийнято участь у комплексній перевірці державною комісією ДСНС України, проведено 3 навчаннях з органами управління вищого рівня. Міською комісією проведені навчання з Залізничною, Личаківською та Франківською районними комісіями з питань евакуації з практичним розгортанням та організацією робот</w:t>
      </w:r>
      <w:r w:rsidR="00730610" w:rsidRPr="009C1A07">
        <w:rPr>
          <w:rFonts w:ascii="Arial" w:hAnsi="Arial" w:cs="Arial"/>
          <w:bCs/>
          <w:color w:val="000000" w:themeColor="text1"/>
          <w:sz w:val="28"/>
          <w:szCs w:val="28"/>
        </w:rPr>
        <w:t>и збірних евакуаційних пунктів.</w:t>
      </w:r>
    </w:p>
    <w:p w:rsidR="00E82889" w:rsidRPr="009C1A07" w:rsidRDefault="00B916B0" w:rsidP="00E82889">
      <w:pPr>
        <w:spacing w:after="0" w:line="240" w:lineRule="auto"/>
        <w:ind w:firstLine="567"/>
        <w:jc w:val="both"/>
        <w:rPr>
          <w:rFonts w:ascii="Arial" w:hAnsi="Arial" w:cs="Arial"/>
          <w:bCs/>
          <w:color w:val="000000" w:themeColor="text1"/>
          <w:sz w:val="28"/>
          <w:szCs w:val="28"/>
        </w:rPr>
      </w:pPr>
      <w:r w:rsidRPr="009C1A07">
        <w:rPr>
          <w:rFonts w:ascii="Arial" w:hAnsi="Arial" w:cs="Arial"/>
          <w:bCs/>
          <w:color w:val="000000" w:themeColor="text1"/>
          <w:sz w:val="28"/>
          <w:szCs w:val="28"/>
        </w:rPr>
        <w:t>Крім того, тренування з питань евакуації відпрацьовувалися під час проведення спеціальних об</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єктових навчань і тренувань на підприємствах,</w:t>
      </w:r>
      <w:r w:rsidR="00120341" w:rsidRPr="009C1A07">
        <w:rPr>
          <w:rFonts w:ascii="Arial" w:hAnsi="Arial" w:cs="Arial"/>
          <w:bCs/>
          <w:color w:val="000000" w:themeColor="text1"/>
          <w:sz w:val="28"/>
          <w:szCs w:val="28"/>
        </w:rPr>
        <w:t xml:space="preserve">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Днів цивільного захисту</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у загальноосвітніх школах і професійно-технічних училищах,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Тижнів</w:t>
      </w:r>
      <w:r w:rsidR="00120341"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безпеки дитини</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у дошкільних навчальних закладах. На дані заходи залучалося 81639 школярів та вихованців дошкільних закладів.</w:t>
      </w:r>
      <w:r w:rsidR="00730610"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Протягом </w:t>
      </w:r>
      <w:r w:rsidR="00730610" w:rsidRPr="009C1A07">
        <w:rPr>
          <w:rFonts w:ascii="Arial" w:hAnsi="Arial" w:cs="Arial"/>
          <w:bCs/>
          <w:color w:val="000000" w:themeColor="text1"/>
          <w:sz w:val="28"/>
          <w:szCs w:val="28"/>
        </w:rPr>
        <w:t xml:space="preserve">2017 </w:t>
      </w:r>
      <w:r w:rsidRPr="009C1A07">
        <w:rPr>
          <w:rFonts w:ascii="Arial" w:hAnsi="Arial" w:cs="Arial"/>
          <w:bCs/>
          <w:color w:val="000000" w:themeColor="text1"/>
          <w:sz w:val="28"/>
          <w:szCs w:val="28"/>
        </w:rPr>
        <w:t>року проведено 244 тренування</w:t>
      </w:r>
      <w:r w:rsidR="00120341"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з комісіями з питань евакуації всіх рівнів, на яких залучалося 1566 осіб.</w:t>
      </w:r>
    </w:p>
    <w:p w:rsidR="00346D83" w:rsidRPr="009C1A07" w:rsidRDefault="00B916B0" w:rsidP="00346D83">
      <w:pPr>
        <w:spacing w:after="0" w:line="240" w:lineRule="auto"/>
        <w:ind w:firstLine="567"/>
        <w:jc w:val="both"/>
        <w:rPr>
          <w:rFonts w:ascii="Arial" w:hAnsi="Arial" w:cs="Arial"/>
          <w:color w:val="000000" w:themeColor="text1"/>
          <w:sz w:val="28"/>
          <w:szCs w:val="28"/>
        </w:rPr>
      </w:pPr>
      <w:r w:rsidRPr="009C1A07">
        <w:rPr>
          <w:rFonts w:ascii="Arial" w:hAnsi="Arial" w:cs="Arial"/>
          <w:bCs/>
          <w:color w:val="000000" w:themeColor="text1"/>
          <w:sz w:val="28"/>
          <w:szCs w:val="28"/>
        </w:rPr>
        <w:t>Підготовка керівників, посадових осіб і працівників, на яких покладено</w:t>
      </w:r>
      <w:r w:rsidR="00E82889" w:rsidRPr="009C1A07">
        <w:rPr>
          <w:rFonts w:ascii="Arial" w:hAnsi="Arial" w:cs="Arial"/>
          <w:bCs/>
          <w:color w:val="000000" w:themeColor="text1"/>
          <w:sz w:val="28"/>
          <w:szCs w:val="28"/>
        </w:rPr>
        <w:t xml:space="preserve"> організацію цивільного захисту, п</w:t>
      </w:r>
      <w:r w:rsidRPr="009C1A07">
        <w:rPr>
          <w:rFonts w:ascii="Arial" w:hAnsi="Arial" w:cs="Arial"/>
          <w:color w:val="000000" w:themeColor="text1"/>
          <w:sz w:val="28"/>
          <w:szCs w:val="28"/>
        </w:rPr>
        <w:t>роводилася</w:t>
      </w:r>
      <w:r w:rsidR="0012034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навчально-методичному центрі</w:t>
      </w:r>
      <w:r w:rsidR="0012034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цивільного захисту та безпеки життєдіяльності Львівської</w:t>
      </w:r>
      <w:r w:rsidR="0012034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області.</w:t>
      </w:r>
      <w:r w:rsidR="00E82889" w:rsidRPr="009C1A07">
        <w:rPr>
          <w:rFonts w:ascii="Arial" w:hAnsi="Arial" w:cs="Arial"/>
          <w:color w:val="000000" w:themeColor="text1"/>
          <w:sz w:val="28"/>
          <w:szCs w:val="28"/>
        </w:rPr>
        <w:t xml:space="preserve"> Протягом</w:t>
      </w:r>
      <w:r w:rsidRPr="009C1A07">
        <w:rPr>
          <w:rFonts w:ascii="Arial" w:hAnsi="Arial" w:cs="Arial"/>
          <w:color w:val="000000" w:themeColor="text1"/>
          <w:sz w:val="28"/>
          <w:szCs w:val="28"/>
        </w:rPr>
        <w:t xml:space="preserve"> 2017 р</w:t>
      </w:r>
      <w:r w:rsidR="00E82889" w:rsidRPr="009C1A07">
        <w:rPr>
          <w:rFonts w:ascii="Arial" w:hAnsi="Arial" w:cs="Arial"/>
          <w:color w:val="000000" w:themeColor="text1"/>
          <w:sz w:val="28"/>
          <w:szCs w:val="28"/>
        </w:rPr>
        <w:t>оку</w:t>
      </w:r>
      <w:r w:rsidRPr="009C1A07">
        <w:rPr>
          <w:rFonts w:ascii="Arial" w:hAnsi="Arial" w:cs="Arial"/>
          <w:color w:val="000000" w:themeColor="text1"/>
          <w:sz w:val="28"/>
          <w:szCs w:val="28"/>
        </w:rPr>
        <w:t xml:space="preserve"> на обласних та міських курсах пройшли курс </w:t>
      </w:r>
      <w:r w:rsidRPr="009C1A07">
        <w:rPr>
          <w:rFonts w:ascii="Arial" w:hAnsi="Arial" w:cs="Arial"/>
          <w:color w:val="000000" w:themeColor="text1"/>
          <w:sz w:val="28"/>
          <w:szCs w:val="28"/>
        </w:rPr>
        <w:lastRenderedPageBreak/>
        <w:t xml:space="preserve">функціонального навчання та отримали посвідчення </w:t>
      </w:r>
      <w:r w:rsidRPr="009C1A07">
        <w:rPr>
          <w:rFonts w:ascii="Arial" w:hAnsi="Arial" w:cs="Arial"/>
          <w:bCs/>
          <w:color w:val="000000" w:themeColor="text1"/>
          <w:sz w:val="28"/>
          <w:szCs w:val="28"/>
        </w:rPr>
        <w:t>935</w:t>
      </w:r>
      <w:r w:rsidRPr="009C1A07">
        <w:rPr>
          <w:rFonts w:ascii="Arial" w:hAnsi="Arial" w:cs="Arial"/>
          <w:color w:val="000000" w:themeColor="text1"/>
          <w:sz w:val="28"/>
          <w:szCs w:val="28"/>
        </w:rPr>
        <w:t xml:space="preserve"> осіб керівного складу та фахівців, діяльність яких пов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язана з організацією і здійсненням заходів з питань цивільного захисту.</w:t>
      </w:r>
    </w:p>
    <w:p w:rsidR="00BE095B" w:rsidRPr="009C1A07" w:rsidRDefault="00B916B0" w:rsidP="00BE095B">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Спільно з ГУ ДСНС України у Львівській області, управлінням освіти, районними адміністраціями у порядку проведення заходів, </w:t>
      </w:r>
      <w:r w:rsidR="00346D83" w:rsidRPr="009C1A07">
        <w:rPr>
          <w:rFonts w:ascii="Arial" w:hAnsi="Arial" w:cs="Arial"/>
          <w:color w:val="000000" w:themeColor="text1"/>
          <w:sz w:val="28"/>
          <w:szCs w:val="28"/>
        </w:rPr>
        <w:t>скерованих</w:t>
      </w:r>
      <w:r w:rsidRPr="009C1A07">
        <w:rPr>
          <w:rFonts w:ascii="Arial" w:hAnsi="Arial" w:cs="Arial"/>
          <w:color w:val="000000" w:themeColor="text1"/>
          <w:sz w:val="28"/>
          <w:szCs w:val="28"/>
        </w:rPr>
        <w:t xml:space="preserve"> на популяризацію здорового та безпечного способу життя, підвищення рівня практичної підготовки дітей та підлітків до дій у надзвичайних ситуаціях, проведено </w:t>
      </w:r>
      <w:r w:rsidRPr="009C1A07">
        <w:rPr>
          <w:rFonts w:ascii="Arial" w:hAnsi="Arial" w:cs="Arial"/>
          <w:bCs/>
          <w:color w:val="000000" w:themeColor="text1"/>
          <w:sz w:val="28"/>
          <w:szCs w:val="28"/>
        </w:rPr>
        <w:t>126 заходів з проведення</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Днів цивільного захисту</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 </w:t>
      </w:r>
      <w:r w:rsidRPr="009C1A07">
        <w:rPr>
          <w:rFonts w:ascii="Arial" w:hAnsi="Arial" w:cs="Arial"/>
          <w:bCs/>
          <w:color w:val="000000" w:themeColor="text1"/>
          <w:sz w:val="28"/>
          <w:szCs w:val="28"/>
        </w:rPr>
        <w:t>126</w:t>
      </w:r>
      <w:r w:rsidRPr="009C1A07">
        <w:rPr>
          <w:rFonts w:ascii="Arial" w:hAnsi="Arial" w:cs="Arial"/>
          <w:color w:val="000000" w:themeColor="text1"/>
          <w:sz w:val="28"/>
          <w:szCs w:val="28"/>
        </w:rPr>
        <w:t xml:space="preserve"> СЗШ, на які залучалося 64375 учнів, </w:t>
      </w:r>
      <w:r w:rsidRPr="009C1A07">
        <w:rPr>
          <w:rFonts w:ascii="Arial" w:hAnsi="Arial" w:cs="Arial"/>
          <w:bCs/>
          <w:color w:val="000000" w:themeColor="text1"/>
          <w:sz w:val="28"/>
          <w:szCs w:val="28"/>
        </w:rPr>
        <w:t>99 заходів з проведення</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Тижнів безпеки дитини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 </w:t>
      </w:r>
      <w:r w:rsidRPr="009C1A07">
        <w:rPr>
          <w:rFonts w:ascii="Arial" w:hAnsi="Arial" w:cs="Arial"/>
          <w:bCs/>
          <w:color w:val="000000" w:themeColor="text1"/>
          <w:sz w:val="28"/>
          <w:szCs w:val="28"/>
        </w:rPr>
        <w:t>99</w:t>
      </w:r>
      <w:r w:rsidRPr="009C1A07">
        <w:rPr>
          <w:rFonts w:ascii="Arial" w:hAnsi="Arial" w:cs="Arial"/>
          <w:color w:val="000000" w:themeColor="text1"/>
          <w:sz w:val="28"/>
          <w:szCs w:val="28"/>
        </w:rPr>
        <w:t xml:space="preserve"> ДНЗ, на які залучалося </w:t>
      </w:r>
      <w:r w:rsidRPr="009C1A07">
        <w:rPr>
          <w:rFonts w:ascii="Arial" w:hAnsi="Arial" w:cs="Arial"/>
          <w:bCs/>
          <w:color w:val="000000" w:themeColor="text1"/>
          <w:sz w:val="28"/>
          <w:szCs w:val="28"/>
        </w:rPr>
        <w:t xml:space="preserve">16264 </w:t>
      </w:r>
      <w:r w:rsidR="00BE095B" w:rsidRPr="009C1A07">
        <w:rPr>
          <w:rFonts w:ascii="Arial" w:hAnsi="Arial" w:cs="Arial"/>
          <w:color w:val="000000" w:themeColor="text1"/>
          <w:sz w:val="28"/>
          <w:szCs w:val="28"/>
        </w:rPr>
        <w:t>дітей.</w:t>
      </w:r>
    </w:p>
    <w:p w:rsidR="00FE0910" w:rsidRPr="009C1A07" w:rsidRDefault="00B916B0" w:rsidP="00FE0910">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Відповідно до</w:t>
      </w:r>
      <w:r w:rsidR="0012034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Плану основних заходів цивільного захисту України</w:t>
      </w:r>
      <w:r w:rsidR="0012034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2017 рік </w:t>
      </w:r>
      <w:r w:rsidR="00BE095B"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період з 2 по 22 лютого 2017 року комісією ДСНС України була проведена комплексна перевірка виконання вимог законів та інших нормативно-правових актів з питань цивільного захисту, техногенної та пожежної безпеки, діяльності аварійно-рятувальних служб </w:t>
      </w:r>
      <w:r w:rsidR="00686A11" w:rsidRPr="009C1A07">
        <w:rPr>
          <w:rFonts w:ascii="Arial" w:hAnsi="Arial" w:cs="Arial"/>
          <w:color w:val="000000" w:themeColor="text1"/>
          <w:sz w:val="28"/>
          <w:szCs w:val="28"/>
        </w:rPr>
        <w:t xml:space="preserve">Львівської міської ланки </w:t>
      </w:r>
      <w:r w:rsidRPr="009C1A07">
        <w:rPr>
          <w:rFonts w:ascii="Arial" w:hAnsi="Arial" w:cs="Arial"/>
          <w:color w:val="000000" w:themeColor="text1"/>
          <w:sz w:val="28"/>
          <w:szCs w:val="28"/>
        </w:rPr>
        <w:t>територіальної підсистеми єдиної державної системи цивільного захисту Львівської області</w:t>
      </w:r>
      <w:r w:rsidR="00686A11" w:rsidRPr="009C1A07">
        <w:rPr>
          <w:rFonts w:ascii="Arial" w:hAnsi="Arial" w:cs="Arial"/>
          <w:color w:val="000000" w:themeColor="text1"/>
          <w:sz w:val="28"/>
          <w:szCs w:val="28"/>
        </w:rPr>
        <w:t>.</w:t>
      </w:r>
    </w:p>
    <w:p w:rsidR="00FE0910" w:rsidRPr="009C1A07" w:rsidRDefault="00FE0910" w:rsidP="00FE0910">
      <w:pPr>
        <w:spacing w:after="0" w:line="240" w:lineRule="auto"/>
        <w:jc w:val="both"/>
        <w:rPr>
          <w:rFonts w:ascii="Arial" w:hAnsi="Arial" w:cs="Arial"/>
          <w:color w:val="000000" w:themeColor="text1"/>
          <w:sz w:val="28"/>
          <w:szCs w:val="28"/>
        </w:rPr>
      </w:pPr>
    </w:p>
    <w:p w:rsidR="00041325" w:rsidRPr="009C1A07" w:rsidRDefault="00041325" w:rsidP="007C397E">
      <w:pPr>
        <w:spacing w:after="0" w:line="240" w:lineRule="auto"/>
        <w:jc w:val="both"/>
        <w:rPr>
          <w:rFonts w:ascii="Arial" w:hAnsi="Arial" w:cs="Arial"/>
          <w:color w:val="000000" w:themeColor="text1"/>
          <w:sz w:val="28"/>
          <w:szCs w:val="28"/>
        </w:rPr>
      </w:pPr>
      <w:r w:rsidRPr="009C1A07">
        <w:rPr>
          <w:rFonts w:ascii="Arial" w:hAnsi="Arial" w:cs="Arial"/>
          <w:color w:val="000000" w:themeColor="text1"/>
          <w:sz w:val="28"/>
          <w:szCs w:val="28"/>
        </w:rPr>
        <w:t>Управління персоналом</w:t>
      </w:r>
    </w:p>
    <w:p w:rsidR="00CB2ED9" w:rsidRPr="009C1A07" w:rsidRDefault="005D46B2" w:rsidP="007C397E">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2017 році </w:t>
      </w:r>
      <w:r w:rsidR="009F4F9A" w:rsidRPr="009C1A07">
        <w:rPr>
          <w:rFonts w:ascii="Arial" w:hAnsi="Arial" w:cs="Arial"/>
          <w:color w:val="000000" w:themeColor="text1"/>
          <w:sz w:val="28"/>
          <w:szCs w:val="28"/>
        </w:rPr>
        <w:t>було взято</w:t>
      </w:r>
      <w:r w:rsidRPr="009C1A07">
        <w:rPr>
          <w:rFonts w:ascii="Arial" w:hAnsi="Arial" w:cs="Arial"/>
          <w:color w:val="000000" w:themeColor="text1"/>
          <w:sz w:val="28"/>
          <w:szCs w:val="28"/>
        </w:rPr>
        <w:t xml:space="preserve"> участь у засіданнях 62 конкурсних комісій структурних підрозділів Львівської міської ради та у 7 комісіях під час проведення жеребкування з питань формування складу конкурсної комісії управління культури департаменту розвитку. 95 осіб призначено на посади за результатами конкурсного відбору та зарахування у кадровий резерв, 116 працівників прийнято на умовах укладеного строкового трудового договору у виконавчих органах Львівської міської ради.</w:t>
      </w:r>
      <w:r w:rsidR="009F4F9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Призначено 13 нових керівників Львівських комунальних підприємств та установ, з 71 керівником Львівських комунальних підприємств та установ продовжено укладені контракти.</w:t>
      </w:r>
    </w:p>
    <w:p w:rsidR="00540B33" w:rsidRPr="009C1A07" w:rsidRDefault="005D46B2" w:rsidP="007C397E">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У 2017 році</w:t>
      </w:r>
      <w:r w:rsidR="002E738A" w:rsidRPr="009C1A07">
        <w:rPr>
          <w:rFonts w:ascii="Arial" w:hAnsi="Arial" w:cs="Arial"/>
          <w:color w:val="000000" w:themeColor="text1"/>
          <w:sz w:val="28"/>
          <w:szCs w:val="28"/>
        </w:rPr>
        <w:t xml:space="preserve"> </w:t>
      </w:r>
      <w:r w:rsidR="00CB2ED9" w:rsidRPr="009C1A07">
        <w:rPr>
          <w:rFonts w:ascii="Arial" w:hAnsi="Arial" w:cs="Arial"/>
          <w:color w:val="000000" w:themeColor="text1"/>
          <w:sz w:val="28"/>
          <w:szCs w:val="28"/>
        </w:rPr>
        <w:t>взято</w:t>
      </w:r>
      <w:r w:rsidRPr="009C1A07">
        <w:rPr>
          <w:rFonts w:ascii="Arial" w:hAnsi="Arial" w:cs="Arial"/>
          <w:color w:val="000000" w:themeColor="text1"/>
          <w:sz w:val="28"/>
          <w:szCs w:val="28"/>
        </w:rPr>
        <w:t xml:space="preserve"> активн</w:t>
      </w:r>
      <w:r w:rsidR="00CB2ED9" w:rsidRPr="009C1A07">
        <w:rPr>
          <w:rFonts w:ascii="Arial" w:hAnsi="Arial" w:cs="Arial"/>
          <w:color w:val="000000" w:themeColor="text1"/>
          <w:sz w:val="28"/>
          <w:szCs w:val="28"/>
        </w:rPr>
        <w:t>у участь</w:t>
      </w:r>
      <w:r w:rsidR="006B0CD9" w:rsidRPr="009C1A07">
        <w:rPr>
          <w:rFonts w:ascii="Arial" w:hAnsi="Arial" w:cs="Arial"/>
          <w:color w:val="000000" w:themeColor="text1"/>
          <w:sz w:val="28"/>
          <w:szCs w:val="28"/>
        </w:rPr>
        <w:t xml:space="preserve"> у</w:t>
      </w:r>
      <w:r w:rsidRPr="009C1A07">
        <w:rPr>
          <w:rFonts w:ascii="Arial" w:hAnsi="Arial" w:cs="Arial"/>
          <w:color w:val="000000" w:themeColor="text1"/>
          <w:sz w:val="28"/>
          <w:szCs w:val="28"/>
        </w:rPr>
        <w:t xml:space="preserve"> Ярмар</w:t>
      </w:r>
      <w:r w:rsidR="006B0CD9" w:rsidRPr="009C1A07">
        <w:rPr>
          <w:rFonts w:ascii="Arial" w:hAnsi="Arial" w:cs="Arial"/>
          <w:color w:val="000000" w:themeColor="text1"/>
          <w:sz w:val="28"/>
          <w:szCs w:val="28"/>
        </w:rPr>
        <w:t>ці</w:t>
      </w:r>
      <w:r w:rsidRPr="009C1A07">
        <w:rPr>
          <w:rFonts w:ascii="Arial" w:hAnsi="Arial" w:cs="Arial"/>
          <w:color w:val="000000" w:themeColor="text1"/>
          <w:sz w:val="28"/>
          <w:szCs w:val="28"/>
        </w:rPr>
        <w:t xml:space="preserve"> кар</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єри, де Львівську міську раду</w:t>
      </w:r>
      <w:r w:rsidR="006B0CD9" w:rsidRPr="009C1A07">
        <w:rPr>
          <w:rFonts w:ascii="Arial" w:hAnsi="Arial" w:cs="Arial"/>
          <w:color w:val="000000" w:themeColor="text1"/>
          <w:sz w:val="28"/>
          <w:szCs w:val="28"/>
        </w:rPr>
        <w:t xml:space="preserve"> </w:t>
      </w:r>
      <w:r w:rsidR="00E60B4F" w:rsidRPr="009C1A07">
        <w:rPr>
          <w:rFonts w:ascii="Arial" w:hAnsi="Arial" w:cs="Arial"/>
          <w:color w:val="000000" w:themeColor="text1"/>
          <w:sz w:val="28"/>
          <w:szCs w:val="28"/>
        </w:rPr>
        <w:t xml:space="preserve">було </w:t>
      </w:r>
      <w:r w:rsidR="006B0CD9" w:rsidRPr="009C1A07">
        <w:rPr>
          <w:rFonts w:ascii="Arial" w:hAnsi="Arial" w:cs="Arial"/>
          <w:color w:val="000000" w:themeColor="text1"/>
          <w:sz w:val="28"/>
          <w:szCs w:val="28"/>
        </w:rPr>
        <w:t>представлено</w:t>
      </w:r>
      <w:r w:rsidRPr="009C1A07">
        <w:rPr>
          <w:rFonts w:ascii="Arial" w:hAnsi="Arial" w:cs="Arial"/>
          <w:color w:val="000000" w:themeColor="text1"/>
          <w:sz w:val="28"/>
          <w:szCs w:val="28"/>
        </w:rPr>
        <w:t xml:space="preserve"> як роботодавця.</w:t>
      </w:r>
      <w:r w:rsidR="00E60B4F" w:rsidRPr="009C1A07">
        <w:rPr>
          <w:rFonts w:ascii="Arial" w:hAnsi="Arial" w:cs="Arial"/>
          <w:color w:val="000000" w:themeColor="text1"/>
          <w:sz w:val="28"/>
          <w:szCs w:val="28"/>
        </w:rPr>
        <w:t xml:space="preserve"> П</w:t>
      </w:r>
      <w:r w:rsidRPr="009C1A07">
        <w:rPr>
          <w:rFonts w:ascii="Arial" w:hAnsi="Arial" w:cs="Arial"/>
          <w:color w:val="000000" w:themeColor="text1"/>
          <w:sz w:val="28"/>
          <w:szCs w:val="28"/>
        </w:rPr>
        <w:t>роведен</w:t>
      </w:r>
      <w:r w:rsidR="00E60B4F" w:rsidRPr="009C1A07">
        <w:rPr>
          <w:rFonts w:ascii="Arial" w:hAnsi="Arial" w:cs="Arial"/>
          <w:color w:val="000000" w:themeColor="text1"/>
          <w:sz w:val="28"/>
          <w:szCs w:val="28"/>
        </w:rPr>
        <w:t>о</w:t>
      </w:r>
      <w:r w:rsidRPr="009C1A07">
        <w:rPr>
          <w:rFonts w:ascii="Arial" w:hAnsi="Arial" w:cs="Arial"/>
          <w:color w:val="000000" w:themeColor="text1"/>
          <w:sz w:val="28"/>
          <w:szCs w:val="28"/>
        </w:rPr>
        <w:t xml:space="preserve"> обмін досвідом Львівської міської ради з іншими містами України (Чернівці, Харків, Одеса, Київ, Житомир, Суми, міста Львівської, Вінницької та Івано-Франківської області).</w:t>
      </w:r>
      <w:r w:rsidR="00540B33" w:rsidRPr="009C1A07">
        <w:rPr>
          <w:rFonts w:ascii="Arial" w:hAnsi="Arial" w:cs="Arial"/>
          <w:color w:val="000000" w:themeColor="text1"/>
          <w:sz w:val="28"/>
          <w:szCs w:val="28"/>
        </w:rPr>
        <w:t xml:space="preserve"> П</w:t>
      </w:r>
      <w:r w:rsidRPr="009C1A07">
        <w:rPr>
          <w:rFonts w:ascii="Arial" w:hAnsi="Arial" w:cs="Arial"/>
          <w:color w:val="000000" w:themeColor="text1"/>
          <w:sz w:val="28"/>
          <w:szCs w:val="28"/>
        </w:rPr>
        <w:t xml:space="preserve">роведено 6 модулів навчання в Українському католицькому університеті за програмою </w:t>
      </w:r>
      <w:r w:rsidR="00011D21">
        <w:rPr>
          <w:rFonts w:ascii="Arial" w:hAnsi="Arial" w:cs="Arial"/>
          <w:color w:val="000000" w:themeColor="text1"/>
          <w:sz w:val="28"/>
          <w:szCs w:val="28"/>
        </w:rPr>
        <w:t>"</w:t>
      </w:r>
      <w:r w:rsidRPr="009C1A07">
        <w:rPr>
          <w:rFonts w:ascii="Arial" w:hAnsi="Arial" w:cs="Arial"/>
          <w:color w:val="000000" w:themeColor="text1"/>
          <w:sz w:val="28"/>
          <w:szCs w:val="28"/>
        </w:rPr>
        <w:t>Управлінський розвиток для працівників Львівської міської ради</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F5195E" w:rsidRPr="009C1A07" w:rsidRDefault="00540B33" w:rsidP="007C397E">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Протягом</w:t>
      </w:r>
      <w:r w:rsidR="005D46B2" w:rsidRPr="009C1A07">
        <w:rPr>
          <w:rFonts w:ascii="Arial" w:hAnsi="Arial" w:cs="Arial"/>
          <w:color w:val="000000" w:themeColor="text1"/>
          <w:sz w:val="28"/>
          <w:szCs w:val="28"/>
        </w:rPr>
        <w:t xml:space="preserve"> 2017 ро</w:t>
      </w:r>
      <w:r w:rsidRPr="009C1A07">
        <w:rPr>
          <w:rFonts w:ascii="Arial" w:hAnsi="Arial" w:cs="Arial"/>
          <w:color w:val="000000" w:themeColor="text1"/>
          <w:sz w:val="28"/>
          <w:szCs w:val="28"/>
        </w:rPr>
        <w:t>ку</w:t>
      </w:r>
      <w:r w:rsidR="005D46B2" w:rsidRPr="009C1A07">
        <w:rPr>
          <w:rFonts w:ascii="Arial" w:hAnsi="Arial" w:cs="Arial"/>
          <w:color w:val="000000" w:themeColor="text1"/>
          <w:sz w:val="28"/>
          <w:szCs w:val="28"/>
        </w:rPr>
        <w:t xml:space="preserve"> від структурних підрозділів Львівської міської ради надійшов 141 запит щодо пошуку кандидатів на заміщення вакантних посад. Було проведено 650 співбесід, в результаті яких 206 кандидатів рекомендовано на вакантні посади, з них 94 особи за рішенням керівників виконавчих органів працевлаштовано. В результаті проведених співбесід та розгляду поданих резюме, сформований список із 112 кандидатів, які можуть бути рекомендовані</w:t>
      </w:r>
      <w:r w:rsidR="002E738A" w:rsidRPr="009C1A07">
        <w:rPr>
          <w:rFonts w:ascii="Arial" w:hAnsi="Arial" w:cs="Arial"/>
          <w:color w:val="000000" w:themeColor="text1"/>
          <w:sz w:val="28"/>
          <w:szCs w:val="28"/>
        </w:rPr>
        <w:t xml:space="preserve"> </w:t>
      </w:r>
      <w:r w:rsidR="005D46B2" w:rsidRPr="009C1A07">
        <w:rPr>
          <w:rFonts w:ascii="Arial" w:hAnsi="Arial" w:cs="Arial"/>
          <w:color w:val="000000" w:themeColor="text1"/>
          <w:sz w:val="28"/>
          <w:szCs w:val="28"/>
        </w:rPr>
        <w:t>на заміщення вакантних посад у структурних підрозділах Львівської міської ради.</w:t>
      </w:r>
    </w:p>
    <w:p w:rsidR="00347324" w:rsidRPr="009C1A07" w:rsidRDefault="005D46B2" w:rsidP="007C397E">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 року було проведено 23 конкурси на заміщення вакантних посад номенклатури посад</w:t>
      </w:r>
      <w:r w:rsidR="00F5195E" w:rsidRPr="009C1A07">
        <w:rPr>
          <w:rFonts w:ascii="Arial" w:hAnsi="Arial" w:cs="Arial"/>
          <w:color w:val="000000" w:themeColor="text1"/>
          <w:sz w:val="28"/>
          <w:szCs w:val="28"/>
        </w:rPr>
        <w:t xml:space="preserve"> Львівського міського голови</w:t>
      </w:r>
      <w:r w:rsidRPr="009C1A07">
        <w:rPr>
          <w:rFonts w:ascii="Arial" w:hAnsi="Arial" w:cs="Arial"/>
          <w:color w:val="000000" w:themeColor="text1"/>
          <w:sz w:val="28"/>
          <w:szCs w:val="28"/>
        </w:rPr>
        <w:t>. Для участі в конкурсах подали д</w:t>
      </w:r>
      <w:r w:rsidR="00347324" w:rsidRPr="009C1A07">
        <w:rPr>
          <w:rFonts w:ascii="Arial" w:hAnsi="Arial" w:cs="Arial"/>
          <w:color w:val="000000" w:themeColor="text1"/>
          <w:sz w:val="28"/>
          <w:szCs w:val="28"/>
        </w:rPr>
        <w:t>окументи 31 кандидат,</w:t>
      </w:r>
      <w:r w:rsidRPr="009C1A07">
        <w:rPr>
          <w:rFonts w:ascii="Arial" w:hAnsi="Arial" w:cs="Arial"/>
          <w:color w:val="000000" w:themeColor="text1"/>
          <w:sz w:val="28"/>
          <w:szCs w:val="28"/>
        </w:rPr>
        <w:t xml:space="preserve"> </w:t>
      </w:r>
      <w:r w:rsidR="00347324"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 них 15 визнані конкурсною комісією переможцями, 3 – зараховані у кадровий резерв, на 3 </w:t>
      </w:r>
      <w:r w:rsidRPr="009C1A07">
        <w:rPr>
          <w:rFonts w:ascii="Arial" w:hAnsi="Arial" w:cs="Arial"/>
          <w:color w:val="000000" w:themeColor="text1"/>
          <w:sz w:val="28"/>
          <w:szCs w:val="28"/>
        </w:rPr>
        <w:lastRenderedPageBreak/>
        <w:t>конкурси не подався жоден кандидат, на заміщення 3 вакантних посад конкурсна комісія не визначила переможця.</w:t>
      </w:r>
    </w:p>
    <w:p w:rsidR="00D5641E" w:rsidRPr="009C1A07" w:rsidRDefault="00347324" w:rsidP="007C397E">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У 2017 році було з</w:t>
      </w:r>
      <w:r w:rsidR="005D46B2" w:rsidRPr="009C1A07">
        <w:rPr>
          <w:rFonts w:ascii="Arial" w:hAnsi="Arial" w:cs="Arial"/>
          <w:color w:val="000000" w:themeColor="text1"/>
          <w:sz w:val="28"/>
          <w:szCs w:val="28"/>
        </w:rPr>
        <w:t xml:space="preserve">дійснено 16 перевірок призначених посадових осіб відповідно до Закону України </w:t>
      </w:r>
      <w:r w:rsidR="00011D21">
        <w:rPr>
          <w:rFonts w:ascii="Arial" w:hAnsi="Arial" w:cs="Arial"/>
          <w:color w:val="000000" w:themeColor="text1"/>
          <w:sz w:val="28"/>
          <w:szCs w:val="28"/>
        </w:rPr>
        <w:t>"</w:t>
      </w:r>
      <w:r w:rsidR="005D46B2" w:rsidRPr="009C1A07">
        <w:rPr>
          <w:rFonts w:ascii="Arial" w:hAnsi="Arial" w:cs="Arial"/>
          <w:color w:val="000000" w:themeColor="text1"/>
          <w:sz w:val="28"/>
          <w:szCs w:val="28"/>
        </w:rPr>
        <w:t>Про очищення влади</w:t>
      </w:r>
      <w:r w:rsidR="00011D21">
        <w:rPr>
          <w:rFonts w:ascii="Arial" w:hAnsi="Arial" w:cs="Arial"/>
          <w:color w:val="000000" w:themeColor="text1"/>
          <w:sz w:val="28"/>
          <w:szCs w:val="28"/>
        </w:rPr>
        <w:t>"</w:t>
      </w:r>
      <w:r w:rsidR="005D46B2" w:rsidRPr="009C1A07">
        <w:rPr>
          <w:rFonts w:ascii="Arial" w:hAnsi="Arial" w:cs="Arial"/>
          <w:color w:val="000000" w:themeColor="text1"/>
          <w:sz w:val="28"/>
          <w:szCs w:val="28"/>
        </w:rPr>
        <w:t>, а також проведено 5 перевірок щодо ведення кадрового діловодства у структурних підрозділах Львівської міської ради та установах.</w:t>
      </w:r>
    </w:p>
    <w:p w:rsidR="00D5641E" w:rsidRPr="009C1A07" w:rsidRDefault="005D46B2" w:rsidP="007C397E">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Проводи</w:t>
      </w:r>
      <w:r w:rsidR="00D5641E" w:rsidRPr="009C1A07">
        <w:rPr>
          <w:rFonts w:ascii="Arial" w:hAnsi="Arial" w:cs="Arial"/>
          <w:color w:val="000000" w:themeColor="text1"/>
          <w:sz w:val="28"/>
          <w:szCs w:val="28"/>
        </w:rPr>
        <w:t>в</w:t>
      </w:r>
      <w:r w:rsidRPr="009C1A07">
        <w:rPr>
          <w:rFonts w:ascii="Arial" w:hAnsi="Arial" w:cs="Arial"/>
          <w:color w:val="000000" w:themeColor="text1"/>
          <w:sz w:val="28"/>
          <w:szCs w:val="28"/>
        </w:rPr>
        <w:t>ся моніторинг факту подачі електронних декларацій посадових осіб номенклатури посад</w:t>
      </w:r>
      <w:r w:rsidR="00D5641E" w:rsidRPr="009C1A07">
        <w:rPr>
          <w:rFonts w:ascii="Arial" w:hAnsi="Arial" w:cs="Arial"/>
          <w:color w:val="000000" w:themeColor="text1"/>
          <w:sz w:val="28"/>
          <w:szCs w:val="28"/>
        </w:rPr>
        <w:t xml:space="preserve"> Львівського</w:t>
      </w:r>
      <w:r w:rsidRPr="009C1A07">
        <w:rPr>
          <w:rFonts w:ascii="Arial" w:hAnsi="Arial" w:cs="Arial"/>
          <w:color w:val="000000" w:themeColor="text1"/>
          <w:sz w:val="28"/>
          <w:szCs w:val="28"/>
        </w:rPr>
        <w:t xml:space="preserve"> міського голови, зокрема декларації </w:t>
      </w:r>
      <w:r w:rsidR="00011D21">
        <w:rPr>
          <w:rFonts w:ascii="Arial" w:hAnsi="Arial" w:cs="Arial"/>
          <w:color w:val="000000" w:themeColor="text1"/>
          <w:sz w:val="28"/>
          <w:szCs w:val="28"/>
        </w:rPr>
        <w:t>"</w:t>
      </w:r>
      <w:r w:rsidRPr="009C1A07">
        <w:rPr>
          <w:rFonts w:ascii="Arial" w:hAnsi="Arial" w:cs="Arial"/>
          <w:color w:val="000000" w:themeColor="text1"/>
          <w:sz w:val="28"/>
          <w:szCs w:val="28"/>
        </w:rPr>
        <w:t>кандидата на посаду</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щорічної декларації</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перед звільненням</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після звільнення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відповідно до Закону України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запобігання корупції</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D5641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 результаті проведеного моніторингу було надіслано 6 повідомлень НАЗК про факти порушення подання електронних декларацій осіб, уповноважених на виконання функцій держави або місцевого самоврядування.</w:t>
      </w:r>
    </w:p>
    <w:p w:rsidR="00A91FDD" w:rsidRPr="009C1A07" w:rsidRDefault="005D46B2" w:rsidP="007C397E">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У 2017 році видано 1766 посвідчень працівникам структурних підрозділів Львівської міської ради, проведена їх заміна та оновлення</w:t>
      </w:r>
      <w:r w:rsidR="0035663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було підготовано 1006 розпоряджень Львівського міського голови з кадрових питань.</w:t>
      </w:r>
    </w:p>
    <w:p w:rsidR="002E738A" w:rsidRPr="009C1A07" w:rsidRDefault="005D46B2" w:rsidP="007C397E">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Згідно </w:t>
      </w:r>
      <w:r w:rsidR="00A91FDD" w:rsidRPr="009C1A07">
        <w:rPr>
          <w:rFonts w:ascii="Arial" w:hAnsi="Arial" w:cs="Arial"/>
          <w:color w:val="000000" w:themeColor="text1"/>
          <w:sz w:val="28"/>
          <w:szCs w:val="28"/>
        </w:rPr>
        <w:t xml:space="preserve">з </w:t>
      </w:r>
      <w:r w:rsidRPr="009C1A07">
        <w:rPr>
          <w:rFonts w:ascii="Arial" w:hAnsi="Arial" w:cs="Arial"/>
          <w:color w:val="000000" w:themeColor="text1"/>
          <w:sz w:val="28"/>
          <w:szCs w:val="28"/>
        </w:rPr>
        <w:t>ухвал</w:t>
      </w:r>
      <w:r w:rsidR="00A91FDD" w:rsidRPr="009C1A07">
        <w:rPr>
          <w:rFonts w:ascii="Arial" w:hAnsi="Arial" w:cs="Arial"/>
          <w:color w:val="000000" w:themeColor="text1"/>
          <w:sz w:val="28"/>
          <w:szCs w:val="28"/>
        </w:rPr>
        <w:t>ою</w:t>
      </w:r>
      <w:r w:rsidRPr="009C1A07">
        <w:rPr>
          <w:rFonts w:ascii="Arial" w:hAnsi="Arial" w:cs="Arial"/>
          <w:color w:val="000000" w:themeColor="text1"/>
          <w:sz w:val="28"/>
          <w:szCs w:val="28"/>
        </w:rPr>
        <w:t xml:space="preserve"> Львівської міської ради від 27.04.2017 №</w:t>
      </w:r>
      <w:r w:rsidR="00A91F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1957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внесення змін до ухвали міської ради від 14.07.2016</w:t>
      </w:r>
      <w:r w:rsidR="00A91F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A91FD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777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розмежування повноважень між виконавчими органами Львівської міської ради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управління уповноважене здійснювати контроль за дотриманням нормативних актів у галузі охорони праці.</w:t>
      </w:r>
      <w:r w:rsidR="002F47B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При управлінні персоналом створена постійно діюча комісія з розслідування нещасних випадків невиробничого характеру Львівської міської ради, яка проводить розслідування нещасних випадків та складає акт встановленого зразка, у випадку звернень громадян.</w:t>
      </w:r>
      <w:r w:rsidR="002F47B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Щомісячно</w:t>
      </w:r>
      <w:r w:rsidR="002F47BE" w:rsidRPr="009C1A07">
        <w:rPr>
          <w:rFonts w:ascii="Arial" w:hAnsi="Arial" w:cs="Arial"/>
          <w:color w:val="000000" w:themeColor="text1"/>
          <w:sz w:val="28"/>
          <w:szCs w:val="28"/>
        </w:rPr>
        <w:t xml:space="preserve"> на підставі отриманої інформації з лікувально-профілактичних закладів м. Львова</w:t>
      </w:r>
      <w:r w:rsidRPr="009C1A07">
        <w:rPr>
          <w:rFonts w:ascii="Arial" w:hAnsi="Arial" w:cs="Arial"/>
          <w:color w:val="000000" w:themeColor="text1"/>
          <w:sz w:val="28"/>
          <w:szCs w:val="28"/>
        </w:rPr>
        <w:t xml:space="preserve"> подається звітність щодо невиробничого травматизму </w:t>
      </w:r>
      <w:r w:rsidR="002F47BE" w:rsidRPr="009C1A07">
        <w:rPr>
          <w:rFonts w:ascii="Arial" w:hAnsi="Arial" w:cs="Arial"/>
          <w:color w:val="000000" w:themeColor="text1"/>
          <w:sz w:val="28"/>
          <w:szCs w:val="28"/>
        </w:rPr>
        <w:t>до</w:t>
      </w:r>
      <w:r w:rsidRPr="009C1A07">
        <w:rPr>
          <w:rFonts w:ascii="Arial" w:hAnsi="Arial" w:cs="Arial"/>
          <w:color w:val="000000" w:themeColor="text1"/>
          <w:sz w:val="28"/>
          <w:szCs w:val="28"/>
        </w:rPr>
        <w:t xml:space="preserve"> департамент</w:t>
      </w:r>
      <w:r w:rsidR="002F47BE"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соціального захисту населення Львівської ОДА.</w:t>
      </w:r>
      <w:r w:rsidR="002F47B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2017</w:t>
      </w:r>
      <w:r w:rsidR="00A97CFF" w:rsidRPr="009C1A07">
        <w:rPr>
          <w:rFonts w:ascii="Arial" w:hAnsi="Arial" w:cs="Arial"/>
          <w:color w:val="000000" w:themeColor="text1"/>
          <w:sz w:val="28"/>
          <w:szCs w:val="28"/>
        </w:rPr>
        <w:t xml:space="preserve"> році у Львові зареєстровано 39</w:t>
      </w:r>
      <w:r w:rsidRPr="009C1A07">
        <w:rPr>
          <w:rFonts w:ascii="Arial" w:hAnsi="Arial" w:cs="Arial"/>
          <w:color w:val="000000" w:themeColor="text1"/>
          <w:sz w:val="28"/>
          <w:szCs w:val="28"/>
        </w:rPr>
        <w:t>866 нещасних випадків невиробничог</w:t>
      </w:r>
      <w:r w:rsidR="00A97CFF" w:rsidRPr="009C1A07">
        <w:rPr>
          <w:rFonts w:ascii="Arial" w:hAnsi="Arial" w:cs="Arial"/>
          <w:color w:val="000000" w:themeColor="text1"/>
          <w:sz w:val="28"/>
          <w:szCs w:val="28"/>
        </w:rPr>
        <w:t>о характеру, потерпілих осіб 40052, з них – 5</w:t>
      </w:r>
      <w:r w:rsidRPr="009C1A07">
        <w:rPr>
          <w:rFonts w:ascii="Arial" w:hAnsi="Arial" w:cs="Arial"/>
          <w:color w:val="000000" w:themeColor="text1"/>
          <w:sz w:val="28"/>
          <w:szCs w:val="28"/>
        </w:rPr>
        <w:t>273 – діти віком до 14 років.</w:t>
      </w:r>
    </w:p>
    <w:p w:rsidR="00584796" w:rsidRPr="009C1A07" w:rsidRDefault="005D46B2" w:rsidP="007C397E">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У 2017 році проведено 17 навчань для працівників структурних підр</w:t>
      </w:r>
      <w:r w:rsidR="00A12393" w:rsidRPr="009C1A07">
        <w:rPr>
          <w:rFonts w:ascii="Arial" w:hAnsi="Arial" w:cs="Arial"/>
          <w:color w:val="000000" w:themeColor="text1"/>
          <w:sz w:val="28"/>
          <w:szCs w:val="28"/>
        </w:rPr>
        <w:t>озділів Львівської міської ради</w:t>
      </w:r>
      <w:r w:rsidRPr="009C1A07">
        <w:rPr>
          <w:rFonts w:ascii="Arial" w:hAnsi="Arial" w:cs="Arial"/>
          <w:color w:val="000000" w:themeColor="text1"/>
          <w:sz w:val="28"/>
          <w:szCs w:val="28"/>
        </w:rPr>
        <w:t>.</w:t>
      </w:r>
      <w:r w:rsidR="00A1239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Зокрема були проведені:</w:t>
      </w:r>
      <w:r w:rsidR="00A1239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 навчання для новопризначених працівників структурних підрозділів Львівської міської ради</w:t>
      </w:r>
      <w:r w:rsidR="00A1239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20 стратегічних сесій та робочих груп з працівниками ЦНАП, ЛЦССДМ</w:t>
      </w:r>
      <w:r w:rsidR="00A1239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 заходи ораторської майстерності у партнерстві з німецьким товариством GIZ</w:t>
      </w:r>
      <w:r w:rsidR="00A1239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8 внутрішніх навчань з експертами щодо роботи з питань надання адміністративних послуг</w:t>
      </w:r>
      <w:r w:rsidR="00A1239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7 тренінгів на тему </w:t>
      </w:r>
      <w:r w:rsidR="00011D21">
        <w:rPr>
          <w:rFonts w:ascii="Arial" w:hAnsi="Arial" w:cs="Arial"/>
          <w:color w:val="000000" w:themeColor="text1"/>
          <w:sz w:val="28"/>
          <w:szCs w:val="28"/>
        </w:rPr>
        <w:t>"</w:t>
      </w:r>
      <w:r w:rsidRPr="009C1A07">
        <w:rPr>
          <w:rFonts w:ascii="Arial" w:hAnsi="Arial" w:cs="Arial"/>
          <w:color w:val="000000" w:themeColor="text1"/>
          <w:sz w:val="28"/>
          <w:szCs w:val="28"/>
        </w:rPr>
        <w:t>Стандарти роботи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ЦНАП</w:t>
      </w:r>
      <w:r w:rsidR="00A12393" w:rsidRPr="009C1A07">
        <w:rPr>
          <w:rFonts w:ascii="Arial" w:hAnsi="Arial" w:cs="Arial"/>
          <w:color w:val="000000" w:themeColor="text1"/>
          <w:sz w:val="28"/>
          <w:szCs w:val="28"/>
        </w:rPr>
        <w:t>; к</w:t>
      </w:r>
      <w:r w:rsidRPr="009C1A07">
        <w:rPr>
          <w:rFonts w:ascii="Arial" w:hAnsi="Arial" w:cs="Arial"/>
          <w:color w:val="000000" w:themeColor="text1"/>
          <w:sz w:val="28"/>
          <w:szCs w:val="28"/>
        </w:rPr>
        <w:t>урси англійської та польської мови</w:t>
      </w:r>
      <w:r w:rsidR="00F313CE" w:rsidRPr="009C1A07">
        <w:rPr>
          <w:rFonts w:ascii="Arial" w:hAnsi="Arial" w:cs="Arial"/>
          <w:color w:val="000000" w:themeColor="text1"/>
          <w:sz w:val="28"/>
          <w:szCs w:val="28"/>
        </w:rPr>
        <w:t>.</w:t>
      </w:r>
    </w:p>
    <w:p w:rsidR="0060415B" w:rsidRPr="009C1A07" w:rsidRDefault="005D46B2" w:rsidP="007C397E">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Проводились тренінги для працівників Львівської міської ради:</w:t>
      </w:r>
      <w:r w:rsidR="008F665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2-денний тренінг</w:t>
      </w:r>
      <w:r w:rsidRPr="009C1A07">
        <w:rPr>
          <w:rFonts w:ascii="Arial" w:hAnsi="Arial" w:cs="Arial"/>
          <w:b/>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Побудова якісної комунікації</w:t>
      </w:r>
      <w:r w:rsidR="00011D21">
        <w:rPr>
          <w:rFonts w:ascii="Arial" w:hAnsi="Arial" w:cs="Arial"/>
          <w:color w:val="000000" w:themeColor="text1"/>
          <w:sz w:val="28"/>
          <w:szCs w:val="28"/>
        </w:rPr>
        <w:t>"</w:t>
      </w:r>
      <w:r w:rsidRPr="009C1A07">
        <w:rPr>
          <w:rFonts w:ascii="Arial" w:hAnsi="Arial" w:cs="Arial"/>
          <w:color w:val="000000" w:themeColor="text1"/>
          <w:sz w:val="28"/>
          <w:szCs w:val="28"/>
        </w:rPr>
        <w:t>. Тренер: Дмитро Лозовицький. Кількість учасників – 80. Надавалась інформація щодо розробки навичок ефективної внутрішньої та зовнішньої комунікації, опанування інструментів продуктивного спілкування у професійному аспекті</w:t>
      </w:r>
      <w:r w:rsidR="008F665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8-годинний тренінг </w:t>
      </w:r>
      <w:r w:rsidR="00011D21">
        <w:rPr>
          <w:rFonts w:ascii="Arial" w:hAnsi="Arial" w:cs="Arial"/>
          <w:color w:val="000000" w:themeColor="text1"/>
          <w:sz w:val="28"/>
          <w:szCs w:val="28"/>
        </w:rPr>
        <w:t>"</w:t>
      </w:r>
      <w:r w:rsidRPr="009C1A07">
        <w:rPr>
          <w:rFonts w:ascii="Arial" w:hAnsi="Arial" w:cs="Arial"/>
          <w:color w:val="000000" w:themeColor="text1"/>
          <w:sz w:val="28"/>
          <w:szCs w:val="28"/>
        </w:rPr>
        <w:t>Медіа-комунікація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Тренер: Любов Сорокіна. Кількість учасників – 60. Основна мета – опанування навичок роботи публічних посадовців з камерою та основи ефективного спілкування з </w:t>
      </w:r>
      <w:r w:rsidRPr="009C1A07">
        <w:rPr>
          <w:rFonts w:ascii="Arial" w:hAnsi="Arial" w:cs="Arial"/>
          <w:color w:val="000000" w:themeColor="text1"/>
          <w:sz w:val="28"/>
          <w:szCs w:val="28"/>
        </w:rPr>
        <w:lastRenderedPageBreak/>
        <w:t>журналістами</w:t>
      </w:r>
      <w:r w:rsidR="009E4E4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6-модульне навчання внутрішніх тренерів Львівської міської ради </w:t>
      </w:r>
      <w:r w:rsidR="00011D21">
        <w:rPr>
          <w:rFonts w:ascii="Arial" w:hAnsi="Arial" w:cs="Arial"/>
          <w:color w:val="000000" w:themeColor="text1"/>
          <w:sz w:val="28"/>
          <w:szCs w:val="28"/>
        </w:rPr>
        <w:t>"</w:t>
      </w:r>
      <w:r w:rsidRPr="009C1A07">
        <w:rPr>
          <w:rFonts w:ascii="Arial" w:hAnsi="Arial" w:cs="Arial"/>
          <w:color w:val="000000" w:themeColor="text1"/>
          <w:sz w:val="28"/>
          <w:szCs w:val="28"/>
        </w:rPr>
        <w:t>Тренінг для тренерів</w:t>
      </w:r>
      <w:r w:rsidR="00011D21">
        <w:rPr>
          <w:rFonts w:ascii="Arial" w:hAnsi="Arial" w:cs="Arial"/>
          <w:color w:val="000000" w:themeColor="text1"/>
          <w:sz w:val="28"/>
          <w:szCs w:val="28"/>
        </w:rPr>
        <w:t>"</w:t>
      </w:r>
      <w:r w:rsidRPr="009C1A07">
        <w:rPr>
          <w:rFonts w:ascii="Arial" w:hAnsi="Arial" w:cs="Arial"/>
          <w:color w:val="000000" w:themeColor="text1"/>
          <w:sz w:val="28"/>
          <w:szCs w:val="28"/>
        </w:rPr>
        <w:t>. Тренер: Ярина Боренько. Кількість учасників 15. Навчання проводилось з метою підготовки внутрішніх тренерів Львівської міської ради для обміну досвідом та впровадження нових методик у проведенні внутрішніх тренінгів.</w:t>
      </w:r>
    </w:p>
    <w:p w:rsidR="0060415B" w:rsidRPr="009C1A07" w:rsidRDefault="005D46B2" w:rsidP="007C397E">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У 2017 році зареєструвалось 700 учасників</w:t>
      </w:r>
      <w:r w:rsidR="0060415B" w:rsidRPr="009C1A07">
        <w:rPr>
          <w:rFonts w:ascii="Arial" w:hAnsi="Arial" w:cs="Arial"/>
          <w:color w:val="000000" w:themeColor="text1"/>
          <w:sz w:val="28"/>
          <w:szCs w:val="28"/>
        </w:rPr>
        <w:t xml:space="preserve"> на стажування за</w:t>
      </w:r>
      <w:r w:rsidR="009803C1" w:rsidRPr="009C1A07">
        <w:rPr>
          <w:rFonts w:ascii="Arial" w:hAnsi="Arial" w:cs="Arial"/>
          <w:color w:val="000000" w:themeColor="text1"/>
          <w:sz w:val="28"/>
          <w:szCs w:val="28"/>
        </w:rPr>
        <w:t xml:space="preserve"> програмою </w:t>
      </w:r>
      <w:r w:rsidR="00011D21">
        <w:rPr>
          <w:rFonts w:ascii="Arial" w:hAnsi="Arial" w:cs="Arial"/>
          <w:color w:val="000000" w:themeColor="text1"/>
          <w:sz w:val="28"/>
          <w:szCs w:val="28"/>
        </w:rPr>
        <w:t>"</w:t>
      </w:r>
      <w:r w:rsidR="009803C1" w:rsidRPr="009C1A07">
        <w:rPr>
          <w:rFonts w:ascii="Arial" w:hAnsi="Arial" w:cs="Arial"/>
          <w:color w:val="000000" w:themeColor="text1"/>
          <w:sz w:val="28"/>
          <w:szCs w:val="28"/>
        </w:rPr>
        <w:t>Перший кар</w:t>
      </w:r>
      <w:r w:rsidR="004F00C7" w:rsidRPr="009C1A07">
        <w:rPr>
          <w:rFonts w:ascii="Arial" w:hAnsi="Arial" w:cs="Arial"/>
          <w:color w:val="000000" w:themeColor="text1"/>
          <w:sz w:val="28"/>
          <w:szCs w:val="28"/>
        </w:rPr>
        <w:t>'</w:t>
      </w:r>
      <w:r w:rsidR="009803C1" w:rsidRPr="009C1A07">
        <w:rPr>
          <w:rFonts w:ascii="Arial" w:hAnsi="Arial" w:cs="Arial"/>
          <w:color w:val="000000" w:themeColor="text1"/>
          <w:sz w:val="28"/>
          <w:szCs w:val="28"/>
        </w:rPr>
        <w:t>єрний крок</w:t>
      </w:r>
      <w:r w:rsidR="00011D21">
        <w:rPr>
          <w:rFonts w:ascii="Arial" w:hAnsi="Arial" w:cs="Arial"/>
          <w:color w:val="000000" w:themeColor="text1"/>
          <w:sz w:val="28"/>
          <w:szCs w:val="28"/>
        </w:rPr>
        <w:t>"</w:t>
      </w:r>
      <w:r w:rsidRPr="009C1A07">
        <w:rPr>
          <w:rFonts w:ascii="Arial" w:hAnsi="Arial" w:cs="Arial"/>
          <w:color w:val="000000" w:themeColor="text1"/>
          <w:sz w:val="28"/>
          <w:szCs w:val="28"/>
        </w:rPr>
        <w:t>. 450 з них були допущені до стажування за результатами проведених співбесід. 350 осіб успішно завершили стажування та отримали дипломи. 40 стажерів залишились працювати у структурних</w:t>
      </w:r>
      <w:r w:rsidR="002E738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підрозділах Львівської міської ради.</w:t>
      </w:r>
      <w:r w:rsidR="0060415B" w:rsidRPr="009C1A07">
        <w:rPr>
          <w:rFonts w:ascii="Arial" w:hAnsi="Arial" w:cs="Arial"/>
          <w:color w:val="000000" w:themeColor="text1"/>
          <w:sz w:val="28"/>
          <w:szCs w:val="28"/>
        </w:rPr>
        <w:t xml:space="preserve"> У</w:t>
      </w:r>
      <w:r w:rsidRPr="009C1A07">
        <w:rPr>
          <w:rFonts w:ascii="Arial" w:hAnsi="Arial" w:cs="Arial"/>
          <w:color w:val="000000" w:themeColor="text1"/>
          <w:sz w:val="28"/>
          <w:szCs w:val="28"/>
        </w:rPr>
        <w:t xml:space="preserve"> рамках програми </w:t>
      </w:r>
      <w:r w:rsidR="00011D21">
        <w:rPr>
          <w:rFonts w:ascii="Arial" w:hAnsi="Arial" w:cs="Arial"/>
          <w:color w:val="000000" w:themeColor="text1"/>
          <w:sz w:val="28"/>
          <w:szCs w:val="28"/>
        </w:rPr>
        <w:t>"</w:t>
      </w:r>
      <w:r w:rsidRPr="009C1A07">
        <w:rPr>
          <w:rFonts w:ascii="Arial" w:hAnsi="Arial" w:cs="Arial"/>
          <w:color w:val="000000" w:themeColor="text1"/>
          <w:sz w:val="28"/>
          <w:szCs w:val="28"/>
        </w:rPr>
        <w:t>Перший кар</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єрний крок</w:t>
      </w:r>
      <w:r w:rsidR="00011D21">
        <w:rPr>
          <w:rFonts w:ascii="Arial" w:hAnsi="Arial" w:cs="Arial"/>
          <w:color w:val="000000" w:themeColor="text1"/>
          <w:sz w:val="28"/>
          <w:szCs w:val="28"/>
        </w:rPr>
        <w:t>"</w:t>
      </w:r>
      <w:r w:rsidR="002E738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проведено 32 тренінги для стажерів, 20 презентацій у </w:t>
      </w:r>
      <w:r w:rsidR="0060415B" w:rsidRPr="009C1A07">
        <w:rPr>
          <w:rFonts w:ascii="Arial" w:hAnsi="Arial" w:cs="Arial"/>
          <w:color w:val="000000" w:themeColor="text1"/>
          <w:sz w:val="28"/>
          <w:szCs w:val="28"/>
        </w:rPr>
        <w:t>л</w:t>
      </w:r>
      <w:r w:rsidRPr="009C1A07">
        <w:rPr>
          <w:rFonts w:ascii="Arial" w:hAnsi="Arial" w:cs="Arial"/>
          <w:color w:val="000000" w:themeColor="text1"/>
          <w:sz w:val="28"/>
          <w:szCs w:val="28"/>
        </w:rPr>
        <w:t xml:space="preserve">ьвівських </w:t>
      </w:r>
      <w:r w:rsidR="0060415B" w:rsidRPr="009C1A07">
        <w:rPr>
          <w:rFonts w:ascii="Arial" w:hAnsi="Arial" w:cs="Arial"/>
          <w:color w:val="000000" w:themeColor="text1"/>
          <w:sz w:val="28"/>
          <w:szCs w:val="28"/>
        </w:rPr>
        <w:t>в</w:t>
      </w:r>
      <w:r w:rsidRPr="009C1A07">
        <w:rPr>
          <w:rFonts w:ascii="Arial" w:hAnsi="Arial" w:cs="Arial"/>
          <w:color w:val="000000" w:themeColor="text1"/>
          <w:sz w:val="28"/>
          <w:szCs w:val="28"/>
        </w:rPr>
        <w:t>ищих навчальних закладах.</w:t>
      </w:r>
    </w:p>
    <w:p w:rsidR="00A45C71" w:rsidRPr="009C1A07" w:rsidRDefault="005D46B2" w:rsidP="00A45C71">
      <w:pPr>
        <w:spacing w:after="0" w:line="240" w:lineRule="auto"/>
        <w:ind w:firstLine="567"/>
        <w:jc w:val="both"/>
        <w:rPr>
          <w:rFonts w:ascii="Arial" w:hAnsi="Arial" w:cs="Arial"/>
          <w:color w:val="000000" w:themeColor="text1"/>
          <w:sz w:val="28"/>
          <w:szCs w:val="28"/>
        </w:rPr>
      </w:pPr>
      <w:r w:rsidRPr="009C1A07">
        <w:rPr>
          <w:rFonts w:ascii="Arial" w:hAnsi="Arial" w:cs="Arial"/>
          <w:color w:val="000000" w:themeColor="text1"/>
          <w:sz w:val="28"/>
          <w:szCs w:val="28"/>
        </w:rPr>
        <w:t xml:space="preserve">З 23 </w:t>
      </w:r>
      <w:r w:rsidR="0060415B" w:rsidRPr="009C1A07">
        <w:rPr>
          <w:rFonts w:ascii="Arial" w:hAnsi="Arial" w:cs="Arial"/>
          <w:color w:val="000000" w:themeColor="text1"/>
          <w:sz w:val="28"/>
          <w:szCs w:val="28"/>
        </w:rPr>
        <w:t>в</w:t>
      </w:r>
      <w:r w:rsidRPr="009C1A07">
        <w:rPr>
          <w:rFonts w:ascii="Arial" w:hAnsi="Arial" w:cs="Arial"/>
          <w:color w:val="000000" w:themeColor="text1"/>
          <w:sz w:val="28"/>
          <w:szCs w:val="28"/>
        </w:rPr>
        <w:t>ищими навчальними закладами укладено договори про співпрацю. На підставі укладених договорів 160 студентів ВНЗ пройшли виробничу практику у структурних підрозділах Львівської міської ради.</w:t>
      </w:r>
      <w:r w:rsidR="000779AB" w:rsidRPr="009C1A07">
        <w:rPr>
          <w:rFonts w:ascii="Arial" w:hAnsi="Arial" w:cs="Arial"/>
          <w:color w:val="000000" w:themeColor="text1"/>
          <w:sz w:val="28"/>
          <w:szCs w:val="28"/>
        </w:rPr>
        <w:t xml:space="preserve"> Було</w:t>
      </w:r>
      <w:r w:rsidRPr="009C1A07">
        <w:rPr>
          <w:rFonts w:ascii="Arial" w:hAnsi="Arial" w:cs="Arial"/>
          <w:color w:val="000000" w:themeColor="text1"/>
          <w:sz w:val="28"/>
          <w:szCs w:val="28"/>
        </w:rPr>
        <w:t xml:space="preserve"> організовано 3 урочисті церемонії вручення Львівським міським головою</w:t>
      </w:r>
      <w:r w:rsidR="002E738A" w:rsidRPr="009C1A07">
        <w:rPr>
          <w:rFonts w:ascii="Arial" w:hAnsi="Arial" w:cs="Arial"/>
          <w:color w:val="000000" w:themeColor="text1"/>
          <w:sz w:val="28"/>
          <w:szCs w:val="28"/>
        </w:rPr>
        <w:t xml:space="preserve"> </w:t>
      </w:r>
      <w:r w:rsidR="002F5268" w:rsidRPr="009C1A07">
        <w:rPr>
          <w:rFonts w:ascii="Arial" w:hAnsi="Arial" w:cs="Arial"/>
          <w:color w:val="000000" w:themeColor="text1"/>
          <w:sz w:val="28"/>
          <w:szCs w:val="28"/>
        </w:rPr>
        <w:t>дипломів стажерам</w:t>
      </w:r>
      <w:r w:rsidRPr="009C1A07">
        <w:rPr>
          <w:rFonts w:ascii="Arial" w:hAnsi="Arial" w:cs="Arial"/>
          <w:color w:val="000000" w:themeColor="text1"/>
          <w:sz w:val="28"/>
          <w:szCs w:val="28"/>
        </w:rPr>
        <w:t xml:space="preserve"> за участі відомих українських та закордонних спікерів. За підсумками проведеного опитуваня 80</w:t>
      </w:r>
      <w:r w:rsidR="000779A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стажувальників надали позитивні відгуки </w:t>
      </w:r>
      <w:r w:rsidR="002F5268" w:rsidRPr="009C1A07">
        <w:rPr>
          <w:rFonts w:ascii="Arial" w:hAnsi="Arial" w:cs="Arial"/>
          <w:color w:val="000000" w:themeColor="text1"/>
          <w:sz w:val="28"/>
          <w:szCs w:val="28"/>
        </w:rPr>
        <w:t>пр</w:t>
      </w:r>
      <w:r w:rsidRPr="009C1A07">
        <w:rPr>
          <w:rFonts w:ascii="Arial" w:hAnsi="Arial" w:cs="Arial"/>
          <w:color w:val="000000" w:themeColor="text1"/>
          <w:sz w:val="28"/>
          <w:szCs w:val="28"/>
        </w:rPr>
        <w:t>о стажування та його ефективн</w:t>
      </w:r>
      <w:r w:rsidR="002F5268" w:rsidRPr="009C1A07">
        <w:rPr>
          <w:rFonts w:ascii="Arial" w:hAnsi="Arial" w:cs="Arial"/>
          <w:color w:val="000000" w:themeColor="text1"/>
          <w:sz w:val="28"/>
          <w:szCs w:val="28"/>
        </w:rPr>
        <w:t>ість</w:t>
      </w:r>
      <w:r w:rsidRPr="009C1A07">
        <w:rPr>
          <w:rFonts w:ascii="Arial" w:hAnsi="Arial" w:cs="Arial"/>
          <w:color w:val="000000" w:themeColor="text1"/>
          <w:sz w:val="28"/>
          <w:szCs w:val="28"/>
        </w:rPr>
        <w:t>.</w:t>
      </w:r>
    </w:p>
    <w:p w:rsidR="00A45C71" w:rsidRPr="009C1A07" w:rsidRDefault="00A45C71" w:rsidP="00A45C71">
      <w:pPr>
        <w:spacing w:after="0" w:line="240" w:lineRule="auto"/>
        <w:jc w:val="both"/>
        <w:rPr>
          <w:rFonts w:ascii="Arial" w:hAnsi="Arial" w:cs="Arial"/>
          <w:color w:val="000000" w:themeColor="text1"/>
          <w:sz w:val="28"/>
          <w:szCs w:val="28"/>
        </w:rPr>
      </w:pPr>
    </w:p>
    <w:p w:rsidR="00A45C71" w:rsidRPr="009C1A07" w:rsidRDefault="002F0721" w:rsidP="00A45C71">
      <w:pPr>
        <w:spacing w:after="0" w:line="240" w:lineRule="auto"/>
        <w:jc w:val="both"/>
        <w:rPr>
          <w:rFonts w:ascii="Arial" w:hAnsi="Arial" w:cs="Arial"/>
          <w:color w:val="000000" w:themeColor="text1"/>
          <w:sz w:val="28"/>
          <w:szCs w:val="28"/>
        </w:rPr>
      </w:pPr>
      <w:r w:rsidRPr="009C1A07">
        <w:rPr>
          <w:rFonts w:ascii="Arial" w:hAnsi="Arial" w:cs="Arial"/>
          <w:color w:val="000000" w:themeColor="text1"/>
          <w:sz w:val="28"/>
          <w:szCs w:val="28"/>
        </w:rPr>
        <w:t>Організаційне</w:t>
      </w:r>
      <w:r w:rsidR="00084C6A" w:rsidRPr="009C1A07">
        <w:rPr>
          <w:rFonts w:ascii="Arial" w:hAnsi="Arial" w:cs="Arial"/>
          <w:color w:val="000000" w:themeColor="text1"/>
          <w:sz w:val="28"/>
          <w:szCs w:val="28"/>
        </w:rPr>
        <w:t xml:space="preserve"> управління</w:t>
      </w:r>
    </w:p>
    <w:p w:rsidR="00084C6A" w:rsidRPr="009C1A07" w:rsidRDefault="00A45C71" w:rsidP="00CB1903">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084C6A" w:rsidRPr="009C1A07">
        <w:rPr>
          <w:rFonts w:ascii="Arial" w:hAnsi="Arial" w:cs="Arial"/>
          <w:color w:val="000000" w:themeColor="text1"/>
          <w:sz w:val="28"/>
          <w:szCs w:val="28"/>
        </w:rPr>
        <w:t xml:space="preserve"> 2017 році </w:t>
      </w:r>
      <w:r w:rsidR="00283A2A" w:rsidRPr="009C1A07">
        <w:rPr>
          <w:rFonts w:ascii="Arial" w:hAnsi="Arial" w:cs="Arial"/>
          <w:color w:val="000000" w:themeColor="text1"/>
          <w:sz w:val="28"/>
          <w:szCs w:val="28"/>
        </w:rPr>
        <w:t>було від</w:t>
      </w:r>
      <w:r w:rsidR="00084C6A" w:rsidRPr="009C1A07">
        <w:rPr>
          <w:rFonts w:ascii="Arial" w:hAnsi="Arial" w:cs="Arial"/>
          <w:color w:val="000000" w:themeColor="text1"/>
          <w:sz w:val="28"/>
          <w:szCs w:val="28"/>
        </w:rPr>
        <w:t>редаг</w:t>
      </w:r>
      <w:r w:rsidR="00283A2A" w:rsidRPr="009C1A07">
        <w:rPr>
          <w:rFonts w:ascii="Arial" w:hAnsi="Arial" w:cs="Arial"/>
          <w:color w:val="000000" w:themeColor="text1"/>
          <w:sz w:val="28"/>
          <w:szCs w:val="28"/>
        </w:rPr>
        <w:t>о</w:t>
      </w:r>
      <w:r w:rsidR="00084C6A" w:rsidRPr="009C1A07">
        <w:rPr>
          <w:rFonts w:ascii="Arial" w:hAnsi="Arial" w:cs="Arial"/>
          <w:color w:val="000000" w:themeColor="text1"/>
          <w:sz w:val="28"/>
          <w:szCs w:val="28"/>
        </w:rPr>
        <w:t>ва</w:t>
      </w:r>
      <w:r w:rsidR="00283A2A" w:rsidRPr="009C1A07">
        <w:rPr>
          <w:rFonts w:ascii="Arial" w:hAnsi="Arial" w:cs="Arial"/>
          <w:color w:val="000000" w:themeColor="text1"/>
          <w:sz w:val="28"/>
          <w:szCs w:val="28"/>
        </w:rPr>
        <w:t>но</w:t>
      </w:r>
      <w:r w:rsidR="00084C6A" w:rsidRPr="009C1A07">
        <w:rPr>
          <w:rFonts w:ascii="Arial" w:hAnsi="Arial" w:cs="Arial"/>
          <w:color w:val="000000" w:themeColor="text1"/>
          <w:sz w:val="28"/>
          <w:szCs w:val="28"/>
        </w:rPr>
        <w:t xml:space="preserve"> та видрук</w:t>
      </w:r>
      <w:r w:rsidR="00283A2A" w:rsidRPr="009C1A07">
        <w:rPr>
          <w:rFonts w:ascii="Arial" w:hAnsi="Arial" w:cs="Arial"/>
          <w:color w:val="000000" w:themeColor="text1"/>
          <w:sz w:val="28"/>
          <w:szCs w:val="28"/>
        </w:rPr>
        <w:t>у</w:t>
      </w:r>
      <w:r w:rsidR="00084C6A" w:rsidRPr="009C1A07">
        <w:rPr>
          <w:rFonts w:ascii="Arial" w:hAnsi="Arial" w:cs="Arial"/>
          <w:color w:val="000000" w:themeColor="text1"/>
          <w:sz w:val="28"/>
          <w:szCs w:val="28"/>
        </w:rPr>
        <w:t>в</w:t>
      </w:r>
      <w:r w:rsidR="00283A2A" w:rsidRPr="009C1A07">
        <w:rPr>
          <w:rFonts w:ascii="Arial" w:hAnsi="Arial" w:cs="Arial"/>
          <w:color w:val="000000" w:themeColor="text1"/>
          <w:sz w:val="28"/>
          <w:szCs w:val="28"/>
        </w:rPr>
        <w:t>ано</w:t>
      </w:r>
      <w:r w:rsidR="00CB1903" w:rsidRPr="009C1A07">
        <w:rPr>
          <w:rFonts w:ascii="Arial" w:hAnsi="Arial" w:cs="Arial"/>
          <w:color w:val="000000" w:themeColor="text1"/>
          <w:sz w:val="28"/>
          <w:szCs w:val="28"/>
        </w:rPr>
        <w:t xml:space="preserve"> </w:t>
      </w:r>
      <w:r w:rsidR="00084C6A" w:rsidRPr="009C1A07">
        <w:rPr>
          <w:rFonts w:ascii="Arial" w:hAnsi="Arial" w:cs="Arial"/>
          <w:color w:val="000000" w:themeColor="text1"/>
          <w:sz w:val="28"/>
          <w:szCs w:val="28"/>
        </w:rPr>
        <w:t>проектів ріш</w:t>
      </w:r>
      <w:r w:rsidR="00CB1903" w:rsidRPr="009C1A07">
        <w:rPr>
          <w:rFonts w:ascii="Arial" w:hAnsi="Arial" w:cs="Arial"/>
          <w:color w:val="000000" w:themeColor="text1"/>
          <w:sz w:val="28"/>
          <w:szCs w:val="28"/>
        </w:rPr>
        <w:t xml:space="preserve">ень виконавчого комітету - 1486, </w:t>
      </w:r>
      <w:r w:rsidR="00084C6A" w:rsidRPr="009C1A07">
        <w:rPr>
          <w:rFonts w:ascii="Arial" w:hAnsi="Arial" w:cs="Arial"/>
          <w:color w:val="000000" w:themeColor="text1"/>
          <w:sz w:val="28"/>
          <w:szCs w:val="28"/>
        </w:rPr>
        <w:t>проектів розпоряджень Львівського міського голови - 811.</w:t>
      </w:r>
    </w:p>
    <w:p w:rsidR="00FE272B" w:rsidRPr="009C1A07" w:rsidRDefault="006D5D73" w:rsidP="00B86C83">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було зареєстровано: ухвал міської ради - 1403, рішень виконавчого комітету - 1210, протокольних доручень виконавчого комітету - 86 та розпоряджень Львівського міського голови - 788.</w:t>
      </w:r>
    </w:p>
    <w:p w:rsidR="00B86C83" w:rsidRPr="009C1A07" w:rsidRDefault="00084C6A" w:rsidP="00B86C83">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Протягом </w:t>
      </w:r>
      <w:r w:rsidR="00E81A7A"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року продовжувалася робота з формування архівних справ 2009-2014 років: за встановленою формою були впорядковані 886 справ (томів) документів постійного зберігання - ухвали міської ради, рішення виконавчого комітету, розпорядження Львівського міського голови.</w:t>
      </w:r>
    </w:p>
    <w:p w:rsidR="00EB7B17" w:rsidRPr="009C1A07" w:rsidRDefault="00084C6A" w:rsidP="00EB7B17">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2017 році було підготовлено і проведено </w:t>
      </w:r>
      <w:r w:rsidR="00B86C83" w:rsidRPr="009C1A07">
        <w:rPr>
          <w:rFonts w:ascii="Arial" w:hAnsi="Arial" w:cs="Arial"/>
          <w:color w:val="000000" w:themeColor="text1"/>
          <w:sz w:val="28"/>
          <w:szCs w:val="28"/>
        </w:rPr>
        <w:t xml:space="preserve">65 </w:t>
      </w:r>
      <w:r w:rsidRPr="009C1A07">
        <w:rPr>
          <w:rFonts w:ascii="Arial" w:hAnsi="Arial" w:cs="Arial"/>
          <w:color w:val="000000" w:themeColor="text1"/>
          <w:sz w:val="28"/>
          <w:szCs w:val="28"/>
        </w:rPr>
        <w:t>засідань виконавчого комітету Львівської міської ради</w:t>
      </w:r>
      <w:r w:rsidR="00B86C8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засіданнях виконавчого комітету було розглянуто питань - 1334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прийнято 1210 рішень) та надано 86 протокольних доручень.</w:t>
      </w:r>
    </w:p>
    <w:p w:rsidR="00565761" w:rsidRPr="009C1A07" w:rsidRDefault="00084C6A" w:rsidP="00565761">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2017 році надійшло і було внесено у базу даних </w:t>
      </w:r>
      <w:r w:rsidR="00011D21">
        <w:rPr>
          <w:rFonts w:ascii="Arial" w:hAnsi="Arial" w:cs="Arial"/>
          <w:color w:val="000000" w:themeColor="text1"/>
          <w:sz w:val="28"/>
          <w:szCs w:val="28"/>
        </w:rPr>
        <w:t>"</w:t>
      </w:r>
      <w:r w:rsidRPr="009C1A07">
        <w:rPr>
          <w:rFonts w:ascii="Arial" w:hAnsi="Arial" w:cs="Arial"/>
          <w:color w:val="000000" w:themeColor="text1"/>
          <w:sz w:val="28"/>
          <w:szCs w:val="28"/>
        </w:rPr>
        <w:t>Масові заходи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894 повідомлення від політичних партій, громадських організацій, державних установ і громадян про проведення масових заходів. Протягом 2017 року було задекларовано проведення 22337 масових заходів у </w:t>
      </w:r>
      <w:r w:rsidR="00537F79" w:rsidRPr="009C1A07">
        <w:rPr>
          <w:rFonts w:ascii="Arial" w:hAnsi="Arial" w:cs="Arial"/>
          <w:color w:val="000000" w:themeColor="text1"/>
          <w:sz w:val="28"/>
          <w:szCs w:val="28"/>
        </w:rPr>
        <w:t>Львові.</w:t>
      </w:r>
    </w:p>
    <w:p w:rsidR="00565761" w:rsidRPr="009C1A07" w:rsidRDefault="00565761" w:rsidP="00565761">
      <w:pPr>
        <w:spacing w:after="0" w:line="240" w:lineRule="auto"/>
        <w:jc w:val="both"/>
        <w:rPr>
          <w:rFonts w:ascii="Arial" w:hAnsi="Arial" w:cs="Arial"/>
          <w:color w:val="000000" w:themeColor="text1"/>
          <w:sz w:val="28"/>
          <w:szCs w:val="28"/>
        </w:rPr>
      </w:pPr>
    </w:p>
    <w:p w:rsidR="006B7F17" w:rsidRPr="009C1A07" w:rsidRDefault="00565761" w:rsidP="006B7F17">
      <w:pPr>
        <w:spacing w:after="0" w:line="240" w:lineRule="auto"/>
        <w:jc w:val="both"/>
        <w:rPr>
          <w:rFonts w:ascii="Arial" w:hAnsi="Arial" w:cs="Arial"/>
          <w:color w:val="000000" w:themeColor="text1"/>
          <w:sz w:val="28"/>
          <w:szCs w:val="28"/>
        </w:rPr>
      </w:pPr>
      <w:r w:rsidRPr="009C1A07">
        <w:rPr>
          <w:rFonts w:ascii="Arial" w:hAnsi="Arial" w:cs="Arial"/>
          <w:color w:val="000000" w:themeColor="text1"/>
          <w:sz w:val="28"/>
          <w:szCs w:val="28"/>
        </w:rPr>
        <w:t>Галицька районна адміністрація</w:t>
      </w:r>
    </w:p>
    <w:p w:rsidR="008F452B" w:rsidRPr="009C1A07" w:rsidRDefault="006B7F17" w:rsidP="008F452B">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У</w:t>
      </w:r>
      <w:r w:rsidR="003B7D50" w:rsidRPr="009C1A07">
        <w:rPr>
          <w:rFonts w:ascii="Arial" w:hAnsi="Arial" w:cs="Arial"/>
          <w:color w:val="000000" w:themeColor="text1"/>
          <w:sz w:val="28"/>
          <w:szCs w:val="28"/>
        </w:rPr>
        <w:t xml:space="preserve"> 2017 році використано 16,7 млн. грн. бюджетних коштів на утримання об</w:t>
      </w:r>
      <w:r w:rsidR="004F00C7" w:rsidRPr="009C1A07">
        <w:rPr>
          <w:rFonts w:ascii="Arial" w:hAnsi="Arial" w:cs="Arial"/>
          <w:color w:val="000000" w:themeColor="text1"/>
          <w:sz w:val="28"/>
          <w:szCs w:val="28"/>
        </w:rPr>
        <w:t>'</w:t>
      </w:r>
      <w:r w:rsidR="003B7D50" w:rsidRPr="009C1A07">
        <w:rPr>
          <w:rFonts w:ascii="Arial" w:hAnsi="Arial" w:cs="Arial"/>
          <w:color w:val="000000" w:themeColor="text1"/>
          <w:sz w:val="28"/>
          <w:szCs w:val="28"/>
        </w:rPr>
        <w:t>єктів житлового господарства.</w:t>
      </w:r>
      <w:r w:rsidR="00A22736" w:rsidRPr="009C1A07">
        <w:rPr>
          <w:rFonts w:ascii="Arial" w:hAnsi="Arial" w:cs="Arial"/>
          <w:color w:val="000000" w:themeColor="text1"/>
          <w:sz w:val="28"/>
          <w:szCs w:val="28"/>
        </w:rPr>
        <w:t xml:space="preserve"> </w:t>
      </w:r>
      <w:r w:rsidR="003B7D50" w:rsidRPr="009C1A07">
        <w:rPr>
          <w:rFonts w:ascii="Arial" w:hAnsi="Arial" w:cs="Arial"/>
          <w:bCs/>
          <w:color w:val="000000" w:themeColor="text1"/>
          <w:sz w:val="28"/>
          <w:szCs w:val="28"/>
        </w:rPr>
        <w:t>Найбільшу питому вагу серед проведених робіт за кошти бюджету у 2017 році займають ремонти покрівель (62</w:t>
      </w:r>
      <w:r w:rsidR="008A57A2" w:rsidRPr="009C1A07">
        <w:rPr>
          <w:rFonts w:ascii="Arial" w:hAnsi="Arial" w:cs="Arial"/>
          <w:bCs/>
          <w:color w:val="000000" w:themeColor="text1"/>
          <w:sz w:val="28"/>
          <w:szCs w:val="28"/>
        </w:rPr>
        <w:t xml:space="preserve"> </w:t>
      </w:r>
      <w:r w:rsidR="003B7D50" w:rsidRPr="009C1A07">
        <w:rPr>
          <w:rFonts w:ascii="Arial" w:hAnsi="Arial" w:cs="Arial"/>
          <w:bCs/>
          <w:color w:val="000000" w:themeColor="text1"/>
          <w:sz w:val="28"/>
          <w:szCs w:val="28"/>
        </w:rPr>
        <w:t>% у загальних бюджетних вкладеннях у житловий фонд). Також значні суми були витрачені на ремонт балконів та інженерних мереж (17</w:t>
      </w:r>
      <w:r w:rsidR="008A57A2" w:rsidRPr="009C1A07">
        <w:rPr>
          <w:rFonts w:ascii="Arial" w:hAnsi="Arial" w:cs="Arial"/>
          <w:bCs/>
          <w:color w:val="000000" w:themeColor="text1"/>
          <w:sz w:val="28"/>
          <w:szCs w:val="28"/>
        </w:rPr>
        <w:t xml:space="preserve"> </w:t>
      </w:r>
      <w:r w:rsidR="003B7D50" w:rsidRPr="009C1A07">
        <w:rPr>
          <w:rFonts w:ascii="Arial" w:hAnsi="Arial" w:cs="Arial"/>
          <w:bCs/>
          <w:color w:val="000000" w:themeColor="text1"/>
          <w:sz w:val="28"/>
          <w:szCs w:val="28"/>
        </w:rPr>
        <w:t>% та 11</w:t>
      </w:r>
      <w:r w:rsidR="008A57A2" w:rsidRPr="009C1A07">
        <w:rPr>
          <w:rFonts w:ascii="Arial" w:hAnsi="Arial" w:cs="Arial"/>
          <w:bCs/>
          <w:color w:val="000000" w:themeColor="text1"/>
          <w:sz w:val="28"/>
          <w:szCs w:val="28"/>
        </w:rPr>
        <w:t xml:space="preserve"> </w:t>
      </w:r>
      <w:r w:rsidR="003B7D50" w:rsidRPr="009C1A07">
        <w:rPr>
          <w:rFonts w:ascii="Arial" w:hAnsi="Arial" w:cs="Arial"/>
          <w:bCs/>
          <w:color w:val="000000" w:themeColor="text1"/>
          <w:sz w:val="28"/>
          <w:szCs w:val="28"/>
        </w:rPr>
        <w:t>% відповідно).</w:t>
      </w:r>
      <w:r w:rsidR="00A22736" w:rsidRPr="009C1A07">
        <w:rPr>
          <w:rFonts w:ascii="Arial" w:hAnsi="Arial" w:cs="Arial"/>
          <w:color w:val="000000" w:themeColor="text1"/>
          <w:sz w:val="28"/>
          <w:szCs w:val="28"/>
        </w:rPr>
        <w:t xml:space="preserve"> </w:t>
      </w:r>
      <w:r w:rsidR="003B7D50" w:rsidRPr="009C1A07">
        <w:rPr>
          <w:rFonts w:ascii="Arial" w:hAnsi="Arial" w:cs="Arial"/>
          <w:bCs/>
          <w:color w:val="000000" w:themeColor="text1"/>
          <w:sz w:val="28"/>
          <w:szCs w:val="28"/>
        </w:rPr>
        <w:t xml:space="preserve">У 2017 році проведено часткову та повну </w:t>
      </w:r>
      <w:r w:rsidR="003B7D50" w:rsidRPr="009C1A07">
        <w:rPr>
          <w:rFonts w:ascii="Arial" w:hAnsi="Arial" w:cs="Arial"/>
          <w:bCs/>
          <w:color w:val="000000" w:themeColor="text1"/>
          <w:sz w:val="28"/>
          <w:szCs w:val="28"/>
        </w:rPr>
        <w:lastRenderedPageBreak/>
        <w:t>заміну покрівель у 53 будинках.</w:t>
      </w:r>
      <w:r w:rsidR="00A22736" w:rsidRPr="009C1A07">
        <w:rPr>
          <w:rFonts w:ascii="Arial" w:hAnsi="Arial" w:cs="Arial"/>
          <w:color w:val="000000" w:themeColor="text1"/>
          <w:sz w:val="28"/>
          <w:szCs w:val="28"/>
        </w:rPr>
        <w:t xml:space="preserve"> </w:t>
      </w:r>
      <w:r w:rsidR="003B7D50" w:rsidRPr="009C1A07">
        <w:rPr>
          <w:rFonts w:ascii="Arial" w:hAnsi="Arial" w:cs="Arial"/>
          <w:bCs/>
          <w:color w:val="000000" w:themeColor="text1"/>
          <w:sz w:val="28"/>
          <w:szCs w:val="28"/>
        </w:rPr>
        <w:t xml:space="preserve">Відремонтовано </w:t>
      </w:r>
      <w:r w:rsidR="003B7D50" w:rsidRPr="009C1A07">
        <w:rPr>
          <w:rFonts w:ascii="Arial" w:hAnsi="Arial" w:cs="Arial"/>
          <w:color w:val="000000" w:themeColor="text1"/>
          <w:sz w:val="28"/>
          <w:szCs w:val="28"/>
        </w:rPr>
        <w:t>21 балкон</w:t>
      </w:r>
      <w:r w:rsidR="00CE1735" w:rsidRPr="009C1A07">
        <w:rPr>
          <w:rFonts w:ascii="Arial" w:hAnsi="Arial" w:cs="Arial"/>
          <w:color w:val="000000" w:themeColor="text1"/>
          <w:sz w:val="28"/>
          <w:szCs w:val="28"/>
        </w:rPr>
        <w:t xml:space="preserve"> </w:t>
      </w:r>
      <w:r w:rsidR="003B7D50" w:rsidRPr="009C1A07">
        <w:rPr>
          <w:rFonts w:ascii="Arial" w:hAnsi="Arial" w:cs="Arial"/>
          <w:color w:val="000000" w:themeColor="text1"/>
          <w:sz w:val="28"/>
          <w:szCs w:val="28"/>
        </w:rPr>
        <w:t>загального користування</w:t>
      </w:r>
      <w:r w:rsidR="008A57A2" w:rsidRPr="009C1A07">
        <w:rPr>
          <w:rFonts w:ascii="Arial" w:hAnsi="Arial" w:cs="Arial"/>
          <w:color w:val="000000" w:themeColor="text1"/>
          <w:sz w:val="28"/>
          <w:szCs w:val="28"/>
        </w:rPr>
        <w:t xml:space="preserve">. </w:t>
      </w:r>
      <w:r w:rsidR="003B7D50" w:rsidRPr="009C1A07">
        <w:rPr>
          <w:rFonts w:ascii="Arial" w:hAnsi="Arial" w:cs="Arial"/>
          <w:color w:val="000000" w:themeColor="text1"/>
          <w:sz w:val="28"/>
          <w:szCs w:val="28"/>
        </w:rPr>
        <w:t>На замовлення районної адміністрації проведено ремонт та заміну інженерних мереж у 26 будинках.</w:t>
      </w:r>
      <w:r w:rsidR="008A57A2" w:rsidRPr="009C1A07">
        <w:rPr>
          <w:rFonts w:ascii="Arial" w:hAnsi="Arial" w:cs="Arial"/>
          <w:color w:val="000000" w:themeColor="text1"/>
          <w:sz w:val="28"/>
          <w:szCs w:val="28"/>
        </w:rPr>
        <w:t xml:space="preserve"> </w:t>
      </w:r>
      <w:r w:rsidR="003B7D50" w:rsidRPr="009C1A07">
        <w:rPr>
          <w:rFonts w:ascii="Arial" w:hAnsi="Arial" w:cs="Arial"/>
          <w:bCs/>
          <w:color w:val="000000" w:themeColor="text1"/>
          <w:sz w:val="28"/>
          <w:szCs w:val="28"/>
        </w:rPr>
        <w:t xml:space="preserve">Відновлено 4 підпірні стінки та виконані інші ремонтні роботи в житлових будинках комунальної власності на суму 971,0 </w:t>
      </w:r>
      <w:r w:rsidR="008A57A2" w:rsidRPr="009C1A07">
        <w:rPr>
          <w:rFonts w:ascii="Arial" w:hAnsi="Arial" w:cs="Arial"/>
          <w:bCs/>
          <w:color w:val="000000" w:themeColor="text1"/>
          <w:sz w:val="28"/>
          <w:szCs w:val="28"/>
        </w:rPr>
        <w:t>тис. грн.</w:t>
      </w:r>
    </w:p>
    <w:p w:rsidR="004F7880" w:rsidRPr="009C1A07" w:rsidRDefault="003B7D50" w:rsidP="004F7880">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 xml:space="preserve">На обслуговуванні підпорядкованих районній адміністрації комунальних підприємств </w:t>
      </w:r>
      <w:r w:rsidR="008A57A2" w:rsidRPr="009C1A07">
        <w:rPr>
          <w:rFonts w:ascii="Arial" w:hAnsi="Arial" w:cs="Arial"/>
          <w:color w:val="000000" w:themeColor="text1"/>
          <w:sz w:val="28"/>
          <w:szCs w:val="28"/>
        </w:rPr>
        <w:t>є</w:t>
      </w:r>
      <w:r w:rsidRPr="009C1A07">
        <w:rPr>
          <w:rFonts w:ascii="Arial" w:hAnsi="Arial" w:cs="Arial"/>
          <w:color w:val="000000" w:themeColor="text1"/>
          <w:sz w:val="28"/>
          <w:szCs w:val="28"/>
        </w:rPr>
        <w:t xml:space="preserve"> 2018 будинків, </w:t>
      </w:r>
      <w:r w:rsidR="008A57A2"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яких проживають 50261 мешканців в 24006 квартирах. Кількість квартир з кожним роком зменшується у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язку з використанням їх під нежитлові приміщення та збільшується кількість приватизованих квартир (понад 250), у яких власники не проживають.</w:t>
      </w:r>
      <w:r w:rsidR="008F452B" w:rsidRPr="009C1A07">
        <w:rPr>
          <w:rFonts w:ascii="Arial" w:hAnsi="Arial" w:cs="Arial"/>
          <w:bCs/>
          <w:color w:val="000000" w:themeColor="text1"/>
          <w:sz w:val="28"/>
          <w:szCs w:val="28"/>
        </w:rPr>
        <w:t xml:space="preserve"> </w:t>
      </w:r>
      <w:r w:rsidR="006359C0" w:rsidRPr="009C1A07">
        <w:rPr>
          <w:rFonts w:ascii="Arial" w:hAnsi="Arial" w:cs="Arial"/>
          <w:bCs/>
          <w:color w:val="000000" w:themeColor="text1"/>
          <w:sz w:val="28"/>
          <w:szCs w:val="28"/>
        </w:rPr>
        <w:t>Протягом</w:t>
      </w:r>
      <w:r w:rsidRPr="009C1A07">
        <w:rPr>
          <w:rFonts w:ascii="Arial" w:hAnsi="Arial" w:cs="Arial"/>
          <w:bCs/>
          <w:color w:val="000000" w:themeColor="text1"/>
          <w:sz w:val="28"/>
          <w:szCs w:val="28"/>
        </w:rPr>
        <w:t xml:space="preserve"> 2017 року збір коштів за житлово-комунальні послуги ЛКП забезпечено на рівні 100% і більше.</w:t>
      </w:r>
      <w:r w:rsidR="008F452B" w:rsidRPr="009C1A07">
        <w:rPr>
          <w:rFonts w:ascii="Arial" w:hAnsi="Arial" w:cs="Arial"/>
          <w:color w:val="000000" w:themeColor="text1"/>
          <w:sz w:val="28"/>
          <w:szCs w:val="28"/>
        </w:rPr>
        <w:t xml:space="preserve"> </w:t>
      </w:r>
      <w:r w:rsidRPr="009C1A07">
        <w:rPr>
          <w:rFonts w:ascii="Arial" w:eastAsia="+mn-ea" w:hAnsi="Arial" w:cs="Arial"/>
          <w:bCs/>
          <w:color w:val="000000" w:themeColor="text1"/>
          <w:sz w:val="28"/>
          <w:szCs w:val="28"/>
        </w:rPr>
        <w:t xml:space="preserve">У 2017 році комунальними підприємствами району, під час проведення толоки, виконані ремонтні роботи у житлових будинках на суму 2 503,7 </w:t>
      </w:r>
      <w:r w:rsidR="008A57A2" w:rsidRPr="009C1A07">
        <w:rPr>
          <w:rFonts w:ascii="Arial" w:eastAsia="+mn-ea" w:hAnsi="Arial" w:cs="Arial"/>
          <w:bCs/>
          <w:color w:val="000000" w:themeColor="text1"/>
          <w:sz w:val="28"/>
          <w:szCs w:val="28"/>
        </w:rPr>
        <w:t>тис. грн.</w:t>
      </w:r>
      <w:r w:rsidRPr="009C1A07">
        <w:rPr>
          <w:rFonts w:ascii="Arial" w:eastAsia="+mn-ea" w:hAnsi="Arial" w:cs="Arial"/>
          <w:bCs/>
          <w:color w:val="000000" w:themeColor="text1"/>
          <w:sz w:val="28"/>
          <w:szCs w:val="28"/>
        </w:rPr>
        <w:t xml:space="preserve"> Також взяли дольову участь мешканці району на суму 439,1 </w:t>
      </w:r>
      <w:r w:rsidR="008A57A2" w:rsidRPr="009C1A07">
        <w:rPr>
          <w:rFonts w:ascii="Arial" w:eastAsia="+mn-ea" w:hAnsi="Arial" w:cs="Arial"/>
          <w:bCs/>
          <w:color w:val="000000" w:themeColor="text1"/>
          <w:sz w:val="28"/>
          <w:szCs w:val="28"/>
        </w:rPr>
        <w:t>тис. грн.</w:t>
      </w:r>
      <w:r w:rsidRPr="009C1A07">
        <w:rPr>
          <w:rFonts w:ascii="Arial" w:eastAsia="+mn-ea" w:hAnsi="Arial" w:cs="Arial"/>
          <w:bCs/>
          <w:color w:val="000000" w:themeColor="text1"/>
          <w:sz w:val="28"/>
          <w:szCs w:val="28"/>
        </w:rPr>
        <w:t xml:space="preserve"> та СПД на суму 82,8 </w:t>
      </w:r>
      <w:r w:rsidR="008A57A2" w:rsidRPr="009C1A07">
        <w:rPr>
          <w:rFonts w:ascii="Arial" w:eastAsia="+mn-ea" w:hAnsi="Arial" w:cs="Arial"/>
          <w:bCs/>
          <w:color w:val="000000" w:themeColor="text1"/>
          <w:sz w:val="28"/>
          <w:szCs w:val="28"/>
        </w:rPr>
        <w:t>тис. грн.</w:t>
      </w:r>
      <w:r w:rsidR="008F452B" w:rsidRPr="009C1A07">
        <w:rPr>
          <w:rFonts w:ascii="Arial" w:hAnsi="Arial" w:cs="Arial"/>
          <w:color w:val="000000" w:themeColor="text1"/>
          <w:sz w:val="28"/>
          <w:szCs w:val="28"/>
        </w:rPr>
        <w:t xml:space="preserve"> </w:t>
      </w:r>
      <w:r w:rsidRPr="009C1A07">
        <w:rPr>
          <w:rFonts w:ascii="Arial" w:eastAsia="+mn-ea" w:hAnsi="Arial" w:cs="Arial"/>
          <w:bCs/>
          <w:color w:val="000000" w:themeColor="text1"/>
          <w:sz w:val="28"/>
          <w:szCs w:val="28"/>
        </w:rPr>
        <w:t>За дольової участі мешканців та суб</w:t>
      </w:r>
      <w:r w:rsidR="004F00C7" w:rsidRPr="009C1A07">
        <w:rPr>
          <w:rFonts w:ascii="Arial" w:eastAsia="+mn-ea" w:hAnsi="Arial" w:cs="Arial"/>
          <w:bCs/>
          <w:color w:val="000000" w:themeColor="text1"/>
          <w:sz w:val="28"/>
          <w:szCs w:val="28"/>
        </w:rPr>
        <w:t>'</w:t>
      </w:r>
      <w:r w:rsidRPr="009C1A07">
        <w:rPr>
          <w:rFonts w:ascii="Arial" w:eastAsia="+mn-ea" w:hAnsi="Arial" w:cs="Arial"/>
          <w:bCs/>
          <w:color w:val="000000" w:themeColor="text1"/>
          <w:sz w:val="28"/>
          <w:szCs w:val="28"/>
        </w:rPr>
        <w:t xml:space="preserve">єктів підприємницької діяльності відремонтовано сходові клітки у 67 будинках на суму 1381,0 </w:t>
      </w:r>
      <w:r w:rsidR="008A57A2" w:rsidRPr="009C1A07">
        <w:rPr>
          <w:rFonts w:ascii="Arial" w:eastAsia="+mn-ea" w:hAnsi="Arial" w:cs="Arial"/>
          <w:bCs/>
          <w:color w:val="000000" w:themeColor="text1"/>
          <w:sz w:val="28"/>
          <w:szCs w:val="28"/>
        </w:rPr>
        <w:t>тис. грн.</w:t>
      </w:r>
      <w:r w:rsidR="00641130" w:rsidRPr="009C1A07">
        <w:rPr>
          <w:rFonts w:ascii="Arial" w:eastAsia="+mn-ea" w:hAnsi="Arial" w:cs="Arial"/>
          <w:bCs/>
          <w:color w:val="000000" w:themeColor="text1"/>
          <w:sz w:val="28"/>
          <w:szCs w:val="28"/>
        </w:rPr>
        <w:t>,</w:t>
      </w:r>
      <w:r w:rsidRPr="009C1A07">
        <w:rPr>
          <w:rFonts w:ascii="Arial" w:eastAsia="+mn-ea" w:hAnsi="Arial" w:cs="Arial"/>
          <w:bCs/>
          <w:color w:val="000000" w:themeColor="text1"/>
          <w:sz w:val="28"/>
          <w:szCs w:val="28"/>
        </w:rPr>
        <w:t xml:space="preserve"> </w:t>
      </w:r>
      <w:r w:rsidR="00641130" w:rsidRPr="009C1A07">
        <w:rPr>
          <w:rFonts w:ascii="Arial" w:eastAsia="+mn-ea" w:hAnsi="Arial" w:cs="Arial"/>
          <w:bCs/>
          <w:color w:val="000000" w:themeColor="text1"/>
          <w:sz w:val="28"/>
          <w:szCs w:val="28"/>
        </w:rPr>
        <w:t>у</w:t>
      </w:r>
      <w:r w:rsidRPr="009C1A07">
        <w:rPr>
          <w:rFonts w:ascii="Arial" w:eastAsia="+mn-ea" w:hAnsi="Arial" w:cs="Arial"/>
          <w:bCs/>
          <w:color w:val="000000" w:themeColor="text1"/>
          <w:sz w:val="28"/>
          <w:szCs w:val="28"/>
        </w:rPr>
        <w:t xml:space="preserve"> т</w:t>
      </w:r>
      <w:r w:rsidR="00641130" w:rsidRPr="009C1A07">
        <w:rPr>
          <w:rFonts w:ascii="Arial" w:eastAsia="+mn-ea" w:hAnsi="Arial" w:cs="Arial"/>
          <w:bCs/>
          <w:color w:val="000000" w:themeColor="text1"/>
          <w:sz w:val="28"/>
          <w:szCs w:val="28"/>
        </w:rPr>
        <w:t>.</w:t>
      </w:r>
      <w:r w:rsidRPr="009C1A07">
        <w:rPr>
          <w:rFonts w:ascii="Arial" w:eastAsia="+mn-ea" w:hAnsi="Arial" w:cs="Arial"/>
          <w:bCs/>
          <w:color w:val="000000" w:themeColor="text1"/>
          <w:sz w:val="28"/>
          <w:szCs w:val="28"/>
        </w:rPr>
        <w:t xml:space="preserve"> ч</w:t>
      </w:r>
      <w:r w:rsidR="00641130" w:rsidRPr="009C1A07">
        <w:rPr>
          <w:rFonts w:ascii="Arial" w:eastAsia="+mn-ea" w:hAnsi="Arial" w:cs="Arial"/>
          <w:bCs/>
          <w:color w:val="000000" w:themeColor="text1"/>
          <w:sz w:val="28"/>
          <w:szCs w:val="28"/>
        </w:rPr>
        <w:t>.</w:t>
      </w:r>
      <w:r w:rsidRPr="009C1A07">
        <w:rPr>
          <w:rFonts w:ascii="Arial" w:eastAsia="+mn-ea" w:hAnsi="Arial" w:cs="Arial"/>
          <w:bCs/>
          <w:color w:val="000000" w:themeColor="text1"/>
          <w:sz w:val="28"/>
          <w:szCs w:val="28"/>
        </w:rPr>
        <w:t xml:space="preserve"> дольова участь мешканців становила 176,0 </w:t>
      </w:r>
      <w:r w:rsidR="008A57A2" w:rsidRPr="009C1A07">
        <w:rPr>
          <w:rFonts w:ascii="Arial" w:eastAsia="+mn-ea" w:hAnsi="Arial" w:cs="Arial"/>
          <w:bCs/>
          <w:color w:val="000000" w:themeColor="text1"/>
          <w:sz w:val="28"/>
          <w:szCs w:val="28"/>
        </w:rPr>
        <w:t>тис. грн.</w:t>
      </w:r>
      <w:r w:rsidRPr="009C1A07">
        <w:rPr>
          <w:rFonts w:ascii="Arial" w:eastAsia="+mn-ea" w:hAnsi="Arial" w:cs="Arial"/>
          <w:bCs/>
          <w:color w:val="000000" w:themeColor="text1"/>
          <w:sz w:val="28"/>
          <w:szCs w:val="28"/>
        </w:rPr>
        <w:t xml:space="preserve">, та СПД - 7,0 </w:t>
      </w:r>
      <w:r w:rsidR="008A57A2" w:rsidRPr="009C1A07">
        <w:rPr>
          <w:rFonts w:ascii="Arial" w:eastAsia="+mn-ea" w:hAnsi="Arial" w:cs="Arial"/>
          <w:bCs/>
          <w:color w:val="000000" w:themeColor="text1"/>
          <w:sz w:val="28"/>
          <w:szCs w:val="28"/>
        </w:rPr>
        <w:t>тис. грн.</w:t>
      </w:r>
      <w:r w:rsidR="008F452B" w:rsidRPr="009C1A07">
        <w:rPr>
          <w:rFonts w:ascii="Arial" w:eastAsia="+mn-ea" w:hAnsi="Arial" w:cs="Arial"/>
          <w:bCs/>
          <w:color w:val="000000" w:themeColor="text1"/>
          <w:sz w:val="28"/>
          <w:szCs w:val="28"/>
        </w:rPr>
        <w:t xml:space="preserve"> </w:t>
      </w:r>
      <w:r w:rsidRPr="009C1A07">
        <w:rPr>
          <w:rFonts w:ascii="Arial" w:hAnsi="Arial" w:cs="Arial"/>
          <w:bCs/>
          <w:color w:val="000000" w:themeColor="text1"/>
          <w:sz w:val="28"/>
          <w:szCs w:val="28"/>
        </w:rPr>
        <w:t>К</w:t>
      </w:r>
      <w:r w:rsidRPr="009C1A07">
        <w:rPr>
          <w:rFonts w:ascii="Arial" w:eastAsia="+mn-ea" w:hAnsi="Arial" w:cs="Arial"/>
          <w:bCs/>
          <w:color w:val="000000" w:themeColor="text1"/>
          <w:sz w:val="28"/>
          <w:szCs w:val="28"/>
        </w:rPr>
        <w:t>омунальними підприємствами району</w:t>
      </w:r>
      <w:r w:rsidRPr="009C1A07">
        <w:rPr>
          <w:rFonts w:ascii="Arial" w:hAnsi="Arial" w:cs="Arial"/>
          <w:bCs/>
          <w:color w:val="000000" w:themeColor="text1"/>
          <w:sz w:val="28"/>
          <w:szCs w:val="28"/>
        </w:rPr>
        <w:t xml:space="preserve"> проведено поточний ремонт та ремонт із частковою заміною покрівель у 71 будинку на суму 736,0 </w:t>
      </w:r>
      <w:r w:rsidR="00122E43" w:rsidRPr="009C1A07">
        <w:rPr>
          <w:rFonts w:ascii="Arial" w:hAnsi="Arial" w:cs="Arial"/>
          <w:bCs/>
          <w:color w:val="000000" w:themeColor="text1"/>
          <w:sz w:val="28"/>
          <w:szCs w:val="28"/>
        </w:rPr>
        <w:t>тис. грн.</w:t>
      </w:r>
      <w:r w:rsidRPr="009C1A07">
        <w:rPr>
          <w:rFonts w:ascii="Arial" w:hAnsi="Arial" w:cs="Arial"/>
          <w:bCs/>
          <w:color w:val="000000" w:themeColor="text1"/>
          <w:sz w:val="28"/>
          <w:szCs w:val="28"/>
        </w:rPr>
        <w:t xml:space="preserve">, </w:t>
      </w:r>
      <w:r w:rsidR="00641130" w:rsidRPr="009C1A07">
        <w:rPr>
          <w:rFonts w:ascii="Arial" w:hAnsi="Arial" w:cs="Arial"/>
          <w:bCs/>
          <w:color w:val="000000" w:themeColor="text1"/>
          <w:sz w:val="28"/>
          <w:szCs w:val="28"/>
        </w:rPr>
        <w:t>у т. ч.</w:t>
      </w:r>
      <w:r w:rsidRPr="009C1A07">
        <w:rPr>
          <w:rFonts w:ascii="Arial" w:hAnsi="Arial" w:cs="Arial"/>
          <w:bCs/>
          <w:color w:val="000000" w:themeColor="text1"/>
          <w:sz w:val="28"/>
          <w:szCs w:val="28"/>
        </w:rPr>
        <w:t xml:space="preserve"> дольова участь мешканців – 117,0 </w:t>
      </w:r>
      <w:r w:rsidR="008A57A2" w:rsidRPr="009C1A07">
        <w:rPr>
          <w:rFonts w:ascii="Arial" w:hAnsi="Arial" w:cs="Arial"/>
          <w:bCs/>
          <w:color w:val="000000" w:themeColor="text1"/>
          <w:sz w:val="28"/>
          <w:szCs w:val="28"/>
        </w:rPr>
        <w:t>тис. грн.</w:t>
      </w:r>
      <w:r w:rsidR="002E1F59"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Додатково силами ЛКП у 2017 році проведено ремонт інженерних мереж у 59 будинках на суму 118,4 </w:t>
      </w:r>
      <w:r w:rsidR="008A57A2" w:rsidRPr="009C1A07">
        <w:rPr>
          <w:rFonts w:ascii="Arial" w:hAnsi="Arial" w:cs="Arial"/>
          <w:color w:val="000000" w:themeColor="text1"/>
          <w:sz w:val="28"/>
          <w:szCs w:val="28"/>
        </w:rPr>
        <w:t>тис. грн.</w:t>
      </w:r>
      <w:r w:rsidRPr="009C1A07">
        <w:rPr>
          <w:rFonts w:ascii="Arial" w:hAnsi="Arial" w:cs="Arial"/>
          <w:color w:val="000000" w:themeColor="text1"/>
          <w:sz w:val="28"/>
          <w:szCs w:val="28"/>
        </w:rPr>
        <w:t xml:space="preserve"> Також виконано інші роботи на суму 789,6 </w:t>
      </w:r>
      <w:r w:rsidR="008A57A2" w:rsidRPr="009C1A07">
        <w:rPr>
          <w:rFonts w:ascii="Arial" w:hAnsi="Arial" w:cs="Arial"/>
          <w:color w:val="000000" w:themeColor="text1"/>
          <w:sz w:val="28"/>
          <w:szCs w:val="28"/>
        </w:rPr>
        <w:t>тис. грн.</w:t>
      </w:r>
      <w:r w:rsidR="004F7880" w:rsidRPr="009C1A07">
        <w:rPr>
          <w:rFonts w:ascii="Arial" w:hAnsi="Arial" w:cs="Arial"/>
          <w:color w:val="000000" w:themeColor="text1"/>
          <w:sz w:val="28"/>
          <w:szCs w:val="28"/>
        </w:rPr>
        <w:t xml:space="preserve"> </w:t>
      </w:r>
      <w:r w:rsidRPr="009C1A07">
        <w:rPr>
          <w:rFonts w:ascii="Arial" w:hAnsi="Arial" w:cs="Arial"/>
          <w:bCs/>
          <w:iCs/>
          <w:color w:val="000000" w:themeColor="text1"/>
          <w:sz w:val="28"/>
          <w:szCs w:val="28"/>
        </w:rPr>
        <w:t>Найбільше коштів було витрачено на ремонтні роботи сходових кліток, а саме - 57</w:t>
      </w:r>
      <w:r w:rsidR="004F7880" w:rsidRPr="009C1A07">
        <w:rPr>
          <w:rFonts w:ascii="Arial" w:hAnsi="Arial" w:cs="Arial"/>
          <w:bCs/>
          <w:iCs/>
          <w:color w:val="000000" w:themeColor="text1"/>
          <w:sz w:val="28"/>
          <w:szCs w:val="28"/>
        </w:rPr>
        <w:t xml:space="preserve"> </w:t>
      </w:r>
      <w:r w:rsidRPr="009C1A07">
        <w:rPr>
          <w:rFonts w:ascii="Arial" w:hAnsi="Arial" w:cs="Arial"/>
          <w:bCs/>
          <w:iCs/>
          <w:color w:val="000000" w:themeColor="text1"/>
          <w:sz w:val="28"/>
          <w:szCs w:val="28"/>
        </w:rPr>
        <w:t>% від загальних інвестицій ЛКП у житловий фонд.</w:t>
      </w:r>
      <w:r w:rsidR="004F7880" w:rsidRPr="009C1A07">
        <w:rPr>
          <w:rFonts w:ascii="Arial" w:hAnsi="Arial" w:cs="Arial"/>
          <w:bCs/>
          <w:color w:val="000000" w:themeColor="text1"/>
          <w:sz w:val="28"/>
          <w:szCs w:val="28"/>
        </w:rPr>
        <w:t xml:space="preserve"> </w:t>
      </w:r>
      <w:r w:rsidRPr="009C1A07">
        <w:rPr>
          <w:rFonts w:ascii="Arial" w:hAnsi="Arial" w:cs="Arial"/>
          <w:bCs/>
          <w:iCs/>
          <w:color w:val="000000" w:themeColor="text1"/>
          <w:sz w:val="28"/>
          <w:szCs w:val="28"/>
        </w:rPr>
        <w:t>Всього у 2017 році на гарячу лінію надійшло 2142 звернень з основних проблемних питань житлового господарства. Найбільше звернень зафіксовано з питань електропостачан</w:t>
      </w:r>
      <w:r w:rsidR="004F7880" w:rsidRPr="009C1A07">
        <w:rPr>
          <w:rFonts w:ascii="Arial" w:hAnsi="Arial" w:cs="Arial"/>
          <w:bCs/>
          <w:iCs/>
          <w:color w:val="000000" w:themeColor="text1"/>
          <w:sz w:val="28"/>
          <w:szCs w:val="28"/>
        </w:rPr>
        <w:t>ня у будинки – 1080</w:t>
      </w:r>
      <w:r w:rsidRPr="009C1A07">
        <w:rPr>
          <w:rFonts w:ascii="Arial" w:hAnsi="Arial" w:cs="Arial"/>
          <w:bCs/>
          <w:iCs/>
          <w:color w:val="000000" w:themeColor="text1"/>
          <w:sz w:val="28"/>
          <w:szCs w:val="28"/>
        </w:rPr>
        <w:t>.</w:t>
      </w:r>
    </w:p>
    <w:p w:rsidR="002279D7" w:rsidRPr="009C1A07" w:rsidRDefault="003B7D50" w:rsidP="002279D7">
      <w:pPr>
        <w:spacing w:after="0" w:line="240" w:lineRule="auto"/>
        <w:ind w:firstLine="708"/>
        <w:jc w:val="both"/>
        <w:rPr>
          <w:rFonts w:ascii="Arial" w:hAnsi="Arial" w:cs="Arial"/>
          <w:bCs/>
          <w:iCs/>
          <w:color w:val="000000" w:themeColor="text1"/>
          <w:sz w:val="28"/>
          <w:szCs w:val="28"/>
        </w:rPr>
      </w:pPr>
      <w:r w:rsidRPr="009C1A07">
        <w:rPr>
          <w:rFonts w:ascii="Arial" w:hAnsi="Arial" w:cs="Arial"/>
          <w:bCs/>
          <w:iCs/>
          <w:color w:val="000000" w:themeColor="text1"/>
          <w:sz w:val="28"/>
          <w:szCs w:val="28"/>
        </w:rPr>
        <w:t>У 2017 році було створено 15 ОСББ, оскільки чинним законодавством не було передбачено обов</w:t>
      </w:r>
      <w:r w:rsidR="004F00C7" w:rsidRPr="009C1A07">
        <w:rPr>
          <w:rFonts w:ascii="Arial" w:hAnsi="Arial" w:cs="Arial"/>
          <w:bCs/>
          <w:iCs/>
          <w:color w:val="000000" w:themeColor="text1"/>
          <w:sz w:val="28"/>
          <w:szCs w:val="28"/>
        </w:rPr>
        <w:t>'</w:t>
      </w:r>
      <w:r w:rsidRPr="009C1A07">
        <w:rPr>
          <w:rFonts w:ascii="Arial" w:hAnsi="Arial" w:cs="Arial"/>
          <w:bCs/>
          <w:iCs/>
          <w:color w:val="000000" w:themeColor="text1"/>
          <w:sz w:val="28"/>
          <w:szCs w:val="28"/>
        </w:rPr>
        <w:t>язковість мешканців обирати управителя у будинку чи створювати ОСББ (як анонсувалось законом України у травні 2015 року). Таким чином, більшість мешканців району віддали перевагу обслуговуванню комунальним підприємствам.</w:t>
      </w:r>
    </w:p>
    <w:p w:rsidR="00C208B6" w:rsidRPr="009C1A07" w:rsidRDefault="003B7D50" w:rsidP="00C208B6">
      <w:pPr>
        <w:spacing w:after="0" w:line="240" w:lineRule="auto"/>
        <w:ind w:firstLine="708"/>
        <w:jc w:val="both"/>
        <w:rPr>
          <w:rFonts w:ascii="Arial" w:hAnsi="Arial" w:cs="Arial"/>
          <w:bCs/>
          <w:iCs/>
          <w:color w:val="000000" w:themeColor="text1"/>
          <w:sz w:val="28"/>
          <w:szCs w:val="28"/>
        </w:rPr>
      </w:pPr>
      <w:r w:rsidRPr="009C1A07">
        <w:rPr>
          <w:rFonts w:ascii="Arial" w:hAnsi="Arial" w:cs="Arial"/>
          <w:color w:val="000000" w:themeColor="text1"/>
          <w:sz w:val="28"/>
          <w:szCs w:val="28"/>
        </w:rPr>
        <w:t xml:space="preserve">На замовлення районної адміністрації протягом 2017 року проведено ремонти доріг </w:t>
      </w:r>
      <w:r w:rsidR="002279D7"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вулицях: Замкнена, Митрополита Андрея та</w:t>
      </w:r>
      <w:r w:rsidR="00CE1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облаштування паркінгу біля Львівського державного цирку.</w:t>
      </w:r>
      <w:r w:rsidR="002279D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Відремонтовано хідники </w:t>
      </w:r>
      <w:r w:rsidR="002279D7"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 </w:t>
      </w:r>
      <w:r w:rsidR="002279D7" w:rsidRPr="009C1A07">
        <w:rPr>
          <w:rFonts w:ascii="Arial" w:hAnsi="Arial" w:cs="Arial"/>
          <w:color w:val="000000" w:themeColor="text1"/>
          <w:sz w:val="28"/>
          <w:szCs w:val="28"/>
        </w:rPr>
        <w:t xml:space="preserve">Т. </w:t>
      </w:r>
      <w:r w:rsidRPr="009C1A07">
        <w:rPr>
          <w:rFonts w:ascii="Arial" w:hAnsi="Arial" w:cs="Arial"/>
          <w:color w:val="000000" w:themeColor="text1"/>
          <w:sz w:val="28"/>
          <w:szCs w:val="28"/>
        </w:rPr>
        <w:t>Костюшка,</w:t>
      </w:r>
      <w:r w:rsidR="00CE1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вул. Стрийській (на ділянці від вул. </w:t>
      </w:r>
      <w:r w:rsidR="002279D7" w:rsidRPr="009C1A07">
        <w:rPr>
          <w:rFonts w:ascii="Arial" w:hAnsi="Arial" w:cs="Arial"/>
          <w:color w:val="000000" w:themeColor="text1"/>
          <w:sz w:val="28"/>
          <w:szCs w:val="28"/>
        </w:rPr>
        <w:t xml:space="preserve">І. </w:t>
      </w:r>
      <w:r w:rsidRPr="009C1A07">
        <w:rPr>
          <w:rFonts w:ascii="Arial" w:hAnsi="Arial" w:cs="Arial"/>
          <w:color w:val="000000" w:themeColor="text1"/>
          <w:sz w:val="28"/>
          <w:szCs w:val="28"/>
        </w:rPr>
        <w:t xml:space="preserve">Франка до вул. </w:t>
      </w:r>
      <w:r w:rsidR="00CE1735" w:rsidRPr="009C1A07">
        <w:rPr>
          <w:rFonts w:ascii="Arial" w:hAnsi="Arial" w:cs="Arial"/>
          <w:color w:val="000000" w:themeColor="text1"/>
          <w:sz w:val="28"/>
          <w:szCs w:val="28"/>
        </w:rPr>
        <w:t>Є</w:t>
      </w:r>
      <w:r w:rsidR="002279D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Дзиндри) та </w:t>
      </w:r>
      <w:r w:rsidR="004F463C" w:rsidRPr="009C1A07">
        <w:rPr>
          <w:rFonts w:ascii="Arial" w:hAnsi="Arial" w:cs="Arial"/>
          <w:color w:val="000000" w:themeColor="text1"/>
          <w:sz w:val="28"/>
          <w:szCs w:val="28"/>
        </w:rPr>
        <w:t>подвір'я будинку</w:t>
      </w:r>
      <w:r w:rsidRPr="009C1A07">
        <w:rPr>
          <w:rFonts w:ascii="Arial" w:hAnsi="Arial" w:cs="Arial"/>
          <w:color w:val="000000" w:themeColor="text1"/>
          <w:sz w:val="28"/>
          <w:szCs w:val="28"/>
        </w:rPr>
        <w:t xml:space="preserve"> №</w:t>
      </w:r>
      <w:r w:rsidR="004F463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 по</w:t>
      </w:r>
      <w:r w:rsidR="00CE1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вул. Турецькій. Також розпочато роботи із капітального ремонту вул. </w:t>
      </w:r>
      <w:r w:rsidR="004F463C" w:rsidRPr="009C1A07">
        <w:rPr>
          <w:rFonts w:ascii="Arial" w:hAnsi="Arial" w:cs="Arial"/>
          <w:color w:val="000000" w:themeColor="text1"/>
          <w:sz w:val="28"/>
          <w:szCs w:val="28"/>
        </w:rPr>
        <w:t xml:space="preserve">І. </w:t>
      </w:r>
      <w:r w:rsidRPr="009C1A07">
        <w:rPr>
          <w:rFonts w:ascii="Arial" w:hAnsi="Arial" w:cs="Arial"/>
          <w:color w:val="000000" w:themeColor="text1"/>
          <w:sz w:val="28"/>
          <w:szCs w:val="28"/>
        </w:rPr>
        <w:t>Рутковича.</w:t>
      </w:r>
      <w:r w:rsidR="000D1FFD" w:rsidRPr="009C1A07">
        <w:rPr>
          <w:rFonts w:ascii="Arial" w:hAnsi="Arial" w:cs="Arial"/>
          <w:bCs/>
          <w:iCs/>
          <w:color w:val="000000" w:themeColor="text1"/>
          <w:sz w:val="28"/>
          <w:szCs w:val="28"/>
        </w:rPr>
        <w:t xml:space="preserve"> </w:t>
      </w:r>
      <w:r w:rsidRPr="009C1A07">
        <w:rPr>
          <w:rFonts w:ascii="Arial" w:hAnsi="Arial" w:cs="Arial"/>
          <w:color w:val="000000" w:themeColor="text1"/>
          <w:sz w:val="28"/>
          <w:szCs w:val="28"/>
        </w:rPr>
        <w:t xml:space="preserve">Ремонтні роботи поточного характеру проведено на території району </w:t>
      </w:r>
      <w:r w:rsidR="000870DA"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вулицях Листопадового Чину, </w:t>
      </w:r>
      <w:r w:rsidR="000870DA" w:rsidRPr="009C1A07">
        <w:rPr>
          <w:rFonts w:ascii="Arial" w:hAnsi="Arial" w:cs="Arial"/>
          <w:color w:val="000000" w:themeColor="text1"/>
          <w:sz w:val="28"/>
          <w:szCs w:val="28"/>
        </w:rPr>
        <w:t xml:space="preserve">К. </w:t>
      </w:r>
      <w:r w:rsidRPr="009C1A07">
        <w:rPr>
          <w:rFonts w:ascii="Arial" w:hAnsi="Arial" w:cs="Arial"/>
          <w:color w:val="000000" w:themeColor="text1"/>
          <w:sz w:val="28"/>
          <w:szCs w:val="28"/>
        </w:rPr>
        <w:t xml:space="preserve">Рилєєва, </w:t>
      </w:r>
      <w:r w:rsidR="000870DA" w:rsidRPr="009C1A07">
        <w:rPr>
          <w:rFonts w:ascii="Arial" w:hAnsi="Arial" w:cs="Arial"/>
          <w:color w:val="000000" w:themeColor="text1"/>
          <w:sz w:val="28"/>
          <w:szCs w:val="28"/>
        </w:rPr>
        <w:t xml:space="preserve">Я. </w:t>
      </w:r>
      <w:r w:rsidRPr="009C1A07">
        <w:rPr>
          <w:rFonts w:ascii="Arial" w:hAnsi="Arial" w:cs="Arial"/>
          <w:color w:val="000000" w:themeColor="text1"/>
          <w:sz w:val="28"/>
          <w:szCs w:val="28"/>
        </w:rPr>
        <w:t>Матейка, Снопківськ</w:t>
      </w:r>
      <w:r w:rsidR="000870DA" w:rsidRPr="009C1A07">
        <w:rPr>
          <w:rFonts w:ascii="Arial" w:hAnsi="Arial" w:cs="Arial"/>
          <w:color w:val="000000" w:themeColor="text1"/>
          <w:sz w:val="28"/>
          <w:szCs w:val="28"/>
        </w:rPr>
        <w:t>ій</w:t>
      </w:r>
      <w:r w:rsidRPr="009C1A07">
        <w:rPr>
          <w:rFonts w:ascii="Arial" w:hAnsi="Arial" w:cs="Arial"/>
          <w:color w:val="000000" w:themeColor="text1"/>
          <w:sz w:val="28"/>
          <w:szCs w:val="28"/>
        </w:rPr>
        <w:t>,</w:t>
      </w:r>
      <w:r w:rsidR="000870DA" w:rsidRPr="009C1A07">
        <w:rPr>
          <w:rFonts w:ascii="Arial" w:hAnsi="Arial" w:cs="Arial"/>
          <w:color w:val="000000" w:themeColor="text1"/>
          <w:sz w:val="28"/>
          <w:szCs w:val="28"/>
        </w:rPr>
        <w:t xml:space="preserve"> Зелен</w:t>
      </w:r>
      <w:r w:rsidR="00DD2AF9" w:rsidRPr="009C1A07">
        <w:rPr>
          <w:rFonts w:ascii="Arial" w:hAnsi="Arial" w:cs="Arial"/>
          <w:color w:val="000000" w:themeColor="text1"/>
          <w:sz w:val="28"/>
          <w:szCs w:val="28"/>
        </w:rPr>
        <w:t>ій</w:t>
      </w:r>
      <w:r w:rsidR="000870DA" w:rsidRPr="009C1A07">
        <w:rPr>
          <w:rFonts w:ascii="Arial" w:hAnsi="Arial" w:cs="Arial"/>
          <w:color w:val="000000" w:themeColor="text1"/>
          <w:sz w:val="28"/>
          <w:szCs w:val="28"/>
        </w:rPr>
        <w:t>, Вірменськ</w:t>
      </w:r>
      <w:r w:rsidR="00DD2AF9" w:rsidRPr="009C1A07">
        <w:rPr>
          <w:rFonts w:ascii="Arial" w:hAnsi="Arial" w:cs="Arial"/>
          <w:color w:val="000000" w:themeColor="text1"/>
          <w:sz w:val="28"/>
          <w:szCs w:val="28"/>
        </w:rPr>
        <w:t>ій</w:t>
      </w:r>
      <w:r w:rsidR="000870DA" w:rsidRPr="009C1A07">
        <w:rPr>
          <w:rFonts w:ascii="Arial" w:hAnsi="Arial" w:cs="Arial"/>
          <w:color w:val="000000" w:themeColor="text1"/>
          <w:sz w:val="28"/>
          <w:szCs w:val="28"/>
        </w:rPr>
        <w:t>, Театральн</w:t>
      </w:r>
      <w:r w:rsidR="00DD2AF9" w:rsidRPr="009C1A07">
        <w:rPr>
          <w:rFonts w:ascii="Arial" w:hAnsi="Arial" w:cs="Arial"/>
          <w:color w:val="000000" w:themeColor="text1"/>
          <w:sz w:val="28"/>
          <w:szCs w:val="28"/>
        </w:rPr>
        <w:t>ій</w:t>
      </w:r>
      <w:r w:rsidR="000870DA" w:rsidRPr="009C1A07">
        <w:rPr>
          <w:rFonts w:ascii="Arial" w:hAnsi="Arial" w:cs="Arial"/>
          <w:color w:val="000000" w:themeColor="text1"/>
          <w:sz w:val="28"/>
          <w:szCs w:val="28"/>
        </w:rPr>
        <w:t>, Шота Руставелі, Опришківськ</w:t>
      </w:r>
      <w:r w:rsidR="00DD2AF9" w:rsidRPr="009C1A07">
        <w:rPr>
          <w:rFonts w:ascii="Arial" w:hAnsi="Arial" w:cs="Arial"/>
          <w:color w:val="000000" w:themeColor="text1"/>
          <w:sz w:val="28"/>
          <w:szCs w:val="28"/>
        </w:rPr>
        <w:t>ій</w:t>
      </w:r>
      <w:r w:rsidR="000870DA" w:rsidRPr="009C1A07">
        <w:rPr>
          <w:rFonts w:ascii="Arial" w:hAnsi="Arial" w:cs="Arial"/>
          <w:color w:val="000000" w:themeColor="text1"/>
          <w:sz w:val="28"/>
          <w:szCs w:val="28"/>
        </w:rPr>
        <w:t xml:space="preserve">, </w:t>
      </w:r>
      <w:r w:rsidR="00DD2AF9" w:rsidRPr="009C1A07">
        <w:rPr>
          <w:rFonts w:ascii="Arial" w:hAnsi="Arial" w:cs="Arial"/>
          <w:color w:val="000000" w:themeColor="text1"/>
          <w:sz w:val="28"/>
          <w:szCs w:val="28"/>
        </w:rPr>
        <w:t xml:space="preserve">В. </w:t>
      </w:r>
      <w:r w:rsidR="000870DA" w:rsidRPr="009C1A07">
        <w:rPr>
          <w:rFonts w:ascii="Arial" w:hAnsi="Arial" w:cs="Arial"/>
          <w:color w:val="000000" w:themeColor="text1"/>
          <w:sz w:val="28"/>
          <w:szCs w:val="28"/>
        </w:rPr>
        <w:t xml:space="preserve">Винниченка, </w:t>
      </w:r>
      <w:r w:rsidR="00DD2AF9" w:rsidRPr="009C1A07">
        <w:rPr>
          <w:rFonts w:ascii="Arial" w:hAnsi="Arial" w:cs="Arial"/>
          <w:color w:val="000000" w:themeColor="text1"/>
          <w:sz w:val="28"/>
          <w:szCs w:val="28"/>
        </w:rPr>
        <w:t xml:space="preserve">Ю. </w:t>
      </w:r>
      <w:r w:rsidR="000870DA" w:rsidRPr="009C1A07">
        <w:rPr>
          <w:rFonts w:ascii="Arial" w:hAnsi="Arial" w:cs="Arial"/>
          <w:color w:val="000000" w:themeColor="text1"/>
          <w:sz w:val="28"/>
          <w:szCs w:val="28"/>
        </w:rPr>
        <w:t xml:space="preserve">Словацького, </w:t>
      </w:r>
      <w:r w:rsidR="00DD2AF9" w:rsidRPr="009C1A07">
        <w:rPr>
          <w:rFonts w:ascii="Arial" w:hAnsi="Arial" w:cs="Arial"/>
          <w:color w:val="000000" w:themeColor="text1"/>
          <w:sz w:val="28"/>
          <w:szCs w:val="28"/>
        </w:rPr>
        <w:t xml:space="preserve">М. </w:t>
      </w:r>
      <w:r w:rsidR="000870DA" w:rsidRPr="009C1A07">
        <w:rPr>
          <w:rFonts w:ascii="Arial" w:hAnsi="Arial" w:cs="Arial"/>
          <w:color w:val="000000" w:themeColor="text1"/>
          <w:sz w:val="28"/>
          <w:szCs w:val="28"/>
        </w:rPr>
        <w:t>Кривоноса, Підвальн</w:t>
      </w:r>
      <w:r w:rsidR="00DD2AF9" w:rsidRPr="009C1A07">
        <w:rPr>
          <w:rFonts w:ascii="Arial" w:hAnsi="Arial" w:cs="Arial"/>
          <w:color w:val="000000" w:themeColor="text1"/>
          <w:sz w:val="28"/>
          <w:szCs w:val="28"/>
        </w:rPr>
        <w:t>ій</w:t>
      </w:r>
      <w:r w:rsidR="000870DA" w:rsidRPr="009C1A07">
        <w:rPr>
          <w:rFonts w:ascii="Arial" w:hAnsi="Arial" w:cs="Arial"/>
          <w:color w:val="000000" w:themeColor="text1"/>
          <w:sz w:val="28"/>
          <w:szCs w:val="28"/>
        </w:rPr>
        <w:t>, Університетськ</w:t>
      </w:r>
      <w:r w:rsidR="00DD2AF9" w:rsidRPr="009C1A07">
        <w:rPr>
          <w:rFonts w:ascii="Arial" w:hAnsi="Arial" w:cs="Arial"/>
          <w:color w:val="000000" w:themeColor="text1"/>
          <w:sz w:val="28"/>
          <w:szCs w:val="28"/>
        </w:rPr>
        <w:t>ій</w:t>
      </w:r>
      <w:r w:rsidR="000870DA" w:rsidRPr="009C1A07">
        <w:rPr>
          <w:rFonts w:ascii="Arial" w:hAnsi="Arial" w:cs="Arial"/>
          <w:color w:val="000000" w:themeColor="text1"/>
          <w:sz w:val="28"/>
          <w:szCs w:val="28"/>
        </w:rPr>
        <w:t xml:space="preserve">, </w:t>
      </w:r>
      <w:r w:rsidR="00DD2AF9" w:rsidRPr="009C1A07">
        <w:rPr>
          <w:rFonts w:ascii="Arial" w:hAnsi="Arial" w:cs="Arial"/>
          <w:color w:val="000000" w:themeColor="text1"/>
          <w:sz w:val="28"/>
          <w:szCs w:val="28"/>
        </w:rPr>
        <w:t xml:space="preserve">О. </w:t>
      </w:r>
      <w:r w:rsidR="000870DA" w:rsidRPr="009C1A07">
        <w:rPr>
          <w:rFonts w:ascii="Arial" w:hAnsi="Arial" w:cs="Arial"/>
          <w:color w:val="000000" w:themeColor="text1"/>
          <w:sz w:val="28"/>
          <w:szCs w:val="28"/>
        </w:rPr>
        <w:t xml:space="preserve">Кобилянської, </w:t>
      </w:r>
      <w:r w:rsidR="00DD2AF9" w:rsidRPr="009C1A07">
        <w:rPr>
          <w:rFonts w:ascii="Arial" w:hAnsi="Arial" w:cs="Arial"/>
          <w:color w:val="000000" w:themeColor="text1"/>
          <w:sz w:val="28"/>
          <w:szCs w:val="28"/>
        </w:rPr>
        <w:t xml:space="preserve">М. </w:t>
      </w:r>
      <w:r w:rsidR="000870DA" w:rsidRPr="009C1A07">
        <w:rPr>
          <w:rFonts w:ascii="Arial" w:hAnsi="Arial" w:cs="Arial"/>
          <w:color w:val="000000" w:themeColor="text1"/>
          <w:sz w:val="28"/>
          <w:szCs w:val="28"/>
        </w:rPr>
        <w:t>Драгоманова</w:t>
      </w:r>
      <w:r w:rsidRPr="009C1A07">
        <w:rPr>
          <w:rFonts w:ascii="Arial" w:hAnsi="Arial" w:cs="Arial"/>
          <w:color w:val="000000" w:themeColor="text1"/>
          <w:sz w:val="28"/>
          <w:szCs w:val="28"/>
        </w:rPr>
        <w:t xml:space="preserve"> пл. </w:t>
      </w:r>
      <w:r w:rsidR="000870DA" w:rsidRPr="009C1A07">
        <w:rPr>
          <w:rFonts w:ascii="Arial" w:hAnsi="Arial" w:cs="Arial"/>
          <w:color w:val="000000" w:themeColor="text1"/>
          <w:sz w:val="28"/>
          <w:szCs w:val="28"/>
        </w:rPr>
        <w:t xml:space="preserve">А. </w:t>
      </w:r>
      <w:r w:rsidRPr="009C1A07">
        <w:rPr>
          <w:rFonts w:ascii="Arial" w:hAnsi="Arial" w:cs="Arial"/>
          <w:color w:val="000000" w:themeColor="text1"/>
          <w:sz w:val="28"/>
          <w:szCs w:val="28"/>
        </w:rPr>
        <w:t>Міцкевича, пр</w:t>
      </w:r>
      <w:r w:rsidR="000870DA" w:rsidRPr="009C1A07">
        <w:rPr>
          <w:rFonts w:ascii="Arial" w:hAnsi="Arial" w:cs="Arial"/>
          <w:color w:val="000000" w:themeColor="text1"/>
          <w:sz w:val="28"/>
          <w:szCs w:val="28"/>
        </w:rPr>
        <w:t>осп</w:t>
      </w:r>
      <w:r w:rsidR="00EE7B54" w:rsidRPr="009C1A07">
        <w:rPr>
          <w:rFonts w:ascii="Arial" w:hAnsi="Arial" w:cs="Arial"/>
          <w:color w:val="000000" w:themeColor="text1"/>
          <w:sz w:val="28"/>
          <w:szCs w:val="28"/>
        </w:rPr>
        <w:t>. Свободи</w:t>
      </w:r>
      <w:r w:rsidRPr="009C1A07">
        <w:rPr>
          <w:rFonts w:ascii="Arial" w:hAnsi="Arial" w:cs="Arial"/>
          <w:color w:val="000000" w:themeColor="text1"/>
          <w:sz w:val="28"/>
          <w:szCs w:val="28"/>
        </w:rPr>
        <w:t>.</w:t>
      </w:r>
    </w:p>
    <w:p w:rsidR="009470F6" w:rsidRPr="009C1A07" w:rsidRDefault="00C208B6" w:rsidP="009470F6">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w:t>
      </w:r>
      <w:r w:rsidR="003B7D50" w:rsidRPr="009C1A07">
        <w:rPr>
          <w:rFonts w:ascii="Arial" w:hAnsi="Arial" w:cs="Arial"/>
          <w:color w:val="000000" w:themeColor="text1"/>
          <w:sz w:val="28"/>
          <w:szCs w:val="28"/>
        </w:rPr>
        <w:t>ротягом 2017 року облаштовані громадські простори, зокрема, проведено роботи на таких об</w:t>
      </w:r>
      <w:r w:rsidR="004F00C7" w:rsidRPr="009C1A07">
        <w:rPr>
          <w:rFonts w:ascii="Arial" w:hAnsi="Arial" w:cs="Arial"/>
          <w:color w:val="000000" w:themeColor="text1"/>
          <w:sz w:val="28"/>
          <w:szCs w:val="28"/>
        </w:rPr>
        <w:t>'</w:t>
      </w:r>
      <w:r w:rsidR="003B7D50" w:rsidRPr="009C1A07">
        <w:rPr>
          <w:rFonts w:ascii="Arial" w:hAnsi="Arial" w:cs="Arial"/>
          <w:color w:val="000000" w:themeColor="text1"/>
          <w:sz w:val="28"/>
          <w:szCs w:val="28"/>
        </w:rPr>
        <w:t xml:space="preserve">єктах: облаштування дитячого майданчика </w:t>
      </w:r>
      <w:r w:rsidR="003B7D50" w:rsidRPr="009C1A07">
        <w:rPr>
          <w:rFonts w:ascii="Arial" w:hAnsi="Arial" w:cs="Arial"/>
          <w:color w:val="000000" w:themeColor="text1"/>
          <w:sz w:val="28"/>
          <w:szCs w:val="28"/>
        </w:rPr>
        <w:lastRenderedPageBreak/>
        <w:t>біля пам</w:t>
      </w:r>
      <w:r w:rsidR="004F00C7" w:rsidRPr="009C1A07">
        <w:rPr>
          <w:rFonts w:ascii="Arial" w:hAnsi="Arial" w:cs="Arial"/>
          <w:color w:val="000000" w:themeColor="text1"/>
          <w:sz w:val="28"/>
          <w:szCs w:val="28"/>
        </w:rPr>
        <w:t>'</w:t>
      </w:r>
      <w:r w:rsidR="003B7D50" w:rsidRPr="009C1A07">
        <w:rPr>
          <w:rFonts w:ascii="Arial" w:hAnsi="Arial" w:cs="Arial"/>
          <w:color w:val="000000" w:themeColor="text1"/>
          <w:sz w:val="28"/>
          <w:szCs w:val="28"/>
        </w:rPr>
        <w:t>ятника С. Бандері та завершення об'єкта</w:t>
      </w:r>
      <w:r w:rsidR="00CE1735" w:rsidRPr="009C1A07">
        <w:rPr>
          <w:rFonts w:ascii="Arial" w:hAnsi="Arial" w:cs="Arial"/>
          <w:color w:val="000000" w:themeColor="text1"/>
          <w:sz w:val="28"/>
          <w:szCs w:val="28"/>
        </w:rPr>
        <w:t xml:space="preserve"> </w:t>
      </w:r>
      <w:r w:rsidR="003B7D50" w:rsidRPr="009C1A07">
        <w:rPr>
          <w:rFonts w:ascii="Arial" w:hAnsi="Arial" w:cs="Arial"/>
          <w:color w:val="000000" w:themeColor="text1"/>
          <w:sz w:val="28"/>
          <w:szCs w:val="28"/>
        </w:rPr>
        <w:t xml:space="preserve">будівництва </w:t>
      </w:r>
      <w:r w:rsidR="00011D21">
        <w:rPr>
          <w:rFonts w:ascii="Arial" w:hAnsi="Arial" w:cs="Arial"/>
          <w:color w:val="000000" w:themeColor="text1"/>
          <w:sz w:val="28"/>
          <w:szCs w:val="28"/>
        </w:rPr>
        <w:t>"</w:t>
      </w:r>
      <w:r w:rsidR="003B7D50" w:rsidRPr="009C1A07">
        <w:rPr>
          <w:rFonts w:ascii="Arial" w:hAnsi="Arial" w:cs="Arial"/>
          <w:color w:val="000000" w:themeColor="text1"/>
          <w:sz w:val="28"/>
          <w:szCs w:val="28"/>
        </w:rPr>
        <w:t>Виготовлення пам</w:t>
      </w:r>
      <w:r w:rsidR="004F00C7" w:rsidRPr="009C1A07">
        <w:rPr>
          <w:rFonts w:ascii="Arial" w:hAnsi="Arial" w:cs="Arial"/>
          <w:color w:val="000000" w:themeColor="text1"/>
          <w:sz w:val="28"/>
          <w:szCs w:val="28"/>
        </w:rPr>
        <w:t>'</w:t>
      </w:r>
      <w:r w:rsidR="003B7D50" w:rsidRPr="009C1A07">
        <w:rPr>
          <w:rFonts w:ascii="Arial" w:hAnsi="Arial" w:cs="Arial"/>
          <w:color w:val="000000" w:themeColor="text1"/>
          <w:sz w:val="28"/>
          <w:szCs w:val="28"/>
        </w:rPr>
        <w:t>ятника С. Бандері з реконструкцією пл. Кропивницького у м. Львові</w:t>
      </w:r>
      <w:r w:rsidR="00011D21">
        <w:rPr>
          <w:rFonts w:ascii="Arial" w:hAnsi="Arial" w:cs="Arial"/>
          <w:color w:val="000000" w:themeColor="text1"/>
          <w:sz w:val="28"/>
          <w:szCs w:val="28"/>
        </w:rPr>
        <w:t>"</w:t>
      </w:r>
      <w:r w:rsidR="003B7D50" w:rsidRPr="009C1A07">
        <w:rPr>
          <w:rFonts w:ascii="Arial" w:hAnsi="Arial" w:cs="Arial"/>
          <w:color w:val="000000" w:themeColor="text1"/>
          <w:sz w:val="28"/>
          <w:szCs w:val="28"/>
        </w:rPr>
        <w:t>;</w:t>
      </w:r>
      <w:r w:rsidR="00CE1735" w:rsidRPr="009C1A07">
        <w:rPr>
          <w:rFonts w:ascii="Arial" w:hAnsi="Arial" w:cs="Arial"/>
          <w:color w:val="000000" w:themeColor="text1"/>
          <w:sz w:val="28"/>
          <w:szCs w:val="28"/>
        </w:rPr>
        <w:t xml:space="preserve"> </w:t>
      </w:r>
      <w:r w:rsidR="003B7D50" w:rsidRPr="009C1A07">
        <w:rPr>
          <w:rFonts w:ascii="Arial" w:hAnsi="Arial" w:cs="Arial"/>
          <w:color w:val="000000" w:themeColor="text1"/>
          <w:sz w:val="28"/>
          <w:szCs w:val="28"/>
        </w:rPr>
        <w:t>проведено благоустрій площі біля пам</w:t>
      </w:r>
      <w:r w:rsidR="004F00C7" w:rsidRPr="009C1A07">
        <w:rPr>
          <w:rFonts w:ascii="Arial" w:hAnsi="Arial" w:cs="Arial"/>
          <w:color w:val="000000" w:themeColor="text1"/>
          <w:sz w:val="28"/>
          <w:szCs w:val="28"/>
        </w:rPr>
        <w:t>'</w:t>
      </w:r>
      <w:r w:rsidR="003B7D50" w:rsidRPr="009C1A07">
        <w:rPr>
          <w:rFonts w:ascii="Arial" w:hAnsi="Arial" w:cs="Arial"/>
          <w:color w:val="000000" w:themeColor="text1"/>
          <w:sz w:val="28"/>
          <w:szCs w:val="28"/>
        </w:rPr>
        <w:t>ятника Т. Шевченка та пл</w:t>
      </w:r>
      <w:r w:rsidR="00EF54C1" w:rsidRPr="009C1A07">
        <w:rPr>
          <w:rFonts w:ascii="Arial" w:hAnsi="Arial" w:cs="Arial"/>
          <w:color w:val="000000" w:themeColor="text1"/>
          <w:sz w:val="28"/>
          <w:szCs w:val="28"/>
        </w:rPr>
        <w:t>.</w:t>
      </w:r>
      <w:r w:rsidR="003B7D50" w:rsidRPr="009C1A07">
        <w:rPr>
          <w:rFonts w:ascii="Arial" w:hAnsi="Arial" w:cs="Arial"/>
          <w:color w:val="000000" w:themeColor="text1"/>
          <w:sz w:val="28"/>
          <w:szCs w:val="28"/>
        </w:rPr>
        <w:t xml:space="preserve"> Є. Маланюка із встановленням питного фонтану.</w:t>
      </w:r>
      <w:r w:rsidR="003628B0" w:rsidRPr="009C1A07">
        <w:rPr>
          <w:rFonts w:ascii="Arial" w:hAnsi="Arial" w:cs="Arial"/>
          <w:bCs/>
          <w:iCs/>
          <w:color w:val="000000" w:themeColor="text1"/>
          <w:sz w:val="28"/>
          <w:szCs w:val="28"/>
        </w:rPr>
        <w:t xml:space="preserve"> </w:t>
      </w:r>
      <w:r w:rsidR="003B7D50" w:rsidRPr="009C1A07">
        <w:rPr>
          <w:rFonts w:ascii="Arial" w:hAnsi="Arial" w:cs="Arial"/>
          <w:color w:val="000000" w:themeColor="text1"/>
          <w:sz w:val="28"/>
          <w:szCs w:val="28"/>
        </w:rPr>
        <w:t xml:space="preserve">Проведено роботи </w:t>
      </w:r>
      <w:r w:rsidR="00E5346D" w:rsidRPr="009C1A07">
        <w:rPr>
          <w:rFonts w:ascii="Arial" w:hAnsi="Arial" w:cs="Arial"/>
          <w:color w:val="000000" w:themeColor="text1"/>
          <w:sz w:val="28"/>
          <w:szCs w:val="28"/>
        </w:rPr>
        <w:t>з</w:t>
      </w:r>
      <w:r w:rsidR="003B7D50" w:rsidRPr="009C1A07">
        <w:rPr>
          <w:rFonts w:ascii="Arial" w:hAnsi="Arial" w:cs="Arial"/>
          <w:color w:val="000000" w:themeColor="text1"/>
          <w:sz w:val="28"/>
          <w:szCs w:val="28"/>
        </w:rPr>
        <w:t xml:space="preserve"> реалізації проектів громадського бюджету, а саме: капітальний ремонт </w:t>
      </w:r>
      <w:r w:rsidR="003628B0" w:rsidRPr="009C1A07">
        <w:rPr>
          <w:rFonts w:ascii="Arial" w:hAnsi="Arial" w:cs="Arial"/>
          <w:color w:val="000000" w:themeColor="text1"/>
          <w:sz w:val="28"/>
          <w:szCs w:val="28"/>
        </w:rPr>
        <w:t>подвір'я</w:t>
      </w:r>
      <w:r w:rsidR="003B7D50" w:rsidRPr="009C1A07">
        <w:rPr>
          <w:rFonts w:ascii="Arial" w:hAnsi="Arial" w:cs="Arial"/>
          <w:color w:val="000000" w:themeColor="text1"/>
          <w:sz w:val="28"/>
          <w:szCs w:val="28"/>
        </w:rPr>
        <w:t xml:space="preserve"> на вул. Кирила і Мефодія, 29/31; капітальний ремонт з одночасним облаштуванням</w:t>
      </w:r>
      <w:r w:rsidR="003628B0" w:rsidRPr="009C1A07">
        <w:rPr>
          <w:rFonts w:ascii="Arial" w:hAnsi="Arial" w:cs="Arial"/>
          <w:color w:val="000000" w:themeColor="text1"/>
          <w:sz w:val="28"/>
          <w:szCs w:val="28"/>
        </w:rPr>
        <w:t xml:space="preserve"> громадського простору біля будинків №№</w:t>
      </w:r>
      <w:r w:rsidR="003B7D50" w:rsidRPr="009C1A07">
        <w:rPr>
          <w:rFonts w:ascii="Arial" w:hAnsi="Arial" w:cs="Arial"/>
          <w:color w:val="000000" w:themeColor="text1"/>
          <w:sz w:val="28"/>
          <w:szCs w:val="28"/>
        </w:rPr>
        <w:t xml:space="preserve"> 36, 36</w:t>
      </w:r>
      <w:r w:rsidR="003628B0" w:rsidRPr="009C1A07">
        <w:rPr>
          <w:rFonts w:ascii="Arial" w:hAnsi="Arial" w:cs="Arial"/>
          <w:color w:val="000000" w:themeColor="text1"/>
          <w:sz w:val="28"/>
          <w:szCs w:val="28"/>
        </w:rPr>
        <w:t>-А</w:t>
      </w:r>
      <w:r w:rsidR="003B7D50" w:rsidRPr="009C1A07">
        <w:rPr>
          <w:rFonts w:ascii="Arial" w:hAnsi="Arial" w:cs="Arial"/>
          <w:color w:val="000000" w:themeColor="text1"/>
          <w:sz w:val="28"/>
          <w:szCs w:val="28"/>
        </w:rPr>
        <w:t>, 38, 40, 42 на вул. Стрийській.</w:t>
      </w:r>
      <w:r w:rsidR="003628B0" w:rsidRPr="009C1A07">
        <w:rPr>
          <w:rFonts w:ascii="Arial" w:hAnsi="Arial" w:cs="Arial"/>
          <w:bCs/>
          <w:iCs/>
          <w:color w:val="000000" w:themeColor="text1"/>
          <w:sz w:val="28"/>
          <w:szCs w:val="28"/>
        </w:rPr>
        <w:t xml:space="preserve"> </w:t>
      </w:r>
      <w:r w:rsidR="003B7D50" w:rsidRPr="009C1A07">
        <w:rPr>
          <w:rFonts w:ascii="Arial" w:hAnsi="Arial" w:cs="Arial"/>
          <w:color w:val="000000" w:themeColor="text1"/>
          <w:sz w:val="28"/>
          <w:szCs w:val="28"/>
        </w:rPr>
        <w:t>Також у 2017 році проведено роботи щодо облаштування комфортної зупинки громадського транспорту</w:t>
      </w:r>
      <w:r w:rsidR="00CE1735" w:rsidRPr="009C1A07">
        <w:rPr>
          <w:rFonts w:ascii="Arial" w:hAnsi="Arial" w:cs="Arial"/>
          <w:color w:val="000000" w:themeColor="text1"/>
          <w:sz w:val="28"/>
          <w:szCs w:val="28"/>
        </w:rPr>
        <w:t xml:space="preserve"> </w:t>
      </w:r>
      <w:r w:rsidR="003628B0" w:rsidRPr="009C1A07">
        <w:rPr>
          <w:rFonts w:ascii="Arial" w:hAnsi="Arial" w:cs="Arial"/>
          <w:color w:val="000000" w:themeColor="text1"/>
          <w:sz w:val="28"/>
          <w:szCs w:val="28"/>
        </w:rPr>
        <w:t>на</w:t>
      </w:r>
      <w:r w:rsidR="003B7D50" w:rsidRPr="009C1A07">
        <w:rPr>
          <w:rFonts w:ascii="Arial" w:hAnsi="Arial" w:cs="Arial"/>
          <w:color w:val="000000" w:themeColor="text1"/>
          <w:sz w:val="28"/>
          <w:szCs w:val="28"/>
        </w:rPr>
        <w:t xml:space="preserve"> вул. </w:t>
      </w:r>
      <w:r w:rsidR="003628B0" w:rsidRPr="009C1A07">
        <w:rPr>
          <w:rFonts w:ascii="Arial" w:hAnsi="Arial" w:cs="Arial"/>
          <w:color w:val="000000" w:themeColor="text1"/>
          <w:sz w:val="28"/>
          <w:szCs w:val="28"/>
        </w:rPr>
        <w:t xml:space="preserve">П. </w:t>
      </w:r>
      <w:r w:rsidR="003B7D50" w:rsidRPr="009C1A07">
        <w:rPr>
          <w:rFonts w:ascii="Arial" w:hAnsi="Arial" w:cs="Arial"/>
          <w:color w:val="000000" w:themeColor="text1"/>
          <w:sz w:val="28"/>
          <w:szCs w:val="28"/>
        </w:rPr>
        <w:t>Дорошенка,</w:t>
      </w:r>
      <w:r w:rsidR="009470F6" w:rsidRPr="009C1A07">
        <w:rPr>
          <w:rFonts w:ascii="Arial" w:hAnsi="Arial" w:cs="Arial"/>
          <w:color w:val="000000" w:themeColor="text1"/>
          <w:sz w:val="28"/>
          <w:szCs w:val="28"/>
        </w:rPr>
        <w:t xml:space="preserve"> </w:t>
      </w:r>
      <w:r w:rsidR="003B7D50" w:rsidRPr="009C1A07">
        <w:rPr>
          <w:rFonts w:ascii="Arial" w:hAnsi="Arial" w:cs="Arial"/>
          <w:color w:val="000000" w:themeColor="text1"/>
          <w:sz w:val="28"/>
          <w:szCs w:val="28"/>
        </w:rPr>
        <w:t>9.</w:t>
      </w:r>
    </w:p>
    <w:p w:rsidR="009470F6" w:rsidRPr="009C1A07" w:rsidRDefault="003B7D50" w:rsidP="009470F6">
      <w:pPr>
        <w:spacing w:after="0" w:line="240" w:lineRule="auto"/>
        <w:ind w:firstLine="708"/>
        <w:jc w:val="both"/>
        <w:rPr>
          <w:rFonts w:ascii="Arial" w:hAnsi="Arial" w:cs="Arial"/>
          <w:bCs/>
          <w:iCs/>
          <w:color w:val="000000" w:themeColor="text1"/>
          <w:sz w:val="28"/>
          <w:szCs w:val="28"/>
        </w:rPr>
      </w:pPr>
      <w:r w:rsidRPr="009C1A07">
        <w:rPr>
          <w:rFonts w:ascii="Arial" w:hAnsi="Arial" w:cs="Arial"/>
          <w:color w:val="000000" w:themeColor="text1"/>
          <w:sz w:val="28"/>
          <w:szCs w:val="28"/>
        </w:rPr>
        <w:t xml:space="preserve">На замовлення районної адміністрації проводились </w:t>
      </w:r>
      <w:r w:rsidR="009470F6" w:rsidRPr="009C1A07">
        <w:rPr>
          <w:rFonts w:ascii="Arial" w:hAnsi="Arial" w:cs="Arial"/>
          <w:color w:val="000000" w:themeColor="text1"/>
          <w:sz w:val="28"/>
          <w:szCs w:val="28"/>
        </w:rPr>
        <w:t xml:space="preserve">також </w:t>
      </w:r>
      <w:r w:rsidRPr="009C1A07">
        <w:rPr>
          <w:rFonts w:ascii="Arial" w:hAnsi="Arial" w:cs="Arial"/>
          <w:color w:val="000000" w:themeColor="text1"/>
          <w:sz w:val="28"/>
          <w:szCs w:val="28"/>
        </w:rPr>
        <w:t xml:space="preserve">інші поточні роботи щодо підтримання благоустрою території району </w:t>
      </w:r>
      <w:r w:rsidR="009470F6"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належному стані</w:t>
      </w:r>
      <w:r w:rsidR="009470F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санітарне прибирання, очистка дощоприймачів, встановлення дорожніх знаків, турнікетного огородження, декоративних металевих та чавунних стовпців для унеможливлення заїзду автотранспорту на тротуари. Для мінімізації ДТП роботи з нанесення розмітки виконувались по всій території району, акцент був поставлений на ознакування пішохідних переходів біля шкіл за допомогою встановлення</w:t>
      </w:r>
      <w:r w:rsidR="00CE1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експериментальних дорожніх знаків </w:t>
      </w:r>
      <w:r w:rsidR="00011D21">
        <w:rPr>
          <w:rFonts w:ascii="Arial" w:hAnsi="Arial" w:cs="Arial"/>
          <w:color w:val="000000" w:themeColor="text1"/>
          <w:sz w:val="28"/>
          <w:szCs w:val="28"/>
        </w:rPr>
        <w:t>"</w:t>
      </w:r>
      <w:r w:rsidRPr="009C1A07">
        <w:rPr>
          <w:rFonts w:ascii="Arial" w:hAnsi="Arial" w:cs="Arial"/>
          <w:color w:val="000000" w:themeColor="text1"/>
          <w:sz w:val="28"/>
          <w:szCs w:val="28"/>
        </w:rPr>
        <w:t>Діти на дорозі</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1653D5" w:rsidRPr="009C1A07" w:rsidRDefault="003B7D50" w:rsidP="001653D5">
      <w:pPr>
        <w:spacing w:after="0" w:line="240" w:lineRule="auto"/>
        <w:ind w:firstLine="708"/>
        <w:jc w:val="both"/>
        <w:rPr>
          <w:rFonts w:ascii="Arial" w:hAnsi="Arial" w:cs="Arial"/>
          <w:bCs/>
          <w:iCs/>
          <w:color w:val="000000" w:themeColor="text1"/>
          <w:sz w:val="28"/>
          <w:szCs w:val="28"/>
        </w:rPr>
      </w:pPr>
      <w:r w:rsidRPr="009C1A07">
        <w:rPr>
          <w:rFonts w:ascii="Arial" w:hAnsi="Arial" w:cs="Arial"/>
          <w:color w:val="000000" w:themeColor="text1"/>
          <w:sz w:val="28"/>
          <w:szCs w:val="28"/>
        </w:rPr>
        <w:t xml:space="preserve">Також продовжувались роботи з озеленення території району: закуплено та висаджено 290 саджанців дерев липи, грабу, клена, робінії, райської яблуні, чорної сосни, акації, смереки, каштану, вишні; засаджено 130 квіткових ваз, встановлено квіткові панно, заквітчано квітковий годинник на вул. </w:t>
      </w:r>
      <w:r w:rsidR="009470F6" w:rsidRPr="009C1A07">
        <w:rPr>
          <w:rFonts w:ascii="Arial" w:hAnsi="Arial" w:cs="Arial"/>
          <w:color w:val="000000" w:themeColor="text1"/>
          <w:sz w:val="28"/>
          <w:szCs w:val="28"/>
        </w:rPr>
        <w:t xml:space="preserve">В. </w:t>
      </w:r>
      <w:r w:rsidR="007E6750" w:rsidRPr="009C1A07">
        <w:rPr>
          <w:rFonts w:ascii="Arial" w:hAnsi="Arial" w:cs="Arial"/>
          <w:color w:val="000000" w:themeColor="text1"/>
          <w:sz w:val="28"/>
          <w:szCs w:val="28"/>
        </w:rPr>
        <w:t xml:space="preserve">Винниченка. </w:t>
      </w:r>
      <w:r w:rsidRPr="009C1A07">
        <w:rPr>
          <w:rFonts w:ascii="Arial" w:hAnsi="Arial" w:cs="Arial"/>
          <w:color w:val="000000" w:themeColor="text1"/>
          <w:sz w:val="28"/>
          <w:szCs w:val="28"/>
        </w:rPr>
        <w:t>У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язку із необхідністю проведення озеленення пішохідної зони центральної частини міста та, беручи до уваги щільність забудови, прийнято рішення висаджувати дерева у дерев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яних горщиках. Загалом таким чином висаджено 25 дерев </w:t>
      </w:r>
      <w:r w:rsidR="007E6750"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вулицях Краківській, Галицькій, Сербській, Вірменській, Лесі Українки та площі Катедральній.</w:t>
      </w:r>
      <w:r w:rsidR="00281CC3" w:rsidRPr="009C1A07">
        <w:rPr>
          <w:rFonts w:ascii="Arial" w:hAnsi="Arial" w:cs="Arial"/>
          <w:bCs/>
          <w:iCs/>
          <w:color w:val="000000" w:themeColor="text1"/>
          <w:sz w:val="28"/>
          <w:szCs w:val="28"/>
        </w:rPr>
        <w:t xml:space="preserve"> </w:t>
      </w:r>
      <w:r w:rsidRPr="009C1A07">
        <w:rPr>
          <w:rFonts w:ascii="Arial" w:hAnsi="Arial" w:cs="Arial"/>
          <w:color w:val="000000" w:themeColor="text1"/>
          <w:sz w:val="28"/>
          <w:szCs w:val="28"/>
        </w:rPr>
        <w:t>Коштом</w:t>
      </w:r>
      <w:r w:rsidR="00CE1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СПД у 2017 році</w:t>
      </w:r>
      <w:r w:rsidR="00CE1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висадж</w:t>
      </w:r>
      <w:r w:rsidR="00281CC3" w:rsidRPr="009C1A07">
        <w:rPr>
          <w:rFonts w:ascii="Arial" w:hAnsi="Arial" w:cs="Arial"/>
          <w:color w:val="000000" w:themeColor="text1"/>
          <w:sz w:val="28"/>
          <w:szCs w:val="28"/>
        </w:rPr>
        <w:t>ено близько 30 дерев на вулицях</w:t>
      </w:r>
      <w:r w:rsidRPr="009C1A07">
        <w:rPr>
          <w:rFonts w:ascii="Arial" w:hAnsi="Arial" w:cs="Arial"/>
          <w:color w:val="000000" w:themeColor="text1"/>
          <w:sz w:val="28"/>
          <w:szCs w:val="28"/>
        </w:rPr>
        <w:t xml:space="preserve"> Шота Руставелі, Митрополита Андрея, Торговій та на площі </w:t>
      </w:r>
      <w:r w:rsidR="00281CC3" w:rsidRPr="009C1A07">
        <w:rPr>
          <w:rFonts w:ascii="Arial" w:hAnsi="Arial" w:cs="Arial"/>
          <w:color w:val="000000" w:themeColor="text1"/>
          <w:sz w:val="28"/>
          <w:szCs w:val="28"/>
        </w:rPr>
        <w:t xml:space="preserve">С. </w:t>
      </w:r>
      <w:r w:rsidRPr="009C1A07">
        <w:rPr>
          <w:rFonts w:ascii="Arial" w:hAnsi="Arial" w:cs="Arial"/>
          <w:color w:val="000000" w:themeColor="text1"/>
          <w:sz w:val="28"/>
          <w:szCs w:val="28"/>
        </w:rPr>
        <w:t>Яворського.</w:t>
      </w:r>
    </w:p>
    <w:p w:rsidR="003F4BBC" w:rsidRPr="009C1A07" w:rsidRDefault="003B7D50" w:rsidP="003F4BBC">
      <w:pPr>
        <w:spacing w:after="0" w:line="240" w:lineRule="auto"/>
        <w:ind w:firstLine="708"/>
        <w:jc w:val="both"/>
        <w:rPr>
          <w:rFonts w:ascii="Arial" w:hAnsi="Arial" w:cs="Arial"/>
          <w:bCs/>
          <w:iCs/>
          <w:color w:val="000000" w:themeColor="text1"/>
          <w:sz w:val="28"/>
          <w:szCs w:val="28"/>
        </w:rPr>
      </w:pPr>
      <w:r w:rsidRPr="009C1A07">
        <w:rPr>
          <w:rFonts w:ascii="Arial" w:hAnsi="Arial" w:cs="Arial"/>
          <w:color w:val="000000" w:themeColor="text1"/>
          <w:sz w:val="28"/>
          <w:szCs w:val="28"/>
        </w:rPr>
        <w:t>З метою підняття рівня середньомісячної заробітної плати протягом 2017</w:t>
      </w:r>
      <w:r w:rsidR="001653D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року проведено</w:t>
      </w:r>
      <w:r w:rsidR="00CE1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51 засідання районної комісії з питань легалізації виплати заробітної плати та зайнятості населення, ліквідації заборгованості з виплати заробітної плати. На засіданнях заслухано 226 керівників підприємств та за їх результатами</w:t>
      </w:r>
      <w:r w:rsidR="001653D5" w:rsidRPr="009C1A07">
        <w:rPr>
          <w:rFonts w:ascii="Arial" w:hAnsi="Arial" w:cs="Arial"/>
          <w:color w:val="000000" w:themeColor="text1"/>
          <w:sz w:val="28"/>
          <w:szCs w:val="28"/>
        </w:rPr>
        <w:t xml:space="preserve"> лише</w:t>
      </w:r>
      <w:r w:rsidRPr="009C1A07">
        <w:rPr>
          <w:rFonts w:ascii="Arial" w:hAnsi="Arial" w:cs="Arial"/>
          <w:color w:val="000000" w:themeColor="text1"/>
          <w:sz w:val="28"/>
          <w:szCs w:val="28"/>
        </w:rPr>
        <w:t xml:space="preserve"> 10</w:t>
      </w:r>
      <w:r w:rsidR="001653D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СПД не дотримались наданих зобов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язань з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єктивних причин (працівники перебували на лікарняному, оформлені за сумісництвом). Проведено 11 семінарів щодо дотримання трудового законодавства.</w:t>
      </w:r>
      <w:r w:rsidR="00F32F7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 результатами здійсненої роботи, середньомісячна заробітна плата у Галицькому районі у 2017 році становила 8884,90 грн.</w:t>
      </w:r>
      <w:r w:rsidR="00F32F7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Щомісячно проводиться аналіз показників надходжень сплати податку з доходів фізичних осіб (ПДФО) до місцевого бюджету. Так, виконання плану ПДФО за 2017 рік становить 105,7</w:t>
      </w:r>
      <w:r w:rsidR="00F32F7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F32F7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Щотижнево проводиться робота з керівниками </w:t>
      </w:r>
      <w:r w:rsidR="00F32F74" w:rsidRPr="009C1A07">
        <w:rPr>
          <w:rFonts w:ascii="Arial" w:hAnsi="Arial" w:cs="Arial"/>
          <w:color w:val="000000" w:themeColor="text1"/>
          <w:sz w:val="28"/>
          <w:szCs w:val="28"/>
        </w:rPr>
        <w:t>2</w:t>
      </w:r>
      <w:r w:rsidRPr="009C1A07">
        <w:rPr>
          <w:rFonts w:ascii="Arial" w:hAnsi="Arial" w:cs="Arial"/>
          <w:color w:val="000000" w:themeColor="text1"/>
          <w:sz w:val="28"/>
          <w:szCs w:val="28"/>
        </w:rPr>
        <w:t xml:space="preserve"> економічно-активних підприємств-боржників щодо заборгованості з виплати заробітної плати на їх підприємствах. У порівнянні з 2014 роком кількість підприємств-боржників</w:t>
      </w:r>
      <w:r w:rsidR="00CE1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зменшилась з 8 до 2. Це</w:t>
      </w:r>
      <w:r w:rsidR="00CE1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державне підприємство </w:t>
      </w:r>
      <w:r w:rsidR="00011D21">
        <w:rPr>
          <w:rFonts w:ascii="Arial" w:hAnsi="Arial" w:cs="Arial"/>
          <w:color w:val="000000" w:themeColor="text1"/>
          <w:sz w:val="28"/>
          <w:szCs w:val="28"/>
        </w:rPr>
        <w:lastRenderedPageBreak/>
        <w:t>"</w:t>
      </w:r>
      <w:r w:rsidRPr="009C1A07">
        <w:rPr>
          <w:rFonts w:ascii="Arial" w:hAnsi="Arial" w:cs="Arial"/>
          <w:color w:val="000000" w:themeColor="text1"/>
          <w:sz w:val="28"/>
          <w:szCs w:val="28"/>
        </w:rPr>
        <w:t xml:space="preserve">Український регіональний спеціалізований науково-реставраційний інститут </w:t>
      </w:r>
      <w:r w:rsidR="00011D21">
        <w:rPr>
          <w:rFonts w:ascii="Arial" w:hAnsi="Arial" w:cs="Arial"/>
          <w:color w:val="000000" w:themeColor="text1"/>
          <w:sz w:val="28"/>
          <w:szCs w:val="28"/>
        </w:rPr>
        <w:t>"</w:t>
      </w:r>
      <w:r w:rsidRPr="009C1A07">
        <w:rPr>
          <w:rFonts w:ascii="Arial" w:hAnsi="Arial" w:cs="Arial"/>
          <w:color w:val="000000" w:themeColor="text1"/>
          <w:sz w:val="28"/>
          <w:szCs w:val="28"/>
        </w:rPr>
        <w:t>Укрзахідпроектреставрація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w:t>
      </w:r>
      <w:r w:rsidR="00F32F74" w:rsidRPr="009C1A07">
        <w:rPr>
          <w:rFonts w:ascii="Arial" w:hAnsi="Arial" w:cs="Arial"/>
          <w:color w:val="000000" w:themeColor="text1"/>
          <w:sz w:val="28"/>
          <w:szCs w:val="28"/>
        </w:rPr>
        <w:t>УКБ</w:t>
      </w:r>
      <w:r w:rsidRPr="009C1A07">
        <w:rPr>
          <w:rFonts w:ascii="Arial" w:hAnsi="Arial" w:cs="Arial"/>
          <w:color w:val="000000" w:themeColor="text1"/>
          <w:sz w:val="28"/>
          <w:szCs w:val="28"/>
        </w:rPr>
        <w:t xml:space="preserve"> Львівської </w:t>
      </w:r>
      <w:r w:rsidR="00F32F74" w:rsidRPr="009C1A07">
        <w:rPr>
          <w:rFonts w:ascii="Arial" w:hAnsi="Arial" w:cs="Arial"/>
          <w:color w:val="000000" w:themeColor="text1"/>
          <w:sz w:val="28"/>
          <w:szCs w:val="28"/>
        </w:rPr>
        <w:t>ОДА</w:t>
      </w:r>
      <w:r w:rsidRPr="009C1A07">
        <w:rPr>
          <w:rFonts w:ascii="Arial" w:hAnsi="Arial" w:cs="Arial"/>
          <w:color w:val="000000" w:themeColor="text1"/>
          <w:sz w:val="28"/>
          <w:szCs w:val="28"/>
        </w:rPr>
        <w:t>.</w:t>
      </w:r>
    </w:p>
    <w:p w:rsidR="00CF5234" w:rsidRPr="009C1A07" w:rsidRDefault="003B7D50" w:rsidP="00CF5234">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Літні майданчики біля закладів ресторанного господарства функціону</w:t>
      </w:r>
      <w:r w:rsidR="003F4BBC" w:rsidRPr="009C1A07">
        <w:rPr>
          <w:rFonts w:ascii="Arial" w:hAnsi="Arial" w:cs="Arial"/>
          <w:color w:val="000000" w:themeColor="text1"/>
          <w:sz w:val="28"/>
          <w:szCs w:val="28"/>
        </w:rPr>
        <w:t>вали</w:t>
      </w:r>
      <w:r w:rsidRPr="009C1A07">
        <w:rPr>
          <w:rFonts w:ascii="Arial" w:hAnsi="Arial" w:cs="Arial"/>
          <w:color w:val="000000" w:themeColor="text1"/>
          <w:sz w:val="28"/>
          <w:szCs w:val="28"/>
        </w:rPr>
        <w:t xml:space="preserve"> </w:t>
      </w:r>
      <w:r w:rsidR="003F4BBC"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межах сезонного періоду – з 1 квітня до 1 листопада </w:t>
      </w:r>
      <w:r w:rsidR="003F4BBC" w:rsidRPr="009C1A07">
        <w:rPr>
          <w:rFonts w:ascii="Arial" w:hAnsi="Arial" w:cs="Arial"/>
          <w:color w:val="000000" w:themeColor="text1"/>
          <w:sz w:val="28"/>
          <w:szCs w:val="28"/>
        </w:rPr>
        <w:t>відповідно до</w:t>
      </w:r>
      <w:r w:rsidRPr="009C1A07">
        <w:rPr>
          <w:rFonts w:ascii="Arial" w:hAnsi="Arial" w:cs="Arial"/>
          <w:color w:val="000000" w:themeColor="text1"/>
          <w:sz w:val="28"/>
          <w:szCs w:val="28"/>
        </w:rPr>
        <w:t xml:space="preserve"> виданих паспортів та погоджених проектів. </w:t>
      </w:r>
      <w:r w:rsidR="003F4BBC" w:rsidRPr="009C1A07">
        <w:rPr>
          <w:rFonts w:ascii="Arial" w:hAnsi="Arial" w:cs="Arial"/>
          <w:color w:val="000000" w:themeColor="text1"/>
          <w:sz w:val="28"/>
          <w:szCs w:val="28"/>
        </w:rPr>
        <w:t>Н</w:t>
      </w:r>
      <w:r w:rsidRPr="009C1A07">
        <w:rPr>
          <w:rFonts w:ascii="Arial" w:hAnsi="Arial" w:cs="Arial"/>
          <w:color w:val="000000" w:themeColor="text1"/>
          <w:sz w:val="28"/>
          <w:szCs w:val="28"/>
        </w:rPr>
        <w:t>а території району функціонувало 261 відкритих літніх майданчиків відповідно до діючих паспортів. Зафіксовано 19 самовільно встановлених, з яких</w:t>
      </w:r>
      <w:r w:rsidR="00BA1A98" w:rsidRPr="009C1A07">
        <w:rPr>
          <w:rFonts w:ascii="Arial" w:hAnsi="Arial" w:cs="Arial"/>
          <w:color w:val="000000" w:themeColor="text1"/>
          <w:sz w:val="28"/>
          <w:szCs w:val="28"/>
        </w:rPr>
        <w:t xml:space="preserve"> 14 </w:t>
      </w:r>
      <w:r w:rsidRPr="009C1A07">
        <w:rPr>
          <w:rFonts w:ascii="Arial" w:hAnsi="Arial" w:cs="Arial"/>
          <w:color w:val="000000" w:themeColor="text1"/>
          <w:sz w:val="28"/>
          <w:szCs w:val="28"/>
        </w:rPr>
        <w:t>демонтовано примусово, 5 - добровільно.</w:t>
      </w:r>
      <w:r w:rsidR="00BA1A9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Також, проводяться обстеження відкритих літніх майданчиків на відповідність погодженому проекту. У </w:t>
      </w:r>
      <w:r w:rsidR="00BA1A98" w:rsidRPr="009C1A07">
        <w:rPr>
          <w:rFonts w:ascii="Arial" w:hAnsi="Arial" w:cs="Arial"/>
          <w:color w:val="000000" w:themeColor="text1"/>
          <w:sz w:val="28"/>
          <w:szCs w:val="28"/>
        </w:rPr>
        <w:t>разі</w:t>
      </w:r>
      <w:r w:rsidRPr="009C1A07">
        <w:rPr>
          <w:rFonts w:ascii="Arial" w:hAnsi="Arial" w:cs="Arial"/>
          <w:color w:val="000000" w:themeColor="text1"/>
          <w:sz w:val="28"/>
          <w:szCs w:val="28"/>
        </w:rPr>
        <w:t xml:space="preserve"> виявлення порушень інформація скерову</w:t>
      </w:r>
      <w:r w:rsidR="00BA1A98" w:rsidRPr="009C1A07">
        <w:rPr>
          <w:rFonts w:ascii="Arial" w:hAnsi="Arial" w:cs="Arial"/>
          <w:color w:val="000000" w:themeColor="text1"/>
          <w:sz w:val="28"/>
          <w:szCs w:val="28"/>
        </w:rPr>
        <w:t>валася</w:t>
      </w:r>
      <w:r w:rsidRPr="009C1A07">
        <w:rPr>
          <w:rFonts w:ascii="Arial" w:hAnsi="Arial" w:cs="Arial"/>
          <w:color w:val="000000" w:themeColor="text1"/>
          <w:sz w:val="28"/>
          <w:szCs w:val="28"/>
        </w:rPr>
        <w:t xml:space="preserve"> </w:t>
      </w:r>
      <w:r w:rsidR="00BA1A98" w:rsidRPr="009C1A07">
        <w:rPr>
          <w:rFonts w:ascii="Arial" w:hAnsi="Arial" w:cs="Arial"/>
          <w:color w:val="000000" w:themeColor="text1"/>
          <w:sz w:val="28"/>
          <w:szCs w:val="28"/>
        </w:rPr>
        <w:t>до</w:t>
      </w:r>
      <w:r w:rsidRPr="009C1A07">
        <w:rPr>
          <w:rFonts w:ascii="Arial" w:hAnsi="Arial" w:cs="Arial"/>
          <w:color w:val="000000" w:themeColor="text1"/>
          <w:sz w:val="28"/>
          <w:szCs w:val="28"/>
        </w:rPr>
        <w:t xml:space="preserve"> управління комунальної власності для нарахування штрафних санкцій </w:t>
      </w:r>
      <w:r w:rsidR="00BA1A98"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w:t>
      </w:r>
      <w:r w:rsidR="00BA1A98" w:rsidRPr="009C1A07">
        <w:rPr>
          <w:rFonts w:ascii="Arial" w:hAnsi="Arial" w:cs="Arial"/>
          <w:color w:val="000000" w:themeColor="text1"/>
          <w:sz w:val="28"/>
          <w:szCs w:val="28"/>
        </w:rPr>
        <w:t>10-</w:t>
      </w:r>
      <w:r w:rsidRPr="009C1A07">
        <w:rPr>
          <w:rFonts w:ascii="Arial" w:hAnsi="Arial" w:cs="Arial"/>
          <w:color w:val="000000" w:themeColor="text1"/>
          <w:sz w:val="28"/>
          <w:szCs w:val="28"/>
        </w:rPr>
        <w:t xml:space="preserve">кратному розмірі. Таку інформацію подано стосовно 15 літніх майданчиків та нараховано штраф у розмірі 862,0 тис. грн., що є значним поповненням місцевого бюджету. Скасовані </w:t>
      </w:r>
      <w:r w:rsidR="00CF5234" w:rsidRPr="009C1A07">
        <w:rPr>
          <w:rFonts w:ascii="Arial" w:hAnsi="Arial" w:cs="Arial"/>
          <w:color w:val="000000" w:themeColor="text1"/>
          <w:sz w:val="28"/>
          <w:szCs w:val="28"/>
        </w:rPr>
        <w:t>4 паспорти на літні майданчики.</w:t>
      </w:r>
    </w:p>
    <w:p w:rsidR="004E52E7" w:rsidRPr="009C1A07" w:rsidRDefault="003B7D50" w:rsidP="004E52E7">
      <w:pPr>
        <w:spacing w:after="0" w:line="240" w:lineRule="auto"/>
        <w:ind w:firstLine="708"/>
        <w:jc w:val="both"/>
        <w:rPr>
          <w:rFonts w:ascii="Arial" w:hAnsi="Arial" w:cs="Arial"/>
          <w:bCs/>
          <w:iCs/>
          <w:color w:val="000000" w:themeColor="text1"/>
          <w:sz w:val="28"/>
          <w:szCs w:val="28"/>
        </w:rPr>
      </w:pPr>
      <w:r w:rsidRPr="009C1A07">
        <w:rPr>
          <w:rFonts w:ascii="Arial" w:hAnsi="Arial" w:cs="Arial"/>
          <w:color w:val="000000" w:themeColor="text1"/>
          <w:sz w:val="28"/>
          <w:szCs w:val="28"/>
        </w:rPr>
        <w:t>На території Галицького району встановлен</w:t>
      </w:r>
      <w:r w:rsidR="00CF5234" w:rsidRPr="009C1A07">
        <w:rPr>
          <w:rFonts w:ascii="Arial" w:hAnsi="Arial" w:cs="Arial"/>
          <w:color w:val="000000" w:themeColor="text1"/>
          <w:sz w:val="28"/>
          <w:szCs w:val="28"/>
        </w:rPr>
        <w:t>о</w:t>
      </w:r>
      <w:r w:rsidRPr="009C1A07">
        <w:rPr>
          <w:rFonts w:ascii="Arial" w:hAnsi="Arial" w:cs="Arial"/>
          <w:color w:val="000000" w:themeColor="text1"/>
          <w:sz w:val="28"/>
          <w:szCs w:val="28"/>
        </w:rPr>
        <w:t xml:space="preserve"> 153 тимчасові споруди, які включені </w:t>
      </w:r>
      <w:r w:rsidR="00CF5234" w:rsidRPr="009C1A07">
        <w:rPr>
          <w:rFonts w:ascii="Arial" w:hAnsi="Arial" w:cs="Arial"/>
          <w:color w:val="000000" w:themeColor="text1"/>
          <w:sz w:val="28"/>
          <w:szCs w:val="28"/>
        </w:rPr>
        <w:t>до</w:t>
      </w:r>
      <w:r w:rsidRPr="009C1A07">
        <w:rPr>
          <w:rFonts w:ascii="Arial" w:hAnsi="Arial" w:cs="Arial"/>
          <w:color w:val="000000" w:themeColor="text1"/>
          <w:sz w:val="28"/>
          <w:szCs w:val="28"/>
        </w:rPr>
        <w:t xml:space="preserve"> Комплексн</w:t>
      </w:r>
      <w:r w:rsidR="00CF5234" w:rsidRPr="009C1A07">
        <w:rPr>
          <w:rFonts w:ascii="Arial" w:hAnsi="Arial" w:cs="Arial"/>
          <w:color w:val="000000" w:themeColor="text1"/>
          <w:sz w:val="28"/>
          <w:szCs w:val="28"/>
        </w:rPr>
        <w:t>ої</w:t>
      </w:r>
      <w:r w:rsidRPr="009C1A07">
        <w:rPr>
          <w:rFonts w:ascii="Arial" w:hAnsi="Arial" w:cs="Arial"/>
          <w:color w:val="000000" w:themeColor="text1"/>
          <w:sz w:val="28"/>
          <w:szCs w:val="28"/>
        </w:rPr>
        <w:t xml:space="preserve"> схем</w:t>
      </w:r>
      <w:r w:rsidR="00CF5234" w:rsidRPr="009C1A07">
        <w:rPr>
          <w:rFonts w:ascii="Arial" w:hAnsi="Arial" w:cs="Arial"/>
          <w:color w:val="000000" w:themeColor="text1"/>
          <w:sz w:val="28"/>
          <w:szCs w:val="28"/>
        </w:rPr>
        <w:t>и</w:t>
      </w:r>
      <w:r w:rsidRPr="009C1A07">
        <w:rPr>
          <w:rFonts w:ascii="Arial" w:hAnsi="Arial" w:cs="Arial"/>
          <w:color w:val="000000" w:themeColor="text1"/>
          <w:sz w:val="28"/>
          <w:szCs w:val="28"/>
        </w:rPr>
        <w:t>, затверджен</w:t>
      </w:r>
      <w:r w:rsidR="00CF5234" w:rsidRPr="009C1A07">
        <w:rPr>
          <w:rFonts w:ascii="Arial" w:hAnsi="Arial" w:cs="Arial"/>
          <w:color w:val="000000" w:themeColor="text1"/>
          <w:sz w:val="28"/>
          <w:szCs w:val="28"/>
        </w:rPr>
        <w:t>ої</w:t>
      </w:r>
      <w:r w:rsidRPr="009C1A07">
        <w:rPr>
          <w:rFonts w:ascii="Arial" w:hAnsi="Arial" w:cs="Arial"/>
          <w:color w:val="000000" w:themeColor="text1"/>
          <w:sz w:val="28"/>
          <w:szCs w:val="28"/>
        </w:rPr>
        <w:t xml:space="preserve"> Львівською міською радою. Демонтовано 4 тимчасові споруди у зв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язку з відсутністю дозвільних документів.</w:t>
      </w:r>
    </w:p>
    <w:p w:rsidR="009F77AA" w:rsidRPr="009C1A07" w:rsidRDefault="003B7D50" w:rsidP="000916E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Головними осередками стихійної торгів</w:t>
      </w:r>
      <w:r w:rsidR="000916ED" w:rsidRPr="009C1A07">
        <w:rPr>
          <w:rFonts w:ascii="Arial" w:hAnsi="Arial" w:cs="Arial"/>
          <w:color w:val="000000" w:themeColor="text1"/>
          <w:sz w:val="28"/>
          <w:szCs w:val="28"/>
        </w:rPr>
        <w:t>лі у Галицькому районі є вулиці</w:t>
      </w:r>
      <w:r w:rsidRPr="009C1A07">
        <w:rPr>
          <w:rFonts w:ascii="Arial" w:hAnsi="Arial" w:cs="Arial"/>
          <w:color w:val="000000" w:themeColor="text1"/>
          <w:sz w:val="28"/>
          <w:szCs w:val="28"/>
        </w:rPr>
        <w:t xml:space="preserve"> Шпитальна, Б.</w:t>
      </w:r>
      <w:r w:rsidR="004E52E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Хмельницького, 1, </w:t>
      </w:r>
      <w:r w:rsidR="004E52E7" w:rsidRPr="009C1A07">
        <w:rPr>
          <w:rFonts w:ascii="Arial" w:hAnsi="Arial" w:cs="Arial"/>
          <w:color w:val="000000" w:themeColor="text1"/>
          <w:sz w:val="28"/>
          <w:szCs w:val="28"/>
        </w:rPr>
        <w:t xml:space="preserve">П. </w:t>
      </w:r>
      <w:r w:rsidRPr="009C1A07">
        <w:rPr>
          <w:rFonts w:ascii="Arial" w:hAnsi="Arial" w:cs="Arial"/>
          <w:color w:val="000000" w:themeColor="text1"/>
          <w:sz w:val="28"/>
          <w:szCs w:val="28"/>
        </w:rPr>
        <w:t xml:space="preserve">Саксаганського; площі Соборна та </w:t>
      </w:r>
      <w:r w:rsidR="004E52E7" w:rsidRPr="009C1A07">
        <w:rPr>
          <w:rFonts w:ascii="Arial" w:hAnsi="Arial" w:cs="Arial"/>
          <w:color w:val="000000" w:themeColor="text1"/>
          <w:sz w:val="28"/>
          <w:szCs w:val="28"/>
        </w:rPr>
        <w:t xml:space="preserve">М. </w:t>
      </w:r>
      <w:r w:rsidRPr="009C1A07">
        <w:rPr>
          <w:rFonts w:ascii="Arial" w:hAnsi="Arial" w:cs="Arial"/>
          <w:color w:val="000000" w:themeColor="text1"/>
          <w:sz w:val="28"/>
          <w:szCs w:val="28"/>
        </w:rPr>
        <w:t xml:space="preserve">Кропивницького. Протягом </w:t>
      </w:r>
      <w:r w:rsidR="000916ED" w:rsidRPr="009C1A07">
        <w:rPr>
          <w:rFonts w:ascii="Arial" w:hAnsi="Arial" w:cs="Arial"/>
          <w:color w:val="000000" w:themeColor="text1"/>
          <w:sz w:val="28"/>
          <w:szCs w:val="28"/>
        </w:rPr>
        <w:t xml:space="preserve">2017 </w:t>
      </w:r>
      <w:r w:rsidRPr="009C1A07">
        <w:rPr>
          <w:rFonts w:ascii="Arial" w:hAnsi="Arial" w:cs="Arial"/>
          <w:color w:val="000000" w:themeColor="text1"/>
          <w:sz w:val="28"/>
          <w:szCs w:val="28"/>
        </w:rPr>
        <w:t xml:space="preserve">року </w:t>
      </w:r>
      <w:r w:rsidR="000916ED" w:rsidRPr="009C1A07">
        <w:rPr>
          <w:rFonts w:ascii="Arial" w:hAnsi="Arial" w:cs="Arial"/>
          <w:color w:val="000000" w:themeColor="text1"/>
          <w:sz w:val="28"/>
          <w:szCs w:val="28"/>
        </w:rPr>
        <w:t xml:space="preserve">було </w:t>
      </w:r>
      <w:r w:rsidRPr="009C1A07">
        <w:rPr>
          <w:rFonts w:ascii="Arial" w:hAnsi="Arial" w:cs="Arial"/>
          <w:color w:val="000000" w:themeColor="text1"/>
          <w:sz w:val="28"/>
          <w:szCs w:val="28"/>
        </w:rPr>
        <w:t>складено</w:t>
      </w:r>
      <w:r w:rsidR="00CE1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301 протокол про адміністративне правопорушення. За результатами проведених рейдів на пр</w:t>
      </w:r>
      <w:r w:rsidR="000916ED" w:rsidRPr="009C1A07">
        <w:rPr>
          <w:rFonts w:ascii="Arial" w:hAnsi="Arial" w:cs="Arial"/>
          <w:color w:val="000000" w:themeColor="text1"/>
          <w:sz w:val="28"/>
          <w:szCs w:val="28"/>
        </w:rPr>
        <w:t>осп</w:t>
      </w:r>
      <w:r w:rsidRPr="009C1A07">
        <w:rPr>
          <w:rFonts w:ascii="Arial" w:hAnsi="Arial" w:cs="Arial"/>
          <w:color w:val="000000" w:themeColor="text1"/>
          <w:sz w:val="28"/>
          <w:szCs w:val="28"/>
        </w:rPr>
        <w:t xml:space="preserve">. Свободи перед Львівським національним академічним театром опери та балету </w:t>
      </w:r>
      <w:r w:rsidR="000916ED" w:rsidRPr="009C1A07">
        <w:rPr>
          <w:rFonts w:ascii="Arial" w:hAnsi="Arial" w:cs="Arial"/>
          <w:color w:val="000000" w:themeColor="text1"/>
          <w:sz w:val="28"/>
          <w:szCs w:val="28"/>
        </w:rPr>
        <w:t xml:space="preserve">було </w:t>
      </w:r>
      <w:r w:rsidRPr="009C1A07">
        <w:rPr>
          <w:rFonts w:ascii="Arial" w:hAnsi="Arial" w:cs="Arial"/>
          <w:color w:val="000000" w:themeColor="text1"/>
          <w:sz w:val="28"/>
          <w:szCs w:val="28"/>
        </w:rPr>
        <w:t>вилучено 12 дитячих електромобілів, 3 міні-футболи, 1 дартс та інші ігрові засоби, які використовувались без дозвільних документів.</w:t>
      </w:r>
      <w:r w:rsidR="000916ED" w:rsidRPr="009C1A07">
        <w:rPr>
          <w:rFonts w:ascii="Arial" w:hAnsi="Arial" w:cs="Arial"/>
          <w:bCs/>
          <w:iCs/>
          <w:color w:val="000000" w:themeColor="text1"/>
          <w:sz w:val="28"/>
          <w:szCs w:val="28"/>
        </w:rPr>
        <w:t xml:space="preserve"> </w:t>
      </w:r>
      <w:r w:rsidRPr="009C1A07">
        <w:rPr>
          <w:rFonts w:ascii="Arial" w:hAnsi="Arial" w:cs="Arial"/>
          <w:color w:val="000000" w:themeColor="text1"/>
          <w:sz w:val="28"/>
          <w:szCs w:val="28"/>
        </w:rPr>
        <w:t xml:space="preserve">Спільно з представниками Галицького відділу поліції проведено 40 рейдів на предмет продажу алкоголю з порушенням чинних нормативно-правових актів. </w:t>
      </w:r>
      <w:r w:rsidR="000916ED" w:rsidRPr="009C1A07">
        <w:rPr>
          <w:rFonts w:ascii="Arial" w:hAnsi="Arial" w:cs="Arial"/>
          <w:color w:val="000000" w:themeColor="text1"/>
          <w:sz w:val="28"/>
          <w:szCs w:val="28"/>
        </w:rPr>
        <w:t>Під час</w:t>
      </w:r>
      <w:r w:rsidRPr="009C1A07">
        <w:rPr>
          <w:rFonts w:ascii="Arial" w:hAnsi="Arial" w:cs="Arial"/>
          <w:color w:val="000000" w:themeColor="text1"/>
          <w:sz w:val="28"/>
          <w:szCs w:val="28"/>
        </w:rPr>
        <w:t xml:space="preserve"> обстежень складено 26 протоколів про адміністративне правопорушення за ст. 156 КУпАП.</w:t>
      </w:r>
    </w:p>
    <w:p w:rsidR="003D2CD4" w:rsidRPr="009C1A07" w:rsidRDefault="003B7D50" w:rsidP="003D2CD4">
      <w:pPr>
        <w:spacing w:after="0" w:line="240" w:lineRule="auto"/>
        <w:ind w:firstLine="708"/>
        <w:jc w:val="both"/>
        <w:rPr>
          <w:rFonts w:ascii="Arial" w:hAnsi="Arial" w:cs="Arial"/>
          <w:bCs/>
          <w:iCs/>
          <w:color w:val="000000" w:themeColor="text1"/>
          <w:sz w:val="28"/>
          <w:szCs w:val="28"/>
        </w:rPr>
      </w:pPr>
      <w:r w:rsidRPr="009C1A07">
        <w:rPr>
          <w:rFonts w:ascii="Arial" w:hAnsi="Arial" w:cs="Arial"/>
          <w:color w:val="000000" w:themeColor="text1"/>
          <w:sz w:val="28"/>
          <w:szCs w:val="28"/>
        </w:rPr>
        <w:t>Створено робочу групу для опрацювання переліку платників, які мають діючі ліцензії на право роздрібної торгівлі алкогольними напоями та тютюновими виробами та задекларували нульові або мінімальні зобов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язання з акцизного податку.</w:t>
      </w:r>
      <w:r w:rsidR="009F77AA" w:rsidRPr="009C1A07">
        <w:rPr>
          <w:rFonts w:ascii="Arial" w:hAnsi="Arial" w:cs="Arial"/>
          <w:bCs/>
          <w:iCs/>
          <w:color w:val="000000" w:themeColor="text1"/>
          <w:sz w:val="28"/>
          <w:szCs w:val="28"/>
        </w:rPr>
        <w:t xml:space="preserve"> </w:t>
      </w:r>
      <w:r w:rsidRPr="009C1A07">
        <w:rPr>
          <w:rFonts w:ascii="Arial" w:hAnsi="Arial" w:cs="Arial"/>
          <w:color w:val="000000" w:themeColor="text1"/>
          <w:sz w:val="28"/>
          <w:szCs w:val="28"/>
        </w:rPr>
        <w:t>На засіданнях робочої групи заслухано 98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підприємницької діяльності</w:t>
      </w:r>
      <w:r w:rsidR="009F77A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на яких було надано рекомендації сплачувати більший акцизний податок.</w:t>
      </w:r>
    </w:p>
    <w:p w:rsidR="00094BC9" w:rsidRPr="009C1A07" w:rsidRDefault="003B7D50" w:rsidP="00094BC9">
      <w:pPr>
        <w:spacing w:after="0" w:line="240" w:lineRule="auto"/>
        <w:ind w:firstLine="708"/>
        <w:jc w:val="both"/>
        <w:rPr>
          <w:rFonts w:ascii="Arial" w:hAnsi="Arial" w:cs="Arial"/>
          <w:bCs/>
          <w:iCs/>
          <w:color w:val="000000" w:themeColor="text1"/>
          <w:sz w:val="28"/>
          <w:szCs w:val="28"/>
        </w:rPr>
      </w:pPr>
      <w:r w:rsidRPr="009C1A07">
        <w:rPr>
          <w:rFonts w:ascii="Arial" w:eastAsia="Arial" w:hAnsi="Arial" w:cs="Arial"/>
          <w:color w:val="000000" w:themeColor="text1"/>
          <w:sz w:val="28"/>
          <w:szCs w:val="28"/>
        </w:rPr>
        <w:t xml:space="preserve">Районною адміністрацією через відділ ведення Державного реєстру виборців забезпечуються виборчі права громадян району. Щомісячно проводиться поновлення бази даних Реєстру на підставі відомостей, поданих уповноваженими суб'єктами району відповідно до Закону України </w:t>
      </w:r>
      <w:r w:rsidR="00011D21">
        <w:rPr>
          <w:rFonts w:ascii="Arial" w:eastAsia="Arial" w:hAnsi="Arial" w:cs="Arial"/>
          <w:color w:val="000000" w:themeColor="text1"/>
          <w:sz w:val="28"/>
          <w:szCs w:val="28"/>
        </w:rPr>
        <w:t>"</w:t>
      </w:r>
      <w:r w:rsidRPr="009C1A07">
        <w:rPr>
          <w:rFonts w:ascii="Arial" w:eastAsia="Arial" w:hAnsi="Arial" w:cs="Arial"/>
          <w:color w:val="000000" w:themeColor="text1"/>
          <w:sz w:val="28"/>
          <w:szCs w:val="28"/>
        </w:rPr>
        <w:t>Про Державний реєстр виборців</w:t>
      </w:r>
      <w:r w:rsidR="00011D21">
        <w:rPr>
          <w:rFonts w:ascii="Arial" w:eastAsia="Arial" w:hAnsi="Arial" w:cs="Arial"/>
          <w:color w:val="000000" w:themeColor="text1"/>
          <w:sz w:val="28"/>
          <w:szCs w:val="28"/>
        </w:rPr>
        <w:t>"</w:t>
      </w:r>
      <w:r w:rsidRPr="009C1A07">
        <w:rPr>
          <w:rFonts w:ascii="Arial" w:eastAsia="Arial" w:hAnsi="Arial" w:cs="Arial"/>
          <w:color w:val="000000" w:themeColor="text1"/>
          <w:sz w:val="28"/>
          <w:szCs w:val="28"/>
        </w:rPr>
        <w:t xml:space="preserve">. </w:t>
      </w:r>
      <w:r w:rsidR="003D2CD4" w:rsidRPr="009C1A07">
        <w:rPr>
          <w:rFonts w:ascii="Arial" w:eastAsia="Arial" w:hAnsi="Arial" w:cs="Arial"/>
          <w:color w:val="000000" w:themeColor="text1"/>
          <w:sz w:val="28"/>
          <w:szCs w:val="28"/>
        </w:rPr>
        <w:t>У Галицькому районі 43</w:t>
      </w:r>
      <w:r w:rsidRPr="009C1A07">
        <w:rPr>
          <w:rFonts w:ascii="Arial" w:eastAsia="Arial" w:hAnsi="Arial" w:cs="Arial"/>
          <w:color w:val="000000" w:themeColor="text1"/>
          <w:sz w:val="28"/>
          <w:szCs w:val="28"/>
        </w:rPr>
        <w:t>826 виборців, 29 виборчих дільниць.</w:t>
      </w:r>
      <w:r w:rsidR="003D2CD4" w:rsidRPr="009C1A07">
        <w:rPr>
          <w:rFonts w:ascii="Arial" w:eastAsia="Arial" w:hAnsi="Arial" w:cs="Arial"/>
          <w:color w:val="000000" w:themeColor="text1"/>
          <w:sz w:val="28"/>
          <w:szCs w:val="28"/>
        </w:rPr>
        <w:t xml:space="preserve"> </w:t>
      </w:r>
      <w:r w:rsidRPr="009C1A07">
        <w:rPr>
          <w:rFonts w:ascii="Arial" w:eastAsia="Arial" w:hAnsi="Arial" w:cs="Arial"/>
          <w:color w:val="000000" w:themeColor="text1"/>
          <w:sz w:val="28"/>
          <w:szCs w:val="28"/>
        </w:rPr>
        <w:t xml:space="preserve">Побачити адреси та місця розташування виборчих дільниць можна на офіційному веб-сайті </w:t>
      </w:r>
      <w:r w:rsidR="00011D21">
        <w:rPr>
          <w:rFonts w:ascii="Arial" w:eastAsia="Arial" w:hAnsi="Arial" w:cs="Arial"/>
          <w:color w:val="000000" w:themeColor="text1"/>
          <w:sz w:val="28"/>
          <w:szCs w:val="28"/>
        </w:rPr>
        <w:t>"</w:t>
      </w:r>
      <w:r w:rsidRPr="009C1A07">
        <w:rPr>
          <w:rFonts w:ascii="Arial" w:eastAsia="Arial" w:hAnsi="Arial" w:cs="Arial"/>
          <w:color w:val="000000" w:themeColor="text1"/>
          <w:sz w:val="28"/>
          <w:szCs w:val="28"/>
        </w:rPr>
        <w:t>Державний реєстр виборців</w:t>
      </w:r>
      <w:r w:rsidR="00011D21">
        <w:rPr>
          <w:rFonts w:ascii="Arial" w:eastAsia="Arial" w:hAnsi="Arial" w:cs="Arial"/>
          <w:color w:val="000000" w:themeColor="text1"/>
          <w:sz w:val="28"/>
          <w:szCs w:val="28"/>
        </w:rPr>
        <w:t>"</w:t>
      </w:r>
      <w:r w:rsidRPr="009C1A07">
        <w:rPr>
          <w:rFonts w:ascii="Arial" w:eastAsia="Arial" w:hAnsi="Arial" w:cs="Arial"/>
          <w:color w:val="000000" w:themeColor="text1"/>
          <w:sz w:val="28"/>
          <w:szCs w:val="28"/>
        </w:rPr>
        <w:t xml:space="preserve"> (</w:t>
      </w:r>
      <w:hyperlink r:id="rId44" w:history="1">
        <w:r w:rsidR="00F15042" w:rsidRPr="009C1A07">
          <w:rPr>
            <w:rStyle w:val="af0"/>
            <w:rFonts w:ascii="Arial" w:eastAsia="Arial" w:hAnsi="Arial" w:cs="Arial"/>
            <w:color w:val="000000" w:themeColor="text1"/>
            <w:sz w:val="28"/>
            <w:szCs w:val="28"/>
          </w:rPr>
          <w:t>www.drv.gov.ua</w:t>
        </w:r>
      </w:hyperlink>
      <w:r w:rsidRPr="009C1A07">
        <w:rPr>
          <w:rFonts w:ascii="Arial" w:eastAsia="Arial" w:hAnsi="Arial" w:cs="Arial"/>
          <w:color w:val="000000" w:themeColor="text1"/>
          <w:sz w:val="28"/>
          <w:szCs w:val="28"/>
        </w:rPr>
        <w:t>).</w:t>
      </w:r>
      <w:r w:rsidR="00F15042" w:rsidRPr="009C1A07">
        <w:rPr>
          <w:rFonts w:ascii="Arial" w:hAnsi="Arial" w:cs="Arial"/>
          <w:bCs/>
          <w:iCs/>
          <w:color w:val="000000" w:themeColor="text1"/>
          <w:sz w:val="28"/>
          <w:szCs w:val="28"/>
        </w:rPr>
        <w:t xml:space="preserve"> </w:t>
      </w:r>
      <w:r w:rsidRPr="009C1A07">
        <w:rPr>
          <w:rFonts w:ascii="Arial" w:eastAsia="Arial" w:hAnsi="Arial" w:cs="Arial"/>
          <w:color w:val="000000" w:themeColor="text1"/>
          <w:sz w:val="28"/>
          <w:szCs w:val="28"/>
        </w:rPr>
        <w:t>Районною адміністрацією також забезпечуються виборчі права внутрішньо-переміщених осіб з тимчасово окупованих територій. До відділу ведення державного реєстру виборців звернуло</w:t>
      </w:r>
      <w:r w:rsidR="00F15042" w:rsidRPr="009C1A07">
        <w:rPr>
          <w:rFonts w:ascii="Arial" w:eastAsia="Arial" w:hAnsi="Arial" w:cs="Arial"/>
          <w:color w:val="000000" w:themeColor="text1"/>
          <w:sz w:val="28"/>
          <w:szCs w:val="28"/>
        </w:rPr>
        <w:t>сь 454 особи для видачі довідок</w:t>
      </w:r>
      <w:r w:rsidRPr="009C1A07">
        <w:rPr>
          <w:rFonts w:ascii="Arial" w:eastAsia="Arial" w:hAnsi="Arial" w:cs="Arial"/>
          <w:color w:val="000000" w:themeColor="text1"/>
          <w:sz w:val="28"/>
          <w:szCs w:val="28"/>
        </w:rPr>
        <w:t xml:space="preserve"> щодо змісту своїх персональних даних.</w:t>
      </w:r>
    </w:p>
    <w:p w:rsidR="00580D00" w:rsidRPr="009C1A07" w:rsidRDefault="003B7D50" w:rsidP="00580D00">
      <w:pPr>
        <w:spacing w:after="0" w:line="240" w:lineRule="auto"/>
        <w:ind w:firstLine="708"/>
        <w:jc w:val="both"/>
        <w:rPr>
          <w:rFonts w:ascii="Arial" w:hAnsi="Arial" w:cs="Arial"/>
          <w:bCs/>
          <w:iCs/>
          <w:color w:val="000000" w:themeColor="text1"/>
          <w:sz w:val="28"/>
          <w:szCs w:val="28"/>
        </w:rPr>
      </w:pPr>
      <w:r w:rsidRPr="009C1A07">
        <w:rPr>
          <w:rFonts w:ascii="Arial" w:hAnsi="Arial" w:cs="Arial"/>
          <w:color w:val="000000" w:themeColor="text1"/>
          <w:sz w:val="28"/>
          <w:szCs w:val="28"/>
        </w:rPr>
        <w:t>На обліку у районній адміністрації перебуває 48 дітей-сиріт та позбав</w:t>
      </w:r>
      <w:r w:rsidR="00094BC9" w:rsidRPr="009C1A07">
        <w:rPr>
          <w:rFonts w:ascii="Arial" w:hAnsi="Arial" w:cs="Arial"/>
          <w:color w:val="000000" w:themeColor="text1"/>
          <w:sz w:val="28"/>
          <w:szCs w:val="28"/>
        </w:rPr>
        <w:t xml:space="preserve">лених батьківського піклування. </w:t>
      </w:r>
      <w:r w:rsidRPr="009C1A07">
        <w:rPr>
          <w:rFonts w:ascii="Arial" w:hAnsi="Arial" w:cs="Arial"/>
          <w:color w:val="000000" w:themeColor="text1"/>
          <w:sz w:val="28"/>
          <w:szCs w:val="28"/>
        </w:rPr>
        <w:t>Під опі</w:t>
      </w:r>
      <w:r w:rsidR="00094BC9" w:rsidRPr="009C1A07">
        <w:rPr>
          <w:rFonts w:ascii="Arial" w:hAnsi="Arial" w:cs="Arial"/>
          <w:color w:val="000000" w:themeColor="text1"/>
          <w:sz w:val="28"/>
          <w:szCs w:val="28"/>
        </w:rPr>
        <w:t xml:space="preserve">кою громадян перебуває 35 </w:t>
      </w:r>
      <w:r w:rsidR="00094BC9" w:rsidRPr="009C1A07">
        <w:rPr>
          <w:rFonts w:ascii="Arial" w:hAnsi="Arial" w:cs="Arial"/>
          <w:color w:val="000000" w:themeColor="text1"/>
          <w:sz w:val="28"/>
          <w:szCs w:val="28"/>
        </w:rPr>
        <w:lastRenderedPageBreak/>
        <w:t>дітей, 3 дитини у</w:t>
      </w:r>
      <w:r w:rsidRPr="009C1A07">
        <w:rPr>
          <w:rFonts w:ascii="Arial" w:hAnsi="Arial" w:cs="Arial"/>
          <w:color w:val="000000" w:themeColor="text1"/>
          <w:sz w:val="28"/>
          <w:szCs w:val="28"/>
        </w:rPr>
        <w:t xml:space="preserve"> прийомних сім'ях, 3 дитини </w:t>
      </w:r>
      <w:r w:rsidR="00094BC9"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дитячих будинках сімейного типу та 7 дітей </w:t>
      </w:r>
      <w:r w:rsidR="009A06F0"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w:t>
      </w:r>
      <w:r w:rsidR="009A06F0" w:rsidRPr="009C1A07">
        <w:rPr>
          <w:rFonts w:ascii="Arial" w:hAnsi="Arial" w:cs="Arial"/>
          <w:color w:val="000000" w:themeColor="text1"/>
          <w:sz w:val="28"/>
          <w:szCs w:val="28"/>
        </w:rPr>
        <w:t xml:space="preserve">спеціалізованих </w:t>
      </w:r>
      <w:r w:rsidRPr="009C1A07">
        <w:rPr>
          <w:rFonts w:ascii="Arial" w:hAnsi="Arial" w:cs="Arial"/>
          <w:color w:val="000000" w:themeColor="text1"/>
          <w:sz w:val="28"/>
          <w:szCs w:val="28"/>
        </w:rPr>
        <w:t xml:space="preserve">закладах. Ці діти потребують влаштування в сімейні форми виховання. Для цього анкети дітей розміщені на сайтах </w:t>
      </w:r>
      <w:r w:rsidR="00011D21">
        <w:rPr>
          <w:rFonts w:ascii="Arial" w:hAnsi="Arial" w:cs="Arial"/>
          <w:color w:val="000000" w:themeColor="text1"/>
          <w:sz w:val="28"/>
          <w:szCs w:val="28"/>
        </w:rPr>
        <w:t>"</w:t>
      </w:r>
      <w:r w:rsidRPr="009C1A07">
        <w:rPr>
          <w:rFonts w:ascii="Arial" w:hAnsi="Arial" w:cs="Arial"/>
          <w:color w:val="000000" w:themeColor="text1"/>
          <w:sz w:val="28"/>
          <w:szCs w:val="28"/>
        </w:rPr>
        <w:t>Сирітству-ні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Прийміть дитину у родину</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9A06F0" w:rsidRPr="009C1A07">
        <w:rPr>
          <w:rFonts w:ascii="Arial" w:hAnsi="Arial" w:cs="Arial"/>
          <w:bCs/>
          <w:iCs/>
          <w:color w:val="000000" w:themeColor="text1"/>
          <w:sz w:val="28"/>
          <w:szCs w:val="28"/>
        </w:rPr>
        <w:t xml:space="preserve"> </w:t>
      </w:r>
      <w:r w:rsidRPr="009C1A07">
        <w:rPr>
          <w:rFonts w:ascii="Arial" w:hAnsi="Arial" w:cs="Arial"/>
          <w:color w:val="000000" w:themeColor="text1"/>
          <w:sz w:val="28"/>
          <w:szCs w:val="28"/>
        </w:rPr>
        <w:t>На обліку кандидатів в усиновлювачі у 2017 році перебувало 9 сімей, з них 3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ї знято з обліку у зв'язку з усиновленням дитини.</w:t>
      </w:r>
      <w:r w:rsidR="009A06F0" w:rsidRPr="009C1A07">
        <w:rPr>
          <w:rFonts w:ascii="Arial" w:hAnsi="Arial" w:cs="Arial"/>
          <w:bCs/>
          <w:iCs/>
          <w:color w:val="000000" w:themeColor="text1"/>
          <w:sz w:val="28"/>
          <w:szCs w:val="28"/>
        </w:rPr>
        <w:t xml:space="preserve"> </w:t>
      </w:r>
      <w:r w:rsidRPr="009C1A07">
        <w:rPr>
          <w:rFonts w:ascii="Arial" w:hAnsi="Arial" w:cs="Arial"/>
          <w:color w:val="000000" w:themeColor="text1"/>
          <w:sz w:val="28"/>
          <w:szCs w:val="28"/>
        </w:rPr>
        <w:t xml:space="preserve">За скеруваннями органу опіки та піклування 5 дітей вступили до коледжів та ліцеїв, а 1 дитина </w:t>
      </w:r>
      <w:r w:rsidR="009A06F0" w:rsidRPr="009C1A07">
        <w:rPr>
          <w:rFonts w:ascii="Arial" w:hAnsi="Arial" w:cs="Arial"/>
          <w:color w:val="000000" w:themeColor="text1"/>
          <w:sz w:val="28"/>
          <w:szCs w:val="28"/>
        </w:rPr>
        <w:t>- до</w:t>
      </w:r>
      <w:r w:rsidRPr="009C1A07">
        <w:rPr>
          <w:rFonts w:ascii="Arial" w:hAnsi="Arial" w:cs="Arial"/>
          <w:color w:val="000000" w:themeColor="text1"/>
          <w:sz w:val="28"/>
          <w:szCs w:val="28"/>
        </w:rPr>
        <w:t xml:space="preserve"> Київськ</w:t>
      </w:r>
      <w:r w:rsidR="009A06F0" w:rsidRPr="009C1A07">
        <w:rPr>
          <w:rFonts w:ascii="Arial" w:hAnsi="Arial" w:cs="Arial"/>
          <w:color w:val="000000" w:themeColor="text1"/>
          <w:sz w:val="28"/>
          <w:szCs w:val="28"/>
        </w:rPr>
        <w:t>ого</w:t>
      </w:r>
      <w:r w:rsidRPr="009C1A07">
        <w:rPr>
          <w:rFonts w:ascii="Arial" w:hAnsi="Arial" w:cs="Arial"/>
          <w:color w:val="000000" w:themeColor="text1"/>
          <w:sz w:val="28"/>
          <w:szCs w:val="28"/>
        </w:rPr>
        <w:t xml:space="preserve"> університет</w:t>
      </w:r>
      <w:r w:rsidR="009A06F0"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ім.</w:t>
      </w:r>
      <w:r w:rsidR="005B633E" w:rsidRPr="009C1A07">
        <w:rPr>
          <w:rFonts w:ascii="Arial" w:hAnsi="Arial" w:cs="Arial"/>
          <w:color w:val="000000" w:themeColor="text1"/>
          <w:sz w:val="28"/>
          <w:szCs w:val="28"/>
        </w:rPr>
        <w:t xml:space="preserve"> Б. </w:t>
      </w:r>
      <w:r w:rsidRPr="009C1A07">
        <w:rPr>
          <w:rFonts w:ascii="Arial" w:hAnsi="Arial" w:cs="Arial"/>
          <w:color w:val="000000" w:themeColor="text1"/>
          <w:sz w:val="28"/>
          <w:szCs w:val="28"/>
        </w:rPr>
        <w:t>Грінченка.</w:t>
      </w:r>
    </w:p>
    <w:p w:rsidR="0042194F" w:rsidRPr="009C1A07" w:rsidRDefault="003B7D50" w:rsidP="0042194F">
      <w:pPr>
        <w:spacing w:after="0" w:line="240" w:lineRule="auto"/>
        <w:ind w:firstLine="708"/>
        <w:jc w:val="both"/>
        <w:rPr>
          <w:rFonts w:ascii="Arial" w:hAnsi="Arial" w:cs="Arial"/>
          <w:bCs/>
          <w:iCs/>
          <w:color w:val="000000" w:themeColor="text1"/>
          <w:sz w:val="28"/>
          <w:szCs w:val="28"/>
        </w:rPr>
      </w:pPr>
      <w:r w:rsidRPr="009C1A07">
        <w:rPr>
          <w:rFonts w:ascii="Arial" w:hAnsi="Arial" w:cs="Arial"/>
          <w:color w:val="000000" w:themeColor="text1"/>
          <w:sz w:val="28"/>
          <w:szCs w:val="28"/>
        </w:rPr>
        <w:t xml:space="preserve">Протягом </w:t>
      </w:r>
      <w:r w:rsidR="00580D00" w:rsidRPr="009C1A07">
        <w:rPr>
          <w:rFonts w:ascii="Arial" w:hAnsi="Arial" w:cs="Arial"/>
          <w:color w:val="000000" w:themeColor="text1"/>
          <w:sz w:val="28"/>
          <w:szCs w:val="28"/>
        </w:rPr>
        <w:t xml:space="preserve">2017 </w:t>
      </w:r>
      <w:r w:rsidR="0042194F" w:rsidRPr="009C1A07">
        <w:rPr>
          <w:rFonts w:ascii="Arial" w:hAnsi="Arial" w:cs="Arial"/>
          <w:color w:val="000000" w:themeColor="text1"/>
          <w:sz w:val="28"/>
          <w:szCs w:val="28"/>
        </w:rPr>
        <w:t xml:space="preserve">року усиновлено 3 дитини. </w:t>
      </w:r>
      <w:r w:rsidRPr="009C1A07">
        <w:rPr>
          <w:rFonts w:ascii="Arial" w:hAnsi="Arial" w:cs="Arial"/>
          <w:color w:val="000000" w:themeColor="text1"/>
          <w:sz w:val="28"/>
          <w:szCs w:val="28"/>
        </w:rPr>
        <w:t>Внутрісімейно усиновлено 2</w:t>
      </w:r>
      <w:r w:rsidR="00CE1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дітей. Також здійснюється нагляд за дотриманням прав 22 усиновлених дітей, які проживають на території Галицького району.</w:t>
      </w:r>
    </w:p>
    <w:p w:rsidR="0042194F" w:rsidRPr="009C1A07" w:rsidRDefault="003B7D50" w:rsidP="0042194F">
      <w:pPr>
        <w:spacing w:after="0" w:line="240" w:lineRule="auto"/>
        <w:ind w:firstLine="708"/>
        <w:jc w:val="both"/>
        <w:rPr>
          <w:rFonts w:ascii="Arial" w:hAnsi="Arial" w:cs="Arial"/>
          <w:bCs/>
          <w:iCs/>
          <w:color w:val="000000" w:themeColor="text1"/>
          <w:sz w:val="28"/>
          <w:szCs w:val="28"/>
        </w:rPr>
      </w:pPr>
      <w:r w:rsidRPr="009C1A07">
        <w:rPr>
          <w:rFonts w:ascii="Arial" w:hAnsi="Arial" w:cs="Arial"/>
          <w:color w:val="000000" w:themeColor="text1"/>
          <w:sz w:val="28"/>
          <w:szCs w:val="28"/>
        </w:rPr>
        <w:t xml:space="preserve">У 2017 році відремонтовано </w:t>
      </w:r>
      <w:r w:rsidR="0042194F" w:rsidRPr="009C1A07">
        <w:rPr>
          <w:rFonts w:ascii="Arial" w:hAnsi="Arial" w:cs="Arial"/>
          <w:color w:val="000000" w:themeColor="text1"/>
          <w:sz w:val="28"/>
          <w:szCs w:val="28"/>
        </w:rPr>
        <w:t>2</w:t>
      </w:r>
      <w:r w:rsidRPr="009C1A07">
        <w:rPr>
          <w:rFonts w:ascii="Arial" w:hAnsi="Arial" w:cs="Arial"/>
          <w:color w:val="000000" w:themeColor="text1"/>
          <w:sz w:val="28"/>
          <w:szCs w:val="28"/>
        </w:rPr>
        <w:t xml:space="preserve"> квартири осіб, з числа дітей-сиріт, дітей позбавлених батьківського піклування на суму 98,1 тис. грн. відповідно до</w:t>
      </w:r>
      <w:r w:rsidR="00CE1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міської цільової програми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Приведення до санітарного стану житла, яке належить на праві власності або користуванням дітям-сиротам, дітям, позбавленим батьківського піклування та особам з їх числа на період 2014-2020 років</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42194F" w:rsidRPr="009C1A07" w:rsidRDefault="003B7D50" w:rsidP="0042194F">
      <w:pPr>
        <w:spacing w:after="0" w:line="240" w:lineRule="auto"/>
        <w:ind w:firstLine="708"/>
        <w:jc w:val="both"/>
        <w:rPr>
          <w:rFonts w:ascii="Arial" w:hAnsi="Arial" w:cs="Arial"/>
          <w:bCs/>
          <w:iCs/>
          <w:color w:val="000000" w:themeColor="text1"/>
          <w:sz w:val="28"/>
          <w:szCs w:val="28"/>
        </w:rPr>
      </w:pPr>
      <w:r w:rsidRPr="009C1A07">
        <w:rPr>
          <w:rFonts w:ascii="Arial" w:hAnsi="Arial" w:cs="Arial"/>
          <w:color w:val="000000" w:themeColor="text1"/>
          <w:sz w:val="28"/>
          <w:szCs w:val="28"/>
        </w:rPr>
        <w:t>На обліку перебуває 11 дітей, які опинились у складних життєвих обставинах. На батьків, які неналежно виконують батьківські обов'язки накладаються стягнення, скеровуються позови до суду на позбавлення батьків батьківських прав чи вилучення дитини з сім'ї.</w:t>
      </w:r>
      <w:r w:rsidR="00CE173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Районною адміністрацією скеровано до суду 4 позови щодо позбав</w:t>
      </w:r>
      <w:r w:rsidR="0042194F" w:rsidRPr="009C1A07">
        <w:rPr>
          <w:rFonts w:ascii="Arial" w:hAnsi="Arial" w:cs="Arial"/>
          <w:color w:val="000000" w:themeColor="text1"/>
          <w:sz w:val="28"/>
          <w:szCs w:val="28"/>
        </w:rPr>
        <w:t>лення батьків батьківських прав,</w:t>
      </w:r>
      <w:r w:rsidRPr="009C1A07">
        <w:rPr>
          <w:rFonts w:ascii="Arial" w:hAnsi="Arial" w:cs="Arial"/>
          <w:color w:val="000000" w:themeColor="text1"/>
          <w:sz w:val="28"/>
          <w:szCs w:val="28"/>
        </w:rPr>
        <w:t xml:space="preserve"> </w:t>
      </w:r>
      <w:r w:rsidR="0042194F"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 них 2 позови задоволено, 2 позови ще розглядаються апеляційним судом.</w:t>
      </w:r>
    </w:p>
    <w:p w:rsidR="00371804" w:rsidRPr="009C1A07" w:rsidRDefault="0042194F" w:rsidP="00371804">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3B7D50" w:rsidRPr="009C1A07">
        <w:rPr>
          <w:rFonts w:ascii="Arial" w:hAnsi="Arial" w:cs="Arial"/>
          <w:color w:val="000000" w:themeColor="text1"/>
          <w:sz w:val="28"/>
          <w:szCs w:val="28"/>
        </w:rPr>
        <w:t xml:space="preserve"> районній адміністрації діє опікунська рада щодо розгляду питань призначення опікунів над громадянами, які визнані судом недієздатними чи обмежено-дієздатними. На обліку у відділі перебуває 3 громадян, які визнані судом обмежено дієздатними та 74 громадяни, </w:t>
      </w:r>
      <w:r w:rsidR="005C398D" w:rsidRPr="009C1A07">
        <w:rPr>
          <w:rFonts w:ascii="Arial" w:hAnsi="Arial" w:cs="Arial"/>
          <w:color w:val="000000" w:themeColor="text1"/>
          <w:sz w:val="28"/>
          <w:szCs w:val="28"/>
        </w:rPr>
        <w:t>які визнані судом недієздатними, з</w:t>
      </w:r>
      <w:r w:rsidR="003B7D50" w:rsidRPr="009C1A07">
        <w:rPr>
          <w:rFonts w:ascii="Arial" w:hAnsi="Arial" w:cs="Arial"/>
          <w:color w:val="000000" w:themeColor="text1"/>
          <w:sz w:val="28"/>
          <w:szCs w:val="28"/>
        </w:rPr>
        <w:t xml:space="preserve"> них під опікою громадян перебуває 71 особа, в інтернатних закладах для інвалідів – 10 осіб.</w:t>
      </w:r>
    </w:p>
    <w:p w:rsidR="00371804" w:rsidRPr="009C1A07" w:rsidRDefault="00371804" w:rsidP="00371804">
      <w:pPr>
        <w:spacing w:after="0" w:line="240" w:lineRule="auto"/>
        <w:jc w:val="both"/>
        <w:rPr>
          <w:rFonts w:ascii="Arial" w:hAnsi="Arial" w:cs="Arial"/>
          <w:color w:val="000000" w:themeColor="text1"/>
          <w:sz w:val="28"/>
          <w:szCs w:val="28"/>
        </w:rPr>
      </w:pPr>
    </w:p>
    <w:p w:rsidR="00314267" w:rsidRPr="009C1A07" w:rsidRDefault="00A477B4" w:rsidP="00371804">
      <w:pPr>
        <w:spacing w:after="0" w:line="240" w:lineRule="auto"/>
        <w:jc w:val="both"/>
        <w:rPr>
          <w:rFonts w:ascii="Arial" w:hAnsi="Arial" w:cs="Arial"/>
          <w:color w:val="000000" w:themeColor="text1"/>
          <w:sz w:val="28"/>
          <w:szCs w:val="28"/>
        </w:rPr>
      </w:pPr>
      <w:r w:rsidRPr="009C1A07">
        <w:rPr>
          <w:rFonts w:ascii="Arial" w:hAnsi="Arial" w:cs="Arial"/>
          <w:color w:val="000000" w:themeColor="text1"/>
          <w:sz w:val="28"/>
          <w:szCs w:val="28"/>
        </w:rPr>
        <w:t>Залізничн</w:t>
      </w:r>
      <w:r w:rsidR="00371804"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районн</w:t>
      </w:r>
      <w:r w:rsidR="00371804"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адміністраці</w:t>
      </w:r>
      <w:r w:rsidR="00371804" w:rsidRPr="009C1A07">
        <w:rPr>
          <w:rFonts w:ascii="Arial" w:hAnsi="Arial" w:cs="Arial"/>
          <w:color w:val="000000" w:themeColor="text1"/>
          <w:sz w:val="28"/>
          <w:szCs w:val="28"/>
        </w:rPr>
        <w:t>я</w:t>
      </w:r>
    </w:p>
    <w:p w:rsidR="001A20D4" w:rsidRPr="009C1A07" w:rsidRDefault="00A477B4" w:rsidP="001A20D4">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 Залізничному районі налічується 1093 будинки комунальної власності, 153 ОСББ, 12 гуртожитків, 3140 будинків приватного сектору, 13 відомчих будинків, 51 будинок житлово-будівельних кооперативів та 4 будинки, управління якими здійснюють управляючої компанії.</w:t>
      </w:r>
      <w:r w:rsidR="00B271E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 метою забезпечення та підтримки комфортної життєдіяльності мешканців Залізничного району впродовж 2017 року виконувались роботи з поточного та капітального ремонтів житлового фонду.</w:t>
      </w:r>
      <w:r w:rsidR="00B271E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ремонт житлового фонду у звітному році загалом освоєно 14,6 млн. грн.</w:t>
      </w:r>
      <w:r w:rsidR="00B271E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 </w:t>
      </w:r>
      <w:r w:rsidR="00B271EE"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працівниками львівських комунальних підприємств було проведено 6 толок, під час яких виконано ремонтних робіт за кошти ЛКП на суму 3,86 млн. грн. Збільшити обсяг ремонтних робіт житлового фонду вдалось завдяки активному залученню мешканців до співфінансування цих робіт, що склало 511,04 тис. грн., а також СПД району 252,54 тис. грн.</w:t>
      </w:r>
      <w:r w:rsidR="00B271E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Крім цього, за рахунок коштів самочинного будівництва на суму 92,3 тис.</w:t>
      </w:r>
      <w:r w:rsidR="00901D7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грн. був виконаний ремонт систем холодного і гарячого водопостачання, а також мереж </w:t>
      </w:r>
      <w:r w:rsidRPr="009C1A07">
        <w:rPr>
          <w:rFonts w:ascii="Arial" w:hAnsi="Arial" w:cs="Arial"/>
          <w:color w:val="000000" w:themeColor="text1"/>
          <w:sz w:val="28"/>
          <w:szCs w:val="28"/>
        </w:rPr>
        <w:lastRenderedPageBreak/>
        <w:t xml:space="preserve">водовідведення </w:t>
      </w:r>
      <w:r w:rsidR="00E776B4" w:rsidRPr="009C1A07">
        <w:rPr>
          <w:rFonts w:ascii="Arial" w:hAnsi="Arial" w:cs="Arial"/>
          <w:color w:val="000000" w:themeColor="text1"/>
          <w:sz w:val="28"/>
          <w:szCs w:val="28"/>
        </w:rPr>
        <w:t>на вулицях І. Сірка, 2,</w:t>
      </w:r>
      <w:r w:rsidRPr="009C1A07">
        <w:rPr>
          <w:rFonts w:ascii="Arial" w:hAnsi="Arial" w:cs="Arial"/>
          <w:color w:val="000000" w:themeColor="text1"/>
          <w:sz w:val="28"/>
          <w:szCs w:val="28"/>
        </w:rPr>
        <w:t xml:space="preserve"> М</w:t>
      </w:r>
      <w:r w:rsidR="00E776B4" w:rsidRPr="009C1A07">
        <w:rPr>
          <w:rFonts w:ascii="Arial" w:hAnsi="Arial" w:cs="Arial"/>
          <w:color w:val="000000" w:themeColor="text1"/>
          <w:sz w:val="28"/>
          <w:szCs w:val="28"/>
        </w:rPr>
        <w:t>арка Вовчка, 24,</w:t>
      </w:r>
      <w:r w:rsidRPr="009C1A07">
        <w:rPr>
          <w:rFonts w:ascii="Arial" w:hAnsi="Arial" w:cs="Arial"/>
          <w:color w:val="000000" w:themeColor="text1"/>
          <w:sz w:val="28"/>
          <w:szCs w:val="28"/>
        </w:rPr>
        <w:t xml:space="preserve"> Любінськ</w:t>
      </w:r>
      <w:r w:rsidR="00E776B4" w:rsidRPr="009C1A07">
        <w:rPr>
          <w:rFonts w:ascii="Arial" w:hAnsi="Arial" w:cs="Arial"/>
          <w:color w:val="000000" w:themeColor="text1"/>
          <w:sz w:val="28"/>
          <w:szCs w:val="28"/>
        </w:rPr>
        <w:t>ій, 104,</w:t>
      </w:r>
      <w:r w:rsidRPr="009C1A07">
        <w:rPr>
          <w:rFonts w:ascii="Arial" w:hAnsi="Arial" w:cs="Arial"/>
          <w:color w:val="000000" w:themeColor="text1"/>
          <w:sz w:val="28"/>
          <w:szCs w:val="28"/>
        </w:rPr>
        <w:t xml:space="preserve"> </w:t>
      </w:r>
      <w:r w:rsidR="00E776B4" w:rsidRPr="009C1A07">
        <w:rPr>
          <w:rFonts w:ascii="Arial" w:hAnsi="Arial" w:cs="Arial"/>
          <w:color w:val="000000" w:themeColor="text1"/>
          <w:sz w:val="28"/>
          <w:szCs w:val="28"/>
        </w:rPr>
        <w:t>Г</w:t>
      </w:r>
      <w:r w:rsidRPr="009C1A07">
        <w:rPr>
          <w:rFonts w:ascii="Arial" w:hAnsi="Arial" w:cs="Arial"/>
          <w:color w:val="000000" w:themeColor="text1"/>
          <w:sz w:val="28"/>
          <w:szCs w:val="28"/>
        </w:rPr>
        <w:t>.</w:t>
      </w:r>
      <w:r w:rsidR="00E776B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Кв</w:t>
      </w:r>
      <w:r w:rsidR="00E776B4" w:rsidRPr="009C1A07">
        <w:rPr>
          <w:rFonts w:ascii="Arial" w:hAnsi="Arial" w:cs="Arial"/>
          <w:color w:val="000000" w:themeColor="text1"/>
          <w:sz w:val="28"/>
          <w:szCs w:val="28"/>
        </w:rPr>
        <w:t>ітки-Основ</w:t>
      </w:r>
      <w:r w:rsidR="004F00C7" w:rsidRPr="009C1A07">
        <w:rPr>
          <w:rFonts w:ascii="Arial" w:hAnsi="Arial" w:cs="Arial"/>
          <w:color w:val="000000" w:themeColor="text1"/>
          <w:sz w:val="28"/>
          <w:szCs w:val="28"/>
        </w:rPr>
        <w:t>'</w:t>
      </w:r>
      <w:r w:rsidR="00E776B4" w:rsidRPr="009C1A07">
        <w:rPr>
          <w:rFonts w:ascii="Arial" w:hAnsi="Arial" w:cs="Arial"/>
          <w:color w:val="000000" w:themeColor="text1"/>
          <w:sz w:val="28"/>
          <w:szCs w:val="28"/>
        </w:rPr>
        <w:t>яненка, 18,</w:t>
      </w:r>
      <w:r w:rsidR="00883ECD" w:rsidRPr="009C1A07">
        <w:rPr>
          <w:rFonts w:ascii="Arial" w:hAnsi="Arial" w:cs="Arial"/>
          <w:color w:val="000000" w:themeColor="text1"/>
          <w:sz w:val="28"/>
          <w:szCs w:val="28"/>
        </w:rPr>
        <w:t xml:space="preserve"> </w:t>
      </w:r>
      <w:r w:rsidR="00E44FB9" w:rsidRPr="009C1A07">
        <w:rPr>
          <w:rFonts w:ascii="Arial" w:hAnsi="Arial" w:cs="Arial"/>
          <w:color w:val="000000" w:themeColor="text1"/>
          <w:sz w:val="28"/>
          <w:szCs w:val="28"/>
        </w:rPr>
        <w:t>Олени</w:t>
      </w:r>
      <w:r w:rsidR="00E776B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Степанівни, 23.</w:t>
      </w:r>
    </w:p>
    <w:p w:rsidR="008477F8" w:rsidRPr="009C1A07" w:rsidRDefault="001A20D4" w:rsidP="008477F8">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A477B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2017</w:t>
      </w:r>
      <w:r w:rsidR="00A477B4" w:rsidRPr="009C1A07">
        <w:rPr>
          <w:rFonts w:ascii="Arial" w:hAnsi="Arial" w:cs="Arial"/>
          <w:color w:val="000000" w:themeColor="text1"/>
          <w:sz w:val="28"/>
          <w:szCs w:val="28"/>
        </w:rPr>
        <w:t xml:space="preserve"> році 5 ОСББ та 4 ЖБК Залізничного району скористалися міською Програмою відшкодування частини кредитів, отриманих на впровадження заходів з енергозбереження, реконструкції і модернізації багатоквартирних будинків у м.</w:t>
      </w:r>
      <w:r w:rsidRPr="009C1A07">
        <w:rPr>
          <w:rFonts w:ascii="Arial" w:hAnsi="Arial" w:cs="Arial"/>
          <w:color w:val="000000" w:themeColor="text1"/>
          <w:sz w:val="28"/>
          <w:szCs w:val="28"/>
        </w:rPr>
        <w:t xml:space="preserve"> </w:t>
      </w:r>
      <w:r w:rsidR="00A477B4" w:rsidRPr="009C1A07">
        <w:rPr>
          <w:rFonts w:ascii="Arial" w:hAnsi="Arial" w:cs="Arial"/>
          <w:color w:val="000000" w:themeColor="text1"/>
          <w:sz w:val="28"/>
          <w:szCs w:val="28"/>
        </w:rPr>
        <w:t xml:space="preserve">Львові на 2015-2020 роки </w:t>
      </w:r>
      <w:r w:rsidR="00011D21">
        <w:rPr>
          <w:rFonts w:ascii="Arial" w:hAnsi="Arial" w:cs="Arial"/>
          <w:color w:val="000000" w:themeColor="text1"/>
          <w:sz w:val="28"/>
          <w:szCs w:val="28"/>
        </w:rPr>
        <w:t>"</w:t>
      </w:r>
      <w:r w:rsidR="00A477B4" w:rsidRPr="009C1A07">
        <w:rPr>
          <w:rFonts w:ascii="Arial" w:hAnsi="Arial" w:cs="Arial"/>
          <w:color w:val="000000" w:themeColor="text1"/>
          <w:sz w:val="28"/>
          <w:szCs w:val="28"/>
        </w:rPr>
        <w:t>Теплий дім</w:t>
      </w:r>
      <w:r w:rsidR="00011D21">
        <w:rPr>
          <w:rFonts w:ascii="Arial" w:hAnsi="Arial" w:cs="Arial"/>
          <w:color w:val="000000" w:themeColor="text1"/>
          <w:sz w:val="28"/>
          <w:szCs w:val="28"/>
        </w:rPr>
        <w:t>"</w:t>
      </w:r>
      <w:r w:rsidR="00A477B4" w:rsidRPr="009C1A07">
        <w:rPr>
          <w:rFonts w:ascii="Arial" w:hAnsi="Arial" w:cs="Arial"/>
          <w:color w:val="000000" w:themeColor="text1"/>
          <w:sz w:val="28"/>
          <w:szCs w:val="28"/>
        </w:rPr>
        <w:t xml:space="preserve"> та державною програмою з енергозбереження. Для цього отримано кредити на встановлення індивідуального теплового пункту та капітальний ремонт системи опалення, заміну вікон у під</w:t>
      </w:r>
      <w:r w:rsidR="004F00C7" w:rsidRPr="009C1A07">
        <w:rPr>
          <w:rFonts w:ascii="Arial" w:hAnsi="Arial" w:cs="Arial"/>
          <w:color w:val="000000" w:themeColor="text1"/>
          <w:sz w:val="28"/>
          <w:szCs w:val="28"/>
        </w:rPr>
        <w:t>'</w:t>
      </w:r>
      <w:r w:rsidR="00A477B4" w:rsidRPr="009C1A07">
        <w:rPr>
          <w:rFonts w:ascii="Arial" w:hAnsi="Arial" w:cs="Arial"/>
          <w:color w:val="000000" w:themeColor="text1"/>
          <w:sz w:val="28"/>
          <w:szCs w:val="28"/>
        </w:rPr>
        <w:t>їздах та вхідних дверей, модернізацію інженерних мереж та освітлення сходових кліток.</w:t>
      </w:r>
    </w:p>
    <w:p w:rsidR="00740444" w:rsidRPr="009C1A07" w:rsidRDefault="00A477B4" w:rsidP="00740444">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Залізничному районі </w:t>
      </w:r>
      <w:r w:rsidR="008477F8"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w:t>
      </w:r>
      <w:r w:rsidR="008477F8" w:rsidRPr="009C1A07">
        <w:rPr>
          <w:rFonts w:ascii="Arial" w:hAnsi="Arial" w:cs="Arial"/>
          <w:color w:val="000000" w:themeColor="text1"/>
          <w:sz w:val="28"/>
          <w:szCs w:val="28"/>
        </w:rPr>
        <w:t>оку</w:t>
      </w:r>
      <w:r w:rsidRPr="009C1A07">
        <w:rPr>
          <w:rFonts w:ascii="Arial" w:hAnsi="Arial" w:cs="Arial"/>
          <w:color w:val="000000" w:themeColor="text1"/>
          <w:sz w:val="28"/>
          <w:szCs w:val="28"/>
        </w:rPr>
        <w:t xml:space="preserve"> відповідно до Закону України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особливості здійснення права власності у багатоквартирному будинку</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визначились з формою управління 27 будинків, а саме:</w:t>
      </w:r>
      <w:r w:rsidR="008477F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зареєстровано 11 ОС</w:t>
      </w:r>
      <w:r w:rsidR="008477F8" w:rsidRPr="009C1A07">
        <w:rPr>
          <w:rFonts w:ascii="Arial" w:hAnsi="Arial" w:cs="Arial"/>
          <w:color w:val="000000" w:themeColor="text1"/>
          <w:sz w:val="28"/>
          <w:szCs w:val="28"/>
        </w:rPr>
        <w:t xml:space="preserve">ББ у 21 будинку; </w:t>
      </w:r>
      <w:r w:rsidRPr="009C1A07">
        <w:rPr>
          <w:rFonts w:ascii="Arial" w:hAnsi="Arial" w:cs="Arial"/>
          <w:color w:val="000000" w:themeColor="text1"/>
          <w:sz w:val="28"/>
          <w:szCs w:val="28"/>
        </w:rPr>
        <w:t xml:space="preserve">мешканцями 5 будинків обрана самостійна форма правління, з яких у </w:t>
      </w:r>
      <w:r w:rsidR="008477F8" w:rsidRPr="009C1A07">
        <w:rPr>
          <w:rFonts w:ascii="Arial" w:hAnsi="Arial" w:cs="Arial"/>
          <w:color w:val="000000" w:themeColor="text1"/>
          <w:sz w:val="28"/>
          <w:szCs w:val="28"/>
        </w:rPr>
        <w:t>3</w:t>
      </w:r>
      <w:r w:rsidRPr="009C1A07">
        <w:rPr>
          <w:rFonts w:ascii="Arial" w:hAnsi="Arial" w:cs="Arial"/>
          <w:color w:val="000000" w:themeColor="text1"/>
          <w:sz w:val="28"/>
          <w:szCs w:val="28"/>
        </w:rPr>
        <w:t xml:space="preserve"> будинках укладені </w:t>
      </w:r>
      <w:r w:rsidR="00DE2536" w:rsidRPr="009C1A07">
        <w:rPr>
          <w:rFonts w:ascii="Arial" w:hAnsi="Arial" w:cs="Arial"/>
          <w:color w:val="000000" w:themeColor="text1"/>
          <w:sz w:val="28"/>
          <w:szCs w:val="28"/>
        </w:rPr>
        <w:t>договори</w:t>
      </w:r>
      <w:r w:rsidRPr="009C1A07">
        <w:rPr>
          <w:rFonts w:ascii="Arial" w:hAnsi="Arial" w:cs="Arial"/>
          <w:color w:val="000000" w:themeColor="text1"/>
          <w:sz w:val="28"/>
          <w:szCs w:val="28"/>
        </w:rPr>
        <w:t xml:space="preserve"> на обслуговування з управляючою компанією.</w:t>
      </w:r>
      <w:r w:rsidR="00BA05CC" w:rsidRPr="009C1A07">
        <w:rPr>
          <w:rFonts w:ascii="Arial" w:hAnsi="Arial" w:cs="Arial"/>
          <w:color w:val="000000" w:themeColor="text1"/>
          <w:sz w:val="28"/>
          <w:szCs w:val="28"/>
        </w:rPr>
        <w:t xml:space="preserve"> </w:t>
      </w:r>
      <w:r w:rsidR="00BA05CC" w:rsidRPr="009C1A07">
        <w:rPr>
          <w:rFonts w:ascii="Arial" w:hAnsi="Arial" w:cs="Arial"/>
          <w:bCs/>
          <w:color w:val="000000" w:themeColor="text1"/>
          <w:sz w:val="28"/>
          <w:szCs w:val="28"/>
        </w:rPr>
        <w:t xml:space="preserve">Станом на 01.01.2018 у Залізничному районі працює 3 управляючі компанії: </w:t>
      </w:r>
      <w:r w:rsidR="00BA05CC" w:rsidRPr="009C1A07">
        <w:rPr>
          <w:rFonts w:ascii="Arial" w:hAnsi="Arial" w:cs="Arial"/>
          <w:color w:val="000000" w:themeColor="text1"/>
          <w:sz w:val="28"/>
          <w:szCs w:val="28"/>
        </w:rPr>
        <w:t xml:space="preserve">УК </w:t>
      </w:r>
      <w:r w:rsidR="00011D21">
        <w:rPr>
          <w:rFonts w:ascii="Arial" w:hAnsi="Arial" w:cs="Arial"/>
          <w:color w:val="000000" w:themeColor="text1"/>
          <w:sz w:val="28"/>
          <w:szCs w:val="28"/>
        </w:rPr>
        <w:t>"</w:t>
      </w:r>
      <w:r w:rsidR="00BA05CC" w:rsidRPr="009C1A07">
        <w:rPr>
          <w:rFonts w:ascii="Arial" w:hAnsi="Arial" w:cs="Arial"/>
          <w:color w:val="000000" w:themeColor="text1"/>
          <w:sz w:val="28"/>
          <w:szCs w:val="28"/>
        </w:rPr>
        <w:t>Зразковий дім</w:t>
      </w:r>
      <w:r w:rsidR="00011D21">
        <w:rPr>
          <w:rFonts w:ascii="Arial" w:hAnsi="Arial" w:cs="Arial"/>
          <w:color w:val="000000" w:themeColor="text1"/>
          <w:sz w:val="28"/>
          <w:szCs w:val="28"/>
        </w:rPr>
        <w:t>"</w:t>
      </w:r>
      <w:r w:rsidR="00BA05CC" w:rsidRPr="009C1A07">
        <w:rPr>
          <w:rFonts w:ascii="Arial" w:hAnsi="Arial" w:cs="Arial"/>
          <w:color w:val="000000" w:themeColor="text1"/>
          <w:sz w:val="28"/>
          <w:szCs w:val="28"/>
        </w:rPr>
        <w:t xml:space="preserve"> (обслуговує </w:t>
      </w:r>
      <w:r w:rsidR="00BA05CC" w:rsidRPr="009C1A07">
        <w:rPr>
          <w:rFonts w:ascii="Arial" w:hAnsi="Arial" w:cs="Arial"/>
          <w:bCs/>
          <w:color w:val="000000" w:themeColor="text1"/>
          <w:sz w:val="28"/>
          <w:szCs w:val="28"/>
        </w:rPr>
        <w:t>4</w:t>
      </w:r>
      <w:r w:rsidR="00BA05CC" w:rsidRPr="009C1A07">
        <w:rPr>
          <w:rFonts w:ascii="Arial" w:hAnsi="Arial" w:cs="Arial"/>
          <w:color w:val="000000" w:themeColor="text1"/>
          <w:sz w:val="28"/>
          <w:szCs w:val="28"/>
        </w:rPr>
        <w:t xml:space="preserve"> </w:t>
      </w:r>
      <w:r w:rsidR="008A336C" w:rsidRPr="009C1A07">
        <w:rPr>
          <w:rFonts w:ascii="Arial" w:hAnsi="Arial" w:cs="Arial"/>
          <w:color w:val="000000" w:themeColor="text1"/>
          <w:sz w:val="28"/>
          <w:szCs w:val="28"/>
        </w:rPr>
        <w:t>будинки),</w:t>
      </w:r>
      <w:r w:rsidR="00BA05CC" w:rsidRPr="009C1A07">
        <w:rPr>
          <w:rFonts w:ascii="Arial" w:hAnsi="Arial" w:cs="Arial"/>
          <w:color w:val="000000" w:themeColor="text1"/>
          <w:sz w:val="28"/>
          <w:szCs w:val="28"/>
        </w:rPr>
        <w:t xml:space="preserve"> УК </w:t>
      </w:r>
      <w:r w:rsidR="00011D21">
        <w:rPr>
          <w:rFonts w:ascii="Arial" w:hAnsi="Arial" w:cs="Arial"/>
          <w:color w:val="000000" w:themeColor="text1"/>
          <w:sz w:val="28"/>
          <w:szCs w:val="28"/>
        </w:rPr>
        <w:t>"</w:t>
      </w:r>
      <w:r w:rsidR="00BA05CC" w:rsidRPr="009C1A07">
        <w:rPr>
          <w:rFonts w:ascii="Arial" w:hAnsi="Arial" w:cs="Arial"/>
          <w:color w:val="000000" w:themeColor="text1"/>
          <w:sz w:val="28"/>
          <w:szCs w:val="28"/>
        </w:rPr>
        <w:t>Мегаполіс</w:t>
      </w:r>
      <w:r w:rsidR="00011D21">
        <w:rPr>
          <w:rFonts w:ascii="Arial" w:hAnsi="Arial" w:cs="Arial"/>
          <w:color w:val="000000" w:themeColor="text1"/>
          <w:sz w:val="28"/>
          <w:szCs w:val="28"/>
        </w:rPr>
        <w:t>"</w:t>
      </w:r>
      <w:r w:rsidR="00BA05CC" w:rsidRPr="009C1A07">
        <w:rPr>
          <w:rFonts w:ascii="Arial" w:hAnsi="Arial" w:cs="Arial"/>
          <w:color w:val="000000" w:themeColor="text1"/>
          <w:sz w:val="28"/>
          <w:szCs w:val="28"/>
        </w:rPr>
        <w:t xml:space="preserve"> (обслуговує </w:t>
      </w:r>
      <w:r w:rsidR="00BA05CC" w:rsidRPr="009C1A07">
        <w:rPr>
          <w:rFonts w:ascii="Arial" w:hAnsi="Arial" w:cs="Arial"/>
          <w:bCs/>
          <w:color w:val="000000" w:themeColor="text1"/>
          <w:sz w:val="28"/>
          <w:szCs w:val="28"/>
        </w:rPr>
        <w:t>2</w:t>
      </w:r>
      <w:r w:rsidR="00BA05CC" w:rsidRPr="009C1A07">
        <w:rPr>
          <w:rFonts w:ascii="Arial" w:hAnsi="Arial" w:cs="Arial"/>
          <w:color w:val="000000" w:themeColor="text1"/>
          <w:sz w:val="28"/>
          <w:szCs w:val="28"/>
        </w:rPr>
        <w:t xml:space="preserve"> будинки ОСББ); УК </w:t>
      </w:r>
      <w:r w:rsidR="00011D21">
        <w:rPr>
          <w:rFonts w:ascii="Arial" w:hAnsi="Arial" w:cs="Arial"/>
          <w:color w:val="000000" w:themeColor="text1"/>
          <w:sz w:val="28"/>
          <w:szCs w:val="28"/>
        </w:rPr>
        <w:t>"</w:t>
      </w:r>
      <w:r w:rsidR="00BA05CC" w:rsidRPr="009C1A07">
        <w:rPr>
          <w:rFonts w:ascii="Arial" w:hAnsi="Arial" w:cs="Arial"/>
          <w:color w:val="000000" w:themeColor="text1"/>
          <w:sz w:val="28"/>
          <w:szCs w:val="28"/>
        </w:rPr>
        <w:t>Управитель</w:t>
      </w:r>
      <w:r w:rsidR="00011D21">
        <w:rPr>
          <w:rFonts w:ascii="Arial" w:hAnsi="Arial" w:cs="Arial"/>
          <w:color w:val="000000" w:themeColor="text1"/>
          <w:sz w:val="28"/>
          <w:szCs w:val="28"/>
        </w:rPr>
        <w:t>"</w:t>
      </w:r>
      <w:r w:rsidR="00BA05CC" w:rsidRPr="009C1A07">
        <w:rPr>
          <w:rFonts w:ascii="Arial" w:hAnsi="Arial" w:cs="Arial"/>
          <w:color w:val="000000" w:themeColor="text1"/>
          <w:sz w:val="28"/>
          <w:szCs w:val="28"/>
        </w:rPr>
        <w:t xml:space="preserve"> </w:t>
      </w:r>
      <w:r w:rsidR="00BA05CC" w:rsidRPr="009C1A07">
        <w:rPr>
          <w:rFonts w:ascii="Arial" w:hAnsi="Arial" w:cs="Arial"/>
          <w:bCs/>
          <w:color w:val="000000" w:themeColor="text1"/>
          <w:sz w:val="28"/>
          <w:szCs w:val="28"/>
        </w:rPr>
        <w:t>(</w:t>
      </w:r>
      <w:r w:rsidR="00BA05CC" w:rsidRPr="009C1A07">
        <w:rPr>
          <w:rFonts w:ascii="Arial" w:hAnsi="Arial" w:cs="Arial"/>
          <w:color w:val="000000" w:themeColor="text1"/>
          <w:sz w:val="28"/>
          <w:szCs w:val="28"/>
        </w:rPr>
        <w:t>обслуговує</w:t>
      </w:r>
      <w:r w:rsidR="00BA05CC" w:rsidRPr="009C1A07">
        <w:rPr>
          <w:rFonts w:ascii="Arial" w:hAnsi="Arial" w:cs="Arial"/>
          <w:bCs/>
          <w:color w:val="000000" w:themeColor="text1"/>
          <w:sz w:val="28"/>
          <w:szCs w:val="28"/>
        </w:rPr>
        <w:t xml:space="preserve"> 1</w:t>
      </w:r>
      <w:r w:rsidR="00BA05CC" w:rsidRPr="009C1A07">
        <w:rPr>
          <w:rFonts w:ascii="Arial" w:hAnsi="Arial" w:cs="Arial"/>
          <w:color w:val="000000" w:themeColor="text1"/>
          <w:sz w:val="28"/>
          <w:szCs w:val="28"/>
        </w:rPr>
        <w:t xml:space="preserve"> будинок ОСББ</w:t>
      </w:r>
      <w:r w:rsidR="008A336C" w:rsidRPr="009C1A07">
        <w:rPr>
          <w:rFonts w:ascii="Arial" w:hAnsi="Arial" w:cs="Arial"/>
          <w:color w:val="000000" w:themeColor="text1"/>
          <w:sz w:val="28"/>
          <w:szCs w:val="28"/>
        </w:rPr>
        <w:t>)</w:t>
      </w:r>
      <w:r w:rsidR="00BA05CC" w:rsidRPr="009C1A07">
        <w:rPr>
          <w:rFonts w:ascii="Arial" w:hAnsi="Arial" w:cs="Arial"/>
          <w:color w:val="000000" w:themeColor="text1"/>
          <w:sz w:val="28"/>
          <w:szCs w:val="28"/>
        </w:rPr>
        <w:t>.</w:t>
      </w:r>
      <w:r w:rsidR="001D603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Протягом 2017 року у власність територіальної громади м.</w:t>
      </w:r>
      <w:r w:rsidR="001D603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Львова прийнятий 10-поверховий житловий будинок № 51 на вул. Роксоляни від Регіонального відділення Фонду державного майна України у Львівській області, а також списано з балансу ЛКП 6 одно- та двоквартирних житлових будинки та передано в управління мешканців.</w:t>
      </w:r>
    </w:p>
    <w:p w:rsidR="00840B1B" w:rsidRPr="009C1A07" w:rsidRDefault="00A477B4" w:rsidP="00840B1B">
      <w:pPr>
        <w:spacing w:after="0" w:line="240" w:lineRule="auto"/>
        <w:ind w:firstLine="708"/>
        <w:jc w:val="both"/>
        <w:rPr>
          <w:rFonts w:ascii="Arial" w:hAnsi="Arial" w:cs="Arial"/>
          <w:color w:val="000000" w:themeColor="text1"/>
          <w:sz w:val="28"/>
          <w:szCs w:val="28"/>
        </w:rPr>
      </w:pPr>
      <w:r w:rsidRPr="009C1A07">
        <w:rPr>
          <w:rFonts w:ascii="Arial" w:hAnsi="Arial" w:cs="Arial"/>
          <w:bCs/>
          <w:color w:val="000000" w:themeColor="text1"/>
          <w:sz w:val="28"/>
          <w:szCs w:val="28"/>
        </w:rPr>
        <w:t xml:space="preserve">З метою забезпечення належного опалювального періоду працівниками ЛКП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Залізничнетеплоенерго</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своєчасно проводились гідравлічні випробування та виконувались роботи з капітального ремонту теплових мереж. Для забезпечення енергоощадності теплоносія заміна трубопроводів здійснювалась на попередньоізольовані</w:t>
      </w:r>
      <w:r w:rsidR="00740444"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 це 2,0 тис. м/п труб на суму 2,1 млн.</w:t>
      </w:r>
      <w:r w:rsidR="00740444" w:rsidRPr="009C1A07">
        <w:rPr>
          <w:rFonts w:ascii="Arial" w:hAnsi="Arial" w:cs="Arial"/>
          <w:bCs/>
          <w:color w:val="000000" w:themeColor="text1"/>
          <w:sz w:val="28"/>
          <w:szCs w:val="28"/>
        </w:rPr>
        <w:t xml:space="preserve"> грн. </w:t>
      </w:r>
      <w:r w:rsidRPr="009C1A07">
        <w:rPr>
          <w:rFonts w:ascii="Arial" w:hAnsi="Arial" w:cs="Arial"/>
          <w:bCs/>
          <w:color w:val="000000" w:themeColor="text1"/>
          <w:sz w:val="28"/>
          <w:szCs w:val="28"/>
        </w:rPr>
        <w:t xml:space="preserve">У </w:t>
      </w:r>
      <w:r w:rsidR="00740444" w:rsidRPr="009C1A07">
        <w:rPr>
          <w:rFonts w:ascii="Arial" w:hAnsi="Arial" w:cs="Arial"/>
          <w:bCs/>
          <w:color w:val="000000" w:themeColor="text1"/>
          <w:sz w:val="28"/>
          <w:szCs w:val="28"/>
        </w:rPr>
        <w:t>2017 році</w:t>
      </w:r>
      <w:r w:rsidRPr="009C1A07">
        <w:rPr>
          <w:rFonts w:ascii="Arial" w:hAnsi="Arial" w:cs="Arial"/>
          <w:bCs/>
          <w:color w:val="000000" w:themeColor="text1"/>
          <w:sz w:val="28"/>
          <w:szCs w:val="28"/>
        </w:rPr>
        <w:t xml:space="preserve"> згідно з інвестиційною програмою у житлових будинках встановлено 5 загальнобудинкових вузлів обліку теплової енергії на суму 92,8 </w:t>
      </w:r>
      <w:r w:rsidR="00C4471A" w:rsidRPr="009C1A07">
        <w:rPr>
          <w:rFonts w:ascii="Arial" w:hAnsi="Arial" w:cs="Arial"/>
          <w:bCs/>
          <w:color w:val="000000" w:themeColor="text1"/>
          <w:sz w:val="28"/>
          <w:szCs w:val="28"/>
        </w:rPr>
        <w:t>тис. грн.</w:t>
      </w:r>
      <w:r w:rsidRPr="009C1A07">
        <w:rPr>
          <w:rFonts w:ascii="Arial" w:hAnsi="Arial" w:cs="Arial"/>
          <w:bCs/>
          <w:color w:val="000000" w:themeColor="text1"/>
          <w:sz w:val="28"/>
          <w:szCs w:val="28"/>
        </w:rPr>
        <w:t xml:space="preserve"> Також за кошти інвесторів закуплено устаткування для об</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єкта</w:t>
      </w:r>
      <w:r w:rsidR="00883ECD" w:rsidRPr="009C1A07">
        <w:rPr>
          <w:rFonts w:ascii="Arial" w:hAnsi="Arial" w:cs="Arial"/>
          <w:bCs/>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bCs/>
          <w:color w:val="000000" w:themeColor="text1"/>
          <w:sz w:val="28"/>
          <w:szCs w:val="28"/>
        </w:rPr>
        <w:t>Реконструкція котельні на вул.</w:t>
      </w:r>
      <w:r w:rsidR="00740444"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С.</w:t>
      </w:r>
      <w:r w:rsidR="00740444"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Петлюри,</w:t>
      </w:r>
      <w:r w:rsidR="00740444"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4</w:t>
      </w:r>
      <w:r w:rsidR="00740444" w:rsidRPr="009C1A07">
        <w:rPr>
          <w:rFonts w:ascii="Arial" w:hAnsi="Arial" w:cs="Arial"/>
          <w:bCs/>
          <w:color w:val="000000" w:themeColor="text1"/>
          <w:sz w:val="28"/>
          <w:szCs w:val="28"/>
        </w:rPr>
        <w:t>-А</w:t>
      </w:r>
      <w:r w:rsidR="00011D21">
        <w:rPr>
          <w:rFonts w:ascii="Arial" w:hAnsi="Arial" w:cs="Arial"/>
          <w:color w:val="000000" w:themeColor="text1"/>
          <w:sz w:val="28"/>
          <w:szCs w:val="28"/>
        </w:rPr>
        <w:t>"</w:t>
      </w:r>
      <w:r w:rsidRPr="009C1A07">
        <w:rPr>
          <w:rFonts w:ascii="Arial" w:hAnsi="Arial" w:cs="Arial"/>
          <w:bCs/>
          <w:color w:val="000000" w:themeColor="text1"/>
          <w:sz w:val="28"/>
          <w:szCs w:val="28"/>
        </w:rPr>
        <w:t xml:space="preserve"> на суму 6,2 млн.</w:t>
      </w:r>
      <w:r w:rsidR="00740444"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грн.</w:t>
      </w:r>
      <w:r w:rsidR="00740444"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За рахунок бюджетних коштів комунальними підприємствами району проведено ремонт та метрологічну повірку приладів обліку тепла на суму</w:t>
      </w:r>
      <w:r w:rsidR="00883ECD"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344,6</w:t>
      </w:r>
      <w:r w:rsidR="00FB3749"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тис. грн.</w:t>
      </w:r>
    </w:p>
    <w:p w:rsidR="00FD673A" w:rsidRPr="009C1A07" w:rsidRDefault="00A477B4" w:rsidP="00FD673A">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На благоустрій Залізничного району було освоєно з міського бюджету 69,78 млн. грн. У 2017 році було відремонтовано дорожнього покриття та тротуарів площею 68,4 </w:t>
      </w:r>
      <w:r w:rsidR="00840B1B" w:rsidRPr="009C1A07">
        <w:rPr>
          <w:rFonts w:ascii="Arial" w:hAnsi="Arial" w:cs="Arial"/>
          <w:color w:val="000000" w:themeColor="text1"/>
          <w:sz w:val="28"/>
          <w:szCs w:val="28"/>
        </w:rPr>
        <w:t>тис. кв. м</w:t>
      </w:r>
      <w:r w:rsidR="00B01E0B" w:rsidRPr="009C1A07">
        <w:rPr>
          <w:rFonts w:ascii="Arial" w:hAnsi="Arial" w:cs="Arial"/>
          <w:color w:val="000000" w:themeColor="text1"/>
          <w:sz w:val="28"/>
          <w:szCs w:val="28"/>
        </w:rPr>
        <w:t xml:space="preserve">. Це - </w:t>
      </w:r>
      <w:r w:rsidRPr="009C1A07">
        <w:rPr>
          <w:rFonts w:ascii="Arial" w:hAnsi="Arial" w:cs="Arial"/>
          <w:color w:val="000000" w:themeColor="text1"/>
          <w:sz w:val="28"/>
          <w:szCs w:val="28"/>
        </w:rPr>
        <w:t>капітальний ремонт вул.</w:t>
      </w:r>
      <w:r w:rsidR="00B01E0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Озерної</w:t>
      </w:r>
      <w:r w:rsidR="00B01E0B"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вул.</w:t>
      </w:r>
      <w:r w:rsidR="00B01E0B" w:rsidRPr="009C1A07">
        <w:rPr>
          <w:rFonts w:ascii="Arial" w:hAnsi="Arial" w:cs="Arial"/>
          <w:color w:val="000000" w:themeColor="text1"/>
          <w:sz w:val="28"/>
          <w:szCs w:val="28"/>
        </w:rPr>
        <w:t xml:space="preserve"> І. </w:t>
      </w:r>
      <w:r w:rsidRPr="009C1A07">
        <w:rPr>
          <w:rFonts w:ascii="Arial" w:hAnsi="Arial" w:cs="Arial"/>
          <w:color w:val="000000" w:themeColor="text1"/>
          <w:sz w:val="28"/>
          <w:szCs w:val="28"/>
        </w:rPr>
        <w:t>Сірка;</w:t>
      </w:r>
      <w:r w:rsidR="00B01E0B"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поточний ремонт вулично-дорожньої мережі: ямковий та картами;</w:t>
      </w:r>
      <w:r w:rsidR="00B01E0B"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ліквідація дрібної ямковості та тріщин на дорожньому покритті струйно-ін</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єкційним методом (технікою мадпатчер)</w:t>
      </w:r>
      <w:r w:rsidRPr="009C1A07">
        <w:rPr>
          <w:rFonts w:ascii="Arial" w:hAnsi="Arial" w:cs="Arial"/>
          <w:color w:val="000000" w:themeColor="text1"/>
          <w:sz w:val="28"/>
          <w:szCs w:val="28"/>
        </w:rPr>
        <w:t>;</w:t>
      </w:r>
      <w:r w:rsidR="00B01E0B"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суцільним асфальтуванням проведено ремонт вул.</w:t>
      </w:r>
      <w:r w:rsidR="00B01E0B"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Рудненської </w:t>
      </w:r>
      <w:r w:rsidR="00B01E0B" w:rsidRPr="009C1A07">
        <w:rPr>
          <w:rFonts w:ascii="Arial" w:hAnsi="Arial" w:cs="Arial"/>
          <w:color w:val="000000" w:themeColor="text1"/>
          <w:sz w:val="28"/>
          <w:szCs w:val="28"/>
        </w:rPr>
        <w:t>(</w:t>
      </w:r>
      <w:r w:rsidRPr="009C1A07">
        <w:rPr>
          <w:rFonts w:ascii="Arial" w:hAnsi="Arial" w:cs="Arial"/>
          <w:color w:val="000000" w:themeColor="text1"/>
          <w:sz w:val="28"/>
          <w:szCs w:val="28"/>
        </w:rPr>
        <w:t>на ділянці від вул.</w:t>
      </w:r>
      <w:r w:rsidR="00B01E0B" w:rsidRPr="009C1A07">
        <w:rPr>
          <w:rFonts w:ascii="Arial" w:hAnsi="Arial" w:cs="Arial"/>
          <w:color w:val="000000" w:themeColor="text1"/>
          <w:sz w:val="28"/>
          <w:szCs w:val="28"/>
        </w:rPr>
        <w:t xml:space="preserve"> </w:t>
      </w:r>
      <w:r w:rsidR="00517DC7" w:rsidRPr="009C1A07">
        <w:rPr>
          <w:rFonts w:ascii="Arial" w:hAnsi="Arial" w:cs="Arial"/>
          <w:color w:val="000000" w:themeColor="text1"/>
          <w:sz w:val="28"/>
          <w:szCs w:val="28"/>
        </w:rPr>
        <w:t xml:space="preserve">Генерала В. </w:t>
      </w:r>
      <w:r w:rsidRPr="009C1A07">
        <w:rPr>
          <w:rFonts w:ascii="Arial" w:hAnsi="Arial" w:cs="Arial"/>
          <w:color w:val="000000" w:themeColor="text1"/>
          <w:sz w:val="28"/>
          <w:szCs w:val="28"/>
        </w:rPr>
        <w:t>Курмановича до пасажирського вагонного депо</w:t>
      </w:r>
      <w:r w:rsidR="00517DC7" w:rsidRPr="009C1A07">
        <w:rPr>
          <w:rFonts w:ascii="Arial" w:hAnsi="Arial" w:cs="Arial"/>
          <w:color w:val="000000" w:themeColor="text1"/>
          <w:sz w:val="28"/>
          <w:szCs w:val="28"/>
        </w:rPr>
        <w:t>)</w:t>
      </w:r>
      <w:r w:rsidRPr="009C1A07">
        <w:rPr>
          <w:rFonts w:ascii="Arial" w:hAnsi="Arial" w:cs="Arial"/>
          <w:color w:val="000000" w:themeColor="text1"/>
          <w:sz w:val="28"/>
          <w:szCs w:val="28"/>
        </w:rPr>
        <w:t>, вул.</w:t>
      </w:r>
      <w:r w:rsidR="00517DC7" w:rsidRPr="009C1A07">
        <w:rPr>
          <w:rFonts w:ascii="Arial" w:hAnsi="Arial" w:cs="Arial"/>
          <w:color w:val="000000" w:themeColor="text1"/>
          <w:sz w:val="28"/>
          <w:szCs w:val="28"/>
        </w:rPr>
        <w:t xml:space="preserve"> І. </w:t>
      </w:r>
      <w:r w:rsidRPr="009C1A07">
        <w:rPr>
          <w:rFonts w:ascii="Arial" w:hAnsi="Arial" w:cs="Arial"/>
          <w:color w:val="000000" w:themeColor="text1"/>
          <w:sz w:val="28"/>
          <w:szCs w:val="28"/>
        </w:rPr>
        <w:t xml:space="preserve">Виговського </w:t>
      </w:r>
      <w:r w:rsidR="00517DC7" w:rsidRPr="009C1A07">
        <w:rPr>
          <w:rFonts w:ascii="Arial" w:hAnsi="Arial" w:cs="Arial"/>
          <w:color w:val="000000" w:themeColor="text1"/>
          <w:sz w:val="28"/>
          <w:szCs w:val="28"/>
        </w:rPr>
        <w:t>(</w:t>
      </w:r>
      <w:r w:rsidRPr="009C1A07">
        <w:rPr>
          <w:rFonts w:ascii="Arial" w:hAnsi="Arial" w:cs="Arial"/>
          <w:color w:val="000000" w:themeColor="text1"/>
          <w:sz w:val="28"/>
          <w:szCs w:val="28"/>
        </w:rPr>
        <w:t>на ділянці від вул.</w:t>
      </w:r>
      <w:r w:rsidR="00517DC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w:t>
      </w:r>
      <w:r w:rsidR="00517DC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Кульчицької до вул.</w:t>
      </w:r>
      <w:r w:rsidR="00517DC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Любінської</w:t>
      </w:r>
      <w:r w:rsidR="00517DC7" w:rsidRPr="009C1A07">
        <w:rPr>
          <w:rFonts w:ascii="Arial" w:hAnsi="Arial" w:cs="Arial"/>
          <w:color w:val="000000" w:themeColor="text1"/>
          <w:sz w:val="28"/>
          <w:szCs w:val="28"/>
        </w:rPr>
        <w:t>)</w:t>
      </w:r>
      <w:r w:rsidRPr="009C1A07">
        <w:rPr>
          <w:rFonts w:ascii="Arial" w:hAnsi="Arial" w:cs="Arial"/>
          <w:color w:val="000000" w:themeColor="text1"/>
          <w:sz w:val="28"/>
          <w:szCs w:val="28"/>
        </w:rPr>
        <w:t>, а також вул.</w:t>
      </w:r>
      <w:r w:rsidR="00517DC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Любінську (в районі аеропорту) площею 6,7 </w:t>
      </w:r>
      <w:r w:rsidR="00840B1B" w:rsidRPr="009C1A07">
        <w:rPr>
          <w:rFonts w:ascii="Arial" w:hAnsi="Arial" w:cs="Arial"/>
          <w:color w:val="000000" w:themeColor="text1"/>
          <w:sz w:val="28"/>
          <w:szCs w:val="28"/>
        </w:rPr>
        <w:t>тис. кв. м</w:t>
      </w:r>
      <w:r w:rsidR="00517DC7" w:rsidRPr="009C1A07">
        <w:rPr>
          <w:rFonts w:ascii="Arial" w:hAnsi="Arial" w:cs="Arial"/>
          <w:color w:val="000000" w:themeColor="text1"/>
          <w:sz w:val="28"/>
          <w:szCs w:val="28"/>
        </w:rPr>
        <w:t xml:space="preserve"> на суму 2,77 млн. грн.</w:t>
      </w:r>
      <w:r w:rsidR="001152E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Крім цього, проведена реконструкція трамвайних колій на вул.Чернівецькій.</w:t>
      </w:r>
    </w:p>
    <w:p w:rsidR="00285F1F" w:rsidRPr="009C1A07" w:rsidRDefault="00A477B4" w:rsidP="00285F1F">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lastRenderedPageBreak/>
        <w:t xml:space="preserve">Варто зазначити, що </w:t>
      </w:r>
      <w:r w:rsidR="00FD673A" w:rsidRPr="009C1A07">
        <w:rPr>
          <w:rFonts w:ascii="Arial" w:hAnsi="Arial" w:cs="Arial"/>
          <w:color w:val="000000" w:themeColor="text1"/>
          <w:sz w:val="28"/>
          <w:szCs w:val="28"/>
        </w:rPr>
        <w:t>протягом 2017</w:t>
      </w:r>
      <w:r w:rsidRPr="009C1A07">
        <w:rPr>
          <w:rFonts w:ascii="Arial" w:hAnsi="Arial" w:cs="Arial"/>
          <w:color w:val="000000" w:themeColor="text1"/>
          <w:sz w:val="28"/>
          <w:szCs w:val="28"/>
        </w:rPr>
        <w:t xml:space="preserve"> року особлива увага була приділена ремонту дворів та внутрішньоквартальних доріг і тротуарів. </w:t>
      </w:r>
      <w:r w:rsidR="00FD673A" w:rsidRPr="009C1A07">
        <w:rPr>
          <w:rFonts w:ascii="Arial" w:hAnsi="Arial" w:cs="Arial"/>
          <w:color w:val="000000" w:themeColor="text1"/>
          <w:sz w:val="28"/>
          <w:szCs w:val="28"/>
        </w:rPr>
        <w:t>Було</w:t>
      </w:r>
      <w:r w:rsidRPr="009C1A07">
        <w:rPr>
          <w:rFonts w:ascii="Arial" w:hAnsi="Arial" w:cs="Arial"/>
          <w:color w:val="000000" w:themeColor="text1"/>
          <w:sz w:val="28"/>
          <w:szCs w:val="28"/>
        </w:rPr>
        <w:t xml:space="preserve"> виконан</w:t>
      </w:r>
      <w:r w:rsidR="00FD673A" w:rsidRPr="009C1A07">
        <w:rPr>
          <w:rFonts w:ascii="Arial" w:hAnsi="Arial" w:cs="Arial"/>
          <w:color w:val="000000" w:themeColor="text1"/>
          <w:sz w:val="28"/>
          <w:szCs w:val="28"/>
        </w:rPr>
        <w:t xml:space="preserve">о ремонт: </w:t>
      </w:r>
      <w:r w:rsidRPr="009C1A07">
        <w:rPr>
          <w:rFonts w:ascii="Arial" w:hAnsi="Arial" w:cs="Arial"/>
          <w:color w:val="000000" w:themeColor="text1"/>
          <w:sz w:val="28"/>
          <w:szCs w:val="28"/>
        </w:rPr>
        <w:t xml:space="preserve">тротуарів </w:t>
      </w:r>
      <w:r w:rsidR="00FD673A"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w:t>
      </w:r>
      <w:r w:rsidR="00FD673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Марка Вовчка (від вул.</w:t>
      </w:r>
      <w:r w:rsidR="00FD673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Городоцької до вул.</w:t>
      </w:r>
      <w:r w:rsidR="00FD673A" w:rsidRPr="009C1A07">
        <w:rPr>
          <w:rFonts w:ascii="Arial" w:hAnsi="Arial" w:cs="Arial"/>
          <w:color w:val="000000" w:themeColor="text1"/>
          <w:sz w:val="28"/>
          <w:szCs w:val="28"/>
        </w:rPr>
        <w:t xml:space="preserve"> </w:t>
      </w:r>
      <w:r w:rsidR="00946BF1" w:rsidRPr="009C1A07">
        <w:rPr>
          <w:rFonts w:ascii="Arial" w:hAnsi="Arial" w:cs="Arial"/>
          <w:color w:val="000000" w:themeColor="text1"/>
          <w:sz w:val="28"/>
          <w:szCs w:val="28"/>
        </w:rPr>
        <w:t>С. Голубовича),</w:t>
      </w:r>
      <w:r w:rsidRPr="009C1A07">
        <w:rPr>
          <w:rFonts w:ascii="Arial" w:hAnsi="Arial" w:cs="Arial"/>
          <w:color w:val="000000" w:themeColor="text1"/>
          <w:sz w:val="28"/>
          <w:szCs w:val="28"/>
        </w:rPr>
        <w:t xml:space="preserve"> вул.</w:t>
      </w:r>
      <w:r w:rsidR="00946BF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Любінськ</w:t>
      </w:r>
      <w:r w:rsidR="00946BF1" w:rsidRPr="009C1A07">
        <w:rPr>
          <w:rFonts w:ascii="Arial" w:hAnsi="Arial" w:cs="Arial"/>
          <w:color w:val="000000" w:themeColor="text1"/>
          <w:sz w:val="28"/>
          <w:szCs w:val="28"/>
        </w:rPr>
        <w:t>ій</w:t>
      </w:r>
      <w:r w:rsidRPr="009C1A07">
        <w:rPr>
          <w:rFonts w:ascii="Arial" w:hAnsi="Arial" w:cs="Arial"/>
          <w:color w:val="000000" w:themeColor="text1"/>
          <w:sz w:val="28"/>
          <w:szCs w:val="28"/>
        </w:rPr>
        <w:t>, 89</w:t>
      </w:r>
      <w:r w:rsidR="00946BF1" w:rsidRPr="009C1A07">
        <w:rPr>
          <w:rFonts w:ascii="Arial" w:hAnsi="Arial" w:cs="Arial"/>
          <w:color w:val="000000" w:themeColor="text1"/>
          <w:sz w:val="28"/>
          <w:szCs w:val="28"/>
        </w:rPr>
        <w:t>-В,</w:t>
      </w:r>
      <w:r w:rsidRPr="009C1A07">
        <w:rPr>
          <w:rFonts w:ascii="Arial" w:hAnsi="Arial" w:cs="Arial"/>
          <w:color w:val="000000" w:themeColor="text1"/>
          <w:sz w:val="28"/>
          <w:szCs w:val="28"/>
        </w:rPr>
        <w:t xml:space="preserve"> вул.</w:t>
      </w:r>
      <w:r w:rsidR="00946BF1" w:rsidRPr="009C1A07">
        <w:rPr>
          <w:rFonts w:ascii="Arial" w:hAnsi="Arial" w:cs="Arial"/>
          <w:color w:val="000000" w:themeColor="text1"/>
          <w:sz w:val="28"/>
          <w:szCs w:val="28"/>
        </w:rPr>
        <w:t xml:space="preserve"> А. </w:t>
      </w:r>
      <w:r w:rsidRPr="009C1A07">
        <w:rPr>
          <w:rFonts w:ascii="Arial" w:hAnsi="Arial" w:cs="Arial"/>
          <w:color w:val="000000" w:themeColor="text1"/>
          <w:sz w:val="28"/>
          <w:szCs w:val="28"/>
        </w:rPr>
        <w:t>Головатого, 7</w:t>
      </w:r>
      <w:r w:rsidR="00946BF1"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вул.</w:t>
      </w:r>
      <w:r w:rsidR="00946BF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w:t>
      </w:r>
      <w:r w:rsidR="00946BF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Голубовича (від вул.</w:t>
      </w:r>
      <w:r w:rsidR="0077617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Одеської до вул.</w:t>
      </w:r>
      <w:r w:rsidR="0077617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w:t>
      </w:r>
      <w:r w:rsidR="00776171" w:rsidRPr="009C1A07">
        <w:rPr>
          <w:rFonts w:ascii="Arial" w:hAnsi="Arial" w:cs="Arial"/>
          <w:color w:val="000000" w:themeColor="text1"/>
          <w:sz w:val="28"/>
          <w:szCs w:val="28"/>
        </w:rPr>
        <w:t xml:space="preserve"> Перова),</w:t>
      </w:r>
      <w:r w:rsidRPr="009C1A07">
        <w:rPr>
          <w:rFonts w:ascii="Arial" w:hAnsi="Arial" w:cs="Arial"/>
          <w:color w:val="000000" w:themeColor="text1"/>
          <w:sz w:val="28"/>
          <w:szCs w:val="28"/>
        </w:rPr>
        <w:t xml:space="preserve"> вул.</w:t>
      </w:r>
      <w:r w:rsidR="0077617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Одеськ</w:t>
      </w:r>
      <w:r w:rsidR="00776171" w:rsidRPr="009C1A07">
        <w:rPr>
          <w:rFonts w:ascii="Arial" w:hAnsi="Arial" w:cs="Arial"/>
          <w:color w:val="000000" w:themeColor="text1"/>
          <w:sz w:val="28"/>
          <w:szCs w:val="28"/>
        </w:rPr>
        <w:t>ої</w:t>
      </w:r>
      <w:r w:rsidRPr="009C1A07">
        <w:rPr>
          <w:rFonts w:ascii="Arial" w:hAnsi="Arial" w:cs="Arial"/>
          <w:color w:val="000000" w:themeColor="text1"/>
          <w:sz w:val="28"/>
          <w:szCs w:val="28"/>
        </w:rPr>
        <w:t xml:space="preserve"> (від вул.</w:t>
      </w:r>
      <w:r w:rsidR="00776171" w:rsidRPr="009C1A07">
        <w:rPr>
          <w:rFonts w:ascii="Arial" w:hAnsi="Arial" w:cs="Arial"/>
          <w:color w:val="000000" w:themeColor="text1"/>
          <w:sz w:val="28"/>
          <w:szCs w:val="28"/>
        </w:rPr>
        <w:t xml:space="preserve"> С. </w:t>
      </w:r>
      <w:r w:rsidRPr="009C1A07">
        <w:rPr>
          <w:rFonts w:ascii="Arial" w:hAnsi="Arial" w:cs="Arial"/>
          <w:color w:val="000000" w:themeColor="text1"/>
          <w:sz w:val="28"/>
          <w:szCs w:val="28"/>
        </w:rPr>
        <w:t>Голубовича до вул.</w:t>
      </w:r>
      <w:r w:rsidR="00776171" w:rsidRPr="009C1A07">
        <w:rPr>
          <w:rFonts w:ascii="Arial" w:hAnsi="Arial" w:cs="Arial"/>
          <w:color w:val="000000" w:themeColor="text1"/>
          <w:sz w:val="28"/>
          <w:szCs w:val="28"/>
        </w:rPr>
        <w:t xml:space="preserve"> Н. </w:t>
      </w:r>
      <w:r w:rsidRPr="009C1A07">
        <w:rPr>
          <w:rFonts w:ascii="Arial" w:hAnsi="Arial" w:cs="Arial"/>
          <w:color w:val="000000" w:themeColor="text1"/>
          <w:sz w:val="28"/>
          <w:szCs w:val="28"/>
        </w:rPr>
        <w:t xml:space="preserve">Морозенка </w:t>
      </w:r>
      <w:r w:rsidR="00776171" w:rsidRPr="009C1A07">
        <w:rPr>
          <w:rFonts w:ascii="Arial" w:hAnsi="Arial" w:cs="Arial"/>
          <w:color w:val="000000" w:themeColor="text1"/>
          <w:sz w:val="28"/>
          <w:szCs w:val="28"/>
        </w:rPr>
        <w:t>(</w:t>
      </w:r>
      <w:r w:rsidRPr="009C1A07">
        <w:rPr>
          <w:rFonts w:ascii="Arial" w:hAnsi="Arial" w:cs="Arial"/>
          <w:color w:val="000000" w:themeColor="text1"/>
          <w:sz w:val="28"/>
          <w:szCs w:val="28"/>
        </w:rPr>
        <w:t>парна сторона); вул.</w:t>
      </w:r>
      <w:r w:rsidR="0077617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Городоцькій (від вул.</w:t>
      </w:r>
      <w:r w:rsidR="00776171" w:rsidRPr="009C1A07">
        <w:rPr>
          <w:rFonts w:ascii="Arial" w:hAnsi="Arial" w:cs="Arial"/>
          <w:color w:val="000000" w:themeColor="text1"/>
          <w:sz w:val="28"/>
          <w:szCs w:val="28"/>
        </w:rPr>
        <w:t xml:space="preserve"> І. </w:t>
      </w:r>
      <w:r w:rsidRPr="009C1A07">
        <w:rPr>
          <w:rFonts w:ascii="Arial" w:hAnsi="Arial" w:cs="Arial"/>
          <w:color w:val="000000" w:themeColor="text1"/>
          <w:sz w:val="28"/>
          <w:szCs w:val="28"/>
        </w:rPr>
        <w:t>Виговського до вул.</w:t>
      </w:r>
      <w:r w:rsidR="0008492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Ряшівської </w:t>
      </w:r>
      <w:r w:rsidR="0008492C" w:rsidRPr="009C1A07">
        <w:rPr>
          <w:rFonts w:ascii="Arial" w:hAnsi="Arial" w:cs="Arial"/>
          <w:color w:val="000000" w:themeColor="text1"/>
          <w:sz w:val="28"/>
          <w:szCs w:val="28"/>
        </w:rPr>
        <w:t>(</w:t>
      </w:r>
      <w:r w:rsidRPr="009C1A07">
        <w:rPr>
          <w:rFonts w:ascii="Arial" w:hAnsi="Arial" w:cs="Arial"/>
          <w:color w:val="000000" w:themeColor="text1"/>
          <w:sz w:val="28"/>
          <w:szCs w:val="28"/>
        </w:rPr>
        <w:t>непарна сторона); вул.</w:t>
      </w:r>
      <w:r w:rsidR="0008492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Є.</w:t>
      </w:r>
      <w:r w:rsidR="0008492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Патона (від вул.</w:t>
      </w:r>
      <w:r w:rsidR="0008492C" w:rsidRPr="009C1A07">
        <w:rPr>
          <w:rFonts w:ascii="Arial" w:hAnsi="Arial" w:cs="Arial"/>
          <w:color w:val="000000" w:themeColor="text1"/>
          <w:sz w:val="28"/>
          <w:szCs w:val="28"/>
        </w:rPr>
        <w:t xml:space="preserve"> І. </w:t>
      </w:r>
      <w:r w:rsidRPr="009C1A07">
        <w:rPr>
          <w:rFonts w:ascii="Arial" w:hAnsi="Arial" w:cs="Arial"/>
          <w:color w:val="000000" w:themeColor="text1"/>
          <w:sz w:val="28"/>
          <w:szCs w:val="28"/>
        </w:rPr>
        <w:t>Виговського до вул.</w:t>
      </w:r>
      <w:r w:rsidR="0008492C" w:rsidRPr="009C1A07">
        <w:rPr>
          <w:rFonts w:ascii="Arial" w:hAnsi="Arial" w:cs="Arial"/>
          <w:color w:val="000000" w:themeColor="text1"/>
          <w:sz w:val="28"/>
          <w:szCs w:val="28"/>
        </w:rPr>
        <w:t xml:space="preserve"> М. </w:t>
      </w:r>
      <w:r w:rsidRPr="009C1A07">
        <w:rPr>
          <w:rFonts w:ascii="Arial" w:hAnsi="Arial" w:cs="Arial"/>
          <w:color w:val="000000" w:themeColor="text1"/>
          <w:sz w:val="28"/>
          <w:szCs w:val="28"/>
        </w:rPr>
        <w:t>Кричевського);</w:t>
      </w:r>
      <w:r w:rsidR="00D5321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внутрішньоквартальних доріг і тротуарів </w:t>
      </w:r>
      <w:r w:rsidR="00D53217"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w:t>
      </w:r>
      <w:r w:rsidR="00D53217" w:rsidRPr="009C1A07">
        <w:rPr>
          <w:rFonts w:ascii="Arial" w:hAnsi="Arial" w:cs="Arial"/>
          <w:color w:val="000000" w:themeColor="text1"/>
          <w:sz w:val="28"/>
          <w:szCs w:val="28"/>
        </w:rPr>
        <w:t xml:space="preserve"> Є. </w:t>
      </w:r>
      <w:r w:rsidRPr="009C1A07">
        <w:rPr>
          <w:rFonts w:ascii="Arial" w:hAnsi="Arial" w:cs="Arial"/>
          <w:color w:val="000000" w:themeColor="text1"/>
          <w:sz w:val="28"/>
          <w:szCs w:val="28"/>
        </w:rPr>
        <w:t>Патона,</w:t>
      </w:r>
      <w:r w:rsidR="00E37B6E" w:rsidRPr="009C1A07">
        <w:rPr>
          <w:rFonts w:ascii="Arial" w:hAnsi="Arial" w:cs="Arial"/>
          <w:color w:val="000000" w:themeColor="text1"/>
          <w:sz w:val="28"/>
          <w:szCs w:val="28"/>
        </w:rPr>
        <w:t xml:space="preserve"> 2/4,</w:t>
      </w:r>
      <w:r w:rsidRPr="009C1A07">
        <w:rPr>
          <w:rFonts w:ascii="Arial" w:hAnsi="Arial" w:cs="Arial"/>
          <w:color w:val="000000" w:themeColor="text1"/>
          <w:sz w:val="28"/>
          <w:szCs w:val="28"/>
        </w:rPr>
        <w:t xml:space="preserve"> вул.</w:t>
      </w:r>
      <w:r w:rsidR="00E37B6E" w:rsidRPr="009C1A07">
        <w:rPr>
          <w:rFonts w:ascii="Arial" w:hAnsi="Arial" w:cs="Arial"/>
          <w:color w:val="000000" w:themeColor="text1"/>
          <w:sz w:val="28"/>
          <w:szCs w:val="28"/>
        </w:rPr>
        <w:t xml:space="preserve"> С. </w:t>
      </w:r>
      <w:r w:rsidRPr="009C1A07">
        <w:rPr>
          <w:rFonts w:ascii="Arial" w:hAnsi="Arial" w:cs="Arial"/>
          <w:color w:val="000000" w:themeColor="text1"/>
          <w:sz w:val="28"/>
          <w:szCs w:val="28"/>
        </w:rPr>
        <w:t>Петлюри,</w:t>
      </w:r>
      <w:r w:rsidR="00E37B6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41</w:t>
      </w:r>
      <w:r w:rsidR="00E37B6E"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вул.</w:t>
      </w:r>
      <w:r w:rsidR="00E37B6E" w:rsidRPr="009C1A07">
        <w:rPr>
          <w:rFonts w:ascii="Arial" w:hAnsi="Arial" w:cs="Arial"/>
          <w:color w:val="000000" w:themeColor="text1"/>
          <w:sz w:val="28"/>
          <w:szCs w:val="28"/>
        </w:rPr>
        <w:t xml:space="preserve"> І. </w:t>
      </w:r>
      <w:r w:rsidRPr="009C1A07">
        <w:rPr>
          <w:rFonts w:ascii="Arial" w:hAnsi="Arial" w:cs="Arial"/>
          <w:color w:val="000000" w:themeColor="text1"/>
          <w:sz w:val="28"/>
          <w:szCs w:val="28"/>
        </w:rPr>
        <w:t>Виговського,</w:t>
      </w:r>
      <w:r w:rsidR="00E37B6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31</w:t>
      </w:r>
      <w:r w:rsidR="00E37B6E" w:rsidRPr="009C1A07">
        <w:rPr>
          <w:rFonts w:ascii="Arial" w:hAnsi="Arial" w:cs="Arial"/>
          <w:color w:val="000000" w:themeColor="text1"/>
          <w:sz w:val="28"/>
          <w:szCs w:val="28"/>
        </w:rPr>
        <w:t>-3</w:t>
      </w:r>
      <w:r w:rsidRPr="009C1A07">
        <w:rPr>
          <w:rFonts w:ascii="Arial" w:hAnsi="Arial" w:cs="Arial"/>
          <w:color w:val="000000" w:themeColor="text1"/>
          <w:sz w:val="28"/>
          <w:szCs w:val="28"/>
        </w:rPr>
        <w:t>3; вул.</w:t>
      </w:r>
      <w:r w:rsidR="00E37B6E" w:rsidRPr="009C1A07">
        <w:rPr>
          <w:rFonts w:ascii="Arial" w:hAnsi="Arial" w:cs="Arial"/>
          <w:color w:val="000000" w:themeColor="text1"/>
          <w:sz w:val="28"/>
          <w:szCs w:val="28"/>
        </w:rPr>
        <w:t xml:space="preserve"> І. </w:t>
      </w:r>
      <w:r w:rsidRPr="009C1A07">
        <w:rPr>
          <w:rFonts w:ascii="Arial" w:hAnsi="Arial" w:cs="Arial"/>
          <w:color w:val="000000" w:themeColor="text1"/>
          <w:sz w:val="28"/>
          <w:szCs w:val="28"/>
        </w:rPr>
        <w:t>Виговського,</w:t>
      </w:r>
      <w:r w:rsidR="00E37B6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72</w:t>
      </w:r>
      <w:r w:rsidR="00E37B6E"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вул.</w:t>
      </w:r>
      <w:r w:rsidR="00E37B6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Садов</w:t>
      </w:r>
      <w:r w:rsidR="00E37B6E" w:rsidRPr="009C1A07">
        <w:rPr>
          <w:rFonts w:ascii="Arial" w:hAnsi="Arial" w:cs="Arial"/>
          <w:color w:val="000000" w:themeColor="text1"/>
          <w:sz w:val="28"/>
          <w:szCs w:val="28"/>
        </w:rPr>
        <w:t>ій</w:t>
      </w:r>
      <w:r w:rsidRPr="009C1A07">
        <w:rPr>
          <w:rFonts w:ascii="Arial" w:hAnsi="Arial" w:cs="Arial"/>
          <w:color w:val="000000" w:themeColor="text1"/>
          <w:sz w:val="28"/>
          <w:szCs w:val="28"/>
        </w:rPr>
        <w:t>, 25</w:t>
      </w:r>
      <w:r w:rsidR="00E37B6E" w:rsidRPr="009C1A07">
        <w:rPr>
          <w:rFonts w:ascii="Arial" w:hAnsi="Arial" w:cs="Arial"/>
          <w:color w:val="000000" w:themeColor="text1"/>
          <w:sz w:val="28"/>
          <w:szCs w:val="28"/>
        </w:rPr>
        <w:t>-</w:t>
      </w:r>
      <w:r w:rsidRPr="009C1A07">
        <w:rPr>
          <w:rFonts w:ascii="Arial" w:hAnsi="Arial" w:cs="Arial"/>
          <w:color w:val="000000" w:themeColor="text1"/>
          <w:sz w:val="28"/>
          <w:szCs w:val="28"/>
        </w:rPr>
        <w:t>27</w:t>
      </w:r>
      <w:r w:rsidR="008A10A5"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вул.</w:t>
      </w:r>
      <w:r w:rsidR="008A10A5" w:rsidRPr="009C1A07">
        <w:rPr>
          <w:rFonts w:ascii="Arial" w:hAnsi="Arial" w:cs="Arial"/>
          <w:color w:val="000000" w:themeColor="text1"/>
          <w:sz w:val="28"/>
          <w:szCs w:val="28"/>
        </w:rPr>
        <w:t xml:space="preserve"> В. </w:t>
      </w:r>
      <w:r w:rsidRPr="009C1A07">
        <w:rPr>
          <w:rFonts w:ascii="Arial" w:hAnsi="Arial" w:cs="Arial"/>
          <w:color w:val="000000" w:themeColor="text1"/>
          <w:sz w:val="28"/>
          <w:szCs w:val="28"/>
        </w:rPr>
        <w:t>Комарова,</w:t>
      </w:r>
      <w:r w:rsidR="008A10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20</w:t>
      </w:r>
      <w:r w:rsidR="008A10A5" w:rsidRPr="009C1A07">
        <w:rPr>
          <w:rFonts w:ascii="Arial" w:hAnsi="Arial" w:cs="Arial"/>
          <w:color w:val="000000" w:themeColor="text1"/>
          <w:sz w:val="28"/>
          <w:szCs w:val="28"/>
        </w:rPr>
        <w:t>-</w:t>
      </w:r>
      <w:r w:rsidRPr="009C1A07">
        <w:rPr>
          <w:rFonts w:ascii="Arial" w:hAnsi="Arial" w:cs="Arial"/>
          <w:color w:val="000000" w:themeColor="text1"/>
          <w:sz w:val="28"/>
          <w:szCs w:val="28"/>
        </w:rPr>
        <w:t>22</w:t>
      </w:r>
      <w:r w:rsidR="008A10A5"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вул.</w:t>
      </w:r>
      <w:r w:rsidR="008A10A5" w:rsidRPr="009C1A07">
        <w:rPr>
          <w:rFonts w:ascii="Arial" w:hAnsi="Arial" w:cs="Arial"/>
          <w:color w:val="000000" w:themeColor="text1"/>
          <w:sz w:val="28"/>
          <w:szCs w:val="28"/>
        </w:rPr>
        <w:t xml:space="preserve"> О. Сластіона, 2,</w:t>
      </w:r>
      <w:r w:rsidRPr="009C1A07">
        <w:rPr>
          <w:rFonts w:ascii="Arial" w:hAnsi="Arial" w:cs="Arial"/>
          <w:color w:val="000000" w:themeColor="text1"/>
          <w:sz w:val="28"/>
          <w:szCs w:val="28"/>
        </w:rPr>
        <w:t xml:space="preserve"> вул.</w:t>
      </w:r>
      <w:r w:rsidR="008A10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Повітрян</w:t>
      </w:r>
      <w:r w:rsidR="008A10A5" w:rsidRPr="009C1A07">
        <w:rPr>
          <w:rFonts w:ascii="Arial" w:hAnsi="Arial" w:cs="Arial"/>
          <w:color w:val="000000" w:themeColor="text1"/>
          <w:sz w:val="28"/>
          <w:szCs w:val="28"/>
        </w:rPr>
        <w:t>ій</w:t>
      </w:r>
      <w:r w:rsidRPr="009C1A07">
        <w:rPr>
          <w:rFonts w:ascii="Arial" w:hAnsi="Arial" w:cs="Arial"/>
          <w:color w:val="000000" w:themeColor="text1"/>
          <w:sz w:val="28"/>
          <w:szCs w:val="28"/>
        </w:rPr>
        <w:t>, 92</w:t>
      </w:r>
      <w:r w:rsidR="008A10A5" w:rsidRPr="009C1A07">
        <w:rPr>
          <w:rFonts w:ascii="Arial" w:hAnsi="Arial" w:cs="Arial"/>
          <w:color w:val="000000" w:themeColor="text1"/>
          <w:sz w:val="28"/>
          <w:szCs w:val="28"/>
        </w:rPr>
        <w:t>-</w:t>
      </w:r>
      <w:r w:rsidR="00631E8A" w:rsidRPr="009C1A07">
        <w:rPr>
          <w:rFonts w:ascii="Arial" w:hAnsi="Arial" w:cs="Arial"/>
          <w:color w:val="000000" w:themeColor="text1"/>
          <w:sz w:val="28"/>
          <w:szCs w:val="28"/>
        </w:rPr>
        <w:t>94,</w:t>
      </w:r>
      <w:r w:rsidRPr="009C1A07">
        <w:rPr>
          <w:rFonts w:ascii="Arial" w:hAnsi="Arial" w:cs="Arial"/>
          <w:color w:val="000000" w:themeColor="text1"/>
          <w:sz w:val="28"/>
          <w:szCs w:val="28"/>
        </w:rPr>
        <w:t xml:space="preserve"> вул.</w:t>
      </w:r>
      <w:r w:rsidR="00631E8A" w:rsidRPr="009C1A07">
        <w:rPr>
          <w:rFonts w:ascii="Arial" w:hAnsi="Arial" w:cs="Arial"/>
          <w:color w:val="000000" w:themeColor="text1"/>
          <w:sz w:val="28"/>
          <w:szCs w:val="28"/>
        </w:rPr>
        <w:t xml:space="preserve"> О. </w:t>
      </w:r>
      <w:r w:rsidRPr="009C1A07">
        <w:rPr>
          <w:rFonts w:ascii="Arial" w:hAnsi="Arial" w:cs="Arial"/>
          <w:color w:val="000000" w:themeColor="text1"/>
          <w:sz w:val="28"/>
          <w:szCs w:val="28"/>
        </w:rPr>
        <w:t>Кульчицької,</w:t>
      </w:r>
      <w:r w:rsidR="00631E8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w:t>
      </w:r>
      <w:r w:rsidR="00D3170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Також виконані роботи з відновлення благоустрою на вул.</w:t>
      </w:r>
      <w:r w:rsidR="00D3170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Станційній і вул.</w:t>
      </w:r>
      <w:r w:rsidR="00D3170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Зимновідській.</w:t>
      </w:r>
    </w:p>
    <w:p w:rsidR="00883ECD" w:rsidRPr="009C1A07" w:rsidRDefault="00A477B4" w:rsidP="00883EC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Велика увага приділялась впорядкуванню скверів, зокрема значний обсяг робіт (на суму </w:t>
      </w:r>
      <w:r w:rsidRPr="009C1A07">
        <w:rPr>
          <w:rFonts w:ascii="Arial" w:hAnsi="Arial" w:cs="Arial"/>
          <w:bCs/>
          <w:color w:val="000000" w:themeColor="text1"/>
          <w:sz w:val="28"/>
          <w:szCs w:val="28"/>
        </w:rPr>
        <w:t>1,94 млн.</w:t>
      </w:r>
      <w:r w:rsidR="00285F1F"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грн</w:t>
      </w:r>
      <w:r w:rsidRPr="009C1A07">
        <w:rPr>
          <w:rFonts w:ascii="Arial" w:hAnsi="Arial" w:cs="Arial"/>
          <w:color w:val="000000" w:themeColor="text1"/>
          <w:sz w:val="28"/>
          <w:szCs w:val="28"/>
        </w:rPr>
        <w:t>.) виконаний у сквері І.</w:t>
      </w:r>
      <w:r w:rsidR="00285F1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Сірка</w:t>
      </w:r>
      <w:r w:rsidRPr="009C1A07">
        <w:rPr>
          <w:rFonts w:ascii="Arial" w:hAnsi="Arial" w:cs="Arial"/>
          <w:bCs/>
          <w:color w:val="000000" w:themeColor="text1"/>
          <w:sz w:val="28"/>
          <w:szCs w:val="28"/>
        </w:rPr>
        <w:t>, а саме: облаштовано тротуарні доріжки, встановлено вуличне освітлення, встановлені нові лавки та урни, проведено зняття та обрізку дерев тощо.</w:t>
      </w:r>
    </w:p>
    <w:p w:rsidR="00883ECD" w:rsidRPr="009C1A07" w:rsidRDefault="00A477B4" w:rsidP="00883ECD">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w:t>
      </w:r>
      <w:r w:rsidR="00285F1F"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виконані роботи з облаштування громадського простору на вул.</w:t>
      </w:r>
      <w:r w:rsidR="00285F1F" w:rsidRPr="009C1A07">
        <w:rPr>
          <w:rFonts w:ascii="Arial" w:hAnsi="Arial" w:cs="Arial"/>
          <w:color w:val="000000" w:themeColor="text1"/>
          <w:sz w:val="28"/>
          <w:szCs w:val="28"/>
        </w:rPr>
        <w:t xml:space="preserve"> І. </w:t>
      </w:r>
      <w:r w:rsidRPr="009C1A07">
        <w:rPr>
          <w:rFonts w:ascii="Arial" w:hAnsi="Arial" w:cs="Arial"/>
          <w:color w:val="000000" w:themeColor="text1"/>
          <w:sz w:val="28"/>
          <w:szCs w:val="28"/>
        </w:rPr>
        <w:t>Виговського,</w:t>
      </w:r>
      <w:r w:rsidR="007F71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w:t>
      </w:r>
      <w:r w:rsidR="007F71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w:t>
      </w:r>
      <w:r w:rsidR="007F71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w:t>
      </w:r>
      <w:r w:rsidR="007F71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7</w:t>
      </w:r>
      <w:r w:rsidR="007F71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 влаштуванням брукованого покриття </w:t>
      </w:r>
      <w:r w:rsidR="00201E47" w:rsidRPr="009C1A07">
        <w:rPr>
          <w:rFonts w:ascii="Arial" w:hAnsi="Arial" w:cs="Arial"/>
          <w:color w:val="000000" w:themeColor="text1"/>
          <w:sz w:val="28"/>
          <w:szCs w:val="28"/>
        </w:rPr>
        <w:t>проїжджої</w:t>
      </w:r>
      <w:r w:rsidRPr="009C1A07">
        <w:rPr>
          <w:rFonts w:ascii="Arial" w:hAnsi="Arial" w:cs="Arial"/>
          <w:color w:val="000000" w:themeColor="text1"/>
          <w:sz w:val="28"/>
          <w:szCs w:val="28"/>
        </w:rPr>
        <w:t xml:space="preserve"> частини та тротуарів, нового вуличного освітлення, лавок, дитячого та спо</w:t>
      </w:r>
      <w:r w:rsidR="007F71D3" w:rsidRPr="009C1A07">
        <w:rPr>
          <w:rFonts w:ascii="Arial" w:hAnsi="Arial" w:cs="Arial"/>
          <w:color w:val="000000" w:themeColor="text1"/>
          <w:sz w:val="28"/>
          <w:szCs w:val="28"/>
        </w:rPr>
        <w:t xml:space="preserve">ртивного майданчиків. </w:t>
      </w:r>
      <w:r w:rsidRPr="009C1A07">
        <w:rPr>
          <w:rFonts w:ascii="Arial" w:hAnsi="Arial" w:cs="Arial"/>
          <w:color w:val="000000" w:themeColor="text1"/>
          <w:sz w:val="28"/>
          <w:szCs w:val="28"/>
        </w:rPr>
        <w:t>Також завершені роботи з облаштування громадського п</w:t>
      </w:r>
      <w:r w:rsidR="00883ECD" w:rsidRPr="009C1A07">
        <w:rPr>
          <w:rFonts w:ascii="Arial" w:hAnsi="Arial" w:cs="Arial"/>
          <w:color w:val="000000" w:themeColor="text1"/>
          <w:sz w:val="28"/>
          <w:szCs w:val="28"/>
        </w:rPr>
        <w:t>ростору на вул. Широкій, 88-100.</w:t>
      </w:r>
    </w:p>
    <w:p w:rsidR="00F96BC2" w:rsidRPr="009C1A07" w:rsidRDefault="00A477B4" w:rsidP="00F96BC2">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На санітарне прибирання вуличної мережі району використано 21,27 </w:t>
      </w:r>
      <w:r w:rsidR="00883ECD" w:rsidRPr="009C1A07">
        <w:rPr>
          <w:rFonts w:ascii="Arial" w:hAnsi="Arial" w:cs="Arial"/>
          <w:color w:val="000000" w:themeColor="text1"/>
          <w:sz w:val="28"/>
          <w:szCs w:val="28"/>
        </w:rPr>
        <w:t>млн. грн.</w:t>
      </w:r>
      <w:r w:rsidRPr="009C1A07">
        <w:rPr>
          <w:rFonts w:ascii="Arial" w:hAnsi="Arial" w:cs="Arial"/>
          <w:color w:val="000000" w:themeColor="text1"/>
          <w:sz w:val="28"/>
          <w:szCs w:val="28"/>
        </w:rPr>
        <w:t xml:space="preserve">, зокрема, на ручне санітарне прибирання – 14,33 </w:t>
      </w:r>
      <w:r w:rsidR="00883ECD" w:rsidRPr="009C1A07">
        <w:rPr>
          <w:rFonts w:ascii="Arial" w:hAnsi="Arial" w:cs="Arial"/>
          <w:color w:val="000000" w:themeColor="text1"/>
          <w:sz w:val="28"/>
          <w:szCs w:val="28"/>
        </w:rPr>
        <w:t>млн. грн.</w:t>
      </w:r>
      <w:r w:rsidRPr="009C1A07">
        <w:rPr>
          <w:rFonts w:ascii="Arial" w:hAnsi="Arial" w:cs="Arial"/>
          <w:color w:val="000000" w:themeColor="text1"/>
          <w:sz w:val="28"/>
          <w:szCs w:val="28"/>
        </w:rPr>
        <w:t xml:space="preserve">, механізоване прибирання – 5,46 </w:t>
      </w:r>
      <w:r w:rsidR="00883ECD" w:rsidRPr="009C1A07">
        <w:rPr>
          <w:rFonts w:ascii="Arial" w:hAnsi="Arial" w:cs="Arial"/>
          <w:color w:val="000000" w:themeColor="text1"/>
          <w:sz w:val="28"/>
          <w:szCs w:val="28"/>
        </w:rPr>
        <w:t>млн. грн.</w:t>
      </w:r>
      <w:r w:rsidRPr="009C1A07">
        <w:rPr>
          <w:rFonts w:ascii="Arial" w:hAnsi="Arial" w:cs="Arial"/>
          <w:color w:val="000000" w:themeColor="text1"/>
          <w:sz w:val="28"/>
          <w:szCs w:val="28"/>
        </w:rPr>
        <w:t>, а також</w:t>
      </w:r>
      <w:r w:rsidR="00883EC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придбання протиожеледної суміші для посипання вулично-шляхової мережі району </w:t>
      </w:r>
      <w:r w:rsidR="00947000"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зимовий період -</w:t>
      </w:r>
      <w:r w:rsidR="0094700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1,48 </w:t>
      </w:r>
      <w:r w:rsidR="00883ECD" w:rsidRPr="009C1A07">
        <w:rPr>
          <w:rFonts w:ascii="Arial" w:hAnsi="Arial" w:cs="Arial"/>
          <w:color w:val="000000" w:themeColor="text1"/>
          <w:sz w:val="28"/>
          <w:szCs w:val="28"/>
        </w:rPr>
        <w:t>млн. грн.</w:t>
      </w:r>
    </w:p>
    <w:p w:rsidR="00EA34FE" w:rsidRPr="009C1A07" w:rsidRDefault="00F96BC2" w:rsidP="00EA34FE">
      <w:pPr>
        <w:spacing w:after="0" w:line="240" w:lineRule="auto"/>
        <w:ind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Протягом</w:t>
      </w:r>
      <w:r w:rsidR="00A477B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2017 </w:t>
      </w:r>
      <w:r w:rsidR="00A477B4" w:rsidRPr="009C1A07">
        <w:rPr>
          <w:rFonts w:ascii="Arial" w:hAnsi="Arial" w:cs="Arial"/>
          <w:color w:val="000000" w:themeColor="text1"/>
          <w:sz w:val="28"/>
          <w:szCs w:val="28"/>
        </w:rPr>
        <w:t>року було проведено формування крон 700 зелених насаджень, знято понад 380 аварійних</w:t>
      </w:r>
      <w:r w:rsidR="00883ECD" w:rsidRPr="009C1A07">
        <w:rPr>
          <w:rFonts w:ascii="Arial" w:hAnsi="Arial" w:cs="Arial"/>
          <w:color w:val="000000" w:themeColor="text1"/>
          <w:sz w:val="28"/>
          <w:szCs w:val="28"/>
        </w:rPr>
        <w:t xml:space="preserve"> </w:t>
      </w:r>
      <w:r w:rsidR="00A477B4" w:rsidRPr="009C1A07">
        <w:rPr>
          <w:rFonts w:ascii="Arial" w:hAnsi="Arial" w:cs="Arial"/>
          <w:color w:val="000000" w:themeColor="text1"/>
          <w:sz w:val="28"/>
          <w:szCs w:val="28"/>
        </w:rPr>
        <w:t xml:space="preserve">дерев на суму 1,45 млн. грн. Велика робота була проведена під час ліквідації наслідків буревію, внаслідок якого було повалено понад 100 дерев. На території району було влаштовано квітників </w:t>
      </w:r>
      <w:r w:rsidR="00360A4F" w:rsidRPr="009C1A07">
        <w:rPr>
          <w:rFonts w:ascii="Arial" w:hAnsi="Arial" w:cs="Arial"/>
          <w:color w:val="000000" w:themeColor="text1"/>
          <w:sz w:val="28"/>
          <w:szCs w:val="28"/>
        </w:rPr>
        <w:t>заг. пл.</w:t>
      </w:r>
      <w:r w:rsidR="00A477B4" w:rsidRPr="009C1A07">
        <w:rPr>
          <w:rFonts w:ascii="Arial" w:hAnsi="Arial" w:cs="Arial"/>
          <w:color w:val="000000" w:themeColor="text1"/>
          <w:sz w:val="28"/>
          <w:szCs w:val="28"/>
        </w:rPr>
        <w:t xml:space="preserve"> 410 </w:t>
      </w:r>
      <w:r w:rsidR="001E6A3F" w:rsidRPr="009C1A07">
        <w:rPr>
          <w:rFonts w:ascii="Arial" w:hAnsi="Arial" w:cs="Arial"/>
          <w:color w:val="000000" w:themeColor="text1"/>
          <w:sz w:val="28"/>
          <w:szCs w:val="28"/>
        </w:rPr>
        <w:t>кв. м</w:t>
      </w:r>
      <w:r w:rsidR="00A477B4" w:rsidRPr="009C1A07">
        <w:rPr>
          <w:rFonts w:ascii="Arial" w:hAnsi="Arial" w:cs="Arial"/>
          <w:color w:val="000000" w:themeColor="text1"/>
          <w:sz w:val="28"/>
          <w:szCs w:val="28"/>
        </w:rPr>
        <w:t xml:space="preserve"> (висаджено понад 15 тис. шт. квіткової розсади), висаджено дерева та кущі, а також закуплено 1270 саджанців дерев та багаторічних кущів. Відтак, всього з міського бюджету на утримання об</w:t>
      </w:r>
      <w:r w:rsidR="004F00C7" w:rsidRPr="009C1A07">
        <w:rPr>
          <w:rFonts w:ascii="Arial" w:hAnsi="Arial" w:cs="Arial"/>
          <w:color w:val="000000" w:themeColor="text1"/>
          <w:sz w:val="28"/>
          <w:szCs w:val="28"/>
        </w:rPr>
        <w:t>'</w:t>
      </w:r>
      <w:r w:rsidR="00A477B4" w:rsidRPr="009C1A07">
        <w:rPr>
          <w:rFonts w:ascii="Arial" w:hAnsi="Arial" w:cs="Arial"/>
          <w:color w:val="000000" w:themeColor="text1"/>
          <w:sz w:val="28"/>
          <w:szCs w:val="28"/>
        </w:rPr>
        <w:t xml:space="preserve">єктів озеленення використано 3,5 </w:t>
      </w:r>
      <w:r w:rsidR="00883ECD" w:rsidRPr="009C1A07">
        <w:rPr>
          <w:rFonts w:ascii="Arial" w:hAnsi="Arial" w:cs="Arial"/>
          <w:color w:val="000000" w:themeColor="text1"/>
          <w:sz w:val="28"/>
          <w:szCs w:val="28"/>
        </w:rPr>
        <w:t>млн. грн.</w:t>
      </w:r>
    </w:p>
    <w:p w:rsidR="0087501F" w:rsidRPr="009C1A07" w:rsidRDefault="00EA34FE" w:rsidP="0087501F">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w:t>
      </w:r>
      <w:r w:rsidR="00A477B4" w:rsidRPr="009C1A07">
        <w:rPr>
          <w:rFonts w:ascii="Arial" w:hAnsi="Arial" w:cs="Arial"/>
          <w:color w:val="000000" w:themeColor="text1"/>
          <w:sz w:val="28"/>
          <w:szCs w:val="28"/>
        </w:rPr>
        <w:t xml:space="preserve"> було встановлено 300 нових світильників </w:t>
      </w:r>
      <w:r w:rsidRPr="009C1A07">
        <w:rPr>
          <w:rFonts w:ascii="Arial" w:hAnsi="Arial" w:cs="Arial"/>
          <w:color w:val="000000" w:themeColor="text1"/>
          <w:sz w:val="28"/>
          <w:szCs w:val="28"/>
        </w:rPr>
        <w:t>у</w:t>
      </w:r>
      <w:r w:rsidR="00A477B4" w:rsidRPr="009C1A07">
        <w:rPr>
          <w:rFonts w:ascii="Arial" w:hAnsi="Arial" w:cs="Arial"/>
          <w:color w:val="000000" w:themeColor="text1"/>
          <w:sz w:val="28"/>
          <w:szCs w:val="28"/>
        </w:rPr>
        <w:t xml:space="preserve"> Скнилівських провулках, проведено заміну 350 м.</w:t>
      </w:r>
      <w:r w:rsidR="00F14368" w:rsidRPr="009C1A07">
        <w:rPr>
          <w:rFonts w:ascii="Arial" w:hAnsi="Arial" w:cs="Arial"/>
          <w:color w:val="000000" w:themeColor="text1"/>
          <w:sz w:val="28"/>
          <w:szCs w:val="28"/>
        </w:rPr>
        <w:t xml:space="preserve"> </w:t>
      </w:r>
      <w:r w:rsidR="00A477B4" w:rsidRPr="009C1A07">
        <w:rPr>
          <w:rFonts w:ascii="Arial" w:hAnsi="Arial" w:cs="Arial"/>
          <w:color w:val="000000" w:themeColor="text1"/>
          <w:sz w:val="28"/>
          <w:szCs w:val="28"/>
        </w:rPr>
        <w:t>п. кабеля на вул.</w:t>
      </w:r>
      <w:r w:rsidR="00F14368" w:rsidRPr="009C1A07">
        <w:rPr>
          <w:rFonts w:ascii="Arial" w:hAnsi="Arial" w:cs="Arial"/>
          <w:color w:val="000000" w:themeColor="text1"/>
          <w:sz w:val="28"/>
          <w:szCs w:val="28"/>
        </w:rPr>
        <w:t xml:space="preserve"> </w:t>
      </w:r>
      <w:r w:rsidR="00A477B4" w:rsidRPr="009C1A07">
        <w:rPr>
          <w:rFonts w:ascii="Arial" w:hAnsi="Arial" w:cs="Arial"/>
          <w:color w:val="000000" w:themeColor="text1"/>
          <w:sz w:val="28"/>
          <w:szCs w:val="28"/>
        </w:rPr>
        <w:t>Каховській, встановлено 8 нових опор вуличного освітлення на вул.</w:t>
      </w:r>
      <w:r w:rsidR="00F14368" w:rsidRPr="009C1A07">
        <w:rPr>
          <w:rFonts w:ascii="Arial" w:hAnsi="Arial" w:cs="Arial"/>
          <w:color w:val="000000" w:themeColor="text1"/>
          <w:sz w:val="28"/>
          <w:szCs w:val="28"/>
        </w:rPr>
        <w:t xml:space="preserve"> </w:t>
      </w:r>
      <w:r w:rsidR="00A477B4" w:rsidRPr="009C1A07">
        <w:rPr>
          <w:rFonts w:ascii="Arial" w:hAnsi="Arial" w:cs="Arial"/>
          <w:color w:val="000000" w:themeColor="text1"/>
          <w:sz w:val="28"/>
          <w:szCs w:val="28"/>
        </w:rPr>
        <w:t>Городоцькій,</w:t>
      </w:r>
      <w:r w:rsidR="00F14368" w:rsidRPr="009C1A07">
        <w:rPr>
          <w:rFonts w:ascii="Arial" w:hAnsi="Arial" w:cs="Arial"/>
          <w:color w:val="000000" w:themeColor="text1"/>
          <w:sz w:val="28"/>
          <w:szCs w:val="28"/>
        </w:rPr>
        <w:t xml:space="preserve"> </w:t>
      </w:r>
      <w:r w:rsidR="00A477B4" w:rsidRPr="009C1A07">
        <w:rPr>
          <w:rFonts w:ascii="Arial" w:hAnsi="Arial" w:cs="Arial"/>
          <w:color w:val="000000" w:themeColor="text1"/>
          <w:sz w:val="28"/>
          <w:szCs w:val="28"/>
        </w:rPr>
        <w:t>135-137, проводились роботи із заміни ламп та інше.</w:t>
      </w:r>
    </w:p>
    <w:p w:rsidR="00D0785D" w:rsidRPr="009C1A07" w:rsidRDefault="00A477B4" w:rsidP="00D0785D">
      <w:pPr>
        <w:spacing w:after="0" w:line="240" w:lineRule="auto"/>
        <w:ind w:firstLine="708"/>
        <w:jc w:val="both"/>
        <w:rPr>
          <w:rFonts w:ascii="Arial" w:hAnsi="Arial" w:cs="Arial"/>
          <w:color w:val="000000" w:themeColor="text1"/>
          <w:sz w:val="28"/>
          <w:szCs w:val="28"/>
        </w:rPr>
      </w:pPr>
      <w:r w:rsidRPr="009C1A07">
        <w:rPr>
          <w:rFonts w:ascii="Arial" w:hAnsi="Arial" w:cs="Arial"/>
          <w:bCs/>
          <w:color w:val="000000" w:themeColor="text1"/>
          <w:sz w:val="28"/>
          <w:szCs w:val="28"/>
        </w:rPr>
        <w:t xml:space="preserve">З метою забезпечення безпеки дорожнього руху транспортних засобів та пішоходів </w:t>
      </w:r>
      <w:r w:rsidRPr="009C1A07">
        <w:rPr>
          <w:rFonts w:ascii="Arial" w:hAnsi="Arial" w:cs="Arial"/>
          <w:color w:val="000000" w:themeColor="text1"/>
          <w:sz w:val="28"/>
          <w:szCs w:val="28"/>
        </w:rPr>
        <w:t>були проведені роботи з нанесення дорожньої розмітки</w:t>
      </w:r>
      <w:r w:rsidRPr="009C1A07">
        <w:rPr>
          <w:rFonts w:ascii="Arial" w:hAnsi="Arial" w:cs="Arial"/>
          <w:bCs/>
          <w:color w:val="000000" w:themeColor="text1"/>
          <w:sz w:val="28"/>
          <w:szCs w:val="28"/>
        </w:rPr>
        <w:t xml:space="preserve"> з використанням холодного пластику та акрилової фарби</w:t>
      </w:r>
      <w:r w:rsidR="0087501F" w:rsidRPr="009C1A07">
        <w:rPr>
          <w:rFonts w:ascii="Arial" w:hAnsi="Arial" w:cs="Arial"/>
          <w:color w:val="000000" w:themeColor="text1"/>
          <w:sz w:val="28"/>
          <w:szCs w:val="28"/>
        </w:rPr>
        <w:t>, встановлення дорожніх знаків,</w:t>
      </w:r>
      <w:r w:rsidRPr="009C1A07">
        <w:rPr>
          <w:rFonts w:ascii="Arial" w:hAnsi="Arial" w:cs="Arial"/>
          <w:color w:val="000000" w:themeColor="text1"/>
          <w:sz w:val="28"/>
          <w:szCs w:val="28"/>
        </w:rPr>
        <w:t xml:space="preserve"> фарбування елементів благоустрою, встановлення турнікетів і обмежувачів</w:t>
      </w:r>
      <w:r w:rsidR="00D0785D" w:rsidRPr="009C1A07">
        <w:rPr>
          <w:rFonts w:ascii="Arial" w:hAnsi="Arial" w:cs="Arial"/>
          <w:color w:val="000000" w:themeColor="text1"/>
          <w:sz w:val="28"/>
          <w:szCs w:val="28"/>
        </w:rPr>
        <w:t>.</w:t>
      </w:r>
    </w:p>
    <w:p w:rsidR="006D5648" w:rsidRPr="009C1A07" w:rsidRDefault="00AE4459" w:rsidP="006D5648">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w:t>
      </w:r>
      <w:r w:rsidR="00A477B4" w:rsidRPr="009C1A07">
        <w:rPr>
          <w:rFonts w:ascii="Arial" w:hAnsi="Arial" w:cs="Arial"/>
          <w:color w:val="000000" w:themeColor="text1"/>
          <w:sz w:val="28"/>
          <w:szCs w:val="28"/>
        </w:rPr>
        <w:t xml:space="preserve"> року на території району за кошти міського бюджету</w:t>
      </w:r>
      <w:r w:rsidR="00883ECD" w:rsidRPr="009C1A07">
        <w:rPr>
          <w:rFonts w:ascii="Arial" w:hAnsi="Arial" w:cs="Arial"/>
          <w:color w:val="000000" w:themeColor="text1"/>
          <w:sz w:val="28"/>
          <w:szCs w:val="28"/>
        </w:rPr>
        <w:t xml:space="preserve"> </w:t>
      </w:r>
      <w:r w:rsidR="00A477B4" w:rsidRPr="009C1A07">
        <w:rPr>
          <w:rFonts w:ascii="Arial" w:hAnsi="Arial" w:cs="Arial"/>
          <w:color w:val="000000" w:themeColor="text1"/>
          <w:sz w:val="28"/>
          <w:szCs w:val="28"/>
        </w:rPr>
        <w:t>було встановлено 7</w:t>
      </w:r>
      <w:r w:rsidR="00883ECD" w:rsidRPr="009C1A07">
        <w:rPr>
          <w:rFonts w:ascii="Arial" w:hAnsi="Arial" w:cs="Arial"/>
          <w:color w:val="000000" w:themeColor="text1"/>
          <w:sz w:val="28"/>
          <w:szCs w:val="28"/>
        </w:rPr>
        <w:t xml:space="preserve"> </w:t>
      </w:r>
      <w:r w:rsidR="00A477B4" w:rsidRPr="009C1A07">
        <w:rPr>
          <w:rFonts w:ascii="Arial" w:hAnsi="Arial" w:cs="Arial"/>
          <w:color w:val="000000" w:themeColor="text1"/>
          <w:sz w:val="28"/>
          <w:szCs w:val="28"/>
        </w:rPr>
        <w:t>павільйонів на зупинках громадського транспорту.</w:t>
      </w:r>
      <w:r w:rsidR="00D0785D" w:rsidRPr="009C1A07">
        <w:rPr>
          <w:rFonts w:ascii="Arial" w:hAnsi="Arial" w:cs="Arial"/>
          <w:color w:val="000000" w:themeColor="text1"/>
          <w:sz w:val="28"/>
          <w:szCs w:val="28"/>
        </w:rPr>
        <w:t xml:space="preserve"> </w:t>
      </w:r>
      <w:r w:rsidR="00A477B4" w:rsidRPr="009C1A07">
        <w:rPr>
          <w:rFonts w:ascii="Arial" w:hAnsi="Arial" w:cs="Arial"/>
          <w:color w:val="000000" w:themeColor="text1"/>
          <w:sz w:val="28"/>
          <w:szCs w:val="28"/>
        </w:rPr>
        <w:t>До виконання таких робіт також долуч</w:t>
      </w:r>
      <w:r w:rsidR="00D0785D" w:rsidRPr="009C1A07">
        <w:rPr>
          <w:rFonts w:ascii="Arial" w:hAnsi="Arial" w:cs="Arial"/>
          <w:color w:val="000000" w:themeColor="text1"/>
          <w:sz w:val="28"/>
          <w:szCs w:val="28"/>
        </w:rPr>
        <w:t>или</w:t>
      </w:r>
      <w:r w:rsidR="00A477B4" w:rsidRPr="009C1A07">
        <w:rPr>
          <w:rFonts w:ascii="Arial" w:hAnsi="Arial" w:cs="Arial"/>
          <w:color w:val="000000" w:themeColor="text1"/>
          <w:sz w:val="28"/>
          <w:szCs w:val="28"/>
        </w:rPr>
        <w:t>ся суб'єкти підприємницької діяльності, зокрема з</w:t>
      </w:r>
      <w:r w:rsidR="00A477B4" w:rsidRPr="009C1A07">
        <w:rPr>
          <w:rFonts w:ascii="Arial" w:hAnsi="Arial" w:cs="Arial"/>
          <w:bCs/>
          <w:color w:val="000000" w:themeColor="text1"/>
          <w:sz w:val="28"/>
          <w:szCs w:val="28"/>
        </w:rPr>
        <w:t xml:space="preserve">а кошти ФОП </w:t>
      </w:r>
      <w:r w:rsidR="00A477B4" w:rsidRPr="009C1A07">
        <w:rPr>
          <w:rFonts w:ascii="Arial" w:hAnsi="Arial" w:cs="Arial"/>
          <w:color w:val="000000" w:themeColor="text1"/>
          <w:sz w:val="28"/>
          <w:szCs w:val="28"/>
        </w:rPr>
        <w:t xml:space="preserve">встановлено 6 павільйонів на зупинках </w:t>
      </w:r>
      <w:r w:rsidR="00A477B4" w:rsidRPr="009C1A07">
        <w:rPr>
          <w:rFonts w:ascii="Arial" w:hAnsi="Arial" w:cs="Arial"/>
          <w:color w:val="000000" w:themeColor="text1"/>
          <w:sz w:val="28"/>
          <w:szCs w:val="28"/>
        </w:rPr>
        <w:lastRenderedPageBreak/>
        <w:t xml:space="preserve">громадського транспорту </w:t>
      </w:r>
      <w:r w:rsidR="00D0785D" w:rsidRPr="009C1A07">
        <w:rPr>
          <w:rFonts w:ascii="Arial" w:hAnsi="Arial" w:cs="Arial"/>
          <w:color w:val="000000" w:themeColor="text1"/>
          <w:sz w:val="28"/>
          <w:szCs w:val="28"/>
        </w:rPr>
        <w:t>на</w:t>
      </w:r>
      <w:r w:rsidR="00A477B4" w:rsidRPr="009C1A07">
        <w:rPr>
          <w:rFonts w:ascii="Arial" w:hAnsi="Arial" w:cs="Arial"/>
          <w:bCs/>
          <w:color w:val="000000" w:themeColor="text1"/>
          <w:sz w:val="28"/>
          <w:szCs w:val="28"/>
        </w:rPr>
        <w:t xml:space="preserve"> вул</w:t>
      </w:r>
      <w:r w:rsidR="003E412C" w:rsidRPr="009C1A07">
        <w:rPr>
          <w:rFonts w:ascii="Arial" w:hAnsi="Arial" w:cs="Arial"/>
          <w:bCs/>
          <w:color w:val="000000" w:themeColor="text1"/>
          <w:sz w:val="28"/>
          <w:szCs w:val="28"/>
        </w:rPr>
        <w:t>ицях</w:t>
      </w:r>
      <w:r w:rsidR="00A477B4" w:rsidRPr="009C1A07">
        <w:rPr>
          <w:rFonts w:ascii="Arial" w:hAnsi="Arial" w:cs="Arial"/>
          <w:bCs/>
          <w:color w:val="000000" w:themeColor="text1"/>
          <w:sz w:val="28"/>
          <w:szCs w:val="28"/>
        </w:rPr>
        <w:t xml:space="preserve"> Кульпарківськ</w:t>
      </w:r>
      <w:r w:rsidR="00D0785D" w:rsidRPr="009C1A07">
        <w:rPr>
          <w:rFonts w:ascii="Arial" w:hAnsi="Arial" w:cs="Arial"/>
          <w:bCs/>
          <w:color w:val="000000" w:themeColor="text1"/>
          <w:sz w:val="28"/>
          <w:szCs w:val="28"/>
        </w:rPr>
        <w:t>ій</w:t>
      </w:r>
      <w:r w:rsidR="003E412C" w:rsidRPr="009C1A07">
        <w:rPr>
          <w:rFonts w:ascii="Arial" w:hAnsi="Arial" w:cs="Arial"/>
          <w:bCs/>
          <w:color w:val="000000" w:themeColor="text1"/>
          <w:sz w:val="28"/>
          <w:szCs w:val="28"/>
        </w:rPr>
        <w:t>, 130,</w:t>
      </w:r>
      <w:r w:rsidR="00A477B4" w:rsidRPr="009C1A07">
        <w:rPr>
          <w:rFonts w:ascii="Arial" w:hAnsi="Arial" w:cs="Arial"/>
          <w:bCs/>
          <w:color w:val="000000" w:themeColor="text1"/>
          <w:sz w:val="28"/>
          <w:szCs w:val="28"/>
        </w:rPr>
        <w:t xml:space="preserve"> </w:t>
      </w:r>
      <w:r w:rsidR="00A477B4" w:rsidRPr="009C1A07">
        <w:rPr>
          <w:rFonts w:ascii="Arial" w:hAnsi="Arial" w:cs="Arial"/>
          <w:color w:val="000000" w:themeColor="text1"/>
          <w:sz w:val="28"/>
          <w:szCs w:val="28"/>
        </w:rPr>
        <w:t>Любінськ</w:t>
      </w:r>
      <w:r w:rsidR="00D0785D" w:rsidRPr="009C1A07">
        <w:rPr>
          <w:rFonts w:ascii="Arial" w:hAnsi="Arial" w:cs="Arial"/>
          <w:color w:val="000000" w:themeColor="text1"/>
          <w:sz w:val="28"/>
          <w:szCs w:val="28"/>
        </w:rPr>
        <w:t>ій</w:t>
      </w:r>
      <w:r w:rsidR="003E412C" w:rsidRPr="009C1A07">
        <w:rPr>
          <w:rFonts w:ascii="Arial" w:hAnsi="Arial" w:cs="Arial"/>
          <w:color w:val="000000" w:themeColor="text1"/>
          <w:sz w:val="28"/>
          <w:szCs w:val="28"/>
        </w:rPr>
        <w:t xml:space="preserve"> </w:t>
      </w:r>
      <w:r w:rsidR="00A477B4" w:rsidRPr="009C1A07">
        <w:rPr>
          <w:rFonts w:ascii="Arial" w:hAnsi="Arial" w:cs="Arial"/>
          <w:color w:val="000000" w:themeColor="text1"/>
          <w:sz w:val="28"/>
          <w:szCs w:val="28"/>
        </w:rPr>
        <w:t>-</w:t>
      </w:r>
      <w:r w:rsidR="003E412C" w:rsidRPr="009C1A07">
        <w:rPr>
          <w:rFonts w:ascii="Arial" w:hAnsi="Arial" w:cs="Arial"/>
          <w:color w:val="000000" w:themeColor="text1"/>
          <w:sz w:val="28"/>
          <w:szCs w:val="28"/>
        </w:rPr>
        <w:t xml:space="preserve"> В. Караджича,</w:t>
      </w:r>
      <w:r w:rsidR="00A477B4" w:rsidRPr="009C1A07">
        <w:rPr>
          <w:rFonts w:ascii="Arial" w:hAnsi="Arial" w:cs="Arial"/>
          <w:color w:val="000000" w:themeColor="text1"/>
          <w:sz w:val="28"/>
          <w:szCs w:val="28"/>
        </w:rPr>
        <w:t xml:space="preserve"> Городоцьк</w:t>
      </w:r>
      <w:r w:rsidR="003E412C" w:rsidRPr="009C1A07">
        <w:rPr>
          <w:rFonts w:ascii="Arial" w:hAnsi="Arial" w:cs="Arial"/>
          <w:color w:val="000000" w:themeColor="text1"/>
          <w:sz w:val="28"/>
          <w:szCs w:val="28"/>
        </w:rPr>
        <w:t>ій</w:t>
      </w:r>
      <w:r w:rsidR="00A477B4" w:rsidRPr="009C1A07">
        <w:rPr>
          <w:rFonts w:ascii="Arial" w:hAnsi="Arial" w:cs="Arial"/>
          <w:color w:val="000000" w:themeColor="text1"/>
          <w:sz w:val="28"/>
          <w:szCs w:val="28"/>
        </w:rPr>
        <w:t xml:space="preserve"> (</w:t>
      </w:r>
      <w:r w:rsidR="003E412C" w:rsidRPr="009C1A07">
        <w:rPr>
          <w:rFonts w:ascii="Arial" w:hAnsi="Arial" w:cs="Arial"/>
          <w:color w:val="000000" w:themeColor="text1"/>
          <w:sz w:val="28"/>
          <w:szCs w:val="28"/>
        </w:rPr>
        <w:t>П</w:t>
      </w:r>
      <w:r w:rsidR="00A477B4" w:rsidRPr="009C1A07">
        <w:rPr>
          <w:rFonts w:ascii="Arial" w:hAnsi="Arial" w:cs="Arial"/>
          <w:color w:val="000000" w:themeColor="text1"/>
          <w:sz w:val="28"/>
          <w:szCs w:val="28"/>
        </w:rPr>
        <w:t xml:space="preserve">ривокзальний </w:t>
      </w:r>
      <w:r w:rsidR="003E412C" w:rsidRPr="009C1A07">
        <w:rPr>
          <w:rFonts w:ascii="Arial" w:hAnsi="Arial" w:cs="Arial"/>
          <w:color w:val="000000" w:themeColor="text1"/>
          <w:sz w:val="28"/>
          <w:szCs w:val="28"/>
        </w:rPr>
        <w:t>базар),</w:t>
      </w:r>
      <w:r w:rsidR="00A477B4" w:rsidRPr="009C1A07">
        <w:rPr>
          <w:rFonts w:ascii="Arial" w:hAnsi="Arial" w:cs="Arial"/>
          <w:color w:val="000000" w:themeColor="text1"/>
          <w:sz w:val="28"/>
          <w:szCs w:val="28"/>
        </w:rPr>
        <w:t xml:space="preserve"> Любінськ</w:t>
      </w:r>
      <w:r w:rsidR="003E412C" w:rsidRPr="009C1A07">
        <w:rPr>
          <w:rFonts w:ascii="Arial" w:hAnsi="Arial" w:cs="Arial"/>
          <w:color w:val="000000" w:themeColor="text1"/>
          <w:sz w:val="28"/>
          <w:szCs w:val="28"/>
        </w:rPr>
        <w:t xml:space="preserve">ій </w:t>
      </w:r>
      <w:r w:rsidR="00A477B4" w:rsidRPr="009C1A07">
        <w:rPr>
          <w:rFonts w:ascii="Arial" w:hAnsi="Arial" w:cs="Arial"/>
          <w:color w:val="000000" w:themeColor="text1"/>
          <w:sz w:val="28"/>
          <w:szCs w:val="28"/>
        </w:rPr>
        <w:t>-</w:t>
      </w:r>
      <w:r w:rsidR="003E412C" w:rsidRPr="009C1A07">
        <w:rPr>
          <w:rFonts w:ascii="Arial" w:hAnsi="Arial" w:cs="Arial"/>
          <w:color w:val="000000" w:themeColor="text1"/>
          <w:sz w:val="28"/>
          <w:szCs w:val="28"/>
        </w:rPr>
        <w:t xml:space="preserve"> І. </w:t>
      </w:r>
      <w:r w:rsidR="002D29A0" w:rsidRPr="009C1A07">
        <w:rPr>
          <w:rFonts w:ascii="Arial" w:hAnsi="Arial" w:cs="Arial"/>
          <w:color w:val="000000" w:themeColor="text1"/>
          <w:sz w:val="28"/>
          <w:szCs w:val="28"/>
        </w:rPr>
        <w:t>Виговського,</w:t>
      </w:r>
      <w:r w:rsidR="00A477B4" w:rsidRPr="009C1A07">
        <w:rPr>
          <w:rFonts w:ascii="Arial" w:hAnsi="Arial" w:cs="Arial"/>
          <w:color w:val="000000" w:themeColor="text1"/>
          <w:sz w:val="28"/>
          <w:szCs w:val="28"/>
        </w:rPr>
        <w:t xml:space="preserve"> </w:t>
      </w:r>
      <w:r w:rsidR="002D29A0" w:rsidRPr="009C1A07">
        <w:rPr>
          <w:rFonts w:ascii="Arial" w:hAnsi="Arial" w:cs="Arial"/>
          <w:color w:val="000000" w:themeColor="text1"/>
          <w:sz w:val="28"/>
          <w:szCs w:val="28"/>
        </w:rPr>
        <w:t>І</w:t>
      </w:r>
      <w:r w:rsidR="00A477B4" w:rsidRPr="009C1A07">
        <w:rPr>
          <w:rFonts w:ascii="Arial" w:hAnsi="Arial" w:cs="Arial"/>
          <w:color w:val="000000" w:themeColor="text1"/>
          <w:sz w:val="28"/>
          <w:szCs w:val="28"/>
        </w:rPr>
        <w:t>.</w:t>
      </w:r>
      <w:r w:rsidR="002D29A0" w:rsidRPr="009C1A07">
        <w:rPr>
          <w:rFonts w:ascii="Arial" w:hAnsi="Arial" w:cs="Arial"/>
          <w:color w:val="000000" w:themeColor="text1"/>
          <w:sz w:val="28"/>
          <w:szCs w:val="28"/>
        </w:rPr>
        <w:t xml:space="preserve"> </w:t>
      </w:r>
      <w:r w:rsidR="00A477B4" w:rsidRPr="009C1A07">
        <w:rPr>
          <w:rFonts w:ascii="Arial" w:hAnsi="Arial" w:cs="Arial"/>
          <w:color w:val="000000" w:themeColor="text1"/>
          <w:sz w:val="28"/>
          <w:szCs w:val="28"/>
        </w:rPr>
        <w:t>Виговського,</w:t>
      </w:r>
      <w:r w:rsidR="002D29A0" w:rsidRPr="009C1A07">
        <w:rPr>
          <w:rFonts w:ascii="Arial" w:hAnsi="Arial" w:cs="Arial"/>
          <w:color w:val="000000" w:themeColor="text1"/>
          <w:sz w:val="28"/>
          <w:szCs w:val="28"/>
        </w:rPr>
        <w:t xml:space="preserve"> 89, </w:t>
      </w:r>
      <w:r w:rsidR="00A477B4" w:rsidRPr="009C1A07">
        <w:rPr>
          <w:rFonts w:ascii="Arial" w:hAnsi="Arial" w:cs="Arial"/>
          <w:color w:val="000000" w:themeColor="text1"/>
          <w:sz w:val="28"/>
          <w:szCs w:val="28"/>
        </w:rPr>
        <w:t>Любінськ</w:t>
      </w:r>
      <w:r w:rsidR="002D29A0" w:rsidRPr="009C1A07">
        <w:rPr>
          <w:rFonts w:ascii="Arial" w:hAnsi="Arial" w:cs="Arial"/>
          <w:color w:val="000000" w:themeColor="text1"/>
          <w:sz w:val="28"/>
          <w:szCs w:val="28"/>
        </w:rPr>
        <w:t>ій</w:t>
      </w:r>
      <w:r w:rsidR="00A477B4" w:rsidRPr="009C1A07">
        <w:rPr>
          <w:rFonts w:ascii="Arial" w:hAnsi="Arial" w:cs="Arial"/>
          <w:color w:val="000000" w:themeColor="text1"/>
          <w:sz w:val="28"/>
          <w:szCs w:val="28"/>
        </w:rPr>
        <w:t>, 144.</w:t>
      </w:r>
    </w:p>
    <w:p w:rsidR="00053EA5" w:rsidRPr="009C1A07" w:rsidRDefault="00A477B4" w:rsidP="00053EA5">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Одним з пріоритетних напрямків у роботі району є забезпечення виконання планових надходжень податку з доходів фізичних осіб. У </w:t>
      </w:r>
      <w:r w:rsidR="006D5648"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цей показник виконано на 106,3</w:t>
      </w:r>
      <w:r w:rsidR="006D564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відтак, до міського бюджету надійшло 400,23</w:t>
      </w:r>
      <w:r w:rsidR="00883ECD" w:rsidRPr="009C1A07">
        <w:rPr>
          <w:rFonts w:ascii="Arial" w:hAnsi="Arial" w:cs="Arial"/>
          <w:color w:val="000000" w:themeColor="text1"/>
          <w:sz w:val="28"/>
          <w:szCs w:val="28"/>
        </w:rPr>
        <w:t xml:space="preserve"> млн. грн.</w:t>
      </w:r>
      <w:r w:rsidRPr="009C1A07">
        <w:rPr>
          <w:rFonts w:ascii="Arial" w:hAnsi="Arial" w:cs="Arial"/>
          <w:color w:val="000000" w:themeColor="text1"/>
          <w:sz w:val="28"/>
          <w:szCs w:val="28"/>
        </w:rPr>
        <w:t xml:space="preserve"> при плані 376,51 </w:t>
      </w:r>
      <w:r w:rsidR="00883ECD" w:rsidRPr="009C1A07">
        <w:rPr>
          <w:rFonts w:ascii="Arial" w:hAnsi="Arial" w:cs="Arial"/>
          <w:color w:val="000000" w:themeColor="text1"/>
          <w:sz w:val="28"/>
          <w:szCs w:val="28"/>
        </w:rPr>
        <w:t>млн. грн.</w:t>
      </w:r>
      <w:r w:rsidRPr="009C1A07">
        <w:rPr>
          <w:rFonts w:ascii="Arial" w:hAnsi="Arial" w:cs="Arial"/>
          <w:color w:val="000000" w:themeColor="text1"/>
          <w:sz w:val="28"/>
          <w:szCs w:val="28"/>
        </w:rPr>
        <w:t xml:space="preserve"> </w:t>
      </w:r>
      <w:r w:rsidR="006D5648" w:rsidRPr="009C1A07">
        <w:rPr>
          <w:rFonts w:ascii="Arial" w:hAnsi="Arial" w:cs="Arial"/>
          <w:color w:val="000000" w:themeColor="text1"/>
          <w:sz w:val="28"/>
          <w:szCs w:val="28"/>
        </w:rPr>
        <w:t>П</w:t>
      </w:r>
      <w:r w:rsidRPr="009C1A07">
        <w:rPr>
          <w:rFonts w:ascii="Arial" w:hAnsi="Arial" w:cs="Arial"/>
          <w:color w:val="000000" w:themeColor="text1"/>
          <w:sz w:val="28"/>
          <w:szCs w:val="28"/>
        </w:rPr>
        <w:t xml:space="preserve">еревиконання складає 23,7 </w:t>
      </w:r>
      <w:r w:rsidR="00883ECD" w:rsidRPr="009C1A07">
        <w:rPr>
          <w:rFonts w:ascii="Arial" w:hAnsi="Arial" w:cs="Arial"/>
          <w:color w:val="000000" w:themeColor="text1"/>
          <w:sz w:val="28"/>
          <w:szCs w:val="28"/>
        </w:rPr>
        <w:t>млн. грн.</w:t>
      </w:r>
      <w:r w:rsidR="006D564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Основну частку сплати податку у районі забезпечують 100 найбільших платників, частка яких складає 74,7 % надходжень, решту 2383 підприємств забезпечують лише чверть надходжень.</w:t>
      </w:r>
      <w:r w:rsidR="00C12E1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 метою виконання поставлених завдань у районній адміністрації проведено 49 засідань комісій з питань легалізації виплати заробітної плати та зайнятості населення, ліквідації заборгованості з виплати заробітної плати, забезпечення повноти і своєчасності сплати податків та єдиного соціального внеску, </w:t>
      </w:r>
      <w:r w:rsidR="00C12E1F" w:rsidRPr="009C1A07">
        <w:rPr>
          <w:rFonts w:ascii="Arial" w:hAnsi="Arial" w:cs="Arial"/>
          <w:color w:val="000000" w:themeColor="text1"/>
          <w:sz w:val="28"/>
          <w:szCs w:val="28"/>
        </w:rPr>
        <w:t>на яких</w:t>
      </w:r>
      <w:r w:rsidRPr="009C1A07">
        <w:rPr>
          <w:rFonts w:ascii="Arial" w:hAnsi="Arial" w:cs="Arial"/>
          <w:color w:val="000000" w:themeColor="text1"/>
          <w:sz w:val="28"/>
          <w:szCs w:val="28"/>
        </w:rPr>
        <w:t xml:space="preserve"> заслухано керівників та представників 266 підприємств району, у яких розмір середньомісячної зарплати був на рівні або ж нижче законодавчо встановленого мінімуму. В результаті плідної співпраці 86</w:t>
      </w:r>
      <w:r w:rsidR="00C12E1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підприємств підвищили середню зарплату працівникам. </w:t>
      </w:r>
      <w:r w:rsidR="005F3631" w:rsidRPr="009C1A07">
        <w:rPr>
          <w:rFonts w:ascii="Arial" w:hAnsi="Arial" w:cs="Arial"/>
          <w:color w:val="000000" w:themeColor="text1"/>
          <w:sz w:val="28"/>
          <w:szCs w:val="28"/>
        </w:rPr>
        <w:t>Р</w:t>
      </w:r>
      <w:r w:rsidRPr="009C1A07">
        <w:rPr>
          <w:rFonts w:ascii="Arial" w:hAnsi="Arial" w:cs="Arial"/>
          <w:color w:val="000000" w:themeColor="text1"/>
          <w:sz w:val="28"/>
          <w:szCs w:val="28"/>
        </w:rPr>
        <w:t>озмір середньомісячної заробітної плати у Залізничному районі склав 5541 грн., що на 1432 грн. більше порівняно з 2016 роком.</w:t>
      </w:r>
      <w:r w:rsidR="007D51AF" w:rsidRPr="009C1A07">
        <w:rPr>
          <w:rFonts w:ascii="Arial" w:hAnsi="Arial" w:cs="Arial"/>
          <w:color w:val="000000" w:themeColor="text1"/>
          <w:sz w:val="28"/>
          <w:szCs w:val="28"/>
        </w:rPr>
        <w:t xml:space="preserve"> </w:t>
      </w:r>
      <w:r w:rsidR="00212DDB"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w:t>
      </w:r>
      <w:r w:rsidR="00212DDB"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року проводилась активна робота щодо погашення заборгованості з виплати заробітної плати. </w:t>
      </w:r>
      <w:r w:rsidR="00212DDB" w:rsidRPr="009C1A07">
        <w:rPr>
          <w:rFonts w:ascii="Arial" w:hAnsi="Arial" w:cs="Arial"/>
          <w:color w:val="000000" w:themeColor="text1"/>
          <w:sz w:val="28"/>
          <w:szCs w:val="28"/>
        </w:rPr>
        <w:t>С</w:t>
      </w:r>
      <w:r w:rsidRPr="009C1A07">
        <w:rPr>
          <w:rFonts w:ascii="Arial" w:hAnsi="Arial" w:cs="Arial"/>
          <w:color w:val="000000" w:themeColor="text1"/>
          <w:sz w:val="28"/>
          <w:szCs w:val="28"/>
        </w:rPr>
        <w:t xml:space="preserve">таном на 01.01.2018 згідно з даними Головного управління статистики у Львівській області сума боргу з виплати заробітної плати становить 5,77 </w:t>
      </w:r>
      <w:r w:rsidR="00883ECD" w:rsidRPr="009C1A07">
        <w:rPr>
          <w:rFonts w:ascii="Arial" w:hAnsi="Arial" w:cs="Arial"/>
          <w:color w:val="000000" w:themeColor="text1"/>
          <w:sz w:val="28"/>
          <w:szCs w:val="28"/>
        </w:rPr>
        <w:t>млн. грн.</w:t>
      </w:r>
      <w:r w:rsidRPr="009C1A07">
        <w:rPr>
          <w:rFonts w:ascii="Arial" w:hAnsi="Arial" w:cs="Arial"/>
          <w:color w:val="000000" w:themeColor="text1"/>
          <w:sz w:val="28"/>
          <w:szCs w:val="28"/>
        </w:rPr>
        <w:t xml:space="preserve">, що на 508,5 </w:t>
      </w:r>
      <w:r w:rsidR="00C4471A" w:rsidRPr="009C1A07">
        <w:rPr>
          <w:rFonts w:ascii="Arial" w:hAnsi="Arial" w:cs="Arial"/>
          <w:color w:val="000000" w:themeColor="text1"/>
          <w:sz w:val="28"/>
          <w:szCs w:val="28"/>
        </w:rPr>
        <w:t>тис. грн.</w:t>
      </w:r>
      <w:r w:rsidRPr="009C1A07">
        <w:rPr>
          <w:rFonts w:ascii="Arial" w:hAnsi="Arial" w:cs="Arial"/>
          <w:color w:val="000000" w:themeColor="text1"/>
          <w:sz w:val="28"/>
          <w:szCs w:val="28"/>
        </w:rPr>
        <w:t xml:space="preserve"> менше порівняно із 2016 роком. Заборгованість з виплати заробітної плати мають такі підприємства:</w:t>
      </w:r>
      <w:r w:rsidR="007D51A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економічно активне підприємство - ДП МОУ </w:t>
      </w:r>
      <w:r w:rsidR="00011D21">
        <w:rPr>
          <w:rFonts w:ascii="Arial" w:hAnsi="Arial" w:cs="Arial"/>
          <w:color w:val="000000" w:themeColor="text1"/>
          <w:sz w:val="28"/>
          <w:szCs w:val="28"/>
        </w:rPr>
        <w:t>"</w:t>
      </w:r>
      <w:r w:rsidRPr="009C1A07">
        <w:rPr>
          <w:rFonts w:ascii="Arial" w:hAnsi="Arial" w:cs="Arial"/>
          <w:color w:val="000000" w:themeColor="text1"/>
          <w:sz w:val="28"/>
          <w:szCs w:val="28"/>
        </w:rPr>
        <w:t>Монтажник Львів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 сумі 1,46 </w:t>
      </w:r>
      <w:r w:rsidR="00883ECD" w:rsidRPr="009C1A07">
        <w:rPr>
          <w:rFonts w:ascii="Arial" w:hAnsi="Arial" w:cs="Arial"/>
          <w:color w:val="000000" w:themeColor="text1"/>
          <w:sz w:val="28"/>
          <w:szCs w:val="28"/>
        </w:rPr>
        <w:t>млн. грн.</w:t>
      </w:r>
      <w:r w:rsidRPr="009C1A07">
        <w:rPr>
          <w:rFonts w:ascii="Arial" w:hAnsi="Arial" w:cs="Arial"/>
          <w:color w:val="000000" w:themeColor="text1"/>
          <w:sz w:val="28"/>
          <w:szCs w:val="28"/>
        </w:rPr>
        <w:t>;</w:t>
      </w:r>
      <w:r w:rsidR="007D51A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підприємства-банкрути: ВАТ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Львівська макаронна фабрика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УРС </w:t>
      </w:r>
      <w:r w:rsidR="00011D21">
        <w:rPr>
          <w:rFonts w:ascii="Arial" w:hAnsi="Arial" w:cs="Arial"/>
          <w:color w:val="000000" w:themeColor="text1"/>
          <w:sz w:val="28"/>
          <w:szCs w:val="28"/>
        </w:rPr>
        <w:t>"</w:t>
      </w:r>
      <w:r w:rsidRPr="009C1A07">
        <w:rPr>
          <w:rFonts w:ascii="Arial" w:hAnsi="Arial" w:cs="Arial"/>
          <w:color w:val="000000" w:themeColor="text1"/>
          <w:sz w:val="28"/>
          <w:szCs w:val="28"/>
        </w:rPr>
        <w:t>Єврогурт</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ЗАТ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Львівський керамічний завод</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 сумі 566,8 тис.</w:t>
      </w:r>
      <w:r w:rsidR="009F122A" w:rsidRPr="009C1A07">
        <w:rPr>
          <w:rFonts w:ascii="Arial" w:hAnsi="Arial" w:cs="Arial"/>
          <w:color w:val="000000" w:themeColor="text1"/>
          <w:sz w:val="28"/>
          <w:szCs w:val="28"/>
        </w:rPr>
        <w:t xml:space="preserve"> грн.; </w:t>
      </w:r>
      <w:r w:rsidRPr="009C1A07">
        <w:rPr>
          <w:rFonts w:ascii="Arial" w:hAnsi="Arial" w:cs="Arial"/>
          <w:color w:val="000000" w:themeColor="text1"/>
          <w:sz w:val="28"/>
          <w:szCs w:val="28"/>
        </w:rPr>
        <w:t xml:space="preserve">економічно неактивні підприємства ДАП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Львівські авіалінії</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ПП </w:t>
      </w:r>
      <w:r w:rsidR="00011D21">
        <w:rPr>
          <w:rFonts w:ascii="Arial" w:hAnsi="Arial" w:cs="Arial"/>
          <w:color w:val="000000" w:themeColor="text1"/>
          <w:sz w:val="28"/>
          <w:szCs w:val="28"/>
        </w:rPr>
        <w:t>"</w:t>
      </w:r>
      <w:r w:rsidRPr="009C1A07">
        <w:rPr>
          <w:rFonts w:ascii="Arial" w:hAnsi="Arial" w:cs="Arial"/>
          <w:color w:val="000000" w:themeColor="text1"/>
          <w:sz w:val="28"/>
          <w:szCs w:val="28"/>
        </w:rPr>
        <w:t>Фармопіка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 сумі 3,74 </w:t>
      </w:r>
      <w:r w:rsidR="009F122A" w:rsidRPr="009C1A07">
        <w:rPr>
          <w:rFonts w:ascii="Arial" w:hAnsi="Arial" w:cs="Arial"/>
          <w:color w:val="000000" w:themeColor="text1"/>
          <w:sz w:val="28"/>
          <w:szCs w:val="28"/>
        </w:rPr>
        <w:t xml:space="preserve">млн. грн. </w:t>
      </w:r>
      <w:r w:rsidRPr="009C1A07">
        <w:rPr>
          <w:rFonts w:ascii="Arial" w:hAnsi="Arial" w:cs="Arial"/>
          <w:color w:val="000000" w:themeColor="text1"/>
          <w:sz w:val="28"/>
          <w:szCs w:val="28"/>
        </w:rPr>
        <w:t>Питання щодо погашення боргу на даних підприємствах залишається проблемним, оскільки у них триває процедура банкрутства чи ліквідації, а також найбільші боржники перебувають у підпорядкуванні Міністерства оборони</w:t>
      </w:r>
      <w:r w:rsidR="009F122A" w:rsidRPr="009C1A07">
        <w:rPr>
          <w:rFonts w:ascii="Arial" w:hAnsi="Arial" w:cs="Arial"/>
          <w:color w:val="000000" w:themeColor="text1"/>
          <w:sz w:val="28"/>
          <w:szCs w:val="28"/>
        </w:rPr>
        <w:t xml:space="preserve"> України</w:t>
      </w:r>
      <w:r w:rsidRPr="009C1A07">
        <w:rPr>
          <w:rFonts w:ascii="Arial" w:hAnsi="Arial" w:cs="Arial"/>
          <w:color w:val="000000" w:themeColor="text1"/>
          <w:sz w:val="28"/>
          <w:szCs w:val="28"/>
        </w:rPr>
        <w:t xml:space="preserve"> та Міністерства інфраструктури</w:t>
      </w:r>
      <w:r w:rsidR="00E6114C" w:rsidRPr="009C1A07">
        <w:rPr>
          <w:rFonts w:ascii="Arial" w:hAnsi="Arial" w:cs="Arial"/>
          <w:color w:val="000000" w:themeColor="text1"/>
          <w:sz w:val="28"/>
          <w:szCs w:val="28"/>
        </w:rPr>
        <w:t xml:space="preserve"> України</w:t>
      </w:r>
      <w:r w:rsidRPr="009C1A07">
        <w:rPr>
          <w:rFonts w:ascii="Arial" w:hAnsi="Arial" w:cs="Arial"/>
          <w:color w:val="000000" w:themeColor="text1"/>
          <w:sz w:val="28"/>
          <w:szCs w:val="28"/>
        </w:rPr>
        <w:t>.</w:t>
      </w:r>
      <w:r w:rsidR="00117993" w:rsidRPr="009C1A07">
        <w:rPr>
          <w:rFonts w:ascii="Arial" w:hAnsi="Arial" w:cs="Arial"/>
          <w:color w:val="000000" w:themeColor="text1"/>
          <w:sz w:val="28"/>
          <w:szCs w:val="28"/>
        </w:rPr>
        <w:t xml:space="preserve"> </w:t>
      </w:r>
      <w:r w:rsidR="00E6114C"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повному обсязі погасили заборгованість ДП ЛСУ </w:t>
      </w:r>
      <w:r w:rsidR="00011D21">
        <w:rPr>
          <w:rFonts w:ascii="Arial" w:hAnsi="Arial" w:cs="Arial"/>
          <w:color w:val="000000" w:themeColor="text1"/>
          <w:sz w:val="28"/>
          <w:szCs w:val="28"/>
        </w:rPr>
        <w:t>"</w:t>
      </w:r>
      <w:r w:rsidRPr="009C1A07">
        <w:rPr>
          <w:rFonts w:ascii="Arial" w:hAnsi="Arial" w:cs="Arial"/>
          <w:color w:val="000000" w:themeColor="text1"/>
          <w:sz w:val="28"/>
          <w:szCs w:val="28"/>
        </w:rPr>
        <w:t>Стальконструкція №137</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(503 тис.</w:t>
      </w:r>
      <w:r w:rsidR="0011799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грн.) та Львівське казенне експериментальне підприємство засобів пересування та протезування (1,6 </w:t>
      </w:r>
      <w:r w:rsidR="00883ECD" w:rsidRPr="009C1A07">
        <w:rPr>
          <w:rFonts w:ascii="Arial" w:hAnsi="Arial" w:cs="Arial"/>
          <w:color w:val="000000" w:themeColor="text1"/>
          <w:sz w:val="28"/>
          <w:szCs w:val="28"/>
        </w:rPr>
        <w:t>млн. грн.</w:t>
      </w:r>
      <w:r w:rsidRPr="009C1A07">
        <w:rPr>
          <w:rFonts w:ascii="Arial" w:hAnsi="Arial" w:cs="Arial"/>
          <w:color w:val="000000" w:themeColor="text1"/>
          <w:sz w:val="28"/>
          <w:szCs w:val="28"/>
        </w:rPr>
        <w:t>).</w:t>
      </w:r>
    </w:p>
    <w:p w:rsidR="00F04EA6" w:rsidRPr="009C1A07" w:rsidRDefault="00A477B4" w:rsidP="00F04EA6">
      <w:pPr>
        <w:spacing w:after="0" w:line="240" w:lineRule="auto"/>
        <w:ind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Для забезпечення громадського порядку спільно з працівниками Залізничного відділу поліції проводилась робота щодо виявлення фактів з продажу алкогольних напоїв у заборонений час. У 2017 році проведено 27 рейдів, за результатами яких складено 40 протоколів про адміністративне правопорушення, </w:t>
      </w:r>
      <w:r w:rsidR="00053EA5" w:rsidRPr="009C1A07">
        <w:rPr>
          <w:rFonts w:ascii="Arial" w:hAnsi="Arial" w:cs="Arial"/>
          <w:color w:val="000000" w:themeColor="text1"/>
          <w:sz w:val="28"/>
          <w:szCs w:val="28"/>
        </w:rPr>
        <w:t>які</w:t>
      </w:r>
      <w:r w:rsidRPr="009C1A07">
        <w:rPr>
          <w:rFonts w:ascii="Arial" w:hAnsi="Arial" w:cs="Arial"/>
          <w:color w:val="000000" w:themeColor="text1"/>
          <w:sz w:val="28"/>
          <w:szCs w:val="28"/>
        </w:rPr>
        <w:t xml:space="preserve"> скеровані на розгляд адміністративної комісії за місцем реєстрації порушника.</w:t>
      </w:r>
      <w:r w:rsidR="00053E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Протягом </w:t>
      </w:r>
      <w:r w:rsidR="00053EA5" w:rsidRPr="009C1A07">
        <w:rPr>
          <w:rFonts w:ascii="Arial" w:hAnsi="Arial" w:cs="Arial"/>
          <w:color w:val="000000" w:themeColor="text1"/>
          <w:sz w:val="28"/>
          <w:szCs w:val="28"/>
        </w:rPr>
        <w:t xml:space="preserve">2017 </w:t>
      </w:r>
      <w:r w:rsidRPr="009C1A07">
        <w:rPr>
          <w:rFonts w:ascii="Arial" w:hAnsi="Arial" w:cs="Arial"/>
          <w:color w:val="000000" w:themeColor="text1"/>
          <w:sz w:val="28"/>
          <w:szCs w:val="28"/>
        </w:rPr>
        <w:t xml:space="preserve">року також вживались заходи щодо координації спільних дій з ліквідації несанкціонованої торгівлі. </w:t>
      </w:r>
      <w:r w:rsidR="00053EA5" w:rsidRPr="009C1A07">
        <w:rPr>
          <w:rFonts w:ascii="Arial" w:hAnsi="Arial" w:cs="Arial"/>
          <w:color w:val="000000" w:themeColor="text1"/>
          <w:sz w:val="28"/>
          <w:szCs w:val="28"/>
        </w:rPr>
        <w:t>Б</w:t>
      </w:r>
      <w:r w:rsidRPr="009C1A07">
        <w:rPr>
          <w:rFonts w:ascii="Arial" w:hAnsi="Arial" w:cs="Arial"/>
          <w:color w:val="000000" w:themeColor="text1"/>
          <w:sz w:val="28"/>
          <w:szCs w:val="28"/>
        </w:rPr>
        <w:t>уло проведено 610 рейдів, за результатами яких складено 113 протоколів (</w:t>
      </w:r>
      <w:r w:rsidR="00053EA5" w:rsidRPr="009C1A07">
        <w:rPr>
          <w:rFonts w:ascii="Arial" w:hAnsi="Arial" w:cs="Arial"/>
          <w:color w:val="000000" w:themeColor="text1"/>
          <w:sz w:val="28"/>
          <w:szCs w:val="28"/>
        </w:rPr>
        <w:t xml:space="preserve">порушення правил благоустрою, </w:t>
      </w:r>
      <w:r w:rsidRPr="009C1A07">
        <w:rPr>
          <w:rFonts w:ascii="Arial" w:hAnsi="Arial" w:cs="Arial"/>
          <w:color w:val="000000" w:themeColor="text1"/>
          <w:sz w:val="28"/>
          <w:szCs w:val="28"/>
        </w:rPr>
        <w:t>торгівля з рук) та демонтовано 4 ятки.</w:t>
      </w:r>
      <w:r w:rsidR="005714E4" w:rsidRPr="009C1A07">
        <w:rPr>
          <w:rFonts w:ascii="Arial" w:hAnsi="Arial" w:cs="Arial"/>
          <w:color w:val="000000" w:themeColor="text1"/>
          <w:sz w:val="28"/>
          <w:szCs w:val="28"/>
        </w:rPr>
        <w:t xml:space="preserve"> С</w:t>
      </w:r>
      <w:r w:rsidRPr="009C1A07">
        <w:rPr>
          <w:rFonts w:ascii="Arial" w:hAnsi="Arial" w:cs="Arial"/>
          <w:color w:val="000000" w:themeColor="text1"/>
          <w:sz w:val="28"/>
          <w:szCs w:val="28"/>
        </w:rPr>
        <w:t xml:space="preserve">пільно з Залізничним відділом поліції,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Муніципальна дружина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КП </w:t>
      </w:r>
      <w:r w:rsidR="00011D21">
        <w:rPr>
          <w:rFonts w:ascii="Arial" w:hAnsi="Arial" w:cs="Arial"/>
          <w:color w:val="000000" w:themeColor="text1"/>
          <w:sz w:val="28"/>
          <w:szCs w:val="28"/>
        </w:rPr>
        <w:lastRenderedPageBreak/>
        <w:t>"</w:t>
      </w:r>
      <w:r w:rsidRPr="009C1A07">
        <w:rPr>
          <w:rFonts w:ascii="Arial" w:hAnsi="Arial" w:cs="Arial"/>
          <w:color w:val="000000" w:themeColor="text1"/>
          <w:sz w:val="28"/>
          <w:szCs w:val="28"/>
        </w:rPr>
        <w:t>Адміністративно-технічне управління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проводи</w:t>
      </w:r>
      <w:r w:rsidR="005714E4" w:rsidRPr="009C1A07">
        <w:rPr>
          <w:rFonts w:ascii="Arial" w:hAnsi="Arial" w:cs="Arial"/>
          <w:color w:val="000000" w:themeColor="text1"/>
          <w:sz w:val="28"/>
          <w:szCs w:val="28"/>
        </w:rPr>
        <w:t xml:space="preserve">лися робота </w:t>
      </w:r>
      <w:r w:rsidRPr="009C1A07">
        <w:rPr>
          <w:rFonts w:ascii="Arial" w:hAnsi="Arial" w:cs="Arial"/>
          <w:color w:val="000000" w:themeColor="text1"/>
          <w:sz w:val="28"/>
          <w:szCs w:val="28"/>
        </w:rPr>
        <w:t>з забезпечення дотримання вимог у сфері підприємницької діяльності, в результаті чого було демонтовано 12 об'єктів: 8 тимчасових споруд та 4 відкритих літніх майданчиків.</w:t>
      </w:r>
    </w:p>
    <w:p w:rsidR="00A477B4" w:rsidRPr="009C1A07" w:rsidRDefault="00F04EA6" w:rsidP="00C35236">
      <w:pPr>
        <w:spacing w:after="0" w:line="240" w:lineRule="auto"/>
        <w:ind w:firstLine="708"/>
        <w:jc w:val="both"/>
        <w:rPr>
          <w:rFonts w:ascii="Arial" w:hAnsi="Arial" w:cs="Arial"/>
          <w:color w:val="000000" w:themeColor="text1"/>
          <w:sz w:val="28"/>
          <w:szCs w:val="28"/>
        </w:rPr>
      </w:pPr>
      <w:r w:rsidRPr="009C1A07">
        <w:rPr>
          <w:rFonts w:ascii="Arial" w:hAnsi="Arial" w:cs="Arial"/>
          <w:bCs/>
          <w:color w:val="000000" w:themeColor="text1"/>
          <w:sz w:val="28"/>
          <w:szCs w:val="28"/>
        </w:rPr>
        <w:t>У</w:t>
      </w:r>
      <w:r w:rsidR="00A477B4" w:rsidRPr="009C1A07">
        <w:rPr>
          <w:rFonts w:ascii="Arial" w:hAnsi="Arial" w:cs="Arial"/>
          <w:bCs/>
          <w:color w:val="000000" w:themeColor="text1"/>
          <w:sz w:val="28"/>
          <w:szCs w:val="28"/>
        </w:rPr>
        <w:t xml:space="preserve"> 2017 року спостеріга</w:t>
      </w:r>
      <w:r w:rsidR="00A33C5B" w:rsidRPr="009C1A07">
        <w:rPr>
          <w:rFonts w:ascii="Arial" w:hAnsi="Arial" w:cs="Arial"/>
          <w:bCs/>
          <w:color w:val="000000" w:themeColor="text1"/>
          <w:sz w:val="28"/>
          <w:szCs w:val="28"/>
        </w:rPr>
        <w:t>ло</w:t>
      </w:r>
      <w:r w:rsidR="00A477B4" w:rsidRPr="009C1A07">
        <w:rPr>
          <w:rFonts w:ascii="Arial" w:hAnsi="Arial" w:cs="Arial"/>
          <w:bCs/>
          <w:color w:val="000000" w:themeColor="text1"/>
          <w:sz w:val="28"/>
          <w:szCs w:val="28"/>
        </w:rPr>
        <w:t xml:space="preserve">ся зменшення заборгованості мешканцями за житлово-комунальні послуги, зокрема зменшилась кількість боржників, борг за комунальні послуги яких сягає понад 3,0 </w:t>
      </w:r>
      <w:r w:rsidR="00C4471A" w:rsidRPr="009C1A07">
        <w:rPr>
          <w:rFonts w:ascii="Arial" w:hAnsi="Arial" w:cs="Arial"/>
          <w:bCs/>
          <w:color w:val="000000" w:themeColor="text1"/>
          <w:sz w:val="28"/>
          <w:szCs w:val="28"/>
        </w:rPr>
        <w:t>тис. грн.</w:t>
      </w:r>
      <w:r w:rsidR="00A33C5B" w:rsidRPr="009C1A07">
        <w:rPr>
          <w:rFonts w:ascii="Arial" w:hAnsi="Arial" w:cs="Arial"/>
          <w:bCs/>
          <w:color w:val="000000" w:themeColor="text1"/>
          <w:sz w:val="28"/>
          <w:szCs w:val="28"/>
        </w:rPr>
        <w:t xml:space="preserve"> </w:t>
      </w:r>
      <w:r w:rsidR="00A477B4" w:rsidRPr="009C1A07">
        <w:rPr>
          <w:rFonts w:ascii="Arial" w:hAnsi="Arial" w:cs="Arial"/>
          <w:bCs/>
          <w:color w:val="000000" w:themeColor="text1"/>
          <w:sz w:val="28"/>
          <w:szCs w:val="28"/>
        </w:rPr>
        <w:t>Загалом збір коштів з квартирної плати за 2017 рік склав</w:t>
      </w:r>
      <w:r w:rsidR="00C35236" w:rsidRPr="009C1A07">
        <w:rPr>
          <w:rFonts w:ascii="Arial" w:hAnsi="Arial" w:cs="Arial"/>
          <w:bCs/>
          <w:color w:val="000000" w:themeColor="text1"/>
          <w:sz w:val="28"/>
          <w:szCs w:val="28"/>
        </w:rPr>
        <w:t xml:space="preserve"> </w:t>
      </w:r>
      <w:r w:rsidR="00A477B4" w:rsidRPr="009C1A07">
        <w:rPr>
          <w:rFonts w:ascii="Arial" w:hAnsi="Arial" w:cs="Arial"/>
          <w:bCs/>
          <w:color w:val="000000" w:themeColor="text1"/>
          <w:sz w:val="28"/>
          <w:szCs w:val="28"/>
        </w:rPr>
        <w:t>100,02%.</w:t>
      </w:r>
      <w:r w:rsidR="00C35236" w:rsidRPr="009C1A07">
        <w:rPr>
          <w:rFonts w:ascii="Arial" w:hAnsi="Arial" w:cs="Arial"/>
          <w:color w:val="000000" w:themeColor="text1"/>
          <w:sz w:val="28"/>
          <w:szCs w:val="28"/>
        </w:rPr>
        <w:t xml:space="preserve"> </w:t>
      </w:r>
      <w:r w:rsidR="00A477B4" w:rsidRPr="009C1A07">
        <w:rPr>
          <w:rFonts w:ascii="Arial" w:hAnsi="Arial" w:cs="Arial"/>
          <w:color w:val="000000" w:themeColor="text1"/>
          <w:sz w:val="28"/>
          <w:szCs w:val="28"/>
        </w:rPr>
        <w:t xml:space="preserve">З мешканцями, які допустили заборгованість з оплати комунальних послуг, ведеться претензійна робота. З цього приводу подано 84 справи до Залізничного районного суду, виконавчою службою відкрито 126 проваджень на суму 780,0 тис. грн., з них стягнуто 313,3 </w:t>
      </w:r>
      <w:r w:rsidR="00C4471A" w:rsidRPr="009C1A07">
        <w:rPr>
          <w:rFonts w:ascii="Arial" w:hAnsi="Arial" w:cs="Arial"/>
          <w:color w:val="000000" w:themeColor="text1"/>
          <w:sz w:val="28"/>
          <w:szCs w:val="28"/>
        </w:rPr>
        <w:t>тис. грн.</w:t>
      </w:r>
      <w:r w:rsidR="00A477B4" w:rsidRPr="009C1A07">
        <w:rPr>
          <w:rFonts w:ascii="Arial" w:hAnsi="Arial" w:cs="Arial"/>
          <w:bCs/>
          <w:color w:val="000000" w:themeColor="text1"/>
          <w:sz w:val="28"/>
          <w:szCs w:val="28"/>
        </w:rPr>
        <w:t xml:space="preserve"> </w:t>
      </w:r>
    </w:p>
    <w:p w:rsidR="003400FB" w:rsidRPr="009C1A07" w:rsidRDefault="00A477B4" w:rsidP="003400FB">
      <w:pPr>
        <w:shd w:val="clear" w:color="auto" w:fill="FFFFFF"/>
        <w:spacing w:after="0" w:line="240" w:lineRule="auto"/>
        <w:ind w:right="10" w:firstLine="658"/>
        <w:jc w:val="both"/>
        <w:rPr>
          <w:rFonts w:ascii="Arial" w:hAnsi="Arial" w:cs="Arial"/>
          <w:bCs/>
          <w:color w:val="000000" w:themeColor="text1"/>
          <w:sz w:val="28"/>
          <w:szCs w:val="28"/>
        </w:rPr>
      </w:pPr>
      <w:r w:rsidRPr="009C1A07">
        <w:rPr>
          <w:rFonts w:ascii="Arial" w:hAnsi="Arial" w:cs="Arial"/>
          <w:color w:val="000000" w:themeColor="text1"/>
          <w:sz w:val="28"/>
          <w:szCs w:val="28"/>
        </w:rPr>
        <w:t>Адміністративн</w:t>
      </w:r>
      <w:r w:rsidR="00A36941"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комісі</w:t>
      </w:r>
      <w:r w:rsidR="00A36941" w:rsidRPr="009C1A07">
        <w:rPr>
          <w:rFonts w:ascii="Arial" w:hAnsi="Arial" w:cs="Arial"/>
          <w:color w:val="000000" w:themeColor="text1"/>
          <w:sz w:val="28"/>
          <w:szCs w:val="28"/>
        </w:rPr>
        <w:t>я</w:t>
      </w:r>
      <w:r w:rsidRPr="009C1A07">
        <w:rPr>
          <w:rFonts w:ascii="Arial" w:hAnsi="Arial" w:cs="Arial"/>
          <w:color w:val="000000" w:themeColor="text1"/>
          <w:sz w:val="28"/>
          <w:szCs w:val="28"/>
        </w:rPr>
        <w:t xml:space="preserve"> винес</w:t>
      </w:r>
      <w:r w:rsidR="00A36941" w:rsidRPr="009C1A07">
        <w:rPr>
          <w:rFonts w:ascii="Arial" w:hAnsi="Arial" w:cs="Arial"/>
          <w:color w:val="000000" w:themeColor="text1"/>
          <w:sz w:val="28"/>
          <w:szCs w:val="28"/>
        </w:rPr>
        <w:t>ла</w:t>
      </w:r>
      <w:r w:rsidRPr="009C1A07">
        <w:rPr>
          <w:rFonts w:ascii="Arial" w:hAnsi="Arial" w:cs="Arial"/>
          <w:color w:val="000000" w:themeColor="text1"/>
          <w:sz w:val="28"/>
          <w:szCs w:val="28"/>
        </w:rPr>
        <w:t xml:space="preserve"> 299 постанов та накла</w:t>
      </w:r>
      <w:r w:rsidR="00A36941" w:rsidRPr="009C1A07">
        <w:rPr>
          <w:rFonts w:ascii="Arial" w:hAnsi="Arial" w:cs="Arial"/>
          <w:color w:val="000000" w:themeColor="text1"/>
          <w:sz w:val="28"/>
          <w:szCs w:val="28"/>
        </w:rPr>
        <w:t>ла</w:t>
      </w:r>
      <w:r w:rsidRPr="009C1A07">
        <w:rPr>
          <w:rFonts w:ascii="Arial" w:hAnsi="Arial" w:cs="Arial"/>
          <w:color w:val="000000" w:themeColor="text1"/>
          <w:sz w:val="28"/>
          <w:szCs w:val="28"/>
        </w:rPr>
        <w:t xml:space="preserve"> стягнень на суму 113,2 тис.</w:t>
      </w:r>
      <w:r w:rsidR="0045121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правопорушники добровільно спла</w:t>
      </w:r>
      <w:r w:rsidR="00451212" w:rsidRPr="009C1A07">
        <w:rPr>
          <w:rFonts w:ascii="Arial" w:hAnsi="Arial" w:cs="Arial"/>
          <w:color w:val="000000" w:themeColor="text1"/>
          <w:sz w:val="28"/>
          <w:szCs w:val="28"/>
        </w:rPr>
        <w:t>тили</w:t>
      </w:r>
      <w:r w:rsidRPr="009C1A07">
        <w:rPr>
          <w:rFonts w:ascii="Arial" w:hAnsi="Arial" w:cs="Arial"/>
          <w:color w:val="000000" w:themeColor="text1"/>
          <w:sz w:val="28"/>
          <w:szCs w:val="28"/>
        </w:rPr>
        <w:t xml:space="preserve"> штрафів на суму 39,8 тис.</w:t>
      </w:r>
      <w:r w:rsidR="0045121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стосовно решт</w:t>
      </w:r>
      <w:r w:rsidR="00451212" w:rsidRPr="009C1A07">
        <w:rPr>
          <w:rFonts w:ascii="Arial" w:hAnsi="Arial" w:cs="Arial"/>
          <w:color w:val="000000" w:themeColor="text1"/>
          <w:sz w:val="28"/>
          <w:szCs w:val="28"/>
        </w:rPr>
        <w:t>и</w:t>
      </w:r>
      <w:r w:rsidRPr="009C1A07">
        <w:rPr>
          <w:rFonts w:ascii="Arial" w:hAnsi="Arial" w:cs="Arial"/>
          <w:color w:val="000000" w:themeColor="text1"/>
          <w:sz w:val="28"/>
          <w:szCs w:val="28"/>
        </w:rPr>
        <w:t xml:space="preserve"> стягнень</w:t>
      </w:r>
      <w:r w:rsidR="0045121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відкрито виконавчі провадження</w:t>
      </w:r>
      <w:r w:rsidR="008F0FD0" w:rsidRPr="009C1A07">
        <w:rPr>
          <w:rFonts w:ascii="Arial" w:hAnsi="Arial" w:cs="Arial"/>
          <w:color w:val="000000" w:themeColor="text1"/>
          <w:sz w:val="28"/>
          <w:szCs w:val="28"/>
        </w:rPr>
        <w:t xml:space="preserve"> щодо їх примусового виконання.</w:t>
      </w:r>
    </w:p>
    <w:p w:rsidR="001061CB" w:rsidRPr="009C1A07" w:rsidRDefault="00A477B4" w:rsidP="001061CB">
      <w:pPr>
        <w:shd w:val="clear" w:color="auto" w:fill="FFFFFF"/>
        <w:spacing w:after="0" w:line="240" w:lineRule="auto"/>
        <w:ind w:right="10" w:firstLine="658"/>
        <w:jc w:val="both"/>
        <w:rPr>
          <w:rFonts w:ascii="Arial" w:hAnsi="Arial" w:cs="Arial"/>
          <w:bCs/>
          <w:color w:val="000000" w:themeColor="text1"/>
          <w:sz w:val="28"/>
          <w:szCs w:val="28"/>
        </w:rPr>
      </w:pPr>
      <w:r w:rsidRPr="009C1A07">
        <w:rPr>
          <w:rFonts w:ascii="Arial" w:hAnsi="Arial" w:cs="Arial"/>
          <w:color w:val="000000" w:themeColor="text1"/>
          <w:sz w:val="28"/>
          <w:szCs w:val="28"/>
        </w:rPr>
        <w:t>На території району проживає 17,4 тис. дітей.</w:t>
      </w:r>
      <w:r w:rsidR="00883EC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Станом на 01.01.2018 року н</w:t>
      </w:r>
      <w:r w:rsidRPr="009C1A07">
        <w:rPr>
          <w:rFonts w:ascii="Arial" w:hAnsi="Arial" w:cs="Arial"/>
          <w:bCs/>
          <w:color w:val="000000" w:themeColor="text1"/>
          <w:sz w:val="28"/>
          <w:szCs w:val="28"/>
        </w:rPr>
        <w:t>а обліку у відділі у справах дітей перебува</w:t>
      </w:r>
      <w:r w:rsidR="003400FB" w:rsidRPr="009C1A07">
        <w:rPr>
          <w:rFonts w:ascii="Arial" w:hAnsi="Arial" w:cs="Arial"/>
          <w:bCs/>
          <w:color w:val="000000" w:themeColor="text1"/>
          <w:sz w:val="28"/>
          <w:szCs w:val="28"/>
        </w:rPr>
        <w:t>ло 79 дітей, з них</w:t>
      </w:r>
      <w:r w:rsidR="00883ECD"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36 дітей-сиріт та 43 дітей, позбавлених батьківського піклування,</w:t>
      </w:r>
      <w:r w:rsidR="00883ECD" w:rsidRPr="009C1A07">
        <w:rPr>
          <w:rFonts w:ascii="Arial" w:hAnsi="Arial" w:cs="Arial"/>
          <w:bCs/>
          <w:color w:val="000000" w:themeColor="text1"/>
          <w:sz w:val="28"/>
          <w:szCs w:val="28"/>
        </w:rPr>
        <w:t xml:space="preserve"> </w:t>
      </w:r>
      <w:r w:rsidR="003400FB" w:rsidRPr="009C1A07">
        <w:rPr>
          <w:rFonts w:ascii="Arial" w:hAnsi="Arial" w:cs="Arial"/>
          <w:bCs/>
          <w:color w:val="000000" w:themeColor="text1"/>
          <w:sz w:val="28"/>
          <w:szCs w:val="28"/>
        </w:rPr>
        <w:t xml:space="preserve">з яких </w:t>
      </w:r>
      <w:r w:rsidRPr="009C1A07">
        <w:rPr>
          <w:rFonts w:ascii="Arial" w:hAnsi="Arial" w:cs="Arial"/>
          <w:bCs/>
          <w:color w:val="000000" w:themeColor="text1"/>
          <w:sz w:val="28"/>
          <w:szCs w:val="28"/>
        </w:rPr>
        <w:t>67 дітей виховуються в с</w:t>
      </w:r>
      <w:r w:rsidR="003400FB" w:rsidRPr="009C1A07">
        <w:rPr>
          <w:rFonts w:ascii="Arial" w:hAnsi="Arial" w:cs="Arial"/>
          <w:bCs/>
          <w:color w:val="000000" w:themeColor="text1"/>
          <w:sz w:val="28"/>
          <w:szCs w:val="28"/>
        </w:rPr>
        <w:t>ім</w:t>
      </w:r>
      <w:r w:rsidR="004F00C7" w:rsidRPr="009C1A07">
        <w:rPr>
          <w:rFonts w:ascii="Arial" w:hAnsi="Arial" w:cs="Arial"/>
          <w:bCs/>
          <w:color w:val="000000" w:themeColor="text1"/>
          <w:sz w:val="28"/>
          <w:szCs w:val="28"/>
        </w:rPr>
        <w:t>'</w:t>
      </w:r>
      <w:r w:rsidR="003400FB" w:rsidRPr="009C1A07">
        <w:rPr>
          <w:rFonts w:ascii="Arial" w:hAnsi="Arial" w:cs="Arial"/>
          <w:bCs/>
          <w:color w:val="000000" w:themeColor="text1"/>
          <w:sz w:val="28"/>
          <w:szCs w:val="28"/>
        </w:rPr>
        <w:t xml:space="preserve">ях опікунів (піклувальників), </w:t>
      </w:r>
      <w:r w:rsidRPr="009C1A07">
        <w:rPr>
          <w:rFonts w:ascii="Arial" w:hAnsi="Arial" w:cs="Arial"/>
          <w:bCs/>
          <w:color w:val="000000" w:themeColor="text1"/>
          <w:sz w:val="28"/>
          <w:szCs w:val="28"/>
        </w:rPr>
        <w:t xml:space="preserve">5 дітей виховуються в </w:t>
      </w:r>
      <w:r w:rsidR="003400FB" w:rsidRPr="009C1A07">
        <w:rPr>
          <w:rFonts w:ascii="Arial" w:hAnsi="Arial" w:cs="Arial"/>
          <w:bCs/>
          <w:color w:val="000000" w:themeColor="text1"/>
          <w:sz w:val="28"/>
          <w:szCs w:val="28"/>
        </w:rPr>
        <w:t xml:space="preserve">дитячих будинках сімейного типу, </w:t>
      </w:r>
      <w:r w:rsidRPr="009C1A07">
        <w:rPr>
          <w:rFonts w:ascii="Arial" w:hAnsi="Arial" w:cs="Arial"/>
          <w:bCs/>
          <w:color w:val="000000" w:themeColor="text1"/>
          <w:sz w:val="28"/>
          <w:szCs w:val="28"/>
        </w:rPr>
        <w:t xml:space="preserve">3 дітей виховуються </w:t>
      </w:r>
      <w:r w:rsidR="003400FB" w:rsidRPr="009C1A07">
        <w:rPr>
          <w:rFonts w:ascii="Arial" w:hAnsi="Arial" w:cs="Arial"/>
          <w:bCs/>
          <w:color w:val="000000" w:themeColor="text1"/>
          <w:sz w:val="28"/>
          <w:szCs w:val="28"/>
        </w:rPr>
        <w:t>у прийомних сім</w:t>
      </w:r>
      <w:r w:rsidR="004F00C7" w:rsidRPr="009C1A07">
        <w:rPr>
          <w:rFonts w:ascii="Arial" w:hAnsi="Arial" w:cs="Arial"/>
          <w:bCs/>
          <w:color w:val="000000" w:themeColor="text1"/>
          <w:sz w:val="28"/>
          <w:szCs w:val="28"/>
        </w:rPr>
        <w:t>'</w:t>
      </w:r>
      <w:r w:rsidR="003400FB" w:rsidRPr="009C1A07">
        <w:rPr>
          <w:rFonts w:ascii="Arial" w:hAnsi="Arial" w:cs="Arial"/>
          <w:bCs/>
          <w:color w:val="000000" w:themeColor="text1"/>
          <w:sz w:val="28"/>
          <w:szCs w:val="28"/>
        </w:rPr>
        <w:t xml:space="preserve">ях, </w:t>
      </w:r>
      <w:r w:rsidRPr="009C1A07">
        <w:rPr>
          <w:rFonts w:ascii="Arial" w:hAnsi="Arial" w:cs="Arial"/>
          <w:bCs/>
          <w:color w:val="000000" w:themeColor="text1"/>
          <w:sz w:val="28"/>
          <w:szCs w:val="28"/>
        </w:rPr>
        <w:t>3 дітей перебувають в інтернатних закладах на повному державному утриманні</w:t>
      </w:r>
      <w:r w:rsidR="003400FB"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1 дитина перебуває </w:t>
      </w:r>
      <w:r w:rsidR="003400FB" w:rsidRPr="009C1A07">
        <w:rPr>
          <w:rFonts w:ascii="Arial" w:hAnsi="Arial" w:cs="Arial"/>
          <w:bCs/>
          <w:color w:val="000000" w:themeColor="text1"/>
          <w:sz w:val="28"/>
          <w:szCs w:val="28"/>
        </w:rPr>
        <w:t>у</w:t>
      </w:r>
      <w:r w:rsidRPr="009C1A07">
        <w:rPr>
          <w:rFonts w:ascii="Arial" w:hAnsi="Arial" w:cs="Arial"/>
          <w:bCs/>
          <w:color w:val="000000" w:themeColor="text1"/>
          <w:sz w:val="28"/>
          <w:szCs w:val="28"/>
        </w:rPr>
        <w:t xml:space="preserve"> сім</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ї родичів.</w:t>
      </w:r>
    </w:p>
    <w:p w:rsidR="00EF0FB2" w:rsidRPr="009C1A07" w:rsidRDefault="001061CB" w:rsidP="00EF0FB2">
      <w:pPr>
        <w:shd w:val="clear" w:color="auto" w:fill="FFFFFF"/>
        <w:spacing w:after="0" w:line="240" w:lineRule="auto"/>
        <w:ind w:right="10" w:firstLine="658"/>
        <w:jc w:val="both"/>
        <w:rPr>
          <w:rFonts w:ascii="Arial" w:hAnsi="Arial" w:cs="Arial"/>
          <w:color w:val="000000" w:themeColor="text1"/>
          <w:sz w:val="28"/>
          <w:szCs w:val="28"/>
        </w:rPr>
      </w:pPr>
      <w:r w:rsidRPr="009C1A07">
        <w:rPr>
          <w:rFonts w:ascii="Arial" w:hAnsi="Arial" w:cs="Arial"/>
          <w:bCs/>
          <w:color w:val="000000" w:themeColor="text1"/>
          <w:sz w:val="28"/>
          <w:szCs w:val="28"/>
        </w:rPr>
        <w:t xml:space="preserve">Протягом 2017 року </w:t>
      </w:r>
      <w:r w:rsidR="00A477B4" w:rsidRPr="009C1A07">
        <w:rPr>
          <w:rFonts w:ascii="Arial" w:hAnsi="Arial" w:cs="Arial"/>
          <w:bCs/>
          <w:color w:val="000000" w:themeColor="text1"/>
          <w:sz w:val="28"/>
          <w:szCs w:val="28"/>
        </w:rPr>
        <w:t>11 дітей поставлено на облік та надано статус дітей-сиріт чи дітей, позбавлених б</w:t>
      </w:r>
      <w:r w:rsidRPr="009C1A07">
        <w:rPr>
          <w:rFonts w:ascii="Arial" w:hAnsi="Arial" w:cs="Arial"/>
          <w:bCs/>
          <w:color w:val="000000" w:themeColor="text1"/>
          <w:sz w:val="28"/>
          <w:szCs w:val="28"/>
        </w:rPr>
        <w:t xml:space="preserve">атьківського піклування, з яких </w:t>
      </w:r>
      <w:r w:rsidR="00A477B4" w:rsidRPr="009C1A07">
        <w:rPr>
          <w:rFonts w:ascii="Arial" w:hAnsi="Arial" w:cs="Arial"/>
          <w:bCs/>
          <w:color w:val="000000" w:themeColor="text1"/>
          <w:sz w:val="28"/>
          <w:szCs w:val="28"/>
        </w:rPr>
        <w:t>5</w:t>
      </w:r>
      <w:r w:rsidRPr="009C1A07">
        <w:rPr>
          <w:rFonts w:ascii="Arial" w:hAnsi="Arial" w:cs="Arial"/>
          <w:bCs/>
          <w:color w:val="000000" w:themeColor="text1"/>
          <w:sz w:val="28"/>
          <w:szCs w:val="28"/>
        </w:rPr>
        <w:t xml:space="preserve"> </w:t>
      </w:r>
      <w:r w:rsidR="00A477B4" w:rsidRPr="009C1A07">
        <w:rPr>
          <w:rFonts w:ascii="Arial" w:hAnsi="Arial" w:cs="Arial"/>
          <w:bCs/>
          <w:color w:val="000000" w:themeColor="text1"/>
          <w:sz w:val="28"/>
          <w:szCs w:val="28"/>
        </w:rPr>
        <w:t>дітей влаштовано під опіку</w:t>
      </w:r>
      <w:r w:rsidRPr="009C1A07">
        <w:rPr>
          <w:rFonts w:ascii="Arial" w:hAnsi="Arial" w:cs="Arial"/>
          <w:bCs/>
          <w:color w:val="000000" w:themeColor="text1"/>
          <w:sz w:val="28"/>
          <w:szCs w:val="28"/>
        </w:rPr>
        <w:t xml:space="preserve">, </w:t>
      </w:r>
      <w:r w:rsidR="00A477B4" w:rsidRPr="009C1A07">
        <w:rPr>
          <w:rFonts w:ascii="Arial" w:hAnsi="Arial" w:cs="Arial"/>
          <w:bCs/>
          <w:color w:val="000000" w:themeColor="text1"/>
          <w:sz w:val="28"/>
          <w:szCs w:val="28"/>
        </w:rPr>
        <w:t>3 дітей усин</w:t>
      </w:r>
      <w:r w:rsidRPr="009C1A07">
        <w:rPr>
          <w:rFonts w:ascii="Arial" w:hAnsi="Arial" w:cs="Arial"/>
          <w:bCs/>
          <w:color w:val="000000" w:themeColor="text1"/>
          <w:sz w:val="28"/>
          <w:szCs w:val="28"/>
        </w:rPr>
        <w:t xml:space="preserve">овлено, </w:t>
      </w:r>
      <w:r w:rsidR="00A477B4" w:rsidRPr="009C1A07">
        <w:rPr>
          <w:rFonts w:ascii="Arial" w:hAnsi="Arial" w:cs="Arial"/>
          <w:bCs/>
          <w:iCs/>
          <w:color w:val="000000" w:themeColor="text1"/>
          <w:sz w:val="28"/>
          <w:szCs w:val="28"/>
        </w:rPr>
        <w:t>перебуває на обліку 13 сімей, які бажають усиновити дитину.</w:t>
      </w:r>
      <w:r w:rsidRPr="009C1A07">
        <w:rPr>
          <w:rFonts w:ascii="Arial" w:hAnsi="Arial" w:cs="Arial"/>
          <w:bCs/>
          <w:iCs/>
          <w:color w:val="000000" w:themeColor="text1"/>
          <w:sz w:val="28"/>
          <w:szCs w:val="28"/>
        </w:rPr>
        <w:t xml:space="preserve"> </w:t>
      </w:r>
      <w:r w:rsidR="00A477B4" w:rsidRPr="009C1A07">
        <w:rPr>
          <w:rFonts w:ascii="Arial" w:hAnsi="Arial" w:cs="Arial"/>
          <w:bCs/>
          <w:iCs/>
          <w:color w:val="000000" w:themeColor="text1"/>
          <w:sz w:val="28"/>
          <w:szCs w:val="28"/>
        </w:rPr>
        <w:t>П</w:t>
      </w:r>
      <w:r w:rsidR="00A477B4" w:rsidRPr="009C1A07">
        <w:rPr>
          <w:rFonts w:ascii="Arial" w:hAnsi="Arial" w:cs="Arial"/>
          <w:color w:val="000000" w:themeColor="text1"/>
          <w:sz w:val="28"/>
          <w:szCs w:val="28"/>
        </w:rPr>
        <w:t xml:space="preserve">ід патронатним обліком перебуває 35 дітей, </w:t>
      </w:r>
      <w:r w:rsidR="00A477B4" w:rsidRPr="009C1A07">
        <w:rPr>
          <w:rFonts w:ascii="Arial" w:hAnsi="Arial" w:cs="Arial"/>
          <w:bCs/>
          <w:color w:val="000000" w:themeColor="text1"/>
          <w:sz w:val="28"/>
          <w:szCs w:val="28"/>
        </w:rPr>
        <w:t>21 дитина мають підстави для усиновлення.</w:t>
      </w:r>
      <w:r w:rsidRPr="009C1A07">
        <w:rPr>
          <w:rFonts w:ascii="Arial" w:hAnsi="Arial" w:cs="Arial"/>
          <w:bCs/>
          <w:iCs/>
          <w:color w:val="000000" w:themeColor="text1"/>
          <w:sz w:val="28"/>
          <w:szCs w:val="28"/>
        </w:rPr>
        <w:t xml:space="preserve"> </w:t>
      </w:r>
      <w:r w:rsidR="00A477B4" w:rsidRPr="009C1A07">
        <w:rPr>
          <w:rFonts w:ascii="Arial" w:hAnsi="Arial" w:cs="Arial"/>
          <w:bCs/>
          <w:iCs/>
          <w:color w:val="000000" w:themeColor="text1"/>
          <w:sz w:val="28"/>
          <w:szCs w:val="28"/>
        </w:rPr>
        <w:t>Також</w:t>
      </w:r>
      <w:r w:rsidR="00A477B4" w:rsidRPr="009C1A07">
        <w:rPr>
          <w:rFonts w:ascii="Arial" w:hAnsi="Arial" w:cs="Arial"/>
          <w:color w:val="000000" w:themeColor="text1"/>
          <w:sz w:val="28"/>
          <w:szCs w:val="28"/>
        </w:rPr>
        <w:t xml:space="preserve"> </w:t>
      </w:r>
      <w:r w:rsidR="00A477B4" w:rsidRPr="009C1A07">
        <w:rPr>
          <w:rFonts w:ascii="Arial" w:hAnsi="Arial" w:cs="Arial"/>
          <w:bCs/>
          <w:iCs/>
          <w:color w:val="000000" w:themeColor="text1"/>
          <w:sz w:val="28"/>
          <w:szCs w:val="28"/>
        </w:rPr>
        <w:t xml:space="preserve">на обліку перебуває </w:t>
      </w:r>
      <w:r w:rsidR="00A477B4" w:rsidRPr="009C1A07">
        <w:rPr>
          <w:rFonts w:ascii="Arial" w:hAnsi="Arial" w:cs="Arial"/>
          <w:bCs/>
          <w:color w:val="000000" w:themeColor="text1"/>
          <w:sz w:val="28"/>
          <w:szCs w:val="28"/>
        </w:rPr>
        <w:t>17 дітей, які опинились</w:t>
      </w:r>
      <w:r w:rsidR="00EF0FB2" w:rsidRPr="009C1A07">
        <w:rPr>
          <w:rFonts w:ascii="Arial" w:hAnsi="Arial" w:cs="Arial"/>
          <w:bCs/>
          <w:color w:val="000000" w:themeColor="text1"/>
          <w:sz w:val="28"/>
          <w:szCs w:val="28"/>
        </w:rPr>
        <w:t xml:space="preserve"> в складних життєвих обставинах,</w:t>
      </w:r>
      <w:r w:rsidR="00A477B4" w:rsidRPr="009C1A07">
        <w:rPr>
          <w:rFonts w:ascii="Arial" w:hAnsi="Arial" w:cs="Arial"/>
          <w:bCs/>
          <w:color w:val="000000" w:themeColor="text1"/>
          <w:sz w:val="28"/>
          <w:szCs w:val="28"/>
        </w:rPr>
        <w:t xml:space="preserve"> з них 13 дітей виховуються </w:t>
      </w:r>
      <w:r w:rsidR="00EF0FB2" w:rsidRPr="009C1A07">
        <w:rPr>
          <w:rFonts w:ascii="Arial" w:hAnsi="Arial" w:cs="Arial"/>
          <w:bCs/>
          <w:color w:val="000000" w:themeColor="text1"/>
          <w:sz w:val="28"/>
          <w:szCs w:val="28"/>
        </w:rPr>
        <w:t>у</w:t>
      </w:r>
      <w:r w:rsidR="00A477B4" w:rsidRPr="009C1A07">
        <w:rPr>
          <w:rFonts w:ascii="Arial" w:hAnsi="Arial" w:cs="Arial"/>
          <w:bCs/>
          <w:color w:val="000000" w:themeColor="text1"/>
          <w:sz w:val="28"/>
          <w:szCs w:val="28"/>
        </w:rPr>
        <w:t xml:space="preserve"> сім</w:t>
      </w:r>
      <w:r w:rsidR="004F00C7" w:rsidRPr="009C1A07">
        <w:rPr>
          <w:rFonts w:ascii="Arial" w:hAnsi="Arial" w:cs="Arial"/>
          <w:bCs/>
          <w:color w:val="000000" w:themeColor="text1"/>
          <w:sz w:val="28"/>
          <w:szCs w:val="28"/>
        </w:rPr>
        <w:t>'</w:t>
      </w:r>
      <w:r w:rsidR="00A477B4" w:rsidRPr="009C1A07">
        <w:rPr>
          <w:rFonts w:ascii="Arial" w:hAnsi="Arial" w:cs="Arial"/>
          <w:bCs/>
          <w:color w:val="000000" w:themeColor="text1"/>
          <w:sz w:val="28"/>
          <w:szCs w:val="28"/>
        </w:rPr>
        <w:t xml:space="preserve">ях, </w:t>
      </w:r>
      <w:r w:rsidR="00EF0FB2" w:rsidRPr="009C1A07">
        <w:rPr>
          <w:rFonts w:ascii="Arial" w:hAnsi="Arial" w:cs="Arial"/>
          <w:bCs/>
          <w:color w:val="000000" w:themeColor="text1"/>
          <w:sz w:val="28"/>
          <w:szCs w:val="28"/>
        </w:rPr>
        <w:t>у яких</w:t>
      </w:r>
      <w:r w:rsidR="00A477B4" w:rsidRPr="009C1A07">
        <w:rPr>
          <w:rFonts w:ascii="Arial" w:hAnsi="Arial" w:cs="Arial"/>
          <w:bCs/>
          <w:color w:val="000000" w:themeColor="text1"/>
          <w:sz w:val="28"/>
          <w:szCs w:val="28"/>
        </w:rPr>
        <w:t xml:space="preserve"> батьки ухиляються від виконання батьківських обов</w:t>
      </w:r>
      <w:r w:rsidR="004F00C7" w:rsidRPr="009C1A07">
        <w:rPr>
          <w:rFonts w:ascii="Arial" w:hAnsi="Arial" w:cs="Arial"/>
          <w:bCs/>
          <w:color w:val="000000" w:themeColor="text1"/>
          <w:sz w:val="28"/>
          <w:szCs w:val="28"/>
        </w:rPr>
        <w:t>'</w:t>
      </w:r>
      <w:r w:rsidR="00A477B4" w:rsidRPr="009C1A07">
        <w:rPr>
          <w:rFonts w:ascii="Arial" w:hAnsi="Arial" w:cs="Arial"/>
          <w:bCs/>
          <w:color w:val="000000" w:themeColor="text1"/>
          <w:sz w:val="28"/>
          <w:szCs w:val="28"/>
        </w:rPr>
        <w:t>язків, 1 дитина, зазнала фізичного насилля, і 3 дітей, які систематично залишають місце постійного проживання та навчання. Спільно з відділом соціальної роботи такі сім'ї перебувають на постійному контролі, їм забезпечується комплекс соціальних послуг з метою подолання кризових ситуацій та недопущення</w:t>
      </w:r>
      <w:r w:rsidR="00883ECD" w:rsidRPr="009C1A07">
        <w:rPr>
          <w:rFonts w:ascii="Arial" w:hAnsi="Arial" w:cs="Arial"/>
          <w:bCs/>
          <w:color w:val="000000" w:themeColor="text1"/>
          <w:sz w:val="28"/>
          <w:szCs w:val="28"/>
        </w:rPr>
        <w:t xml:space="preserve"> </w:t>
      </w:r>
      <w:r w:rsidR="00A477B4" w:rsidRPr="009C1A07">
        <w:rPr>
          <w:rFonts w:ascii="Arial" w:hAnsi="Arial" w:cs="Arial"/>
          <w:bCs/>
          <w:color w:val="000000" w:themeColor="text1"/>
          <w:sz w:val="28"/>
          <w:szCs w:val="28"/>
        </w:rPr>
        <w:t>соціального сирітства.</w:t>
      </w:r>
      <w:r w:rsidR="00EF0FB2" w:rsidRPr="009C1A07">
        <w:rPr>
          <w:rFonts w:ascii="Arial" w:hAnsi="Arial" w:cs="Arial"/>
          <w:color w:val="000000" w:themeColor="text1"/>
          <w:sz w:val="28"/>
          <w:szCs w:val="28"/>
        </w:rPr>
        <w:t xml:space="preserve"> Дітям-</w:t>
      </w:r>
      <w:r w:rsidR="00A477B4" w:rsidRPr="009C1A07">
        <w:rPr>
          <w:rFonts w:ascii="Arial" w:hAnsi="Arial" w:cs="Arial"/>
          <w:color w:val="000000" w:themeColor="text1"/>
          <w:sz w:val="28"/>
          <w:szCs w:val="28"/>
        </w:rPr>
        <w:t>сиротам та</w:t>
      </w:r>
      <w:r w:rsidR="00EF0FB2" w:rsidRPr="009C1A07">
        <w:rPr>
          <w:rFonts w:ascii="Arial" w:hAnsi="Arial" w:cs="Arial"/>
          <w:color w:val="000000" w:themeColor="text1"/>
          <w:sz w:val="28"/>
          <w:szCs w:val="28"/>
        </w:rPr>
        <w:t xml:space="preserve"> дітям,</w:t>
      </w:r>
      <w:r w:rsidR="00A477B4" w:rsidRPr="009C1A07">
        <w:rPr>
          <w:rFonts w:ascii="Arial" w:hAnsi="Arial" w:cs="Arial"/>
          <w:color w:val="000000" w:themeColor="text1"/>
          <w:sz w:val="28"/>
          <w:szCs w:val="28"/>
        </w:rPr>
        <w:t xml:space="preserve"> позбавленим батьківського піклування</w:t>
      </w:r>
      <w:r w:rsidR="00EF0FB2" w:rsidRPr="009C1A07">
        <w:rPr>
          <w:rFonts w:ascii="Arial" w:hAnsi="Arial" w:cs="Arial"/>
          <w:color w:val="000000" w:themeColor="text1"/>
          <w:sz w:val="28"/>
          <w:szCs w:val="28"/>
        </w:rPr>
        <w:t>,</w:t>
      </w:r>
      <w:r w:rsidR="00A477B4" w:rsidRPr="009C1A07">
        <w:rPr>
          <w:rFonts w:ascii="Arial" w:hAnsi="Arial" w:cs="Arial"/>
          <w:color w:val="000000" w:themeColor="text1"/>
          <w:sz w:val="28"/>
          <w:szCs w:val="28"/>
        </w:rPr>
        <w:t xml:space="preserve"> надано 16 скерувань для вступу до вищих чи професійно-технічних</w:t>
      </w:r>
      <w:r w:rsidR="00883ECD" w:rsidRPr="009C1A07">
        <w:rPr>
          <w:rFonts w:ascii="Arial" w:hAnsi="Arial" w:cs="Arial"/>
          <w:color w:val="000000" w:themeColor="text1"/>
          <w:sz w:val="28"/>
          <w:szCs w:val="28"/>
        </w:rPr>
        <w:t xml:space="preserve"> </w:t>
      </w:r>
      <w:r w:rsidR="00A477B4" w:rsidRPr="009C1A07">
        <w:rPr>
          <w:rFonts w:ascii="Arial" w:hAnsi="Arial" w:cs="Arial"/>
          <w:color w:val="000000" w:themeColor="text1"/>
          <w:sz w:val="28"/>
          <w:szCs w:val="28"/>
        </w:rPr>
        <w:t>навчальних закладів.</w:t>
      </w:r>
      <w:r w:rsidR="00EF0FB2" w:rsidRPr="009C1A07">
        <w:rPr>
          <w:rFonts w:ascii="Arial" w:hAnsi="Arial" w:cs="Arial"/>
          <w:bCs/>
          <w:iCs/>
          <w:color w:val="000000" w:themeColor="text1"/>
          <w:sz w:val="28"/>
          <w:szCs w:val="28"/>
        </w:rPr>
        <w:t xml:space="preserve"> </w:t>
      </w:r>
      <w:r w:rsidR="00A477B4" w:rsidRPr="009C1A07">
        <w:rPr>
          <w:rFonts w:ascii="Arial" w:hAnsi="Arial" w:cs="Arial"/>
          <w:color w:val="000000" w:themeColor="text1"/>
          <w:sz w:val="28"/>
          <w:szCs w:val="28"/>
        </w:rPr>
        <w:t xml:space="preserve">У </w:t>
      </w:r>
      <w:r w:rsidR="00EF0FB2" w:rsidRPr="009C1A07">
        <w:rPr>
          <w:rFonts w:ascii="Arial" w:hAnsi="Arial" w:cs="Arial"/>
          <w:color w:val="000000" w:themeColor="text1"/>
          <w:sz w:val="28"/>
          <w:szCs w:val="28"/>
        </w:rPr>
        <w:t>2017</w:t>
      </w:r>
      <w:r w:rsidR="00A477B4" w:rsidRPr="009C1A07">
        <w:rPr>
          <w:rFonts w:ascii="Arial" w:hAnsi="Arial" w:cs="Arial"/>
          <w:color w:val="000000" w:themeColor="text1"/>
          <w:sz w:val="28"/>
          <w:szCs w:val="28"/>
        </w:rPr>
        <w:t xml:space="preserve"> році оздоровлено 59 дітей-сиріт та дітей, позбавлених батьківського</w:t>
      </w:r>
      <w:r w:rsidR="00EF0FB2" w:rsidRPr="009C1A07">
        <w:rPr>
          <w:rFonts w:ascii="Arial" w:hAnsi="Arial" w:cs="Arial"/>
          <w:color w:val="000000" w:themeColor="text1"/>
          <w:sz w:val="28"/>
          <w:szCs w:val="28"/>
        </w:rPr>
        <w:t xml:space="preserve"> піклування, за бюджетні кошти.</w:t>
      </w:r>
    </w:p>
    <w:p w:rsidR="003E1C15" w:rsidRPr="009C1A07" w:rsidRDefault="00A477B4" w:rsidP="003E1C15">
      <w:pPr>
        <w:shd w:val="clear" w:color="auto" w:fill="FFFFFF"/>
        <w:spacing w:after="0" w:line="240" w:lineRule="auto"/>
        <w:ind w:right="10" w:firstLine="658"/>
        <w:jc w:val="both"/>
        <w:rPr>
          <w:rFonts w:ascii="Arial" w:hAnsi="Arial" w:cs="Arial"/>
          <w:color w:val="000000" w:themeColor="text1"/>
          <w:sz w:val="28"/>
          <w:szCs w:val="28"/>
        </w:rPr>
      </w:pPr>
      <w:r w:rsidRPr="009C1A07">
        <w:rPr>
          <w:rFonts w:ascii="Arial" w:hAnsi="Arial" w:cs="Arial"/>
          <w:bCs/>
          <w:iCs/>
          <w:color w:val="000000" w:themeColor="text1"/>
          <w:sz w:val="28"/>
          <w:szCs w:val="28"/>
        </w:rPr>
        <w:t xml:space="preserve">За неналежне виконання батьківських обов'язків подано до суду 6 позовних заяв про позбавлення батьків батьківських прав та стягнення аліментів на утримання дітей, з яких 5 задоволено судом. Окрім </w:t>
      </w:r>
      <w:r w:rsidR="00E056B0" w:rsidRPr="009C1A07">
        <w:rPr>
          <w:rFonts w:ascii="Arial" w:hAnsi="Arial" w:cs="Arial"/>
          <w:bCs/>
          <w:iCs/>
          <w:color w:val="000000" w:themeColor="text1"/>
          <w:sz w:val="28"/>
          <w:szCs w:val="28"/>
        </w:rPr>
        <w:t>ць</w:t>
      </w:r>
      <w:r w:rsidRPr="009C1A07">
        <w:rPr>
          <w:rFonts w:ascii="Arial" w:hAnsi="Arial" w:cs="Arial"/>
          <w:bCs/>
          <w:iCs/>
          <w:color w:val="000000" w:themeColor="text1"/>
          <w:sz w:val="28"/>
          <w:szCs w:val="28"/>
        </w:rPr>
        <w:t>ого</w:t>
      </w:r>
      <w:r w:rsidR="00E056B0" w:rsidRPr="009C1A07">
        <w:rPr>
          <w:rFonts w:ascii="Arial" w:hAnsi="Arial" w:cs="Arial"/>
          <w:bCs/>
          <w:iCs/>
          <w:color w:val="000000" w:themeColor="text1"/>
          <w:sz w:val="28"/>
          <w:szCs w:val="28"/>
        </w:rPr>
        <w:t>,</w:t>
      </w:r>
      <w:r w:rsidRPr="009C1A07">
        <w:rPr>
          <w:rFonts w:ascii="Arial" w:hAnsi="Arial" w:cs="Arial"/>
          <w:bCs/>
          <w:iCs/>
          <w:color w:val="000000" w:themeColor="text1"/>
          <w:sz w:val="28"/>
          <w:szCs w:val="28"/>
        </w:rPr>
        <w:t xml:space="preserve"> за рішенням органу опіки та піклування відібрано від батьків 4 дітей через загрозу їхньому життю та здоров</w:t>
      </w:r>
      <w:r w:rsidR="004F00C7" w:rsidRPr="009C1A07">
        <w:rPr>
          <w:rFonts w:ascii="Arial" w:hAnsi="Arial" w:cs="Arial"/>
          <w:bCs/>
          <w:iCs/>
          <w:color w:val="000000" w:themeColor="text1"/>
          <w:sz w:val="28"/>
          <w:szCs w:val="28"/>
        </w:rPr>
        <w:t>'</w:t>
      </w:r>
      <w:r w:rsidRPr="009C1A07">
        <w:rPr>
          <w:rFonts w:ascii="Arial" w:hAnsi="Arial" w:cs="Arial"/>
          <w:bCs/>
          <w:iCs/>
          <w:color w:val="000000" w:themeColor="text1"/>
          <w:sz w:val="28"/>
          <w:szCs w:val="28"/>
        </w:rPr>
        <w:t>ю та подано позовну заяву до суду. Працівники відділу у справах дітей взяли участь у 381 судових засіданнях, зах</w:t>
      </w:r>
      <w:r w:rsidR="00E056B0" w:rsidRPr="009C1A07">
        <w:rPr>
          <w:rFonts w:ascii="Arial" w:hAnsi="Arial" w:cs="Arial"/>
          <w:bCs/>
          <w:iCs/>
          <w:color w:val="000000" w:themeColor="text1"/>
          <w:sz w:val="28"/>
          <w:szCs w:val="28"/>
        </w:rPr>
        <w:t xml:space="preserve">ищаючи права та інтереси дітей. </w:t>
      </w:r>
      <w:r w:rsidRPr="009C1A07">
        <w:rPr>
          <w:rFonts w:ascii="Arial" w:hAnsi="Arial" w:cs="Arial"/>
          <w:color w:val="000000" w:themeColor="text1"/>
          <w:sz w:val="28"/>
          <w:szCs w:val="28"/>
        </w:rPr>
        <w:t>Комісі</w:t>
      </w:r>
      <w:r w:rsidR="00E056B0" w:rsidRPr="009C1A07">
        <w:rPr>
          <w:rFonts w:ascii="Arial" w:hAnsi="Arial" w:cs="Arial"/>
          <w:color w:val="000000" w:themeColor="text1"/>
          <w:sz w:val="28"/>
          <w:szCs w:val="28"/>
        </w:rPr>
        <w:t>я</w:t>
      </w:r>
      <w:r w:rsidRPr="009C1A07">
        <w:rPr>
          <w:rFonts w:ascii="Arial" w:hAnsi="Arial" w:cs="Arial"/>
          <w:color w:val="000000" w:themeColor="text1"/>
          <w:sz w:val="28"/>
          <w:szCs w:val="28"/>
        </w:rPr>
        <w:t xml:space="preserve"> з питань захисту прав дитини прове</w:t>
      </w:r>
      <w:r w:rsidR="00E056B0" w:rsidRPr="009C1A07">
        <w:rPr>
          <w:rFonts w:ascii="Arial" w:hAnsi="Arial" w:cs="Arial"/>
          <w:color w:val="000000" w:themeColor="text1"/>
          <w:sz w:val="28"/>
          <w:szCs w:val="28"/>
        </w:rPr>
        <w:t>ла</w:t>
      </w:r>
      <w:r w:rsidRPr="009C1A07">
        <w:rPr>
          <w:rFonts w:ascii="Arial" w:hAnsi="Arial" w:cs="Arial"/>
          <w:color w:val="000000" w:themeColor="text1"/>
          <w:sz w:val="28"/>
          <w:szCs w:val="28"/>
        </w:rPr>
        <w:t xml:space="preserve"> 26 засідань та розгляну</w:t>
      </w:r>
      <w:r w:rsidR="00E056B0" w:rsidRPr="009C1A07">
        <w:rPr>
          <w:rFonts w:ascii="Arial" w:hAnsi="Arial" w:cs="Arial"/>
          <w:color w:val="000000" w:themeColor="text1"/>
          <w:sz w:val="28"/>
          <w:szCs w:val="28"/>
        </w:rPr>
        <w:t>ла</w:t>
      </w:r>
      <w:r w:rsidRPr="009C1A07">
        <w:rPr>
          <w:rFonts w:ascii="Arial" w:hAnsi="Arial" w:cs="Arial"/>
          <w:color w:val="000000" w:themeColor="text1"/>
          <w:sz w:val="28"/>
          <w:szCs w:val="28"/>
        </w:rPr>
        <w:t xml:space="preserve"> 290 звернень з питань, </w:t>
      </w:r>
      <w:r w:rsidR="00E056B0" w:rsidRPr="009C1A07">
        <w:rPr>
          <w:rFonts w:ascii="Arial" w:hAnsi="Arial" w:cs="Arial"/>
          <w:color w:val="000000" w:themeColor="text1"/>
          <w:sz w:val="28"/>
          <w:szCs w:val="28"/>
        </w:rPr>
        <w:t>які</w:t>
      </w:r>
      <w:r w:rsidRPr="009C1A07">
        <w:rPr>
          <w:rFonts w:ascii="Arial" w:hAnsi="Arial" w:cs="Arial"/>
          <w:color w:val="000000" w:themeColor="text1"/>
          <w:sz w:val="28"/>
          <w:szCs w:val="28"/>
        </w:rPr>
        <w:t xml:space="preserve"> стосуються захисту прав та інтересів дітей,</w:t>
      </w:r>
      <w:r w:rsidR="00883EC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зокрема житлових прав. </w:t>
      </w:r>
      <w:r w:rsidR="00E056B0"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w:t>
      </w:r>
      <w:r w:rsidR="0086635F"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w:t>
      </w:r>
      <w:r w:rsidRPr="009C1A07">
        <w:rPr>
          <w:rFonts w:ascii="Arial" w:hAnsi="Arial" w:cs="Arial"/>
          <w:color w:val="000000" w:themeColor="text1"/>
          <w:sz w:val="28"/>
          <w:szCs w:val="28"/>
        </w:rPr>
        <w:lastRenderedPageBreak/>
        <w:t xml:space="preserve">проведений ремонт у </w:t>
      </w:r>
      <w:r w:rsidR="0086635F" w:rsidRPr="009C1A07">
        <w:rPr>
          <w:rFonts w:ascii="Arial" w:hAnsi="Arial" w:cs="Arial"/>
          <w:color w:val="000000" w:themeColor="text1"/>
          <w:sz w:val="28"/>
          <w:szCs w:val="28"/>
        </w:rPr>
        <w:t>2</w:t>
      </w:r>
      <w:r w:rsidRPr="009C1A07">
        <w:rPr>
          <w:rFonts w:ascii="Arial" w:hAnsi="Arial" w:cs="Arial"/>
          <w:color w:val="000000" w:themeColor="text1"/>
          <w:sz w:val="28"/>
          <w:szCs w:val="28"/>
        </w:rPr>
        <w:t xml:space="preserve"> квартирах: дитини-сироти та дітей,</w:t>
      </w:r>
      <w:r w:rsidR="00883EC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позбавлених батьківського піклування, </w:t>
      </w:r>
      <w:r w:rsidR="0086635F"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загальн</w:t>
      </w:r>
      <w:r w:rsidR="0086635F" w:rsidRPr="009C1A07">
        <w:rPr>
          <w:rFonts w:ascii="Arial" w:hAnsi="Arial" w:cs="Arial"/>
          <w:color w:val="000000" w:themeColor="text1"/>
          <w:sz w:val="28"/>
          <w:szCs w:val="28"/>
        </w:rPr>
        <w:t>у</w:t>
      </w:r>
      <w:r w:rsidR="00883EC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сум</w:t>
      </w:r>
      <w:r w:rsidR="0086635F" w:rsidRPr="009C1A07">
        <w:rPr>
          <w:rFonts w:ascii="Arial" w:hAnsi="Arial" w:cs="Arial"/>
          <w:color w:val="000000" w:themeColor="text1"/>
          <w:sz w:val="28"/>
          <w:szCs w:val="28"/>
        </w:rPr>
        <w:t>у</w:t>
      </w:r>
      <w:r w:rsidR="00F20FC2" w:rsidRPr="009C1A07">
        <w:rPr>
          <w:rFonts w:ascii="Arial" w:hAnsi="Arial" w:cs="Arial"/>
          <w:color w:val="000000" w:themeColor="text1"/>
          <w:sz w:val="28"/>
          <w:szCs w:val="28"/>
        </w:rPr>
        <w:t xml:space="preserve"> 143,7 тис. грн. </w:t>
      </w:r>
      <w:r w:rsidRPr="009C1A07">
        <w:rPr>
          <w:rFonts w:ascii="Arial" w:hAnsi="Arial" w:cs="Arial"/>
          <w:color w:val="000000" w:themeColor="text1"/>
          <w:sz w:val="28"/>
          <w:szCs w:val="28"/>
        </w:rPr>
        <w:t xml:space="preserve">Протягом </w:t>
      </w:r>
      <w:r w:rsidR="00F20FC2"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року проводилась тісна співпраця з громадськими та релігійними організаціями, підприємцями, внаслідок чого проведено благодійні акції</w:t>
      </w:r>
      <w:r w:rsidR="00A15AD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до Дня захисту дітей, </w:t>
      </w:r>
      <w:r w:rsidR="00011D21">
        <w:rPr>
          <w:rFonts w:ascii="Arial" w:hAnsi="Arial" w:cs="Arial"/>
          <w:color w:val="000000" w:themeColor="text1"/>
          <w:sz w:val="28"/>
          <w:szCs w:val="28"/>
        </w:rPr>
        <w:t>"</w:t>
      </w:r>
      <w:r w:rsidRPr="009C1A07">
        <w:rPr>
          <w:rFonts w:ascii="Arial" w:hAnsi="Arial" w:cs="Arial"/>
          <w:color w:val="000000" w:themeColor="text1"/>
          <w:sz w:val="28"/>
          <w:szCs w:val="28"/>
        </w:rPr>
        <w:t>Веселий Великдень</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Добрий Ангел</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інші.</w:t>
      </w:r>
    </w:p>
    <w:p w:rsidR="003E1C15" w:rsidRPr="009C1A07" w:rsidRDefault="003E1C15" w:rsidP="003E1C15">
      <w:pPr>
        <w:shd w:val="clear" w:color="auto" w:fill="FFFFFF"/>
        <w:spacing w:after="0" w:line="240" w:lineRule="auto"/>
        <w:ind w:right="10"/>
        <w:jc w:val="both"/>
        <w:rPr>
          <w:rFonts w:ascii="Arial" w:hAnsi="Arial" w:cs="Arial"/>
          <w:color w:val="000000" w:themeColor="text1"/>
          <w:sz w:val="28"/>
          <w:szCs w:val="28"/>
        </w:rPr>
      </w:pPr>
    </w:p>
    <w:p w:rsidR="00BA4164" w:rsidRPr="009C1A07" w:rsidRDefault="00212231" w:rsidP="00BA4164">
      <w:pPr>
        <w:shd w:val="clear" w:color="auto" w:fill="FFFFFF"/>
        <w:spacing w:after="0" w:line="240" w:lineRule="auto"/>
        <w:ind w:right="10"/>
        <w:jc w:val="both"/>
        <w:rPr>
          <w:rFonts w:ascii="Arial" w:hAnsi="Arial" w:cs="Arial"/>
          <w:color w:val="000000" w:themeColor="text1"/>
          <w:sz w:val="28"/>
          <w:szCs w:val="28"/>
        </w:rPr>
      </w:pPr>
      <w:r w:rsidRPr="009C1A07">
        <w:rPr>
          <w:rFonts w:ascii="Arial" w:hAnsi="Arial" w:cs="Arial"/>
          <w:color w:val="000000" w:themeColor="text1"/>
          <w:sz w:val="28"/>
          <w:szCs w:val="28"/>
        </w:rPr>
        <w:t>Личаківськ</w:t>
      </w:r>
      <w:r w:rsidR="003E1C15"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районн</w:t>
      </w:r>
      <w:r w:rsidR="003E1C15"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адміністраці</w:t>
      </w:r>
      <w:r w:rsidR="003E1C15" w:rsidRPr="009C1A07">
        <w:rPr>
          <w:rFonts w:ascii="Arial" w:hAnsi="Arial" w:cs="Arial"/>
          <w:color w:val="000000" w:themeColor="text1"/>
          <w:sz w:val="28"/>
          <w:szCs w:val="28"/>
        </w:rPr>
        <w:t>я</w:t>
      </w:r>
    </w:p>
    <w:p w:rsidR="00D86EF6" w:rsidRPr="009C1A07" w:rsidRDefault="00212231" w:rsidP="00D86EF6">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Заплановані видатки у 2017 році п</w:t>
      </w:r>
      <w:r w:rsidR="00D86EF6" w:rsidRPr="009C1A07">
        <w:rPr>
          <w:rFonts w:ascii="Arial" w:hAnsi="Arial" w:cs="Arial"/>
          <w:color w:val="000000" w:themeColor="text1"/>
          <w:sz w:val="28"/>
          <w:szCs w:val="28"/>
        </w:rPr>
        <w:t>о загальному фонду становили 52023</w:t>
      </w:r>
      <w:r w:rsidRPr="009C1A07">
        <w:rPr>
          <w:rFonts w:ascii="Arial" w:hAnsi="Arial" w:cs="Arial"/>
          <w:color w:val="000000" w:themeColor="text1"/>
          <w:sz w:val="28"/>
          <w:szCs w:val="28"/>
        </w:rPr>
        <w:t>600 грн</w:t>
      </w:r>
      <w:r w:rsidR="00BA4164" w:rsidRPr="009C1A07">
        <w:rPr>
          <w:rFonts w:ascii="Arial" w:hAnsi="Arial" w:cs="Arial"/>
          <w:color w:val="000000" w:themeColor="text1"/>
          <w:sz w:val="28"/>
          <w:szCs w:val="28"/>
        </w:rPr>
        <w:t>.</w:t>
      </w:r>
      <w:r w:rsidRPr="009C1A07">
        <w:rPr>
          <w:rFonts w:ascii="Arial" w:hAnsi="Arial" w:cs="Arial"/>
          <w:color w:val="000000" w:themeColor="text1"/>
          <w:sz w:val="28"/>
          <w:szCs w:val="28"/>
        </w:rPr>
        <w:t>, житло</w:t>
      </w:r>
      <w:r w:rsidR="00D86EF6" w:rsidRPr="009C1A07">
        <w:rPr>
          <w:rFonts w:ascii="Arial" w:hAnsi="Arial" w:cs="Arial"/>
          <w:color w:val="000000" w:themeColor="text1"/>
          <w:sz w:val="28"/>
          <w:szCs w:val="28"/>
        </w:rPr>
        <w:t>во-комунальне господарство – 42875</w:t>
      </w:r>
      <w:r w:rsidRPr="009C1A07">
        <w:rPr>
          <w:rFonts w:ascii="Arial" w:hAnsi="Arial" w:cs="Arial"/>
          <w:color w:val="000000" w:themeColor="text1"/>
          <w:sz w:val="28"/>
          <w:szCs w:val="28"/>
        </w:rPr>
        <w:t>100 грн., орга</w:t>
      </w:r>
      <w:r w:rsidR="00D86EF6" w:rsidRPr="009C1A07">
        <w:rPr>
          <w:rFonts w:ascii="Arial" w:hAnsi="Arial" w:cs="Arial"/>
          <w:color w:val="000000" w:themeColor="text1"/>
          <w:sz w:val="28"/>
          <w:szCs w:val="28"/>
        </w:rPr>
        <w:t>ни місцевого самоврядування – 9148</w:t>
      </w:r>
      <w:r w:rsidRPr="009C1A07">
        <w:rPr>
          <w:rFonts w:ascii="Arial" w:hAnsi="Arial" w:cs="Arial"/>
          <w:color w:val="000000" w:themeColor="text1"/>
          <w:sz w:val="28"/>
          <w:szCs w:val="28"/>
        </w:rPr>
        <w:t>500 грн</w:t>
      </w:r>
      <w:r w:rsidR="00D86EF6" w:rsidRPr="009C1A07">
        <w:rPr>
          <w:rFonts w:ascii="Arial" w:hAnsi="Arial" w:cs="Arial"/>
          <w:color w:val="000000" w:themeColor="text1"/>
          <w:sz w:val="28"/>
          <w:szCs w:val="28"/>
        </w:rPr>
        <w:t>., а по спеціальному фонду – 38940</w:t>
      </w:r>
      <w:r w:rsidRPr="009C1A07">
        <w:rPr>
          <w:rFonts w:ascii="Arial" w:hAnsi="Arial" w:cs="Arial"/>
          <w:color w:val="000000" w:themeColor="text1"/>
          <w:sz w:val="28"/>
          <w:szCs w:val="28"/>
        </w:rPr>
        <w:t xml:space="preserve">902 грн.,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житлово-комунальн</w:t>
      </w:r>
      <w:r w:rsidR="00D86EF6" w:rsidRPr="009C1A07">
        <w:rPr>
          <w:rFonts w:ascii="Arial" w:hAnsi="Arial" w:cs="Arial"/>
          <w:color w:val="000000" w:themeColor="text1"/>
          <w:sz w:val="28"/>
          <w:szCs w:val="28"/>
        </w:rPr>
        <w:t>е господарство – 35320</w:t>
      </w:r>
      <w:r w:rsidRPr="009C1A07">
        <w:rPr>
          <w:rFonts w:ascii="Arial" w:hAnsi="Arial" w:cs="Arial"/>
          <w:color w:val="000000" w:themeColor="text1"/>
          <w:sz w:val="28"/>
          <w:szCs w:val="28"/>
        </w:rPr>
        <w:t>502 грн., орга</w:t>
      </w:r>
      <w:r w:rsidR="00D86EF6" w:rsidRPr="009C1A07">
        <w:rPr>
          <w:rFonts w:ascii="Arial" w:hAnsi="Arial" w:cs="Arial"/>
          <w:color w:val="000000" w:themeColor="text1"/>
          <w:sz w:val="28"/>
          <w:szCs w:val="28"/>
        </w:rPr>
        <w:t>ни місцевого самоврядування – 3620</w:t>
      </w:r>
      <w:r w:rsidRPr="009C1A07">
        <w:rPr>
          <w:rFonts w:ascii="Arial" w:hAnsi="Arial" w:cs="Arial"/>
          <w:color w:val="000000" w:themeColor="text1"/>
          <w:sz w:val="28"/>
          <w:szCs w:val="28"/>
        </w:rPr>
        <w:t>400 грн.</w:t>
      </w:r>
    </w:p>
    <w:p w:rsidR="00636414" w:rsidRPr="009C1A07" w:rsidRDefault="00212231" w:rsidP="00636414">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профінансовано видатків</w:t>
      </w:r>
      <w:r w:rsidR="005247E3" w:rsidRPr="009C1A07">
        <w:rPr>
          <w:rFonts w:ascii="Arial" w:hAnsi="Arial" w:cs="Arial"/>
          <w:color w:val="000000" w:themeColor="text1"/>
          <w:sz w:val="28"/>
          <w:szCs w:val="28"/>
        </w:rPr>
        <w:t xml:space="preserve"> по загальному фонду на суму 50574</w:t>
      </w:r>
      <w:r w:rsidRPr="009C1A07">
        <w:rPr>
          <w:rFonts w:ascii="Arial" w:hAnsi="Arial" w:cs="Arial"/>
          <w:color w:val="000000" w:themeColor="text1"/>
          <w:sz w:val="28"/>
          <w:szCs w:val="28"/>
        </w:rPr>
        <w:t>743,77 грн., що складає 97,9</w:t>
      </w:r>
      <w:r w:rsidR="005247E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плану,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житлово-комунальне господарство</w:t>
      </w:r>
      <w:r w:rsidR="00301A42" w:rsidRPr="009C1A07">
        <w:rPr>
          <w:rFonts w:ascii="Arial" w:hAnsi="Arial" w:cs="Arial"/>
          <w:color w:val="000000" w:themeColor="text1"/>
          <w:sz w:val="28"/>
          <w:szCs w:val="28"/>
        </w:rPr>
        <w:t xml:space="preserve"> </w:t>
      </w:r>
      <w:r w:rsidR="005247E3" w:rsidRPr="009C1A07">
        <w:rPr>
          <w:rFonts w:ascii="Arial" w:hAnsi="Arial" w:cs="Arial"/>
          <w:color w:val="000000" w:themeColor="text1"/>
          <w:sz w:val="28"/>
          <w:szCs w:val="28"/>
        </w:rPr>
        <w:t>– 41528</w:t>
      </w:r>
      <w:r w:rsidRPr="009C1A07">
        <w:rPr>
          <w:rFonts w:ascii="Arial" w:hAnsi="Arial" w:cs="Arial"/>
          <w:color w:val="000000" w:themeColor="text1"/>
          <w:sz w:val="28"/>
          <w:szCs w:val="28"/>
        </w:rPr>
        <w:t>659,83 грн. – 96,9</w:t>
      </w:r>
      <w:r w:rsidR="005247E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виконання, органи місцевого самоврядування</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9046083,94 грн.– 98,9</w:t>
      </w:r>
      <w:r w:rsidR="005247E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виконання, а по спеціальному фонду 35921692,4 грн. –</w:t>
      </w:r>
      <w:r w:rsidR="0063641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88</w:t>
      </w:r>
      <w:r w:rsidR="005247E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виконання плану,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житло</w:t>
      </w:r>
      <w:r w:rsidR="00CB7828" w:rsidRPr="009C1A07">
        <w:rPr>
          <w:rFonts w:ascii="Arial" w:hAnsi="Arial" w:cs="Arial"/>
          <w:color w:val="000000" w:themeColor="text1"/>
          <w:sz w:val="28"/>
          <w:szCs w:val="28"/>
        </w:rPr>
        <w:t>во-комунальне господарство – 33151</w:t>
      </w:r>
      <w:r w:rsidRPr="009C1A07">
        <w:rPr>
          <w:rFonts w:ascii="Arial" w:hAnsi="Arial" w:cs="Arial"/>
          <w:color w:val="000000" w:themeColor="text1"/>
          <w:sz w:val="28"/>
          <w:szCs w:val="28"/>
        </w:rPr>
        <w:t>366,8 грн.– 99,5 % виконання, органи місцевого самоврядування</w:t>
      </w:r>
      <w:r w:rsidR="00301A42" w:rsidRPr="009C1A07">
        <w:rPr>
          <w:rFonts w:ascii="Arial" w:hAnsi="Arial" w:cs="Arial"/>
          <w:color w:val="000000" w:themeColor="text1"/>
          <w:sz w:val="28"/>
          <w:szCs w:val="28"/>
        </w:rPr>
        <w:t xml:space="preserve"> </w:t>
      </w:r>
      <w:r w:rsidR="00CB7828" w:rsidRPr="009C1A07">
        <w:rPr>
          <w:rFonts w:ascii="Arial" w:hAnsi="Arial" w:cs="Arial"/>
          <w:color w:val="000000" w:themeColor="text1"/>
          <w:sz w:val="28"/>
          <w:szCs w:val="28"/>
        </w:rPr>
        <w:t>- 2770</w:t>
      </w:r>
      <w:r w:rsidRPr="009C1A07">
        <w:rPr>
          <w:rFonts w:ascii="Arial" w:hAnsi="Arial" w:cs="Arial"/>
          <w:color w:val="000000" w:themeColor="text1"/>
          <w:sz w:val="28"/>
          <w:szCs w:val="28"/>
        </w:rPr>
        <w:t>325,6 грн.</w:t>
      </w:r>
      <w:r w:rsidR="00CB782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76,5</w:t>
      </w:r>
      <w:r w:rsidR="00CB782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виконання.</w:t>
      </w:r>
    </w:p>
    <w:p w:rsidR="003B28A6" w:rsidRPr="009C1A07" w:rsidRDefault="00212231" w:rsidP="008D491A">
      <w:pPr>
        <w:shd w:val="clear" w:color="auto" w:fill="FFFFFF"/>
        <w:spacing w:after="0" w:line="240" w:lineRule="auto"/>
        <w:ind w:right="10" w:firstLine="708"/>
        <w:jc w:val="both"/>
        <w:rPr>
          <w:rFonts w:ascii="Arial" w:hAnsi="Arial" w:cs="Arial"/>
          <w:color w:val="000000" w:themeColor="text1"/>
          <w:kern w:val="24"/>
          <w:sz w:val="28"/>
          <w:szCs w:val="28"/>
        </w:rPr>
      </w:pPr>
      <w:r w:rsidRPr="009C1A07">
        <w:rPr>
          <w:rFonts w:ascii="Arial" w:hAnsi="Arial" w:cs="Arial"/>
          <w:color w:val="000000" w:themeColor="text1"/>
          <w:kern w:val="24"/>
          <w:sz w:val="28"/>
          <w:szCs w:val="28"/>
        </w:rPr>
        <w:t>Житловий фонд Личаківського району налічує 5437 будинків</w:t>
      </w:r>
      <w:r w:rsidR="00636414" w:rsidRPr="009C1A07">
        <w:rPr>
          <w:rFonts w:ascii="Arial" w:hAnsi="Arial" w:cs="Arial"/>
          <w:color w:val="000000" w:themeColor="text1"/>
          <w:kern w:val="24"/>
          <w:sz w:val="28"/>
          <w:szCs w:val="28"/>
        </w:rPr>
        <w:t>,</w:t>
      </w:r>
      <w:r w:rsidRPr="009C1A07">
        <w:rPr>
          <w:rFonts w:ascii="Arial" w:hAnsi="Arial" w:cs="Arial"/>
          <w:color w:val="000000" w:themeColor="text1"/>
          <w:kern w:val="24"/>
          <w:sz w:val="28"/>
          <w:szCs w:val="28"/>
        </w:rPr>
        <w:t xml:space="preserve"> </w:t>
      </w:r>
      <w:r w:rsidR="00636414" w:rsidRPr="009C1A07">
        <w:rPr>
          <w:rFonts w:ascii="Arial" w:hAnsi="Arial" w:cs="Arial"/>
          <w:color w:val="000000" w:themeColor="text1"/>
          <w:kern w:val="24"/>
          <w:sz w:val="28"/>
          <w:szCs w:val="28"/>
        </w:rPr>
        <w:t>з</w:t>
      </w:r>
      <w:r w:rsidRPr="009C1A07">
        <w:rPr>
          <w:rFonts w:ascii="Arial" w:hAnsi="Arial" w:cs="Arial"/>
          <w:color w:val="000000" w:themeColor="text1"/>
          <w:kern w:val="24"/>
          <w:sz w:val="28"/>
          <w:szCs w:val="28"/>
        </w:rPr>
        <w:t xml:space="preserve"> них будинків комунальної власності – 1638, приватних будинків - 3508, ОСББ – 211, ЖБК – 7, відомчі -</w:t>
      </w:r>
      <w:r w:rsidR="00636414"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73,</w:t>
      </w:r>
      <w:r w:rsidR="00636414" w:rsidRPr="009C1A07">
        <w:rPr>
          <w:rFonts w:ascii="Arial" w:hAnsi="Arial" w:cs="Arial"/>
          <w:color w:val="000000" w:themeColor="text1"/>
          <w:kern w:val="24"/>
          <w:sz w:val="28"/>
          <w:szCs w:val="28"/>
        </w:rPr>
        <w:t xml:space="preserve"> а</w:t>
      </w:r>
      <w:r w:rsidRPr="009C1A07">
        <w:rPr>
          <w:rFonts w:ascii="Arial" w:hAnsi="Arial" w:cs="Arial"/>
          <w:color w:val="000000" w:themeColor="text1"/>
          <w:kern w:val="24"/>
          <w:sz w:val="28"/>
          <w:szCs w:val="28"/>
        </w:rPr>
        <w:t xml:space="preserve"> 7 будинків передано </w:t>
      </w:r>
      <w:r w:rsidR="00636414" w:rsidRPr="009C1A07">
        <w:rPr>
          <w:rFonts w:ascii="Arial" w:hAnsi="Arial" w:cs="Arial"/>
          <w:color w:val="000000" w:themeColor="text1"/>
          <w:kern w:val="24"/>
          <w:sz w:val="28"/>
          <w:szCs w:val="28"/>
        </w:rPr>
        <w:t>у</w:t>
      </w:r>
      <w:r w:rsidRPr="009C1A07">
        <w:rPr>
          <w:rFonts w:ascii="Arial" w:hAnsi="Arial" w:cs="Arial"/>
          <w:color w:val="000000" w:themeColor="text1"/>
          <w:kern w:val="24"/>
          <w:sz w:val="28"/>
          <w:szCs w:val="28"/>
        </w:rPr>
        <w:t xml:space="preserve"> самостійне управління співвласників.</w:t>
      </w:r>
    </w:p>
    <w:p w:rsidR="00914650" w:rsidRPr="009C1A07" w:rsidRDefault="00636414" w:rsidP="00914650">
      <w:pPr>
        <w:shd w:val="clear" w:color="auto" w:fill="FFFFFF"/>
        <w:spacing w:after="0" w:line="240" w:lineRule="auto"/>
        <w:ind w:right="10" w:firstLine="708"/>
        <w:jc w:val="both"/>
        <w:rPr>
          <w:rFonts w:ascii="Arial" w:hAnsi="Arial" w:cs="Arial"/>
          <w:color w:val="000000" w:themeColor="text1"/>
          <w:kern w:val="24"/>
          <w:sz w:val="28"/>
          <w:szCs w:val="28"/>
        </w:rPr>
      </w:pPr>
      <w:r w:rsidRPr="009C1A07">
        <w:rPr>
          <w:rFonts w:ascii="Arial" w:hAnsi="Arial" w:cs="Arial"/>
          <w:color w:val="000000" w:themeColor="text1"/>
          <w:kern w:val="24"/>
          <w:sz w:val="28"/>
          <w:szCs w:val="28"/>
        </w:rPr>
        <w:t>У</w:t>
      </w:r>
      <w:r w:rsidR="00212231" w:rsidRPr="009C1A07">
        <w:rPr>
          <w:rFonts w:ascii="Arial" w:hAnsi="Arial" w:cs="Arial"/>
          <w:color w:val="000000" w:themeColor="text1"/>
          <w:kern w:val="24"/>
          <w:sz w:val="28"/>
          <w:szCs w:val="28"/>
        </w:rPr>
        <w:t xml:space="preserve"> Личаківському районі 7 комунальних підприємств та міське підприємство </w:t>
      </w:r>
      <w:r w:rsidR="00011D21">
        <w:rPr>
          <w:rFonts w:ascii="Arial" w:hAnsi="Arial" w:cs="Arial"/>
          <w:color w:val="000000" w:themeColor="text1"/>
          <w:kern w:val="24"/>
          <w:sz w:val="28"/>
          <w:szCs w:val="28"/>
        </w:rPr>
        <w:t>"</w:t>
      </w:r>
      <w:r w:rsidR="00212231" w:rsidRPr="009C1A07">
        <w:rPr>
          <w:rFonts w:ascii="Arial" w:hAnsi="Arial" w:cs="Arial"/>
          <w:color w:val="000000" w:themeColor="text1"/>
          <w:kern w:val="24"/>
          <w:sz w:val="28"/>
          <w:szCs w:val="28"/>
        </w:rPr>
        <w:t>Стихія</w:t>
      </w:r>
      <w:r w:rsidR="00011D21">
        <w:rPr>
          <w:rFonts w:ascii="Arial" w:hAnsi="Arial" w:cs="Arial"/>
          <w:color w:val="000000" w:themeColor="text1"/>
          <w:kern w:val="24"/>
          <w:sz w:val="28"/>
          <w:szCs w:val="28"/>
        </w:rPr>
        <w:t>"</w:t>
      </w:r>
      <w:r w:rsidR="00212231" w:rsidRPr="009C1A07">
        <w:rPr>
          <w:rFonts w:ascii="Arial" w:hAnsi="Arial" w:cs="Arial"/>
          <w:color w:val="000000" w:themeColor="text1"/>
          <w:kern w:val="24"/>
          <w:sz w:val="28"/>
          <w:szCs w:val="28"/>
        </w:rPr>
        <w:t xml:space="preserve"> надавали послуги з утримання та </w:t>
      </w:r>
      <w:r w:rsidR="008D491A" w:rsidRPr="009C1A07">
        <w:rPr>
          <w:rFonts w:ascii="Arial" w:hAnsi="Arial" w:cs="Arial"/>
          <w:color w:val="000000" w:themeColor="text1"/>
          <w:kern w:val="24"/>
          <w:sz w:val="28"/>
          <w:szCs w:val="28"/>
        </w:rPr>
        <w:t xml:space="preserve">обслуговування житлового фонду. </w:t>
      </w:r>
      <w:r w:rsidR="00212231" w:rsidRPr="009C1A07">
        <w:rPr>
          <w:rFonts w:ascii="Arial" w:hAnsi="Arial" w:cs="Arial"/>
          <w:color w:val="000000" w:themeColor="text1"/>
          <w:kern w:val="24"/>
          <w:sz w:val="28"/>
          <w:szCs w:val="28"/>
        </w:rPr>
        <w:t>Фактична чисельність зайнятих працівників з обслуговування житлового фонду станом на 01.01.2018 складає 409 чолов</w:t>
      </w:r>
      <w:r w:rsidR="008D491A" w:rsidRPr="009C1A07">
        <w:rPr>
          <w:rFonts w:ascii="Arial" w:hAnsi="Arial" w:cs="Arial"/>
          <w:color w:val="000000" w:themeColor="text1"/>
          <w:kern w:val="24"/>
          <w:sz w:val="28"/>
          <w:szCs w:val="28"/>
        </w:rPr>
        <w:t>ік,</w:t>
      </w:r>
      <w:r w:rsidR="00212231" w:rsidRPr="009C1A07">
        <w:rPr>
          <w:rFonts w:ascii="Arial" w:hAnsi="Arial" w:cs="Arial"/>
          <w:color w:val="000000" w:themeColor="text1"/>
          <w:kern w:val="24"/>
          <w:sz w:val="28"/>
          <w:szCs w:val="28"/>
        </w:rPr>
        <w:t xml:space="preserve"> </w:t>
      </w:r>
      <w:r w:rsidR="008D491A" w:rsidRPr="009C1A07">
        <w:rPr>
          <w:rFonts w:ascii="Arial" w:hAnsi="Arial" w:cs="Arial"/>
          <w:color w:val="000000" w:themeColor="text1"/>
          <w:kern w:val="24"/>
          <w:sz w:val="28"/>
          <w:szCs w:val="28"/>
        </w:rPr>
        <w:t>з</w:t>
      </w:r>
      <w:r w:rsidR="00212231" w:rsidRPr="009C1A07">
        <w:rPr>
          <w:rFonts w:ascii="Arial" w:hAnsi="Arial" w:cs="Arial"/>
          <w:color w:val="000000" w:themeColor="text1"/>
          <w:kern w:val="24"/>
          <w:sz w:val="28"/>
          <w:szCs w:val="28"/>
        </w:rPr>
        <w:t xml:space="preserve"> них 60 осіб</w:t>
      </w:r>
      <w:r w:rsidR="008D491A" w:rsidRPr="009C1A07">
        <w:rPr>
          <w:rFonts w:ascii="Arial" w:hAnsi="Arial" w:cs="Arial"/>
          <w:color w:val="000000" w:themeColor="text1"/>
          <w:kern w:val="24"/>
          <w:sz w:val="28"/>
          <w:szCs w:val="28"/>
        </w:rPr>
        <w:t xml:space="preserve"> </w:t>
      </w:r>
      <w:r w:rsidR="00212231" w:rsidRPr="009C1A07">
        <w:rPr>
          <w:rFonts w:ascii="Arial" w:hAnsi="Arial" w:cs="Arial"/>
          <w:color w:val="000000" w:themeColor="text1"/>
          <w:kern w:val="24"/>
          <w:sz w:val="28"/>
          <w:szCs w:val="28"/>
        </w:rPr>
        <w:t>– адміністративно-управлінський персонал</w:t>
      </w:r>
      <w:r w:rsidR="00542A1C" w:rsidRPr="009C1A07">
        <w:rPr>
          <w:rFonts w:ascii="Arial" w:hAnsi="Arial" w:cs="Arial"/>
          <w:color w:val="000000" w:themeColor="text1"/>
          <w:kern w:val="24"/>
          <w:sz w:val="28"/>
          <w:szCs w:val="28"/>
        </w:rPr>
        <w:t>.</w:t>
      </w:r>
      <w:r w:rsidR="003B28A6" w:rsidRPr="009C1A07">
        <w:rPr>
          <w:rFonts w:ascii="Arial" w:hAnsi="Arial" w:cs="Arial"/>
          <w:color w:val="000000" w:themeColor="text1"/>
          <w:kern w:val="24"/>
          <w:sz w:val="28"/>
          <w:szCs w:val="28"/>
        </w:rPr>
        <w:t xml:space="preserve"> </w:t>
      </w:r>
      <w:r w:rsidR="00212231" w:rsidRPr="009C1A07">
        <w:rPr>
          <w:rFonts w:ascii="Arial" w:hAnsi="Arial" w:cs="Arial"/>
          <w:color w:val="000000" w:themeColor="text1"/>
          <w:kern w:val="24"/>
          <w:sz w:val="28"/>
          <w:szCs w:val="28"/>
        </w:rPr>
        <w:t xml:space="preserve">ЛКП району здійснюють фінансово-господарську діяльність в умовах повного самофінансування. Основними доходами ЛКП є кошти, отримані за надані послуги з утримання будинків та прибудинкових територій. Квартирна плата у 2017 році </w:t>
      </w:r>
      <w:r w:rsidR="003B28A6" w:rsidRPr="009C1A07">
        <w:rPr>
          <w:rFonts w:ascii="Arial" w:hAnsi="Arial" w:cs="Arial"/>
          <w:color w:val="000000" w:themeColor="text1"/>
          <w:kern w:val="24"/>
          <w:sz w:val="28"/>
          <w:szCs w:val="28"/>
        </w:rPr>
        <w:t>у</w:t>
      </w:r>
      <w:r w:rsidR="00212231" w:rsidRPr="009C1A07">
        <w:rPr>
          <w:rFonts w:ascii="Arial" w:hAnsi="Arial" w:cs="Arial"/>
          <w:color w:val="000000" w:themeColor="text1"/>
          <w:kern w:val="24"/>
          <w:sz w:val="28"/>
          <w:szCs w:val="28"/>
        </w:rPr>
        <w:t xml:space="preserve"> порівнянні з 2016 роком збільшилась на 44</w:t>
      </w:r>
      <w:r w:rsidR="003B28A6" w:rsidRPr="009C1A07">
        <w:rPr>
          <w:rFonts w:ascii="Arial" w:hAnsi="Arial" w:cs="Arial"/>
          <w:color w:val="000000" w:themeColor="text1"/>
          <w:kern w:val="24"/>
          <w:sz w:val="28"/>
          <w:szCs w:val="28"/>
        </w:rPr>
        <w:t xml:space="preserve"> </w:t>
      </w:r>
      <w:r w:rsidR="00212231" w:rsidRPr="009C1A07">
        <w:rPr>
          <w:rFonts w:ascii="Arial" w:hAnsi="Arial" w:cs="Arial"/>
          <w:color w:val="000000" w:themeColor="text1"/>
          <w:kern w:val="24"/>
          <w:sz w:val="28"/>
          <w:szCs w:val="28"/>
        </w:rPr>
        <w:t>% та становить 44,1 млн.</w:t>
      </w:r>
      <w:r w:rsidR="003B28A6" w:rsidRPr="009C1A07">
        <w:rPr>
          <w:rFonts w:ascii="Arial" w:hAnsi="Arial" w:cs="Arial"/>
          <w:color w:val="000000" w:themeColor="text1"/>
          <w:kern w:val="24"/>
          <w:sz w:val="28"/>
          <w:szCs w:val="28"/>
        </w:rPr>
        <w:t xml:space="preserve"> </w:t>
      </w:r>
      <w:r w:rsidR="00212231" w:rsidRPr="009C1A07">
        <w:rPr>
          <w:rFonts w:ascii="Arial" w:hAnsi="Arial" w:cs="Arial"/>
          <w:color w:val="000000" w:themeColor="text1"/>
          <w:kern w:val="24"/>
          <w:sz w:val="28"/>
          <w:szCs w:val="28"/>
        </w:rPr>
        <w:t>грн. Це відбулось у зв</w:t>
      </w:r>
      <w:r w:rsidR="004F00C7" w:rsidRPr="009C1A07">
        <w:rPr>
          <w:rFonts w:ascii="Arial" w:hAnsi="Arial" w:cs="Arial"/>
          <w:color w:val="000000" w:themeColor="text1"/>
          <w:kern w:val="24"/>
          <w:sz w:val="28"/>
          <w:szCs w:val="28"/>
        </w:rPr>
        <w:t>'</w:t>
      </w:r>
      <w:r w:rsidR="00212231" w:rsidRPr="009C1A07">
        <w:rPr>
          <w:rFonts w:ascii="Arial" w:hAnsi="Arial" w:cs="Arial"/>
          <w:color w:val="000000" w:themeColor="text1"/>
          <w:kern w:val="24"/>
          <w:sz w:val="28"/>
          <w:szCs w:val="28"/>
        </w:rPr>
        <w:t>язку із прийняттям на законодавчому рівні розміру мінімальної заробітної плати на рівні 3200 грн. з 01.01.2017, підняття тарифу</w:t>
      </w:r>
      <w:r w:rsidR="00301A42" w:rsidRPr="009C1A07">
        <w:rPr>
          <w:rFonts w:ascii="Arial" w:hAnsi="Arial" w:cs="Arial"/>
          <w:color w:val="000000" w:themeColor="text1"/>
          <w:kern w:val="24"/>
          <w:sz w:val="28"/>
          <w:szCs w:val="28"/>
        </w:rPr>
        <w:t xml:space="preserve"> </w:t>
      </w:r>
      <w:r w:rsidR="00212231" w:rsidRPr="009C1A07">
        <w:rPr>
          <w:rFonts w:ascii="Arial" w:hAnsi="Arial" w:cs="Arial"/>
          <w:color w:val="000000" w:themeColor="text1"/>
          <w:kern w:val="24"/>
          <w:sz w:val="28"/>
          <w:szCs w:val="28"/>
        </w:rPr>
        <w:t>на електроенергію, відповідно до Постанови НКРЕКП від 26.02.2015 №</w:t>
      </w:r>
      <w:r w:rsidR="003B28A6" w:rsidRPr="009C1A07">
        <w:rPr>
          <w:rFonts w:ascii="Arial" w:hAnsi="Arial" w:cs="Arial"/>
          <w:color w:val="000000" w:themeColor="text1"/>
          <w:kern w:val="24"/>
          <w:sz w:val="28"/>
          <w:szCs w:val="28"/>
        </w:rPr>
        <w:t xml:space="preserve"> </w:t>
      </w:r>
      <w:r w:rsidR="00212231" w:rsidRPr="009C1A07">
        <w:rPr>
          <w:rFonts w:ascii="Arial" w:hAnsi="Arial" w:cs="Arial"/>
          <w:color w:val="000000" w:themeColor="text1"/>
          <w:kern w:val="24"/>
          <w:sz w:val="28"/>
          <w:szCs w:val="28"/>
        </w:rPr>
        <w:t xml:space="preserve">220 </w:t>
      </w:r>
      <w:r w:rsidR="00011D21">
        <w:rPr>
          <w:rFonts w:ascii="Arial" w:hAnsi="Arial" w:cs="Arial"/>
          <w:color w:val="000000" w:themeColor="text1"/>
          <w:kern w:val="24"/>
          <w:sz w:val="28"/>
          <w:szCs w:val="28"/>
        </w:rPr>
        <w:t>"</w:t>
      </w:r>
      <w:r w:rsidR="00212231" w:rsidRPr="009C1A07">
        <w:rPr>
          <w:rFonts w:ascii="Arial" w:hAnsi="Arial" w:cs="Arial"/>
          <w:color w:val="000000" w:themeColor="text1"/>
          <w:kern w:val="24"/>
          <w:sz w:val="28"/>
          <w:szCs w:val="28"/>
        </w:rPr>
        <w:t>Про встановлення тарифів на електроенергію, що відпускається населенню</w:t>
      </w:r>
      <w:r w:rsidR="00011D21">
        <w:rPr>
          <w:rFonts w:ascii="Arial" w:hAnsi="Arial" w:cs="Arial"/>
          <w:color w:val="000000" w:themeColor="text1"/>
          <w:kern w:val="24"/>
          <w:sz w:val="28"/>
          <w:szCs w:val="28"/>
        </w:rPr>
        <w:t>"</w:t>
      </w:r>
      <w:r w:rsidR="00493EA9" w:rsidRPr="009C1A07">
        <w:rPr>
          <w:rFonts w:ascii="Arial" w:hAnsi="Arial" w:cs="Arial"/>
          <w:color w:val="000000" w:themeColor="text1"/>
          <w:kern w:val="24"/>
          <w:sz w:val="28"/>
          <w:szCs w:val="28"/>
        </w:rPr>
        <w:t xml:space="preserve"> (з </w:t>
      </w:r>
      <w:r w:rsidR="00212231" w:rsidRPr="009C1A07">
        <w:rPr>
          <w:rFonts w:ascii="Arial" w:hAnsi="Arial" w:cs="Arial"/>
          <w:color w:val="000000" w:themeColor="text1"/>
          <w:kern w:val="24"/>
          <w:sz w:val="28"/>
          <w:szCs w:val="28"/>
        </w:rPr>
        <w:t>1 березня 2017 року тариф становить 1,68 грн. за 1кВт з ПДВ) та зростанню тарифу на послуги з вивезення побутових відходів з 01.09.2017 відповідно до рішення виконавчого комітету Львівської міської ради від 04.08.2017</w:t>
      </w:r>
      <w:r w:rsidR="00493EA9" w:rsidRPr="009C1A07">
        <w:rPr>
          <w:rFonts w:ascii="Arial" w:hAnsi="Arial" w:cs="Arial"/>
          <w:color w:val="000000" w:themeColor="text1"/>
          <w:kern w:val="24"/>
          <w:sz w:val="28"/>
          <w:szCs w:val="28"/>
        </w:rPr>
        <w:t xml:space="preserve"> № 675 </w:t>
      </w:r>
      <w:r w:rsidR="00011D21">
        <w:rPr>
          <w:rFonts w:ascii="Arial" w:hAnsi="Arial" w:cs="Arial"/>
          <w:color w:val="000000" w:themeColor="text1"/>
          <w:kern w:val="24"/>
          <w:sz w:val="28"/>
          <w:szCs w:val="28"/>
        </w:rPr>
        <w:t>"</w:t>
      </w:r>
      <w:r w:rsidR="00212231" w:rsidRPr="009C1A07">
        <w:rPr>
          <w:rFonts w:ascii="Arial" w:hAnsi="Arial" w:cs="Arial"/>
          <w:color w:val="000000" w:themeColor="text1"/>
          <w:kern w:val="24"/>
          <w:sz w:val="28"/>
          <w:szCs w:val="28"/>
        </w:rPr>
        <w:t>Про встановлення тарифів на послуги з вивезення побутових відходів</w:t>
      </w:r>
      <w:r w:rsidR="00011D21">
        <w:rPr>
          <w:rFonts w:ascii="Arial" w:hAnsi="Arial" w:cs="Arial"/>
          <w:color w:val="000000" w:themeColor="text1"/>
          <w:kern w:val="24"/>
          <w:sz w:val="28"/>
          <w:szCs w:val="28"/>
        </w:rPr>
        <w:t>"</w:t>
      </w:r>
      <w:r w:rsidR="00212231" w:rsidRPr="009C1A07">
        <w:rPr>
          <w:rFonts w:ascii="Arial" w:hAnsi="Arial" w:cs="Arial"/>
          <w:color w:val="000000" w:themeColor="text1"/>
          <w:kern w:val="24"/>
          <w:sz w:val="28"/>
          <w:szCs w:val="28"/>
        </w:rPr>
        <w:t>.</w:t>
      </w:r>
      <w:r w:rsidR="000B13EA" w:rsidRPr="009C1A07">
        <w:rPr>
          <w:rFonts w:ascii="Arial" w:hAnsi="Arial" w:cs="Arial"/>
          <w:color w:val="000000" w:themeColor="text1"/>
          <w:kern w:val="24"/>
          <w:sz w:val="28"/>
          <w:szCs w:val="28"/>
        </w:rPr>
        <w:t xml:space="preserve"> </w:t>
      </w:r>
      <w:r w:rsidR="00212231" w:rsidRPr="009C1A07">
        <w:rPr>
          <w:rFonts w:ascii="Arial" w:hAnsi="Arial" w:cs="Arial"/>
          <w:color w:val="000000" w:themeColor="text1"/>
          <w:kern w:val="24"/>
          <w:sz w:val="28"/>
          <w:szCs w:val="28"/>
        </w:rPr>
        <w:t>У 2017 році всі ЛКП Личаківського району забезпечили збір коштів за надані послуги з утримання будинків та прибудинкових територій на рівні 100</w:t>
      </w:r>
      <w:r w:rsidR="000B13EA" w:rsidRPr="009C1A07">
        <w:rPr>
          <w:rFonts w:ascii="Arial" w:hAnsi="Arial" w:cs="Arial"/>
          <w:color w:val="000000" w:themeColor="text1"/>
          <w:kern w:val="24"/>
          <w:sz w:val="28"/>
          <w:szCs w:val="28"/>
        </w:rPr>
        <w:t xml:space="preserve"> </w:t>
      </w:r>
      <w:r w:rsidR="00212231" w:rsidRPr="009C1A07">
        <w:rPr>
          <w:rFonts w:ascii="Arial" w:hAnsi="Arial" w:cs="Arial"/>
          <w:color w:val="000000" w:themeColor="text1"/>
          <w:kern w:val="24"/>
          <w:sz w:val="28"/>
          <w:szCs w:val="28"/>
        </w:rPr>
        <w:t>% і більше.</w:t>
      </w:r>
      <w:r w:rsidR="006031EF" w:rsidRPr="009C1A07">
        <w:rPr>
          <w:rFonts w:ascii="Arial" w:hAnsi="Arial" w:cs="Arial"/>
          <w:color w:val="000000" w:themeColor="text1"/>
          <w:kern w:val="24"/>
          <w:sz w:val="28"/>
          <w:szCs w:val="28"/>
        </w:rPr>
        <w:t xml:space="preserve"> </w:t>
      </w:r>
      <w:r w:rsidR="00212231" w:rsidRPr="009C1A07">
        <w:rPr>
          <w:rFonts w:ascii="Arial" w:hAnsi="Arial" w:cs="Arial"/>
          <w:color w:val="000000" w:themeColor="text1"/>
          <w:kern w:val="24"/>
          <w:sz w:val="28"/>
          <w:szCs w:val="28"/>
        </w:rPr>
        <w:t>Особлива увага в районі приділяється санітарному стану території тому більшу половину працюючих в комунальних підприємствах складають</w:t>
      </w:r>
      <w:r w:rsidR="00301A42" w:rsidRPr="009C1A07">
        <w:rPr>
          <w:rFonts w:ascii="Arial" w:hAnsi="Arial" w:cs="Arial"/>
          <w:color w:val="000000" w:themeColor="text1"/>
          <w:kern w:val="24"/>
          <w:sz w:val="28"/>
          <w:szCs w:val="28"/>
        </w:rPr>
        <w:t xml:space="preserve"> </w:t>
      </w:r>
      <w:r w:rsidR="00212231" w:rsidRPr="009C1A07">
        <w:rPr>
          <w:rFonts w:ascii="Arial" w:hAnsi="Arial" w:cs="Arial"/>
          <w:color w:val="000000" w:themeColor="text1"/>
          <w:kern w:val="24"/>
          <w:sz w:val="28"/>
          <w:szCs w:val="28"/>
        </w:rPr>
        <w:t>двірники</w:t>
      </w:r>
      <w:r w:rsidR="006031EF" w:rsidRPr="009C1A07">
        <w:rPr>
          <w:rFonts w:ascii="Arial" w:hAnsi="Arial" w:cs="Arial"/>
          <w:color w:val="000000" w:themeColor="text1"/>
          <w:kern w:val="24"/>
          <w:sz w:val="28"/>
          <w:szCs w:val="28"/>
        </w:rPr>
        <w:t xml:space="preserve"> </w:t>
      </w:r>
      <w:r w:rsidR="00212231" w:rsidRPr="009C1A07">
        <w:rPr>
          <w:rFonts w:ascii="Arial" w:hAnsi="Arial" w:cs="Arial"/>
          <w:color w:val="000000" w:themeColor="text1"/>
          <w:kern w:val="24"/>
          <w:sz w:val="28"/>
          <w:szCs w:val="28"/>
        </w:rPr>
        <w:t>- 244 особи. Всі комунальні підприємства району, які обслуговували житловий фонд у 2017</w:t>
      </w:r>
      <w:r w:rsidR="006031EF" w:rsidRPr="009C1A07">
        <w:rPr>
          <w:rFonts w:ascii="Arial" w:hAnsi="Arial" w:cs="Arial"/>
          <w:color w:val="000000" w:themeColor="text1"/>
          <w:kern w:val="24"/>
          <w:sz w:val="28"/>
          <w:szCs w:val="28"/>
        </w:rPr>
        <w:t xml:space="preserve"> </w:t>
      </w:r>
      <w:r w:rsidR="00212231" w:rsidRPr="009C1A07">
        <w:rPr>
          <w:rFonts w:ascii="Arial" w:hAnsi="Arial" w:cs="Arial"/>
          <w:color w:val="000000" w:themeColor="text1"/>
          <w:kern w:val="24"/>
          <w:sz w:val="28"/>
          <w:szCs w:val="28"/>
        </w:rPr>
        <w:t>році є прибутковими. Чистий прибуток склав 26,0 тис.</w:t>
      </w:r>
      <w:r w:rsidR="006031EF" w:rsidRPr="009C1A07">
        <w:rPr>
          <w:rFonts w:ascii="Arial" w:hAnsi="Arial" w:cs="Arial"/>
          <w:color w:val="000000" w:themeColor="text1"/>
          <w:kern w:val="24"/>
          <w:sz w:val="28"/>
          <w:szCs w:val="28"/>
        </w:rPr>
        <w:t xml:space="preserve"> </w:t>
      </w:r>
      <w:r w:rsidR="00212231" w:rsidRPr="009C1A07">
        <w:rPr>
          <w:rFonts w:ascii="Arial" w:hAnsi="Arial" w:cs="Arial"/>
          <w:color w:val="000000" w:themeColor="text1"/>
          <w:kern w:val="24"/>
          <w:sz w:val="28"/>
          <w:szCs w:val="28"/>
        </w:rPr>
        <w:t>грн.</w:t>
      </w:r>
      <w:r w:rsidR="003978DC" w:rsidRPr="009C1A07">
        <w:rPr>
          <w:rFonts w:ascii="Arial" w:hAnsi="Arial" w:cs="Arial"/>
          <w:color w:val="000000" w:themeColor="text1"/>
          <w:kern w:val="24"/>
          <w:sz w:val="28"/>
          <w:szCs w:val="28"/>
        </w:rPr>
        <w:t xml:space="preserve"> </w:t>
      </w:r>
      <w:r w:rsidR="00212231" w:rsidRPr="009C1A07">
        <w:rPr>
          <w:rFonts w:ascii="Arial" w:hAnsi="Arial" w:cs="Arial"/>
          <w:color w:val="000000" w:themeColor="text1"/>
          <w:kern w:val="24"/>
          <w:sz w:val="28"/>
          <w:szCs w:val="28"/>
        </w:rPr>
        <w:t xml:space="preserve">Кошти отримані ЛКП за обслуговування </w:t>
      </w:r>
      <w:r w:rsidR="00212231" w:rsidRPr="009C1A07">
        <w:rPr>
          <w:rFonts w:ascii="Arial" w:hAnsi="Arial" w:cs="Arial"/>
          <w:color w:val="000000" w:themeColor="text1"/>
          <w:kern w:val="24"/>
          <w:sz w:val="28"/>
          <w:szCs w:val="28"/>
        </w:rPr>
        <w:lastRenderedPageBreak/>
        <w:t xml:space="preserve">житлового фонду </w:t>
      </w:r>
      <w:r w:rsidR="003978DC" w:rsidRPr="009C1A07">
        <w:rPr>
          <w:rFonts w:ascii="Arial" w:hAnsi="Arial" w:cs="Arial"/>
          <w:color w:val="000000" w:themeColor="text1"/>
          <w:kern w:val="24"/>
          <w:sz w:val="28"/>
          <w:szCs w:val="28"/>
        </w:rPr>
        <w:t>скеро</w:t>
      </w:r>
      <w:r w:rsidR="00212231" w:rsidRPr="009C1A07">
        <w:rPr>
          <w:rFonts w:ascii="Arial" w:hAnsi="Arial" w:cs="Arial"/>
          <w:color w:val="000000" w:themeColor="text1"/>
          <w:kern w:val="24"/>
          <w:sz w:val="28"/>
          <w:szCs w:val="28"/>
        </w:rPr>
        <w:t>вуються на покриття витрат, необхідних для ведення фінансово-господарської діяльності підприємств. Основними видами витрат є: оплата за виконані ремонтні роботи житлового фонду, оплата праці та відрахування на соціальні заходи, оплата за вивіз ТПВ, оплата за електропостачання місць загального користування, оплата за обслуговування ліфтів, оплата послуг аварійних служб, сплата податків</w:t>
      </w:r>
      <w:r w:rsidR="00A412E9" w:rsidRPr="009C1A07">
        <w:rPr>
          <w:rFonts w:ascii="Arial" w:hAnsi="Arial" w:cs="Arial"/>
          <w:color w:val="000000" w:themeColor="text1"/>
          <w:kern w:val="24"/>
          <w:sz w:val="28"/>
          <w:szCs w:val="28"/>
        </w:rPr>
        <w:t>.</w:t>
      </w:r>
    </w:p>
    <w:p w:rsidR="002B4E0A" w:rsidRPr="009C1A07" w:rsidRDefault="00212231" w:rsidP="002B4E0A">
      <w:pPr>
        <w:shd w:val="clear" w:color="auto" w:fill="FFFFFF"/>
        <w:spacing w:after="0" w:line="240" w:lineRule="auto"/>
        <w:ind w:right="10" w:firstLine="708"/>
        <w:jc w:val="both"/>
        <w:rPr>
          <w:rFonts w:ascii="Arial" w:hAnsi="Arial" w:cs="Arial"/>
          <w:color w:val="000000" w:themeColor="text1"/>
          <w:kern w:val="24"/>
          <w:sz w:val="28"/>
          <w:szCs w:val="28"/>
        </w:rPr>
      </w:pPr>
      <w:r w:rsidRPr="009C1A07">
        <w:rPr>
          <w:rFonts w:ascii="Arial" w:hAnsi="Arial" w:cs="Arial"/>
          <w:color w:val="000000" w:themeColor="text1"/>
          <w:kern w:val="24"/>
          <w:sz w:val="28"/>
          <w:szCs w:val="28"/>
        </w:rPr>
        <w:t xml:space="preserve">У 2017 році вкладено кошти </w:t>
      </w:r>
      <w:r w:rsidR="00A412E9" w:rsidRPr="009C1A07">
        <w:rPr>
          <w:rFonts w:ascii="Arial" w:hAnsi="Arial" w:cs="Arial"/>
          <w:color w:val="000000" w:themeColor="text1"/>
          <w:kern w:val="24"/>
          <w:sz w:val="28"/>
          <w:szCs w:val="28"/>
        </w:rPr>
        <w:t>у</w:t>
      </w:r>
      <w:r w:rsidRPr="009C1A07">
        <w:rPr>
          <w:rFonts w:ascii="Arial" w:hAnsi="Arial" w:cs="Arial"/>
          <w:color w:val="000000" w:themeColor="text1"/>
          <w:kern w:val="24"/>
          <w:sz w:val="28"/>
          <w:szCs w:val="28"/>
        </w:rPr>
        <w:t xml:space="preserve"> ремонт житлового фонду в розмірі 23,5</w:t>
      </w:r>
      <w:r w:rsidR="00A412E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млн.</w:t>
      </w:r>
      <w:r w:rsidR="00A412E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грн.</w:t>
      </w:r>
      <w:r w:rsidR="00A412E9" w:rsidRPr="009C1A07">
        <w:rPr>
          <w:rFonts w:ascii="Arial" w:hAnsi="Arial" w:cs="Arial"/>
          <w:color w:val="000000" w:themeColor="text1"/>
          <w:kern w:val="24"/>
          <w:sz w:val="28"/>
          <w:szCs w:val="28"/>
        </w:rPr>
        <w:t>, з</w:t>
      </w:r>
      <w:r w:rsidRPr="009C1A07">
        <w:rPr>
          <w:rFonts w:ascii="Arial" w:hAnsi="Arial" w:cs="Arial"/>
          <w:color w:val="000000" w:themeColor="text1"/>
          <w:kern w:val="24"/>
          <w:sz w:val="28"/>
          <w:szCs w:val="28"/>
        </w:rPr>
        <w:t xml:space="preserve"> них 61,3</w:t>
      </w:r>
      <w:r w:rsidR="00A412E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 виконання ремонтних робіт за рахунок коштів міського бюджету на суму 14,4 млн.</w:t>
      </w:r>
      <w:r w:rsidR="00A412E9" w:rsidRPr="009C1A07">
        <w:rPr>
          <w:rFonts w:ascii="Arial" w:hAnsi="Arial" w:cs="Arial"/>
          <w:color w:val="000000" w:themeColor="text1"/>
          <w:kern w:val="24"/>
          <w:sz w:val="28"/>
          <w:szCs w:val="28"/>
        </w:rPr>
        <w:t xml:space="preserve"> грн.,</w:t>
      </w:r>
      <w:r w:rsidR="00301A42"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29,8</w:t>
      </w:r>
      <w:r w:rsidR="00A412E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 - за рахунок коштів ЛКП району на суму 7,0 млн.</w:t>
      </w:r>
      <w:r w:rsidR="00A412E9" w:rsidRPr="009C1A07">
        <w:rPr>
          <w:rFonts w:ascii="Arial" w:hAnsi="Arial" w:cs="Arial"/>
          <w:color w:val="000000" w:themeColor="text1"/>
          <w:kern w:val="24"/>
          <w:sz w:val="28"/>
          <w:szCs w:val="28"/>
        </w:rPr>
        <w:t xml:space="preserve"> грн.,</w:t>
      </w:r>
      <w:r w:rsidRPr="009C1A07">
        <w:rPr>
          <w:rFonts w:ascii="Arial" w:hAnsi="Arial" w:cs="Arial"/>
          <w:color w:val="000000" w:themeColor="text1"/>
          <w:kern w:val="24"/>
          <w:sz w:val="28"/>
          <w:szCs w:val="28"/>
        </w:rPr>
        <w:t xml:space="preserve"> 6,0</w:t>
      </w:r>
      <w:r w:rsidR="00A412E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w:t>
      </w:r>
      <w:r w:rsidR="00A412E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 xml:space="preserve"> дольова участь мешканців на суму 1,4 млн.</w:t>
      </w:r>
      <w:r w:rsidR="00A412E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грн. та 3</w:t>
      </w:r>
      <w:r w:rsidR="005127A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w:t>
      </w:r>
      <w:r w:rsidR="005127A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 xml:space="preserve"> СПД на суму 0,7 млн.</w:t>
      </w:r>
      <w:r w:rsidR="005127A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грн.</w:t>
      </w:r>
      <w:r w:rsidR="007747F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На капітальний та поточний ремонт житлового фонду виділено 15,2 млн.</w:t>
      </w:r>
      <w:r w:rsidR="007747F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 xml:space="preserve">грн. та освоєно бюджетних коштів </w:t>
      </w:r>
      <w:r w:rsidR="007747F9" w:rsidRPr="009C1A07">
        <w:rPr>
          <w:rFonts w:ascii="Arial" w:hAnsi="Arial" w:cs="Arial"/>
          <w:color w:val="000000" w:themeColor="text1"/>
          <w:kern w:val="24"/>
          <w:sz w:val="28"/>
          <w:szCs w:val="28"/>
        </w:rPr>
        <w:t>у</w:t>
      </w:r>
      <w:r w:rsidRPr="009C1A07">
        <w:rPr>
          <w:rFonts w:ascii="Arial" w:hAnsi="Arial" w:cs="Arial"/>
          <w:color w:val="000000" w:themeColor="text1"/>
          <w:kern w:val="24"/>
          <w:sz w:val="28"/>
          <w:szCs w:val="28"/>
        </w:rPr>
        <w:t xml:space="preserve"> розмірі 14,4</w:t>
      </w:r>
      <w:r w:rsidR="007747F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млн.</w:t>
      </w:r>
      <w:r w:rsidR="007747F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грн.</w:t>
      </w:r>
      <w:r w:rsidR="007747F9" w:rsidRPr="009C1A07">
        <w:rPr>
          <w:rFonts w:ascii="Arial" w:hAnsi="Arial" w:cs="Arial"/>
          <w:color w:val="000000" w:themeColor="text1"/>
          <w:kern w:val="24"/>
          <w:sz w:val="28"/>
          <w:szCs w:val="28"/>
        </w:rPr>
        <w:t>,</w:t>
      </w:r>
      <w:r w:rsidRPr="009C1A07">
        <w:rPr>
          <w:rFonts w:ascii="Arial" w:hAnsi="Arial" w:cs="Arial"/>
          <w:color w:val="000000" w:themeColor="text1"/>
          <w:kern w:val="24"/>
          <w:sz w:val="28"/>
          <w:szCs w:val="28"/>
        </w:rPr>
        <w:t xml:space="preserve"> </w:t>
      </w:r>
      <w:r w:rsidR="007747F9" w:rsidRPr="009C1A07">
        <w:rPr>
          <w:rFonts w:ascii="Arial" w:hAnsi="Arial" w:cs="Arial"/>
          <w:color w:val="000000" w:themeColor="text1"/>
          <w:kern w:val="24"/>
          <w:sz w:val="28"/>
          <w:szCs w:val="28"/>
        </w:rPr>
        <w:t>з</w:t>
      </w:r>
      <w:r w:rsidRPr="009C1A07">
        <w:rPr>
          <w:rFonts w:ascii="Arial" w:hAnsi="Arial" w:cs="Arial"/>
          <w:color w:val="000000" w:themeColor="text1"/>
          <w:kern w:val="24"/>
          <w:sz w:val="28"/>
          <w:szCs w:val="28"/>
        </w:rPr>
        <w:t xml:space="preserve"> них найбільше використано на проведення ремонтних робіт покрівель – 56,9</w:t>
      </w:r>
      <w:r w:rsidR="007747F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 на суму 8,2 млн.</w:t>
      </w:r>
      <w:r w:rsidR="007747F9" w:rsidRPr="009C1A07">
        <w:rPr>
          <w:rFonts w:ascii="Arial" w:hAnsi="Arial" w:cs="Arial"/>
          <w:color w:val="000000" w:themeColor="text1"/>
          <w:kern w:val="24"/>
          <w:sz w:val="28"/>
          <w:szCs w:val="28"/>
        </w:rPr>
        <w:t xml:space="preserve"> грн.,</w:t>
      </w:r>
      <w:r w:rsidRPr="009C1A07">
        <w:rPr>
          <w:rFonts w:ascii="Arial" w:hAnsi="Arial" w:cs="Arial"/>
          <w:color w:val="000000" w:themeColor="text1"/>
          <w:kern w:val="24"/>
          <w:sz w:val="28"/>
          <w:szCs w:val="28"/>
        </w:rPr>
        <w:t xml:space="preserve"> ремонт житлових будинків в цілому, стягування стін – 16,7</w:t>
      </w:r>
      <w:r w:rsidR="007747F9"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 xml:space="preserve"> на суму 2,4 млн.</w:t>
      </w:r>
      <w:r w:rsidR="007747F9" w:rsidRPr="009C1A07">
        <w:rPr>
          <w:rFonts w:ascii="Arial" w:hAnsi="Arial" w:cs="Arial"/>
          <w:color w:val="000000" w:themeColor="text1"/>
          <w:kern w:val="24"/>
          <w:sz w:val="28"/>
          <w:szCs w:val="28"/>
        </w:rPr>
        <w:t xml:space="preserve"> грн.,</w:t>
      </w:r>
      <w:r w:rsidRPr="009C1A07">
        <w:rPr>
          <w:rFonts w:ascii="Arial" w:hAnsi="Arial" w:cs="Arial"/>
          <w:color w:val="000000" w:themeColor="text1"/>
          <w:kern w:val="24"/>
          <w:sz w:val="28"/>
          <w:szCs w:val="28"/>
        </w:rPr>
        <w:t xml:space="preserve"> каналізаційної мережі – 8,3</w:t>
      </w:r>
      <w:r w:rsidR="00624C36"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 на сум</w:t>
      </w:r>
      <w:r w:rsidR="00624C36" w:rsidRPr="009C1A07">
        <w:rPr>
          <w:rFonts w:ascii="Arial" w:hAnsi="Arial" w:cs="Arial"/>
          <w:color w:val="000000" w:themeColor="text1"/>
          <w:kern w:val="24"/>
          <w:sz w:val="28"/>
          <w:szCs w:val="28"/>
        </w:rPr>
        <w:t>у</w:t>
      </w:r>
      <w:r w:rsidRPr="009C1A07">
        <w:rPr>
          <w:rFonts w:ascii="Arial" w:hAnsi="Arial" w:cs="Arial"/>
          <w:color w:val="000000" w:themeColor="text1"/>
          <w:kern w:val="24"/>
          <w:sz w:val="28"/>
          <w:szCs w:val="28"/>
        </w:rPr>
        <w:t xml:space="preserve"> 1,2 млн.</w:t>
      </w:r>
      <w:r w:rsidR="00624C36"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грн.</w:t>
      </w:r>
      <w:r w:rsidR="00732C6D"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М</w:t>
      </w:r>
      <w:r w:rsidRPr="009C1A07">
        <w:rPr>
          <w:rFonts w:ascii="Arial" w:hAnsi="Arial" w:cs="Arial"/>
          <w:bCs/>
          <w:color w:val="000000" w:themeColor="text1"/>
          <w:sz w:val="28"/>
          <w:szCs w:val="28"/>
        </w:rPr>
        <w:t xml:space="preserve">ешканці житлових будинків району також активно долучаються до виконання ремонтних робіт, що дає змогу збільшити обсяги робіт, виконувати їх позачергово та стимулює господарське ставлення мешканців до спільного майна. </w:t>
      </w:r>
      <w:r w:rsidR="00B269BE" w:rsidRPr="009C1A07">
        <w:rPr>
          <w:rFonts w:ascii="Arial" w:hAnsi="Arial" w:cs="Arial"/>
          <w:bCs/>
          <w:color w:val="000000" w:themeColor="text1"/>
          <w:sz w:val="28"/>
          <w:szCs w:val="28"/>
        </w:rPr>
        <w:t>У 2017 році</w:t>
      </w:r>
      <w:r w:rsidRPr="009C1A07">
        <w:rPr>
          <w:rFonts w:ascii="Arial" w:hAnsi="Arial" w:cs="Arial"/>
          <w:bCs/>
          <w:color w:val="000000" w:themeColor="text1"/>
          <w:sz w:val="28"/>
          <w:szCs w:val="28"/>
        </w:rPr>
        <w:t xml:space="preserve"> дольова участь мешканців склала 1,4 млн.</w:t>
      </w:r>
      <w:r w:rsidR="00B269BE"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грн.</w:t>
      </w:r>
      <w:r w:rsidR="00732C6D" w:rsidRPr="009C1A07">
        <w:rPr>
          <w:rFonts w:ascii="Arial" w:hAnsi="Arial" w:cs="Arial"/>
          <w:bCs/>
          <w:color w:val="000000" w:themeColor="text1"/>
          <w:sz w:val="28"/>
          <w:szCs w:val="28"/>
        </w:rPr>
        <w:t xml:space="preserve"> </w:t>
      </w:r>
      <w:r w:rsidRPr="009C1A07">
        <w:rPr>
          <w:rFonts w:ascii="Arial" w:hAnsi="Arial" w:cs="Arial"/>
          <w:color w:val="000000" w:themeColor="text1"/>
          <w:kern w:val="24"/>
          <w:sz w:val="28"/>
          <w:szCs w:val="28"/>
        </w:rPr>
        <w:t>За власні кошти комунальні підприємства провели ремонтні роботи на суму 7,0 млн.</w:t>
      </w:r>
      <w:r w:rsidR="00732C6D"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грн.</w:t>
      </w:r>
      <w:r w:rsidR="00732C6D" w:rsidRPr="009C1A07">
        <w:rPr>
          <w:rFonts w:ascii="Arial" w:hAnsi="Arial" w:cs="Arial"/>
          <w:color w:val="000000" w:themeColor="text1"/>
          <w:kern w:val="24"/>
          <w:sz w:val="28"/>
          <w:szCs w:val="28"/>
        </w:rPr>
        <w:t>,</w:t>
      </w:r>
      <w:r w:rsidRPr="009C1A07">
        <w:rPr>
          <w:rFonts w:ascii="Arial" w:hAnsi="Arial" w:cs="Arial"/>
          <w:color w:val="000000" w:themeColor="text1"/>
          <w:kern w:val="24"/>
          <w:sz w:val="28"/>
          <w:szCs w:val="28"/>
        </w:rPr>
        <w:t xml:space="preserve"> </w:t>
      </w:r>
      <w:r w:rsidR="00732C6D" w:rsidRPr="009C1A07">
        <w:rPr>
          <w:rFonts w:ascii="Arial" w:hAnsi="Arial" w:cs="Arial"/>
          <w:color w:val="000000" w:themeColor="text1"/>
          <w:kern w:val="24"/>
          <w:sz w:val="28"/>
          <w:szCs w:val="28"/>
        </w:rPr>
        <w:t>з</w:t>
      </w:r>
      <w:r w:rsidRPr="009C1A07">
        <w:rPr>
          <w:rFonts w:ascii="Arial" w:hAnsi="Arial" w:cs="Arial"/>
          <w:color w:val="000000" w:themeColor="text1"/>
          <w:kern w:val="24"/>
          <w:sz w:val="28"/>
          <w:szCs w:val="28"/>
        </w:rPr>
        <w:t xml:space="preserve"> них найбільше вкладено коштів на проведення ремонтних робіт </w:t>
      </w:r>
      <w:r w:rsidR="00732C6D" w:rsidRPr="009C1A07">
        <w:rPr>
          <w:rFonts w:ascii="Arial" w:hAnsi="Arial" w:cs="Arial"/>
          <w:color w:val="000000" w:themeColor="text1"/>
          <w:kern w:val="24"/>
          <w:sz w:val="28"/>
          <w:szCs w:val="28"/>
        </w:rPr>
        <w:t>у</w:t>
      </w:r>
      <w:r w:rsidRPr="009C1A07">
        <w:rPr>
          <w:rFonts w:ascii="Arial" w:hAnsi="Arial" w:cs="Arial"/>
          <w:color w:val="000000" w:themeColor="text1"/>
          <w:kern w:val="24"/>
          <w:sz w:val="28"/>
          <w:szCs w:val="28"/>
        </w:rPr>
        <w:t xml:space="preserve"> під</w:t>
      </w:r>
      <w:r w:rsidR="004F00C7" w:rsidRPr="009C1A07">
        <w:rPr>
          <w:rFonts w:ascii="Arial" w:hAnsi="Arial" w:cs="Arial"/>
          <w:color w:val="000000" w:themeColor="text1"/>
          <w:kern w:val="24"/>
          <w:sz w:val="28"/>
          <w:szCs w:val="28"/>
        </w:rPr>
        <w:t>'</w:t>
      </w:r>
      <w:r w:rsidRPr="009C1A07">
        <w:rPr>
          <w:rFonts w:ascii="Arial" w:hAnsi="Arial" w:cs="Arial"/>
          <w:color w:val="000000" w:themeColor="text1"/>
          <w:kern w:val="24"/>
          <w:sz w:val="28"/>
          <w:szCs w:val="28"/>
        </w:rPr>
        <w:t>їздах будинків – 42,9</w:t>
      </w:r>
      <w:r w:rsidR="00732C6D"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 на суму 3 млн.</w:t>
      </w:r>
      <w:r w:rsidR="00732C6D" w:rsidRPr="009C1A07">
        <w:rPr>
          <w:rFonts w:ascii="Arial" w:hAnsi="Arial" w:cs="Arial"/>
          <w:color w:val="000000" w:themeColor="text1"/>
          <w:kern w:val="24"/>
          <w:sz w:val="28"/>
          <w:szCs w:val="28"/>
        </w:rPr>
        <w:t xml:space="preserve"> грн.,</w:t>
      </w:r>
      <w:r w:rsidRPr="009C1A07">
        <w:rPr>
          <w:rFonts w:ascii="Arial" w:hAnsi="Arial" w:cs="Arial"/>
          <w:color w:val="000000" w:themeColor="text1"/>
          <w:kern w:val="24"/>
          <w:sz w:val="28"/>
          <w:szCs w:val="28"/>
        </w:rPr>
        <w:t xml:space="preserve"> ремонт покрівель – 24,3</w:t>
      </w:r>
      <w:r w:rsidR="00732C6D"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 на суму</w:t>
      </w:r>
      <w:r w:rsidR="00301A42"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1,7 млн.</w:t>
      </w:r>
      <w:r w:rsidR="00732C6D" w:rsidRPr="009C1A07">
        <w:rPr>
          <w:rFonts w:ascii="Arial" w:hAnsi="Arial" w:cs="Arial"/>
          <w:color w:val="000000" w:themeColor="text1"/>
          <w:kern w:val="24"/>
          <w:sz w:val="28"/>
          <w:szCs w:val="28"/>
        </w:rPr>
        <w:t xml:space="preserve"> грн.,</w:t>
      </w:r>
      <w:r w:rsidRPr="009C1A07">
        <w:rPr>
          <w:rFonts w:ascii="Arial" w:hAnsi="Arial" w:cs="Arial"/>
          <w:color w:val="000000" w:themeColor="text1"/>
          <w:kern w:val="24"/>
          <w:sz w:val="28"/>
          <w:szCs w:val="28"/>
        </w:rPr>
        <w:t xml:space="preserve"> ремонт підвальних розводок – 22,9</w:t>
      </w:r>
      <w:r w:rsidR="00732C6D"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 на суму 1,6 млн.</w:t>
      </w:r>
      <w:r w:rsidR="00732C6D" w:rsidRPr="009C1A07">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грн.</w:t>
      </w:r>
    </w:p>
    <w:p w:rsidR="008E02FD" w:rsidRPr="009C1A07" w:rsidRDefault="002B4E0A" w:rsidP="008E02FD">
      <w:pPr>
        <w:shd w:val="clear" w:color="auto" w:fill="FFFFFF"/>
        <w:spacing w:after="0" w:line="240" w:lineRule="auto"/>
        <w:ind w:right="10" w:firstLine="708"/>
        <w:jc w:val="both"/>
        <w:rPr>
          <w:rFonts w:ascii="Arial" w:hAnsi="Arial" w:cs="Arial"/>
          <w:color w:val="000000" w:themeColor="text1"/>
          <w:kern w:val="24"/>
          <w:sz w:val="28"/>
          <w:szCs w:val="28"/>
        </w:rPr>
      </w:pPr>
      <w:r w:rsidRPr="009C1A07">
        <w:rPr>
          <w:rFonts w:ascii="Arial" w:hAnsi="Arial" w:cs="Arial"/>
          <w:color w:val="000000" w:themeColor="text1"/>
          <w:kern w:val="24"/>
          <w:sz w:val="28"/>
          <w:szCs w:val="28"/>
        </w:rPr>
        <w:t>У</w:t>
      </w:r>
      <w:r w:rsidR="00212231" w:rsidRPr="009C1A07">
        <w:rPr>
          <w:rFonts w:ascii="Arial" w:hAnsi="Arial" w:cs="Arial"/>
          <w:color w:val="000000" w:themeColor="text1"/>
          <w:kern w:val="24"/>
          <w:sz w:val="28"/>
          <w:szCs w:val="28"/>
        </w:rPr>
        <w:t xml:space="preserve"> Личаківському районі налічується 165 ліфтів. Ліфтове господарство в районі обслуговують </w:t>
      </w:r>
      <w:r w:rsidRPr="009C1A07">
        <w:rPr>
          <w:rFonts w:ascii="Arial" w:hAnsi="Arial" w:cs="Arial"/>
          <w:color w:val="000000" w:themeColor="text1"/>
          <w:kern w:val="24"/>
          <w:sz w:val="28"/>
          <w:szCs w:val="28"/>
        </w:rPr>
        <w:t>2</w:t>
      </w:r>
      <w:r w:rsidR="00212231" w:rsidRPr="009C1A07">
        <w:rPr>
          <w:rFonts w:ascii="Arial" w:hAnsi="Arial" w:cs="Arial"/>
          <w:color w:val="000000" w:themeColor="text1"/>
          <w:kern w:val="24"/>
          <w:sz w:val="28"/>
          <w:szCs w:val="28"/>
        </w:rPr>
        <w:t xml:space="preserve"> організації: ЛКП </w:t>
      </w:r>
      <w:r w:rsidR="00011D21">
        <w:rPr>
          <w:rFonts w:ascii="Arial" w:hAnsi="Arial" w:cs="Arial"/>
          <w:color w:val="000000" w:themeColor="text1"/>
          <w:kern w:val="24"/>
          <w:sz w:val="28"/>
          <w:szCs w:val="28"/>
        </w:rPr>
        <w:t>"</w:t>
      </w:r>
      <w:r w:rsidR="00212231" w:rsidRPr="009C1A07">
        <w:rPr>
          <w:rFonts w:ascii="Arial" w:hAnsi="Arial" w:cs="Arial"/>
          <w:color w:val="000000" w:themeColor="text1"/>
          <w:kern w:val="24"/>
          <w:sz w:val="28"/>
          <w:szCs w:val="28"/>
        </w:rPr>
        <w:t>Львівсвітло</w:t>
      </w:r>
      <w:r w:rsidR="00011D21">
        <w:rPr>
          <w:rFonts w:ascii="Arial" w:hAnsi="Arial" w:cs="Arial"/>
          <w:color w:val="000000" w:themeColor="text1"/>
          <w:kern w:val="24"/>
          <w:sz w:val="28"/>
          <w:szCs w:val="28"/>
        </w:rPr>
        <w:t>"</w:t>
      </w:r>
      <w:r w:rsidRPr="009C1A07">
        <w:rPr>
          <w:rFonts w:ascii="Arial" w:hAnsi="Arial" w:cs="Arial"/>
          <w:color w:val="000000" w:themeColor="text1"/>
          <w:kern w:val="24"/>
          <w:sz w:val="28"/>
          <w:szCs w:val="28"/>
        </w:rPr>
        <w:t xml:space="preserve"> та</w:t>
      </w:r>
      <w:r w:rsidR="00212231" w:rsidRPr="009C1A07">
        <w:rPr>
          <w:rFonts w:ascii="Arial" w:hAnsi="Arial" w:cs="Arial"/>
          <w:color w:val="000000" w:themeColor="text1"/>
          <w:kern w:val="24"/>
          <w:sz w:val="28"/>
          <w:szCs w:val="28"/>
        </w:rPr>
        <w:t xml:space="preserve"> ТзОВ </w:t>
      </w:r>
      <w:r w:rsidR="00011D21">
        <w:rPr>
          <w:rFonts w:ascii="Arial" w:hAnsi="Arial" w:cs="Arial"/>
          <w:color w:val="000000" w:themeColor="text1"/>
          <w:kern w:val="24"/>
          <w:sz w:val="28"/>
          <w:szCs w:val="28"/>
        </w:rPr>
        <w:t>"</w:t>
      </w:r>
      <w:r w:rsidR="00212231" w:rsidRPr="009C1A07">
        <w:rPr>
          <w:rFonts w:ascii="Arial" w:hAnsi="Arial" w:cs="Arial"/>
          <w:color w:val="000000" w:themeColor="text1"/>
          <w:kern w:val="24"/>
          <w:sz w:val="28"/>
          <w:szCs w:val="28"/>
        </w:rPr>
        <w:t>Ліфт-Еко</w:t>
      </w:r>
      <w:r w:rsidR="00011D21">
        <w:rPr>
          <w:rFonts w:ascii="Arial" w:hAnsi="Arial" w:cs="Arial"/>
          <w:color w:val="000000" w:themeColor="text1"/>
          <w:kern w:val="24"/>
          <w:sz w:val="28"/>
          <w:szCs w:val="28"/>
        </w:rPr>
        <w:t>"</w:t>
      </w:r>
      <w:r w:rsidRPr="009C1A07">
        <w:rPr>
          <w:rFonts w:ascii="Arial" w:hAnsi="Arial" w:cs="Arial"/>
          <w:color w:val="000000" w:themeColor="text1"/>
          <w:kern w:val="24"/>
          <w:sz w:val="28"/>
          <w:szCs w:val="28"/>
        </w:rPr>
        <w:t>,</w:t>
      </w:r>
      <w:r w:rsidR="00212231" w:rsidRPr="009C1A07">
        <w:rPr>
          <w:rFonts w:ascii="Arial" w:hAnsi="Arial" w:cs="Arial"/>
          <w:color w:val="000000" w:themeColor="text1"/>
          <w:kern w:val="24"/>
          <w:sz w:val="28"/>
          <w:szCs w:val="28"/>
        </w:rPr>
        <w:t xml:space="preserve"> які протягом </w:t>
      </w:r>
      <w:r w:rsidRPr="009C1A07">
        <w:rPr>
          <w:rFonts w:ascii="Arial" w:hAnsi="Arial" w:cs="Arial"/>
          <w:color w:val="000000" w:themeColor="text1"/>
          <w:kern w:val="24"/>
          <w:sz w:val="28"/>
          <w:szCs w:val="28"/>
        </w:rPr>
        <w:t xml:space="preserve">2017 </w:t>
      </w:r>
      <w:r w:rsidR="00212231" w:rsidRPr="009C1A07">
        <w:rPr>
          <w:rFonts w:ascii="Arial" w:hAnsi="Arial" w:cs="Arial"/>
          <w:color w:val="000000" w:themeColor="text1"/>
          <w:kern w:val="24"/>
          <w:sz w:val="28"/>
          <w:szCs w:val="28"/>
        </w:rPr>
        <w:t xml:space="preserve">року за власні кошти (інвестиційної програми) виконали ремонтні роботи та диспетчеризацію ліфтів на суму </w:t>
      </w:r>
      <w:r w:rsidR="00212231" w:rsidRPr="009C1A07">
        <w:rPr>
          <w:rFonts w:ascii="Arial" w:hAnsi="Arial" w:cs="Arial"/>
          <w:bCs/>
          <w:color w:val="000000" w:themeColor="text1"/>
          <w:kern w:val="24"/>
          <w:sz w:val="28"/>
          <w:szCs w:val="28"/>
        </w:rPr>
        <w:t>3,1</w:t>
      </w:r>
      <w:r w:rsidR="00212231" w:rsidRPr="009C1A07">
        <w:rPr>
          <w:rFonts w:ascii="Arial" w:hAnsi="Arial" w:cs="Arial"/>
          <w:color w:val="000000" w:themeColor="text1"/>
          <w:kern w:val="24"/>
          <w:sz w:val="28"/>
          <w:szCs w:val="28"/>
        </w:rPr>
        <w:t xml:space="preserve"> млн.</w:t>
      </w:r>
      <w:r w:rsidRPr="009C1A07">
        <w:rPr>
          <w:rFonts w:ascii="Arial" w:hAnsi="Arial" w:cs="Arial"/>
          <w:color w:val="000000" w:themeColor="text1"/>
          <w:kern w:val="24"/>
          <w:sz w:val="28"/>
          <w:szCs w:val="28"/>
        </w:rPr>
        <w:t xml:space="preserve"> </w:t>
      </w:r>
      <w:r w:rsidR="00212231" w:rsidRPr="009C1A07">
        <w:rPr>
          <w:rFonts w:ascii="Arial" w:hAnsi="Arial" w:cs="Arial"/>
          <w:color w:val="000000" w:themeColor="text1"/>
          <w:kern w:val="24"/>
          <w:sz w:val="28"/>
          <w:szCs w:val="28"/>
        </w:rPr>
        <w:t>грн.</w:t>
      </w:r>
    </w:p>
    <w:p w:rsidR="000106B2" w:rsidRPr="009C1A07" w:rsidRDefault="00212231" w:rsidP="000106B2">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Личаківськ</w:t>
      </w:r>
      <w:r w:rsidR="008E02FD"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районн</w:t>
      </w:r>
      <w:r w:rsidR="008E02FD"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адміністраці</w:t>
      </w:r>
      <w:r w:rsidR="008E02FD" w:rsidRPr="009C1A07">
        <w:rPr>
          <w:rFonts w:ascii="Arial" w:hAnsi="Arial" w:cs="Arial"/>
          <w:color w:val="000000" w:themeColor="text1"/>
          <w:sz w:val="28"/>
          <w:szCs w:val="28"/>
        </w:rPr>
        <w:t>я для покращення стану вулично-</w:t>
      </w:r>
      <w:r w:rsidRPr="009C1A07">
        <w:rPr>
          <w:rFonts w:ascii="Arial" w:hAnsi="Arial" w:cs="Arial"/>
          <w:color w:val="000000" w:themeColor="text1"/>
          <w:sz w:val="28"/>
          <w:szCs w:val="28"/>
        </w:rPr>
        <w:t>шляхової мережі району у 2017 році забезпеч</w:t>
      </w:r>
      <w:r w:rsidR="008E02FD" w:rsidRPr="009C1A07">
        <w:rPr>
          <w:rFonts w:ascii="Arial" w:hAnsi="Arial" w:cs="Arial"/>
          <w:color w:val="000000" w:themeColor="text1"/>
          <w:sz w:val="28"/>
          <w:szCs w:val="28"/>
        </w:rPr>
        <w:t>увала</w:t>
      </w:r>
      <w:r w:rsidRPr="009C1A07">
        <w:rPr>
          <w:rFonts w:ascii="Arial" w:hAnsi="Arial" w:cs="Arial"/>
          <w:color w:val="000000" w:themeColor="text1"/>
          <w:sz w:val="28"/>
          <w:szCs w:val="28"/>
        </w:rPr>
        <w:t xml:space="preserve"> роботи з капітального, поточного ремонтів </w:t>
      </w:r>
      <w:r w:rsidR="00201E47" w:rsidRPr="009C1A07">
        <w:rPr>
          <w:rFonts w:ascii="Arial" w:hAnsi="Arial" w:cs="Arial"/>
          <w:color w:val="000000" w:themeColor="text1"/>
          <w:sz w:val="28"/>
          <w:szCs w:val="28"/>
        </w:rPr>
        <w:t>проїжджої</w:t>
      </w:r>
      <w:r w:rsidRPr="009C1A07">
        <w:rPr>
          <w:rFonts w:ascii="Arial" w:hAnsi="Arial" w:cs="Arial"/>
          <w:color w:val="000000" w:themeColor="text1"/>
          <w:sz w:val="28"/>
          <w:szCs w:val="28"/>
        </w:rPr>
        <w:t xml:space="preserve"> частини вулиць та тротуарів, а також створення громадських просторів, здійснювал</w:t>
      </w:r>
      <w:r w:rsidR="003C1584"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заходи, </w:t>
      </w:r>
      <w:r w:rsidR="003C1584" w:rsidRPr="009C1A07">
        <w:rPr>
          <w:rFonts w:ascii="Arial" w:hAnsi="Arial" w:cs="Arial"/>
          <w:color w:val="000000" w:themeColor="text1"/>
          <w:sz w:val="28"/>
          <w:szCs w:val="28"/>
        </w:rPr>
        <w:t>скеровані на зниження рівня ДТП</w:t>
      </w:r>
      <w:r w:rsidRPr="009C1A07">
        <w:rPr>
          <w:rFonts w:ascii="Arial" w:hAnsi="Arial" w:cs="Arial"/>
          <w:color w:val="000000" w:themeColor="text1"/>
          <w:sz w:val="28"/>
          <w:szCs w:val="28"/>
        </w:rPr>
        <w:t>, в т. ч за участю пішоходів, заходи з підвищення комфорту пасажирів на зупинках громадського транспорту та людей у зонах відпочинку, покращення благоустрою території району та його санітарного стану.</w:t>
      </w:r>
      <w:r w:rsidR="003C1584" w:rsidRPr="009C1A07">
        <w:rPr>
          <w:rFonts w:ascii="Arial" w:hAnsi="Arial" w:cs="Arial"/>
          <w:color w:val="000000" w:themeColor="text1"/>
          <w:sz w:val="28"/>
          <w:szCs w:val="28"/>
        </w:rPr>
        <w:t xml:space="preserve"> К</w:t>
      </w:r>
      <w:r w:rsidRPr="009C1A07">
        <w:rPr>
          <w:rFonts w:ascii="Arial" w:hAnsi="Arial" w:cs="Arial"/>
          <w:color w:val="000000" w:themeColor="text1"/>
          <w:sz w:val="28"/>
          <w:szCs w:val="28"/>
        </w:rPr>
        <w:t>оштом бюджету розвитку виконано капітальний ремонт про</w:t>
      </w:r>
      <w:r w:rsidR="0066156C" w:rsidRPr="009C1A07">
        <w:rPr>
          <w:rFonts w:ascii="Arial" w:hAnsi="Arial" w:cs="Arial"/>
          <w:color w:val="000000" w:themeColor="text1"/>
          <w:sz w:val="28"/>
          <w:szCs w:val="28"/>
        </w:rPr>
        <w:t>ї</w:t>
      </w:r>
      <w:r w:rsidR="003C1584" w:rsidRPr="009C1A07">
        <w:rPr>
          <w:rFonts w:ascii="Arial" w:hAnsi="Arial" w:cs="Arial"/>
          <w:color w:val="000000" w:themeColor="text1"/>
          <w:sz w:val="28"/>
          <w:szCs w:val="28"/>
        </w:rPr>
        <w:t>ждж</w:t>
      </w:r>
      <w:r w:rsidRPr="009C1A07">
        <w:rPr>
          <w:rFonts w:ascii="Arial" w:hAnsi="Arial" w:cs="Arial"/>
          <w:color w:val="000000" w:themeColor="text1"/>
          <w:sz w:val="28"/>
          <w:szCs w:val="28"/>
        </w:rPr>
        <w:t>ої</w:t>
      </w:r>
      <w:r w:rsidR="0066156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частини вулиць Личаківського району </w:t>
      </w:r>
      <w:r w:rsidR="00360A4F" w:rsidRPr="009C1A07">
        <w:rPr>
          <w:rFonts w:ascii="Arial" w:hAnsi="Arial" w:cs="Arial"/>
          <w:color w:val="000000" w:themeColor="text1"/>
          <w:sz w:val="28"/>
          <w:szCs w:val="28"/>
        </w:rPr>
        <w:t>заг. пл.</w:t>
      </w:r>
      <w:r w:rsidRPr="009C1A07">
        <w:rPr>
          <w:rFonts w:ascii="Arial" w:hAnsi="Arial" w:cs="Arial"/>
          <w:color w:val="000000" w:themeColor="text1"/>
          <w:sz w:val="28"/>
          <w:szCs w:val="28"/>
        </w:rPr>
        <w:t xml:space="preserve"> 33 тис. </w:t>
      </w:r>
      <w:r w:rsidR="00F049C5" w:rsidRPr="009C1A07">
        <w:rPr>
          <w:rFonts w:ascii="Arial" w:hAnsi="Arial" w:cs="Arial"/>
          <w:color w:val="000000" w:themeColor="text1"/>
          <w:sz w:val="28"/>
          <w:szCs w:val="28"/>
        </w:rPr>
        <w:t>кв. м</w:t>
      </w:r>
      <w:r w:rsidRPr="009C1A07">
        <w:rPr>
          <w:rFonts w:ascii="Arial" w:hAnsi="Arial" w:cs="Arial"/>
          <w:color w:val="000000" w:themeColor="text1"/>
          <w:sz w:val="28"/>
          <w:szCs w:val="28"/>
        </w:rPr>
        <w:t xml:space="preserve"> та тротуарів </w:t>
      </w:r>
      <w:r w:rsidR="00360A4F" w:rsidRPr="009C1A07">
        <w:rPr>
          <w:rFonts w:ascii="Arial" w:hAnsi="Arial" w:cs="Arial"/>
          <w:color w:val="000000" w:themeColor="text1"/>
          <w:sz w:val="28"/>
          <w:szCs w:val="28"/>
        </w:rPr>
        <w:t>заг. пл.</w:t>
      </w:r>
      <w:r w:rsidRPr="009C1A07">
        <w:rPr>
          <w:rFonts w:ascii="Arial" w:hAnsi="Arial" w:cs="Arial"/>
          <w:color w:val="000000" w:themeColor="text1"/>
          <w:sz w:val="28"/>
          <w:szCs w:val="28"/>
        </w:rPr>
        <w:t xml:space="preserve"> 4,7 тис. </w:t>
      </w:r>
      <w:r w:rsidR="00F049C5" w:rsidRPr="009C1A07">
        <w:rPr>
          <w:rFonts w:ascii="Arial" w:hAnsi="Arial" w:cs="Arial"/>
          <w:color w:val="000000" w:themeColor="text1"/>
          <w:sz w:val="28"/>
          <w:szCs w:val="28"/>
        </w:rPr>
        <w:t>кв. м</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загальну суму</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22 млн.</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196 тис. грн.</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Коштом міського бюджету</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виконано поточний ремонт вулично-шляхової мережі Личаківського</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району </w:t>
      </w:r>
      <w:r w:rsidR="00360A4F" w:rsidRPr="009C1A07">
        <w:rPr>
          <w:rFonts w:ascii="Arial" w:hAnsi="Arial" w:cs="Arial"/>
          <w:color w:val="000000" w:themeColor="text1"/>
          <w:sz w:val="28"/>
          <w:szCs w:val="28"/>
        </w:rPr>
        <w:t>заг. пл.</w:t>
      </w:r>
      <w:r w:rsidRPr="009C1A07">
        <w:rPr>
          <w:rFonts w:ascii="Arial" w:hAnsi="Arial" w:cs="Arial"/>
          <w:color w:val="000000" w:themeColor="text1"/>
          <w:sz w:val="28"/>
          <w:szCs w:val="28"/>
        </w:rPr>
        <w:t xml:space="preserve"> 10 702 кв. м, </w:t>
      </w:r>
      <w:r w:rsidR="00734DD3"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5236 кв. м тротуарів, з них з нової бетонної плитки – 5 216 кв. м. Загальна площа асфальтування та мощення </w:t>
      </w:r>
      <w:r w:rsidR="00201E47" w:rsidRPr="009C1A07">
        <w:rPr>
          <w:rFonts w:ascii="Arial" w:hAnsi="Arial" w:cs="Arial"/>
          <w:color w:val="000000" w:themeColor="text1"/>
          <w:sz w:val="28"/>
          <w:szCs w:val="28"/>
        </w:rPr>
        <w:t>проїжджої</w:t>
      </w:r>
      <w:r w:rsidRPr="009C1A07">
        <w:rPr>
          <w:rFonts w:ascii="Arial" w:hAnsi="Arial" w:cs="Arial"/>
          <w:color w:val="000000" w:themeColor="text1"/>
          <w:sz w:val="28"/>
          <w:szCs w:val="28"/>
        </w:rPr>
        <w:t xml:space="preserve"> частини і тротуарів на вулично-шляховій мережі Личаківського району </w:t>
      </w:r>
      <w:r w:rsidR="000106B2"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2017 році становила 39 338 кв. м.</w:t>
      </w:r>
    </w:p>
    <w:p w:rsidR="00EE0A9F" w:rsidRPr="009C1A07" w:rsidRDefault="00212231" w:rsidP="00EE0A9F">
      <w:pPr>
        <w:shd w:val="clear" w:color="auto" w:fill="FFFFFF"/>
        <w:spacing w:after="0" w:line="240" w:lineRule="auto"/>
        <w:ind w:right="10"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На виконання робіт з благоустрою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комунального господарства</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2017 рік з загального фонду міського бюджету виділено та освоєно коштів на суму 33 млн. 605 тис. грн. Тобто, загальна сума фінансування сфери благоустрою Личаківського району </w:t>
      </w:r>
      <w:r w:rsidR="000106B2"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2017 році </w:t>
      </w:r>
      <w:r w:rsidRPr="009C1A07">
        <w:rPr>
          <w:rFonts w:ascii="Arial" w:hAnsi="Arial" w:cs="Arial"/>
          <w:color w:val="000000" w:themeColor="text1"/>
          <w:sz w:val="28"/>
          <w:szCs w:val="28"/>
        </w:rPr>
        <w:lastRenderedPageBreak/>
        <w:t>становила 43 млн. 462 тис. грн</w:t>
      </w:r>
      <w:r w:rsidRPr="009C1A07">
        <w:rPr>
          <w:rFonts w:ascii="Arial" w:hAnsi="Arial" w:cs="Arial"/>
          <w:i/>
          <w:color w:val="000000" w:themeColor="text1"/>
          <w:sz w:val="28"/>
          <w:szCs w:val="28"/>
        </w:rPr>
        <w:t>.</w:t>
      </w:r>
      <w:r w:rsidR="00201E47" w:rsidRPr="009C1A07">
        <w:rPr>
          <w:rFonts w:ascii="Arial" w:hAnsi="Arial" w:cs="Arial"/>
          <w:i/>
          <w:color w:val="000000" w:themeColor="text1"/>
          <w:sz w:val="28"/>
          <w:szCs w:val="28"/>
        </w:rPr>
        <w:t xml:space="preserve"> </w:t>
      </w:r>
      <w:r w:rsidR="00201E47"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сфері благоустрою Личаківськ</w:t>
      </w:r>
      <w:r w:rsidR="00201E47"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районн</w:t>
      </w:r>
      <w:r w:rsidR="00201E47"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адміністраці</w:t>
      </w:r>
      <w:r w:rsidR="00201E47" w:rsidRPr="009C1A07">
        <w:rPr>
          <w:rFonts w:ascii="Arial" w:hAnsi="Arial" w:cs="Arial"/>
          <w:color w:val="000000" w:themeColor="text1"/>
          <w:sz w:val="28"/>
          <w:szCs w:val="28"/>
        </w:rPr>
        <w:t>я</w:t>
      </w:r>
      <w:r w:rsidRPr="009C1A07">
        <w:rPr>
          <w:rFonts w:ascii="Arial" w:hAnsi="Arial" w:cs="Arial"/>
          <w:color w:val="000000" w:themeColor="text1"/>
          <w:sz w:val="28"/>
          <w:szCs w:val="28"/>
        </w:rPr>
        <w:t xml:space="preserve"> </w:t>
      </w:r>
      <w:r w:rsidR="00201E47"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2017 році забезпеч</w:t>
      </w:r>
      <w:r w:rsidR="00201E47" w:rsidRPr="009C1A07">
        <w:rPr>
          <w:rFonts w:ascii="Arial" w:hAnsi="Arial" w:cs="Arial"/>
          <w:color w:val="000000" w:themeColor="text1"/>
          <w:sz w:val="28"/>
          <w:szCs w:val="28"/>
        </w:rPr>
        <w:t>ила</w:t>
      </w:r>
      <w:r w:rsidR="00360C46" w:rsidRPr="009C1A07">
        <w:rPr>
          <w:rFonts w:ascii="Arial" w:hAnsi="Arial" w:cs="Arial"/>
          <w:color w:val="000000" w:themeColor="text1"/>
          <w:sz w:val="28"/>
          <w:szCs w:val="28"/>
        </w:rPr>
        <w:t xml:space="preserve"> капітальний ремонт об</w:t>
      </w:r>
      <w:r w:rsidR="004F00C7" w:rsidRPr="009C1A07">
        <w:rPr>
          <w:rFonts w:ascii="Arial" w:hAnsi="Arial" w:cs="Arial"/>
          <w:color w:val="000000" w:themeColor="text1"/>
          <w:sz w:val="28"/>
          <w:szCs w:val="28"/>
        </w:rPr>
        <w:t>'</w:t>
      </w:r>
      <w:r w:rsidR="00360C46" w:rsidRPr="009C1A07">
        <w:rPr>
          <w:rFonts w:ascii="Arial" w:hAnsi="Arial" w:cs="Arial"/>
          <w:color w:val="000000" w:themeColor="text1"/>
          <w:sz w:val="28"/>
          <w:szCs w:val="28"/>
        </w:rPr>
        <w:t xml:space="preserve">єктів: </w:t>
      </w:r>
      <w:r w:rsidR="00201E47" w:rsidRPr="009C1A07">
        <w:rPr>
          <w:rFonts w:ascii="Arial" w:hAnsi="Arial" w:cs="Arial"/>
          <w:color w:val="000000" w:themeColor="text1"/>
          <w:sz w:val="28"/>
          <w:szCs w:val="28"/>
        </w:rPr>
        <w:t>проїжджої</w:t>
      </w:r>
      <w:r w:rsidRPr="009C1A07">
        <w:rPr>
          <w:rFonts w:ascii="Arial" w:hAnsi="Arial" w:cs="Arial"/>
          <w:color w:val="000000" w:themeColor="text1"/>
          <w:sz w:val="28"/>
          <w:szCs w:val="28"/>
        </w:rPr>
        <w:t xml:space="preserve"> частини вулиць</w:t>
      </w:r>
      <w:r w:rsidR="00360C4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Туркменськ</w:t>
      </w:r>
      <w:r w:rsidR="00360C46" w:rsidRPr="009C1A07">
        <w:rPr>
          <w:rFonts w:ascii="Arial" w:hAnsi="Arial" w:cs="Arial"/>
          <w:color w:val="000000" w:themeColor="text1"/>
          <w:sz w:val="28"/>
          <w:szCs w:val="28"/>
        </w:rPr>
        <w:t>ої</w:t>
      </w:r>
      <w:r w:rsidRPr="009C1A07">
        <w:rPr>
          <w:rFonts w:ascii="Arial" w:hAnsi="Arial" w:cs="Arial"/>
          <w:color w:val="000000" w:themeColor="text1"/>
          <w:sz w:val="28"/>
          <w:szCs w:val="28"/>
        </w:rPr>
        <w:t xml:space="preserve">, </w:t>
      </w:r>
      <w:r w:rsidR="00360C46" w:rsidRPr="009C1A07">
        <w:rPr>
          <w:rFonts w:ascii="Arial" w:hAnsi="Arial" w:cs="Arial"/>
          <w:color w:val="000000" w:themeColor="text1"/>
          <w:sz w:val="28"/>
          <w:szCs w:val="28"/>
        </w:rPr>
        <w:t xml:space="preserve">Я. </w:t>
      </w:r>
      <w:r w:rsidRPr="009C1A07">
        <w:rPr>
          <w:rFonts w:ascii="Arial" w:hAnsi="Arial" w:cs="Arial"/>
          <w:color w:val="000000" w:themeColor="text1"/>
          <w:sz w:val="28"/>
          <w:szCs w:val="28"/>
        </w:rPr>
        <w:t>Щоголева, Миргородськ</w:t>
      </w:r>
      <w:r w:rsidR="00360C46" w:rsidRPr="009C1A07">
        <w:rPr>
          <w:rFonts w:ascii="Arial" w:hAnsi="Arial" w:cs="Arial"/>
          <w:color w:val="000000" w:themeColor="text1"/>
          <w:sz w:val="28"/>
          <w:szCs w:val="28"/>
        </w:rPr>
        <w:t>ої</w:t>
      </w:r>
      <w:r w:rsidRPr="009C1A07">
        <w:rPr>
          <w:rFonts w:ascii="Arial" w:hAnsi="Arial" w:cs="Arial"/>
          <w:color w:val="000000" w:themeColor="text1"/>
          <w:sz w:val="28"/>
          <w:szCs w:val="28"/>
        </w:rPr>
        <w:t xml:space="preserve">, </w:t>
      </w:r>
      <w:r w:rsidR="00F2317E" w:rsidRPr="009C1A07">
        <w:rPr>
          <w:rFonts w:ascii="Arial" w:hAnsi="Arial" w:cs="Arial"/>
          <w:color w:val="000000" w:themeColor="text1"/>
          <w:sz w:val="28"/>
          <w:szCs w:val="28"/>
        </w:rPr>
        <w:t xml:space="preserve">М. </w:t>
      </w:r>
      <w:r w:rsidRPr="009C1A07">
        <w:rPr>
          <w:rFonts w:ascii="Arial" w:hAnsi="Arial" w:cs="Arial"/>
          <w:color w:val="000000" w:themeColor="text1"/>
          <w:sz w:val="28"/>
          <w:szCs w:val="28"/>
        </w:rPr>
        <w:t xml:space="preserve">Голубця, </w:t>
      </w:r>
      <w:r w:rsidR="00F2317E" w:rsidRPr="009C1A07">
        <w:rPr>
          <w:rFonts w:ascii="Arial" w:hAnsi="Arial" w:cs="Arial"/>
          <w:color w:val="000000" w:themeColor="text1"/>
          <w:sz w:val="28"/>
          <w:szCs w:val="28"/>
        </w:rPr>
        <w:t xml:space="preserve">Б. </w:t>
      </w:r>
      <w:r w:rsidRPr="009C1A07">
        <w:rPr>
          <w:rFonts w:ascii="Arial" w:hAnsi="Arial" w:cs="Arial"/>
          <w:color w:val="000000" w:themeColor="text1"/>
          <w:sz w:val="28"/>
          <w:szCs w:val="28"/>
        </w:rPr>
        <w:t>Гнатевича, Соколин</w:t>
      </w:r>
      <w:r w:rsidR="00F2317E" w:rsidRPr="009C1A07">
        <w:rPr>
          <w:rFonts w:ascii="Arial" w:hAnsi="Arial" w:cs="Arial"/>
          <w:color w:val="000000" w:themeColor="text1"/>
          <w:sz w:val="28"/>
          <w:szCs w:val="28"/>
        </w:rPr>
        <w:t>ої</w:t>
      </w:r>
      <w:r w:rsidRPr="009C1A07">
        <w:rPr>
          <w:rFonts w:ascii="Arial" w:hAnsi="Arial" w:cs="Arial"/>
          <w:color w:val="000000" w:themeColor="text1"/>
          <w:sz w:val="28"/>
          <w:szCs w:val="28"/>
        </w:rPr>
        <w:t>, Горіхов</w:t>
      </w:r>
      <w:r w:rsidR="00F2317E" w:rsidRPr="009C1A07">
        <w:rPr>
          <w:rFonts w:ascii="Arial" w:hAnsi="Arial" w:cs="Arial"/>
          <w:color w:val="000000" w:themeColor="text1"/>
          <w:sz w:val="28"/>
          <w:szCs w:val="28"/>
        </w:rPr>
        <w:t>ої</w:t>
      </w:r>
      <w:r w:rsidRPr="009C1A07">
        <w:rPr>
          <w:rFonts w:ascii="Arial" w:hAnsi="Arial" w:cs="Arial"/>
          <w:color w:val="000000" w:themeColor="text1"/>
          <w:sz w:val="28"/>
          <w:szCs w:val="28"/>
        </w:rPr>
        <w:t>, Теребовельськ</w:t>
      </w:r>
      <w:r w:rsidR="00F2317E" w:rsidRPr="009C1A07">
        <w:rPr>
          <w:rFonts w:ascii="Arial" w:hAnsi="Arial" w:cs="Arial"/>
          <w:color w:val="000000" w:themeColor="text1"/>
          <w:sz w:val="28"/>
          <w:szCs w:val="28"/>
        </w:rPr>
        <w:t>ої</w:t>
      </w:r>
      <w:r w:rsidRPr="009C1A07">
        <w:rPr>
          <w:rFonts w:ascii="Arial" w:hAnsi="Arial" w:cs="Arial"/>
          <w:color w:val="000000" w:themeColor="text1"/>
          <w:sz w:val="28"/>
          <w:szCs w:val="28"/>
        </w:rPr>
        <w:t>, Почаївськ</w:t>
      </w:r>
      <w:r w:rsidR="00F2317E" w:rsidRPr="009C1A07">
        <w:rPr>
          <w:rFonts w:ascii="Arial" w:hAnsi="Arial" w:cs="Arial"/>
          <w:color w:val="000000" w:themeColor="text1"/>
          <w:sz w:val="28"/>
          <w:szCs w:val="28"/>
        </w:rPr>
        <w:t>ої</w:t>
      </w:r>
      <w:r w:rsidRPr="009C1A07">
        <w:rPr>
          <w:rFonts w:ascii="Arial" w:hAnsi="Arial" w:cs="Arial"/>
          <w:color w:val="000000" w:themeColor="text1"/>
          <w:sz w:val="28"/>
          <w:szCs w:val="28"/>
        </w:rPr>
        <w:t xml:space="preserve">, </w:t>
      </w:r>
      <w:r w:rsidR="00872ABD" w:rsidRPr="009C1A07">
        <w:rPr>
          <w:rFonts w:ascii="Arial" w:hAnsi="Arial" w:cs="Arial"/>
          <w:color w:val="000000" w:themeColor="text1"/>
          <w:sz w:val="28"/>
          <w:szCs w:val="28"/>
        </w:rPr>
        <w:t xml:space="preserve">О. </w:t>
      </w:r>
      <w:r w:rsidRPr="009C1A07">
        <w:rPr>
          <w:rFonts w:ascii="Arial" w:hAnsi="Arial" w:cs="Arial"/>
          <w:color w:val="000000" w:themeColor="text1"/>
          <w:sz w:val="28"/>
          <w:szCs w:val="28"/>
        </w:rPr>
        <w:t>Бахматюка, Корецьк</w:t>
      </w:r>
      <w:r w:rsidR="00872ABD" w:rsidRPr="009C1A07">
        <w:rPr>
          <w:rFonts w:ascii="Arial" w:hAnsi="Arial" w:cs="Arial"/>
          <w:color w:val="000000" w:themeColor="text1"/>
          <w:sz w:val="28"/>
          <w:szCs w:val="28"/>
        </w:rPr>
        <w:t>ої</w:t>
      </w:r>
      <w:r w:rsidR="00AF26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прибудинкових територій </w:t>
      </w:r>
      <w:r w:rsidR="00AF2697"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бетонній плитці на вулицях</w:t>
      </w:r>
      <w:r w:rsidR="00AF2697" w:rsidRPr="009C1A07">
        <w:rPr>
          <w:rFonts w:ascii="Arial" w:hAnsi="Arial" w:cs="Arial"/>
          <w:color w:val="000000" w:themeColor="text1"/>
          <w:sz w:val="28"/>
          <w:szCs w:val="28"/>
        </w:rPr>
        <w:t xml:space="preserve"> Глинянський Тракт, 147,</w:t>
      </w:r>
      <w:r w:rsidRPr="009C1A07">
        <w:rPr>
          <w:rFonts w:ascii="Arial" w:hAnsi="Arial" w:cs="Arial"/>
          <w:color w:val="000000" w:themeColor="text1"/>
          <w:sz w:val="28"/>
          <w:szCs w:val="28"/>
        </w:rPr>
        <w:t xml:space="preserve"> </w:t>
      </w:r>
      <w:r w:rsidR="00AF2697" w:rsidRPr="009C1A07">
        <w:rPr>
          <w:rFonts w:ascii="Arial" w:hAnsi="Arial" w:cs="Arial"/>
          <w:color w:val="000000" w:themeColor="text1"/>
          <w:sz w:val="28"/>
          <w:szCs w:val="28"/>
        </w:rPr>
        <w:t>147а,</w:t>
      </w:r>
      <w:r w:rsidRPr="009C1A07">
        <w:rPr>
          <w:rFonts w:ascii="Arial" w:hAnsi="Arial" w:cs="Arial"/>
          <w:color w:val="000000" w:themeColor="text1"/>
          <w:sz w:val="28"/>
          <w:szCs w:val="28"/>
        </w:rPr>
        <w:t xml:space="preserve"> </w:t>
      </w:r>
      <w:r w:rsidR="001A5823" w:rsidRPr="009C1A07">
        <w:rPr>
          <w:rFonts w:ascii="Arial" w:hAnsi="Arial" w:cs="Arial"/>
          <w:color w:val="000000" w:themeColor="text1"/>
          <w:sz w:val="28"/>
          <w:szCs w:val="28"/>
        </w:rPr>
        <w:t>153, Медової Печери, 7, 9, 11,</w:t>
      </w:r>
      <w:r w:rsidRPr="009C1A07">
        <w:rPr>
          <w:rFonts w:ascii="Arial" w:hAnsi="Arial" w:cs="Arial"/>
          <w:color w:val="000000" w:themeColor="text1"/>
          <w:sz w:val="28"/>
          <w:szCs w:val="28"/>
        </w:rPr>
        <w:t xml:space="preserve"> Китайськ</w:t>
      </w:r>
      <w:r w:rsidR="001A5823" w:rsidRPr="009C1A07">
        <w:rPr>
          <w:rFonts w:ascii="Arial" w:hAnsi="Arial" w:cs="Arial"/>
          <w:color w:val="000000" w:themeColor="text1"/>
          <w:sz w:val="28"/>
          <w:szCs w:val="28"/>
        </w:rPr>
        <w:t>ій, 12, 18,</w:t>
      </w:r>
      <w:r w:rsidRPr="009C1A07">
        <w:rPr>
          <w:rFonts w:ascii="Arial" w:hAnsi="Arial" w:cs="Arial"/>
          <w:color w:val="000000" w:themeColor="text1"/>
          <w:sz w:val="28"/>
          <w:szCs w:val="28"/>
        </w:rPr>
        <w:t xml:space="preserve"> Івана Франка, 23</w:t>
      </w:r>
      <w:r w:rsidR="001A58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тротуарів </w:t>
      </w:r>
      <w:r w:rsidR="001A5823"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бетонній плитці на вулицях</w:t>
      </w:r>
      <w:r w:rsidR="001A58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Зелен</w:t>
      </w:r>
      <w:r w:rsidR="001A5823" w:rsidRPr="009C1A07">
        <w:rPr>
          <w:rFonts w:ascii="Arial" w:hAnsi="Arial" w:cs="Arial"/>
          <w:color w:val="000000" w:themeColor="text1"/>
          <w:sz w:val="28"/>
          <w:szCs w:val="28"/>
        </w:rPr>
        <w:t>ій</w:t>
      </w:r>
      <w:r w:rsidRPr="009C1A07">
        <w:rPr>
          <w:rFonts w:ascii="Arial" w:hAnsi="Arial" w:cs="Arial"/>
          <w:color w:val="000000" w:themeColor="text1"/>
          <w:sz w:val="28"/>
          <w:szCs w:val="28"/>
        </w:rPr>
        <w:t>, 93,</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Туркменськ</w:t>
      </w:r>
      <w:r w:rsidR="001A5823" w:rsidRPr="009C1A07">
        <w:rPr>
          <w:rFonts w:ascii="Arial" w:hAnsi="Arial" w:cs="Arial"/>
          <w:color w:val="000000" w:themeColor="text1"/>
          <w:sz w:val="28"/>
          <w:szCs w:val="28"/>
        </w:rPr>
        <w:t>ій</w:t>
      </w:r>
      <w:r w:rsidRPr="009C1A07">
        <w:rPr>
          <w:rFonts w:ascii="Arial" w:hAnsi="Arial" w:cs="Arial"/>
          <w:color w:val="000000" w:themeColor="text1"/>
          <w:sz w:val="28"/>
          <w:szCs w:val="28"/>
        </w:rPr>
        <w:t>,</w:t>
      </w:r>
      <w:r w:rsidR="00EE0A9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Почаївськ</w:t>
      </w:r>
      <w:r w:rsidR="00EE0A9F" w:rsidRPr="009C1A07">
        <w:rPr>
          <w:rFonts w:ascii="Arial" w:hAnsi="Arial" w:cs="Arial"/>
          <w:color w:val="000000" w:themeColor="text1"/>
          <w:sz w:val="28"/>
          <w:szCs w:val="28"/>
        </w:rPr>
        <w:t>ій; міжбудинкових проїздів на вулицях Медової Печери, 7, 9, 11,</w:t>
      </w:r>
      <w:r w:rsidRPr="009C1A07">
        <w:rPr>
          <w:rFonts w:ascii="Arial" w:hAnsi="Arial" w:cs="Arial"/>
          <w:color w:val="000000" w:themeColor="text1"/>
          <w:sz w:val="28"/>
          <w:szCs w:val="28"/>
        </w:rPr>
        <w:t xml:space="preserve"> Китайськ</w:t>
      </w:r>
      <w:r w:rsidR="00EE0A9F" w:rsidRPr="009C1A07">
        <w:rPr>
          <w:rFonts w:ascii="Arial" w:hAnsi="Arial" w:cs="Arial"/>
          <w:color w:val="000000" w:themeColor="text1"/>
          <w:sz w:val="28"/>
          <w:szCs w:val="28"/>
        </w:rPr>
        <w:t>ій</w:t>
      </w:r>
      <w:r w:rsidRPr="009C1A07">
        <w:rPr>
          <w:rFonts w:ascii="Arial" w:hAnsi="Arial" w:cs="Arial"/>
          <w:color w:val="000000" w:themeColor="text1"/>
          <w:sz w:val="28"/>
          <w:szCs w:val="28"/>
        </w:rPr>
        <w:t>, 12, 18</w:t>
      </w:r>
      <w:r w:rsidR="00EE0A9F" w:rsidRPr="009C1A07">
        <w:rPr>
          <w:rFonts w:ascii="Arial" w:hAnsi="Arial" w:cs="Arial"/>
          <w:bCs/>
          <w:color w:val="000000" w:themeColor="text1"/>
          <w:sz w:val="28"/>
          <w:szCs w:val="28"/>
        </w:rPr>
        <w:t>.</w:t>
      </w:r>
    </w:p>
    <w:p w:rsidR="00400293" w:rsidRPr="009C1A07" w:rsidRDefault="00212231" w:rsidP="00400293">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За кошти бюджету розвитку Личаківською районною адміністрацією</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завершено реконструкцію фонтану на площі Митній та частину п</w:t>
      </w:r>
      <w:r w:rsidR="0061559F" w:rsidRPr="009C1A07">
        <w:rPr>
          <w:rFonts w:ascii="Arial" w:hAnsi="Arial" w:cs="Arial"/>
          <w:color w:val="000000" w:themeColor="text1"/>
          <w:sz w:val="28"/>
          <w:szCs w:val="28"/>
        </w:rPr>
        <w:t>ідземного пішохідного переходу.</w:t>
      </w:r>
      <w:r w:rsidR="0040029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Завершено капітальний ремонт вул.</w:t>
      </w:r>
      <w:r w:rsidR="0061559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Соколиної завдяки </w:t>
      </w:r>
      <w:r w:rsidR="0061559F" w:rsidRPr="009C1A07">
        <w:rPr>
          <w:rFonts w:ascii="Arial" w:hAnsi="Arial" w:cs="Arial"/>
          <w:color w:val="000000" w:themeColor="text1"/>
          <w:sz w:val="28"/>
          <w:szCs w:val="28"/>
        </w:rPr>
        <w:t>договору,</w:t>
      </w:r>
      <w:r w:rsidRPr="009C1A07">
        <w:rPr>
          <w:rFonts w:ascii="Arial" w:hAnsi="Arial" w:cs="Arial"/>
          <w:color w:val="000000" w:themeColor="text1"/>
          <w:sz w:val="28"/>
          <w:szCs w:val="28"/>
        </w:rPr>
        <w:t xml:space="preserve"> укладено</w:t>
      </w:r>
      <w:r w:rsidR="0061559F" w:rsidRPr="009C1A07">
        <w:rPr>
          <w:rFonts w:ascii="Arial" w:hAnsi="Arial" w:cs="Arial"/>
          <w:color w:val="000000" w:themeColor="text1"/>
          <w:sz w:val="28"/>
          <w:szCs w:val="28"/>
        </w:rPr>
        <w:t>го</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 мешканцями вулиці, дольова у</w:t>
      </w:r>
      <w:r w:rsidR="00400293" w:rsidRPr="009C1A07">
        <w:rPr>
          <w:rFonts w:ascii="Arial" w:hAnsi="Arial" w:cs="Arial"/>
          <w:color w:val="000000" w:themeColor="text1"/>
          <w:sz w:val="28"/>
          <w:szCs w:val="28"/>
        </w:rPr>
        <w:t xml:space="preserve">часть яких склала 200 тис. грн. </w:t>
      </w:r>
    </w:p>
    <w:p w:rsidR="003F7C0C" w:rsidRPr="009C1A07" w:rsidRDefault="00212231" w:rsidP="003F7C0C">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Окремо слід згадати про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єкти капітального характеру, виконання робіт на яких у 2017 році забезпечували інші підрозділи Львівської міської ради, а саме:</w:t>
      </w:r>
      <w:r w:rsidR="0040029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 реконструкції вул.</w:t>
      </w:r>
      <w:r w:rsidR="0040029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Богданівської департамент житлового господарства та інфраструктури на ділянці від залізничного мосту до вул.</w:t>
      </w:r>
      <w:r w:rsidR="00AB2D7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Кривчицька Дорога забезпеч</w:t>
      </w:r>
      <w:r w:rsidR="00AB2D71" w:rsidRPr="009C1A07">
        <w:rPr>
          <w:rFonts w:ascii="Arial" w:hAnsi="Arial" w:cs="Arial"/>
          <w:color w:val="000000" w:themeColor="text1"/>
          <w:sz w:val="28"/>
          <w:szCs w:val="28"/>
        </w:rPr>
        <w:t>ив</w:t>
      </w:r>
      <w:r w:rsidRPr="009C1A07">
        <w:rPr>
          <w:rFonts w:ascii="Arial" w:hAnsi="Arial" w:cs="Arial"/>
          <w:color w:val="000000" w:themeColor="text1"/>
          <w:sz w:val="28"/>
          <w:szCs w:val="28"/>
        </w:rPr>
        <w:t xml:space="preserve"> влаштування </w:t>
      </w:r>
      <w:r w:rsidR="00201E47" w:rsidRPr="009C1A07">
        <w:rPr>
          <w:rFonts w:ascii="Arial" w:hAnsi="Arial" w:cs="Arial"/>
          <w:color w:val="000000" w:themeColor="text1"/>
          <w:sz w:val="28"/>
          <w:szCs w:val="28"/>
        </w:rPr>
        <w:t>проїжджої</w:t>
      </w:r>
      <w:r w:rsidRPr="009C1A07">
        <w:rPr>
          <w:rFonts w:ascii="Arial" w:hAnsi="Arial" w:cs="Arial"/>
          <w:color w:val="000000" w:themeColor="text1"/>
          <w:sz w:val="28"/>
          <w:szCs w:val="28"/>
        </w:rPr>
        <w:t xml:space="preserve"> частини вулиці, та замощення тротуару бетонною плиткою з п</w:t>
      </w:r>
      <w:r w:rsidR="00AB2D71" w:rsidRPr="009C1A07">
        <w:rPr>
          <w:rFonts w:ascii="Arial" w:hAnsi="Arial" w:cs="Arial"/>
          <w:color w:val="000000" w:themeColor="text1"/>
          <w:sz w:val="28"/>
          <w:szCs w:val="28"/>
        </w:rPr>
        <w:t xml:space="preserve">овною заміною інженерних мереж; </w:t>
      </w:r>
      <w:r w:rsidRPr="009C1A07">
        <w:rPr>
          <w:rFonts w:ascii="Arial" w:hAnsi="Arial" w:cs="Arial"/>
          <w:color w:val="000000" w:themeColor="text1"/>
          <w:sz w:val="28"/>
          <w:szCs w:val="28"/>
        </w:rPr>
        <w:t>на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 реконструкції ділянки вул.</w:t>
      </w:r>
      <w:r w:rsidR="00AB2D7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І</w:t>
      </w:r>
      <w:r w:rsidR="00AB2D71"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Мечникова від вул.</w:t>
      </w:r>
      <w:r w:rsidR="00AB2D7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Пекарської до вул.</w:t>
      </w:r>
      <w:r w:rsidR="00AB2D7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Личаківської, розпочатої </w:t>
      </w:r>
      <w:r w:rsidR="00AB2D71"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2015 році</w:t>
      </w:r>
      <w:r w:rsidR="00C4229B"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департамент</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забезпеч</w:t>
      </w:r>
      <w:r w:rsidR="00C4229B" w:rsidRPr="009C1A07">
        <w:rPr>
          <w:rFonts w:ascii="Arial" w:hAnsi="Arial" w:cs="Arial"/>
          <w:color w:val="000000" w:themeColor="text1"/>
          <w:sz w:val="28"/>
          <w:szCs w:val="28"/>
        </w:rPr>
        <w:t>ив</w:t>
      </w:r>
      <w:r w:rsidRPr="009C1A07">
        <w:rPr>
          <w:rFonts w:ascii="Arial" w:hAnsi="Arial" w:cs="Arial"/>
          <w:color w:val="000000" w:themeColor="text1"/>
          <w:sz w:val="28"/>
          <w:szCs w:val="28"/>
        </w:rPr>
        <w:t xml:space="preserve"> перевлаштування покриття </w:t>
      </w:r>
      <w:r w:rsidR="00201E47" w:rsidRPr="009C1A07">
        <w:rPr>
          <w:rFonts w:ascii="Arial" w:hAnsi="Arial" w:cs="Arial"/>
          <w:color w:val="000000" w:themeColor="text1"/>
          <w:sz w:val="28"/>
          <w:szCs w:val="28"/>
        </w:rPr>
        <w:t>проїжджої</w:t>
      </w:r>
      <w:r w:rsidRPr="009C1A07">
        <w:rPr>
          <w:rFonts w:ascii="Arial" w:hAnsi="Arial" w:cs="Arial"/>
          <w:color w:val="000000" w:themeColor="text1"/>
          <w:sz w:val="28"/>
          <w:szCs w:val="28"/>
        </w:rPr>
        <w:t xml:space="preserve"> частини, тротуарів та трамвайної колії</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 </w:t>
      </w:r>
      <w:r w:rsidR="00C4229B" w:rsidRPr="009C1A07">
        <w:rPr>
          <w:rFonts w:ascii="Arial" w:hAnsi="Arial" w:cs="Arial"/>
          <w:color w:val="000000" w:themeColor="text1"/>
          <w:sz w:val="28"/>
          <w:szCs w:val="28"/>
        </w:rPr>
        <w:t xml:space="preserve">повною заміною інженерних мереж. </w:t>
      </w:r>
      <w:r w:rsidRPr="009C1A07">
        <w:rPr>
          <w:rFonts w:ascii="Arial" w:hAnsi="Arial" w:cs="Arial"/>
          <w:color w:val="000000" w:themeColor="text1"/>
          <w:sz w:val="28"/>
          <w:szCs w:val="28"/>
        </w:rPr>
        <w:t xml:space="preserve">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Львівавтодор</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 2017 році розпоча</w:t>
      </w:r>
      <w:r w:rsidR="00C4229B" w:rsidRPr="009C1A07">
        <w:rPr>
          <w:rFonts w:ascii="Arial" w:hAnsi="Arial" w:cs="Arial"/>
          <w:color w:val="000000" w:themeColor="text1"/>
          <w:sz w:val="28"/>
          <w:szCs w:val="28"/>
        </w:rPr>
        <w:t>л</w:t>
      </w:r>
      <w:r w:rsidRPr="009C1A07">
        <w:rPr>
          <w:rFonts w:ascii="Arial" w:hAnsi="Arial" w:cs="Arial"/>
          <w:color w:val="000000" w:themeColor="text1"/>
          <w:sz w:val="28"/>
          <w:szCs w:val="28"/>
        </w:rPr>
        <w:t>о ремонтні роботи на ділянці вул.</w:t>
      </w:r>
      <w:r w:rsidR="00C4229B" w:rsidRPr="009C1A07">
        <w:rPr>
          <w:rFonts w:ascii="Arial" w:hAnsi="Arial" w:cs="Arial"/>
          <w:color w:val="000000" w:themeColor="text1"/>
          <w:sz w:val="28"/>
          <w:szCs w:val="28"/>
        </w:rPr>
        <w:t xml:space="preserve"> Личаківської </w:t>
      </w:r>
      <w:r w:rsidRPr="009C1A07">
        <w:rPr>
          <w:rFonts w:ascii="Arial" w:hAnsi="Arial" w:cs="Arial"/>
          <w:color w:val="000000" w:themeColor="text1"/>
          <w:sz w:val="28"/>
          <w:szCs w:val="28"/>
        </w:rPr>
        <w:t xml:space="preserve">від вул. </w:t>
      </w:r>
      <w:r w:rsidR="00C4229B" w:rsidRPr="009C1A07">
        <w:rPr>
          <w:rFonts w:ascii="Arial" w:hAnsi="Arial" w:cs="Arial"/>
          <w:color w:val="000000" w:themeColor="text1"/>
          <w:sz w:val="28"/>
          <w:szCs w:val="28"/>
        </w:rPr>
        <w:t xml:space="preserve">І. </w:t>
      </w:r>
      <w:r w:rsidRPr="009C1A07">
        <w:rPr>
          <w:rFonts w:ascii="Arial" w:hAnsi="Arial" w:cs="Arial"/>
          <w:color w:val="000000" w:themeColor="text1"/>
          <w:sz w:val="28"/>
          <w:szCs w:val="28"/>
        </w:rPr>
        <w:t>Мечникова до вул. Пасічної з капітальної реконструкції дорожнього покриття та тротуарів, замін</w:t>
      </w:r>
      <w:r w:rsidR="00750213" w:rsidRPr="009C1A07">
        <w:rPr>
          <w:rFonts w:ascii="Arial" w:hAnsi="Arial" w:cs="Arial"/>
          <w:color w:val="000000" w:themeColor="text1"/>
          <w:sz w:val="28"/>
          <w:szCs w:val="28"/>
        </w:rPr>
        <w:t>и</w:t>
      </w:r>
      <w:r w:rsidRPr="009C1A07">
        <w:rPr>
          <w:rFonts w:ascii="Arial" w:hAnsi="Arial" w:cs="Arial"/>
          <w:color w:val="000000" w:themeColor="text1"/>
          <w:sz w:val="28"/>
          <w:szCs w:val="28"/>
        </w:rPr>
        <w:t xml:space="preserve"> трамвайної колії, контактної мережі і, найголовніше</w:t>
      </w:r>
      <w:r w:rsidR="00750213"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 ремонт усіх комунікацій. Ремонт </w:t>
      </w:r>
      <w:r w:rsidR="00750213" w:rsidRPr="009C1A07">
        <w:rPr>
          <w:rFonts w:ascii="Arial" w:hAnsi="Arial" w:cs="Arial"/>
          <w:color w:val="000000" w:themeColor="text1"/>
          <w:sz w:val="28"/>
          <w:szCs w:val="28"/>
        </w:rPr>
        <w:t>дороги здійснюється у три етапи:</w:t>
      </w:r>
      <w:r w:rsidRPr="009C1A07">
        <w:rPr>
          <w:rFonts w:ascii="Arial" w:hAnsi="Arial" w:cs="Arial"/>
          <w:color w:val="000000" w:themeColor="text1"/>
          <w:sz w:val="28"/>
          <w:szCs w:val="28"/>
        </w:rPr>
        <w:t xml:space="preserve"> </w:t>
      </w:r>
      <w:r w:rsidR="00750213" w:rsidRPr="009C1A07">
        <w:rPr>
          <w:rFonts w:ascii="Arial" w:hAnsi="Arial" w:cs="Arial"/>
          <w:color w:val="000000" w:themeColor="text1"/>
          <w:sz w:val="28"/>
          <w:szCs w:val="28"/>
        </w:rPr>
        <w:t>1-</w:t>
      </w:r>
      <w:r w:rsidRPr="009C1A07">
        <w:rPr>
          <w:rFonts w:ascii="Arial" w:hAnsi="Arial" w:cs="Arial"/>
          <w:color w:val="000000" w:themeColor="text1"/>
          <w:sz w:val="28"/>
          <w:szCs w:val="28"/>
        </w:rPr>
        <w:t xml:space="preserve">й етап - роботи на перехресті вул. Личаківської з вул. </w:t>
      </w:r>
      <w:r w:rsidR="00F6259E" w:rsidRPr="009C1A07">
        <w:rPr>
          <w:rFonts w:ascii="Arial" w:hAnsi="Arial" w:cs="Arial"/>
          <w:color w:val="000000" w:themeColor="text1"/>
          <w:sz w:val="28"/>
          <w:szCs w:val="28"/>
        </w:rPr>
        <w:t xml:space="preserve">І. </w:t>
      </w:r>
      <w:r w:rsidRPr="009C1A07">
        <w:rPr>
          <w:rFonts w:ascii="Arial" w:hAnsi="Arial" w:cs="Arial"/>
          <w:color w:val="000000" w:themeColor="text1"/>
          <w:sz w:val="28"/>
          <w:szCs w:val="28"/>
        </w:rPr>
        <w:t>Мечникова завершені у 2017</w:t>
      </w:r>
      <w:r w:rsidR="00F6259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w:t>
      </w:r>
      <w:r w:rsidR="00F6259E" w:rsidRPr="009C1A07">
        <w:rPr>
          <w:rFonts w:ascii="Arial" w:hAnsi="Arial" w:cs="Arial"/>
          <w:color w:val="000000" w:themeColor="text1"/>
          <w:sz w:val="28"/>
          <w:szCs w:val="28"/>
        </w:rPr>
        <w:t>оці,</w:t>
      </w:r>
      <w:r w:rsidRPr="009C1A07">
        <w:rPr>
          <w:rFonts w:ascii="Arial" w:hAnsi="Arial" w:cs="Arial"/>
          <w:color w:val="000000" w:themeColor="text1"/>
          <w:sz w:val="28"/>
          <w:szCs w:val="28"/>
        </w:rPr>
        <w:t xml:space="preserve"> </w:t>
      </w:r>
      <w:r w:rsidR="00F6259E" w:rsidRPr="009C1A07">
        <w:rPr>
          <w:rFonts w:ascii="Arial" w:hAnsi="Arial" w:cs="Arial"/>
          <w:color w:val="000000" w:themeColor="text1"/>
          <w:sz w:val="28"/>
          <w:szCs w:val="28"/>
        </w:rPr>
        <w:t>2-</w:t>
      </w:r>
      <w:r w:rsidRPr="009C1A07">
        <w:rPr>
          <w:rFonts w:ascii="Arial" w:hAnsi="Arial" w:cs="Arial"/>
          <w:color w:val="000000" w:themeColor="text1"/>
          <w:sz w:val="28"/>
          <w:szCs w:val="28"/>
        </w:rPr>
        <w:t>й етап -</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роботи на ділянці до вул. Б.</w:t>
      </w:r>
      <w:r w:rsidR="00D46FC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Котика і </w:t>
      </w:r>
      <w:r w:rsidR="00D46FCF" w:rsidRPr="009C1A07">
        <w:rPr>
          <w:rFonts w:ascii="Arial" w:hAnsi="Arial" w:cs="Arial"/>
          <w:color w:val="000000" w:themeColor="text1"/>
          <w:sz w:val="28"/>
          <w:szCs w:val="28"/>
        </w:rPr>
        <w:t>3-</w:t>
      </w:r>
      <w:r w:rsidRPr="009C1A07">
        <w:rPr>
          <w:rFonts w:ascii="Arial" w:hAnsi="Arial" w:cs="Arial"/>
          <w:color w:val="000000" w:themeColor="text1"/>
          <w:sz w:val="28"/>
          <w:szCs w:val="28"/>
        </w:rPr>
        <w:t>й етап - від вул. Б.</w:t>
      </w:r>
      <w:r w:rsidR="00D46FC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Коти</w:t>
      </w:r>
      <w:r w:rsidR="00D46FCF" w:rsidRPr="009C1A07">
        <w:rPr>
          <w:rFonts w:ascii="Arial" w:hAnsi="Arial" w:cs="Arial"/>
          <w:color w:val="000000" w:themeColor="text1"/>
          <w:sz w:val="28"/>
          <w:szCs w:val="28"/>
        </w:rPr>
        <w:t>ка</w:t>
      </w:r>
      <w:r w:rsidRPr="009C1A07">
        <w:rPr>
          <w:rFonts w:ascii="Arial" w:hAnsi="Arial" w:cs="Arial"/>
          <w:color w:val="000000" w:themeColor="text1"/>
          <w:sz w:val="28"/>
          <w:szCs w:val="28"/>
        </w:rPr>
        <w:t xml:space="preserve"> до вул. Пасічної планується завершити у</w:t>
      </w:r>
      <w:r w:rsidR="00D46FCF" w:rsidRPr="009C1A07">
        <w:rPr>
          <w:rFonts w:ascii="Arial" w:hAnsi="Arial" w:cs="Arial"/>
          <w:color w:val="000000" w:themeColor="text1"/>
          <w:sz w:val="28"/>
          <w:szCs w:val="28"/>
        </w:rPr>
        <w:t xml:space="preserve"> 2018</w:t>
      </w:r>
      <w:r w:rsidRPr="009C1A07">
        <w:rPr>
          <w:rFonts w:ascii="Arial" w:hAnsi="Arial" w:cs="Arial"/>
          <w:color w:val="000000" w:themeColor="text1"/>
          <w:sz w:val="28"/>
          <w:szCs w:val="28"/>
        </w:rPr>
        <w:t xml:space="preserve"> році.</w:t>
      </w:r>
      <w:r w:rsidR="00F41851" w:rsidRPr="009C1A07">
        <w:rPr>
          <w:rFonts w:ascii="Arial" w:hAnsi="Arial" w:cs="Arial"/>
          <w:color w:val="000000" w:themeColor="text1"/>
          <w:sz w:val="28"/>
          <w:szCs w:val="28"/>
        </w:rPr>
        <w:t xml:space="preserve"> Н</w:t>
      </w:r>
      <w:r w:rsidRPr="009C1A07">
        <w:rPr>
          <w:rFonts w:ascii="Arial" w:hAnsi="Arial" w:cs="Arial"/>
          <w:color w:val="000000" w:themeColor="text1"/>
          <w:sz w:val="28"/>
          <w:szCs w:val="28"/>
        </w:rPr>
        <w:t xml:space="preserve">а замовлення департаменту житлового господарства та інфраструктури ЛМКП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Львівводоканал</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F41851"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2017 році заверш</w:t>
      </w:r>
      <w:r w:rsidR="00F41851" w:rsidRPr="009C1A07">
        <w:rPr>
          <w:rFonts w:ascii="Arial" w:hAnsi="Arial" w:cs="Arial"/>
          <w:color w:val="000000" w:themeColor="text1"/>
          <w:sz w:val="28"/>
          <w:szCs w:val="28"/>
        </w:rPr>
        <w:t>ил</w:t>
      </w:r>
      <w:r w:rsidRPr="009C1A07">
        <w:rPr>
          <w:rFonts w:ascii="Arial" w:hAnsi="Arial" w:cs="Arial"/>
          <w:color w:val="000000" w:themeColor="text1"/>
          <w:sz w:val="28"/>
          <w:szCs w:val="28"/>
        </w:rPr>
        <w:t>о каналізування вулиць Дубов</w:t>
      </w:r>
      <w:r w:rsidR="00055705" w:rsidRPr="009C1A07">
        <w:rPr>
          <w:rFonts w:ascii="Arial" w:hAnsi="Arial" w:cs="Arial"/>
          <w:color w:val="000000" w:themeColor="text1"/>
          <w:sz w:val="28"/>
          <w:szCs w:val="28"/>
        </w:rPr>
        <w:t xml:space="preserve">ої, </w:t>
      </w:r>
      <w:r w:rsidRPr="009C1A07">
        <w:rPr>
          <w:rFonts w:ascii="Arial" w:hAnsi="Arial" w:cs="Arial"/>
          <w:color w:val="000000" w:themeColor="text1"/>
          <w:sz w:val="28"/>
          <w:szCs w:val="28"/>
        </w:rPr>
        <w:t>Січової</w:t>
      </w:r>
      <w:r w:rsidR="00055705" w:rsidRPr="009C1A07">
        <w:rPr>
          <w:rFonts w:ascii="Arial" w:hAnsi="Arial" w:cs="Arial"/>
          <w:color w:val="000000" w:themeColor="text1"/>
          <w:sz w:val="28"/>
          <w:szCs w:val="28"/>
        </w:rPr>
        <w:t xml:space="preserve">, </w:t>
      </w:r>
      <w:r w:rsidR="008D24D3" w:rsidRPr="009C1A07">
        <w:rPr>
          <w:rFonts w:ascii="Arial" w:hAnsi="Arial" w:cs="Arial"/>
          <w:color w:val="000000" w:themeColor="text1"/>
          <w:sz w:val="28"/>
          <w:szCs w:val="28"/>
        </w:rPr>
        <w:t xml:space="preserve">Полудневої, Тракт Глинянський, </w:t>
      </w:r>
      <w:r w:rsidRPr="009C1A07">
        <w:rPr>
          <w:rFonts w:ascii="Arial" w:hAnsi="Arial" w:cs="Arial"/>
          <w:color w:val="000000" w:themeColor="text1"/>
          <w:sz w:val="28"/>
          <w:szCs w:val="28"/>
        </w:rPr>
        <w:t>Кошов</w:t>
      </w:r>
      <w:r w:rsidR="008D24D3" w:rsidRPr="009C1A07">
        <w:rPr>
          <w:rFonts w:ascii="Arial" w:hAnsi="Arial" w:cs="Arial"/>
          <w:color w:val="000000" w:themeColor="text1"/>
          <w:sz w:val="28"/>
          <w:szCs w:val="28"/>
        </w:rPr>
        <w:t>ої</w:t>
      </w:r>
      <w:r w:rsidRPr="009C1A07">
        <w:rPr>
          <w:rFonts w:ascii="Arial" w:hAnsi="Arial" w:cs="Arial"/>
          <w:color w:val="000000" w:themeColor="text1"/>
          <w:sz w:val="28"/>
          <w:szCs w:val="28"/>
        </w:rPr>
        <w:t>, Козацьк</w:t>
      </w:r>
      <w:r w:rsidR="008D24D3" w:rsidRPr="009C1A07">
        <w:rPr>
          <w:rFonts w:ascii="Arial" w:hAnsi="Arial" w:cs="Arial"/>
          <w:color w:val="000000" w:themeColor="text1"/>
          <w:sz w:val="28"/>
          <w:szCs w:val="28"/>
        </w:rPr>
        <w:t>ої</w:t>
      </w:r>
      <w:r w:rsidRPr="009C1A07">
        <w:rPr>
          <w:rFonts w:ascii="Arial" w:hAnsi="Arial" w:cs="Arial"/>
          <w:color w:val="000000" w:themeColor="text1"/>
          <w:sz w:val="28"/>
          <w:szCs w:val="28"/>
        </w:rPr>
        <w:t>, Табірн</w:t>
      </w:r>
      <w:r w:rsidR="008D24D3" w:rsidRPr="009C1A07">
        <w:rPr>
          <w:rFonts w:ascii="Arial" w:hAnsi="Arial" w:cs="Arial"/>
          <w:color w:val="000000" w:themeColor="text1"/>
          <w:sz w:val="28"/>
          <w:szCs w:val="28"/>
        </w:rPr>
        <w:t>ої</w:t>
      </w:r>
      <w:r w:rsidRPr="009C1A07">
        <w:rPr>
          <w:rFonts w:ascii="Arial" w:hAnsi="Arial" w:cs="Arial"/>
          <w:color w:val="000000" w:themeColor="text1"/>
          <w:sz w:val="28"/>
          <w:szCs w:val="28"/>
        </w:rPr>
        <w:t>, Яричівськ</w:t>
      </w:r>
      <w:r w:rsidR="008D24D3" w:rsidRPr="009C1A07">
        <w:rPr>
          <w:rFonts w:ascii="Arial" w:hAnsi="Arial" w:cs="Arial"/>
          <w:color w:val="000000" w:themeColor="text1"/>
          <w:sz w:val="28"/>
          <w:szCs w:val="28"/>
        </w:rPr>
        <w:t>ої</w:t>
      </w:r>
      <w:r w:rsidRPr="009C1A07">
        <w:rPr>
          <w:rFonts w:ascii="Arial" w:hAnsi="Arial" w:cs="Arial"/>
          <w:color w:val="000000" w:themeColor="text1"/>
          <w:sz w:val="28"/>
          <w:szCs w:val="28"/>
        </w:rPr>
        <w:t>, Богданівськ</w:t>
      </w:r>
      <w:r w:rsidR="008D24D3" w:rsidRPr="009C1A07">
        <w:rPr>
          <w:rFonts w:ascii="Arial" w:hAnsi="Arial" w:cs="Arial"/>
          <w:color w:val="000000" w:themeColor="text1"/>
          <w:sz w:val="28"/>
          <w:szCs w:val="28"/>
        </w:rPr>
        <w:t>ої</w:t>
      </w:r>
      <w:r w:rsidRPr="009C1A07">
        <w:rPr>
          <w:rFonts w:ascii="Arial" w:hAnsi="Arial" w:cs="Arial"/>
          <w:color w:val="000000" w:themeColor="text1"/>
          <w:sz w:val="28"/>
          <w:szCs w:val="28"/>
        </w:rPr>
        <w:t>, Горіхов</w:t>
      </w:r>
      <w:r w:rsidR="008D24D3" w:rsidRPr="009C1A07">
        <w:rPr>
          <w:rFonts w:ascii="Arial" w:hAnsi="Arial" w:cs="Arial"/>
          <w:color w:val="000000" w:themeColor="text1"/>
          <w:sz w:val="28"/>
          <w:szCs w:val="28"/>
        </w:rPr>
        <w:t>ої</w:t>
      </w:r>
      <w:r w:rsidRPr="009C1A07">
        <w:rPr>
          <w:rFonts w:ascii="Arial" w:hAnsi="Arial" w:cs="Arial"/>
          <w:color w:val="000000" w:themeColor="text1"/>
          <w:sz w:val="28"/>
          <w:szCs w:val="28"/>
        </w:rPr>
        <w:t xml:space="preserve"> (від Корецької до Ковельської),</w:t>
      </w:r>
      <w:r w:rsidR="008D24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Січнев</w:t>
      </w:r>
      <w:r w:rsidR="008D24D3" w:rsidRPr="009C1A07">
        <w:rPr>
          <w:rFonts w:ascii="Arial" w:hAnsi="Arial" w:cs="Arial"/>
          <w:color w:val="000000" w:themeColor="text1"/>
          <w:sz w:val="28"/>
          <w:szCs w:val="28"/>
        </w:rPr>
        <w:t xml:space="preserve">ої, </w:t>
      </w:r>
      <w:r w:rsidRPr="009C1A07">
        <w:rPr>
          <w:rFonts w:ascii="Arial" w:hAnsi="Arial" w:cs="Arial"/>
          <w:color w:val="000000" w:themeColor="text1"/>
          <w:sz w:val="28"/>
          <w:szCs w:val="28"/>
        </w:rPr>
        <w:t>Горівськ</w:t>
      </w:r>
      <w:r w:rsidR="008D24D3" w:rsidRPr="009C1A07">
        <w:rPr>
          <w:rFonts w:ascii="Arial" w:hAnsi="Arial" w:cs="Arial"/>
          <w:color w:val="000000" w:themeColor="text1"/>
          <w:sz w:val="28"/>
          <w:szCs w:val="28"/>
        </w:rPr>
        <w:t>ої</w:t>
      </w:r>
      <w:r w:rsidRPr="009C1A07">
        <w:rPr>
          <w:rFonts w:ascii="Arial" w:hAnsi="Arial" w:cs="Arial"/>
          <w:color w:val="000000" w:themeColor="text1"/>
          <w:sz w:val="28"/>
          <w:szCs w:val="28"/>
        </w:rPr>
        <w:t>, Теребовельськ</w:t>
      </w:r>
      <w:r w:rsidR="008D24D3" w:rsidRPr="009C1A07">
        <w:rPr>
          <w:rFonts w:ascii="Arial" w:hAnsi="Arial" w:cs="Arial"/>
          <w:color w:val="000000" w:themeColor="text1"/>
          <w:sz w:val="28"/>
          <w:szCs w:val="28"/>
        </w:rPr>
        <w:t>ої</w:t>
      </w:r>
      <w:r w:rsidRPr="009C1A07">
        <w:rPr>
          <w:rFonts w:ascii="Arial" w:hAnsi="Arial" w:cs="Arial"/>
          <w:color w:val="000000" w:themeColor="text1"/>
          <w:sz w:val="28"/>
          <w:szCs w:val="28"/>
        </w:rPr>
        <w:t xml:space="preserve">, </w:t>
      </w:r>
      <w:r w:rsidR="00982B99" w:rsidRPr="009C1A07">
        <w:rPr>
          <w:rFonts w:ascii="Arial" w:hAnsi="Arial" w:cs="Arial"/>
          <w:color w:val="000000" w:themeColor="text1"/>
          <w:sz w:val="28"/>
          <w:szCs w:val="28"/>
        </w:rPr>
        <w:t xml:space="preserve">Я. </w:t>
      </w:r>
      <w:r w:rsidRPr="009C1A07">
        <w:rPr>
          <w:rFonts w:ascii="Arial" w:hAnsi="Arial" w:cs="Arial"/>
          <w:color w:val="000000" w:themeColor="text1"/>
          <w:sz w:val="28"/>
          <w:szCs w:val="28"/>
        </w:rPr>
        <w:t>Щоголева,</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розпочато каналізування вул. Старознесенської.</w:t>
      </w:r>
    </w:p>
    <w:p w:rsidR="00EC7F8B" w:rsidRPr="009C1A07" w:rsidRDefault="00212231" w:rsidP="00EC7F8B">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Серед вагомих робіт з поточного ремонту вулично-шляхової мережі району можна виділити ремонт </w:t>
      </w:r>
      <w:r w:rsidR="00201E47" w:rsidRPr="009C1A07">
        <w:rPr>
          <w:rFonts w:ascii="Arial" w:hAnsi="Arial" w:cs="Arial"/>
          <w:color w:val="000000" w:themeColor="text1"/>
          <w:sz w:val="28"/>
          <w:szCs w:val="28"/>
        </w:rPr>
        <w:t>проїжджої</w:t>
      </w:r>
      <w:r w:rsidRPr="009C1A07">
        <w:rPr>
          <w:rFonts w:ascii="Arial" w:hAnsi="Arial" w:cs="Arial"/>
          <w:color w:val="000000" w:themeColor="text1"/>
          <w:sz w:val="28"/>
          <w:szCs w:val="28"/>
        </w:rPr>
        <w:t xml:space="preserve"> частини вулиць</w:t>
      </w:r>
      <w:r w:rsidR="00301A42" w:rsidRPr="009C1A07">
        <w:rPr>
          <w:rFonts w:ascii="Arial" w:hAnsi="Arial" w:cs="Arial"/>
          <w:color w:val="000000" w:themeColor="text1"/>
          <w:sz w:val="28"/>
          <w:szCs w:val="28"/>
        </w:rPr>
        <w:t xml:space="preserve"> </w:t>
      </w:r>
      <w:r w:rsidR="003F7C0C" w:rsidRPr="009C1A07">
        <w:rPr>
          <w:rFonts w:ascii="Arial" w:hAnsi="Arial" w:cs="Arial"/>
          <w:color w:val="000000" w:themeColor="text1"/>
          <w:sz w:val="28"/>
          <w:szCs w:val="28"/>
        </w:rPr>
        <w:t>та тротуарів на вулицях</w:t>
      </w:r>
      <w:r w:rsidRPr="009C1A07">
        <w:rPr>
          <w:rFonts w:ascii="Arial" w:hAnsi="Arial" w:cs="Arial"/>
          <w:color w:val="000000" w:themeColor="text1"/>
          <w:sz w:val="28"/>
          <w:szCs w:val="28"/>
        </w:rPr>
        <w:t xml:space="preserve"> </w:t>
      </w:r>
      <w:r w:rsidR="002C059D" w:rsidRPr="009C1A07">
        <w:rPr>
          <w:rFonts w:ascii="Arial" w:hAnsi="Arial" w:cs="Arial"/>
          <w:color w:val="000000" w:themeColor="text1"/>
          <w:sz w:val="28"/>
          <w:szCs w:val="28"/>
        </w:rPr>
        <w:t>Генерала Д. Грицая,</w:t>
      </w:r>
      <w:r w:rsidRPr="009C1A07">
        <w:rPr>
          <w:rFonts w:ascii="Arial" w:hAnsi="Arial" w:cs="Arial"/>
          <w:color w:val="000000" w:themeColor="text1"/>
          <w:sz w:val="28"/>
          <w:szCs w:val="28"/>
        </w:rPr>
        <w:t xml:space="preserve"> </w:t>
      </w:r>
      <w:r w:rsidR="002C059D" w:rsidRPr="009C1A07">
        <w:rPr>
          <w:rFonts w:ascii="Arial" w:hAnsi="Arial" w:cs="Arial"/>
          <w:color w:val="000000" w:themeColor="text1"/>
          <w:sz w:val="28"/>
          <w:szCs w:val="28"/>
        </w:rPr>
        <w:t>М</w:t>
      </w:r>
      <w:r w:rsidR="00765EF2" w:rsidRPr="009C1A07">
        <w:rPr>
          <w:rFonts w:ascii="Arial" w:hAnsi="Arial" w:cs="Arial"/>
          <w:color w:val="000000" w:themeColor="text1"/>
          <w:sz w:val="28"/>
          <w:szCs w:val="28"/>
        </w:rPr>
        <w:t>. Кордуби, 2-12,</w:t>
      </w:r>
      <w:r w:rsidRPr="009C1A07">
        <w:rPr>
          <w:rFonts w:ascii="Arial" w:hAnsi="Arial" w:cs="Arial"/>
          <w:color w:val="000000" w:themeColor="text1"/>
          <w:sz w:val="28"/>
          <w:szCs w:val="28"/>
        </w:rPr>
        <w:t xml:space="preserve"> Родини</w:t>
      </w:r>
      <w:r w:rsidR="00765EF2" w:rsidRPr="009C1A07">
        <w:rPr>
          <w:rFonts w:ascii="Arial" w:hAnsi="Arial" w:cs="Arial"/>
          <w:color w:val="000000" w:themeColor="text1"/>
          <w:sz w:val="28"/>
          <w:szCs w:val="28"/>
        </w:rPr>
        <w:t xml:space="preserve"> Крушельницьких,</w:t>
      </w:r>
      <w:r w:rsidRPr="009C1A07">
        <w:rPr>
          <w:rFonts w:ascii="Arial" w:hAnsi="Arial" w:cs="Arial"/>
          <w:color w:val="000000" w:themeColor="text1"/>
          <w:sz w:val="28"/>
          <w:szCs w:val="28"/>
        </w:rPr>
        <w:t xml:space="preserve"> П</w:t>
      </w:r>
      <w:r w:rsidR="00765EF2"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Могили</w:t>
      </w:r>
      <w:r w:rsidR="00765EF2"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Керченськ</w:t>
      </w:r>
      <w:r w:rsidR="00765EF2" w:rsidRPr="009C1A07">
        <w:rPr>
          <w:rFonts w:ascii="Arial" w:hAnsi="Arial" w:cs="Arial"/>
          <w:color w:val="000000" w:themeColor="text1"/>
          <w:sz w:val="28"/>
          <w:szCs w:val="28"/>
        </w:rPr>
        <w:t>ій,</w:t>
      </w:r>
      <w:r w:rsidRPr="009C1A07">
        <w:rPr>
          <w:rFonts w:ascii="Arial" w:hAnsi="Arial" w:cs="Arial"/>
          <w:color w:val="000000" w:themeColor="text1"/>
          <w:sz w:val="28"/>
          <w:szCs w:val="28"/>
        </w:rPr>
        <w:t xml:space="preserve"> Поліськ</w:t>
      </w:r>
      <w:r w:rsidR="00765EF2" w:rsidRPr="009C1A07">
        <w:rPr>
          <w:rFonts w:ascii="Arial" w:hAnsi="Arial" w:cs="Arial"/>
          <w:color w:val="000000" w:themeColor="text1"/>
          <w:sz w:val="28"/>
          <w:szCs w:val="28"/>
        </w:rPr>
        <w:t>ій,</w:t>
      </w:r>
      <w:r w:rsidRPr="009C1A07">
        <w:rPr>
          <w:rFonts w:ascii="Arial" w:hAnsi="Arial" w:cs="Arial"/>
          <w:color w:val="000000" w:themeColor="text1"/>
          <w:sz w:val="28"/>
          <w:szCs w:val="28"/>
        </w:rPr>
        <w:t xml:space="preserve"> Китайськ</w:t>
      </w:r>
      <w:r w:rsidR="00765EF2" w:rsidRPr="009C1A07">
        <w:rPr>
          <w:rFonts w:ascii="Arial" w:hAnsi="Arial" w:cs="Arial"/>
          <w:color w:val="000000" w:themeColor="text1"/>
          <w:sz w:val="28"/>
          <w:szCs w:val="28"/>
        </w:rPr>
        <w:t>ій, 18,</w:t>
      </w:r>
      <w:r w:rsidRPr="009C1A07">
        <w:rPr>
          <w:rFonts w:ascii="Arial" w:hAnsi="Arial" w:cs="Arial"/>
          <w:color w:val="000000" w:themeColor="text1"/>
          <w:sz w:val="28"/>
          <w:szCs w:val="28"/>
        </w:rPr>
        <w:t xml:space="preserve"> </w:t>
      </w:r>
      <w:r w:rsidR="00565DAA" w:rsidRPr="009C1A07">
        <w:rPr>
          <w:rFonts w:ascii="Arial" w:hAnsi="Arial" w:cs="Arial"/>
          <w:color w:val="000000" w:themeColor="text1"/>
          <w:sz w:val="28"/>
          <w:szCs w:val="28"/>
        </w:rPr>
        <w:t>М. Туган-</w:t>
      </w:r>
      <w:r w:rsidR="00012D53" w:rsidRPr="009C1A07">
        <w:rPr>
          <w:rFonts w:ascii="Arial" w:hAnsi="Arial" w:cs="Arial"/>
          <w:color w:val="000000" w:themeColor="text1"/>
          <w:sz w:val="28"/>
          <w:szCs w:val="28"/>
        </w:rPr>
        <w:t>Барановського, 26-36,</w:t>
      </w:r>
      <w:r w:rsidRPr="009C1A07">
        <w:rPr>
          <w:rFonts w:ascii="Arial" w:hAnsi="Arial" w:cs="Arial"/>
          <w:color w:val="000000" w:themeColor="text1"/>
          <w:sz w:val="28"/>
          <w:szCs w:val="28"/>
        </w:rPr>
        <w:t xml:space="preserve"> </w:t>
      </w:r>
      <w:r w:rsidR="00012D53" w:rsidRPr="009C1A07">
        <w:rPr>
          <w:rFonts w:ascii="Arial" w:hAnsi="Arial" w:cs="Arial"/>
          <w:color w:val="000000" w:themeColor="text1"/>
          <w:sz w:val="28"/>
          <w:szCs w:val="28"/>
        </w:rPr>
        <w:t>Лисеницькій</w:t>
      </w:r>
      <w:r w:rsidRPr="009C1A07">
        <w:rPr>
          <w:rFonts w:ascii="Arial" w:hAnsi="Arial" w:cs="Arial"/>
          <w:color w:val="000000" w:themeColor="text1"/>
          <w:sz w:val="28"/>
          <w:szCs w:val="28"/>
        </w:rPr>
        <w:t>, 4</w:t>
      </w:r>
      <w:r w:rsidR="00012D53" w:rsidRPr="009C1A07">
        <w:rPr>
          <w:rFonts w:ascii="Arial" w:hAnsi="Arial" w:cs="Arial"/>
          <w:color w:val="000000" w:themeColor="text1"/>
          <w:sz w:val="28"/>
          <w:szCs w:val="28"/>
        </w:rPr>
        <w:t>-</w:t>
      </w:r>
      <w:r w:rsidR="00BD27CA" w:rsidRPr="009C1A07">
        <w:rPr>
          <w:rFonts w:ascii="Arial" w:hAnsi="Arial" w:cs="Arial"/>
          <w:color w:val="000000" w:themeColor="text1"/>
          <w:sz w:val="28"/>
          <w:szCs w:val="28"/>
        </w:rPr>
        <w:t>6,</w:t>
      </w:r>
      <w:r w:rsidRPr="009C1A07">
        <w:rPr>
          <w:rFonts w:ascii="Arial" w:hAnsi="Arial" w:cs="Arial"/>
          <w:color w:val="000000" w:themeColor="text1"/>
          <w:sz w:val="28"/>
          <w:szCs w:val="28"/>
        </w:rPr>
        <w:t xml:space="preserve"> </w:t>
      </w:r>
      <w:r w:rsidR="00BD27CA" w:rsidRPr="009C1A07">
        <w:rPr>
          <w:rFonts w:ascii="Arial" w:hAnsi="Arial" w:cs="Arial"/>
          <w:color w:val="000000" w:themeColor="text1"/>
          <w:sz w:val="28"/>
          <w:szCs w:val="28"/>
        </w:rPr>
        <w:t>К. Левицького, 126,</w:t>
      </w:r>
      <w:r w:rsidRPr="009C1A07">
        <w:rPr>
          <w:rFonts w:ascii="Arial" w:hAnsi="Arial" w:cs="Arial"/>
          <w:color w:val="000000" w:themeColor="text1"/>
          <w:sz w:val="28"/>
          <w:szCs w:val="28"/>
        </w:rPr>
        <w:t xml:space="preserve"> </w:t>
      </w:r>
      <w:r w:rsidR="00BD27CA" w:rsidRPr="009C1A07">
        <w:rPr>
          <w:rFonts w:ascii="Arial" w:hAnsi="Arial" w:cs="Arial"/>
          <w:color w:val="000000" w:themeColor="text1"/>
          <w:sz w:val="28"/>
          <w:szCs w:val="28"/>
        </w:rPr>
        <w:t>Й. Коциловського, 3,</w:t>
      </w:r>
      <w:r w:rsidRPr="009C1A07">
        <w:rPr>
          <w:rFonts w:ascii="Arial" w:hAnsi="Arial" w:cs="Arial"/>
          <w:color w:val="000000" w:themeColor="text1"/>
          <w:sz w:val="28"/>
          <w:szCs w:val="28"/>
        </w:rPr>
        <w:t xml:space="preserve"> Мал</w:t>
      </w:r>
      <w:r w:rsidR="00BD27CA" w:rsidRPr="009C1A07">
        <w:rPr>
          <w:rFonts w:ascii="Arial" w:hAnsi="Arial" w:cs="Arial"/>
          <w:color w:val="000000" w:themeColor="text1"/>
          <w:sz w:val="28"/>
          <w:szCs w:val="28"/>
        </w:rPr>
        <w:t>ій, 6,</w:t>
      </w:r>
      <w:r w:rsidRPr="009C1A07">
        <w:rPr>
          <w:rFonts w:ascii="Arial" w:hAnsi="Arial" w:cs="Arial"/>
          <w:color w:val="000000" w:themeColor="text1"/>
          <w:sz w:val="28"/>
          <w:szCs w:val="28"/>
        </w:rPr>
        <w:t xml:space="preserve"> Новознесенськ</w:t>
      </w:r>
      <w:r w:rsidR="00E34E95" w:rsidRPr="009C1A07">
        <w:rPr>
          <w:rFonts w:ascii="Arial" w:hAnsi="Arial" w:cs="Arial"/>
          <w:color w:val="000000" w:themeColor="text1"/>
          <w:sz w:val="28"/>
          <w:szCs w:val="28"/>
        </w:rPr>
        <w:t>ій, 30,</w:t>
      </w:r>
      <w:r w:rsidRPr="009C1A07">
        <w:rPr>
          <w:rFonts w:ascii="Arial" w:hAnsi="Arial" w:cs="Arial"/>
          <w:color w:val="000000" w:themeColor="text1"/>
          <w:sz w:val="28"/>
          <w:szCs w:val="28"/>
        </w:rPr>
        <w:t xml:space="preserve"> </w:t>
      </w:r>
      <w:r w:rsidR="00E34E95" w:rsidRPr="009C1A07">
        <w:rPr>
          <w:rFonts w:ascii="Arial" w:hAnsi="Arial" w:cs="Arial"/>
          <w:color w:val="000000" w:themeColor="text1"/>
          <w:sz w:val="28"/>
          <w:szCs w:val="28"/>
        </w:rPr>
        <w:t>Медової Печери, 9,</w:t>
      </w:r>
      <w:r w:rsidRPr="009C1A07">
        <w:rPr>
          <w:rFonts w:ascii="Arial" w:hAnsi="Arial" w:cs="Arial"/>
          <w:color w:val="000000" w:themeColor="text1"/>
          <w:sz w:val="28"/>
          <w:szCs w:val="28"/>
        </w:rPr>
        <w:t xml:space="preserve"> </w:t>
      </w:r>
      <w:r w:rsidR="00E34E95" w:rsidRPr="009C1A07">
        <w:rPr>
          <w:rFonts w:ascii="Arial" w:hAnsi="Arial" w:cs="Arial"/>
          <w:color w:val="000000" w:themeColor="text1"/>
          <w:sz w:val="28"/>
          <w:szCs w:val="28"/>
        </w:rPr>
        <w:t>І</w:t>
      </w:r>
      <w:r w:rsidRPr="009C1A07">
        <w:rPr>
          <w:rFonts w:ascii="Arial" w:hAnsi="Arial" w:cs="Arial"/>
          <w:color w:val="000000" w:themeColor="text1"/>
          <w:sz w:val="28"/>
          <w:szCs w:val="28"/>
        </w:rPr>
        <w:t>. Рєпіна, 19</w:t>
      </w:r>
      <w:r w:rsidR="00E34E95" w:rsidRPr="009C1A07">
        <w:rPr>
          <w:rFonts w:ascii="Arial" w:hAnsi="Arial" w:cs="Arial"/>
          <w:color w:val="000000" w:themeColor="text1"/>
          <w:sz w:val="28"/>
          <w:szCs w:val="28"/>
        </w:rPr>
        <w:t>,</w:t>
      </w:r>
      <w:r w:rsidR="0065636D" w:rsidRPr="009C1A07">
        <w:rPr>
          <w:rFonts w:ascii="Arial" w:hAnsi="Arial" w:cs="Arial"/>
          <w:color w:val="000000" w:themeColor="text1"/>
          <w:sz w:val="28"/>
          <w:szCs w:val="28"/>
        </w:rPr>
        <w:t xml:space="preserve"> Личаківська, 119,</w:t>
      </w:r>
      <w:r w:rsidR="00565DAA" w:rsidRPr="009C1A07">
        <w:rPr>
          <w:rFonts w:ascii="Arial" w:hAnsi="Arial" w:cs="Arial"/>
          <w:color w:val="000000" w:themeColor="text1"/>
          <w:sz w:val="28"/>
          <w:szCs w:val="28"/>
        </w:rPr>
        <w:t xml:space="preserve"> 232,</w:t>
      </w:r>
      <w:r w:rsidRPr="009C1A07">
        <w:rPr>
          <w:rFonts w:ascii="Arial" w:hAnsi="Arial" w:cs="Arial"/>
          <w:color w:val="000000" w:themeColor="text1"/>
          <w:sz w:val="28"/>
          <w:szCs w:val="28"/>
        </w:rPr>
        <w:t xml:space="preserve"> Зелен</w:t>
      </w:r>
      <w:r w:rsidR="00565DAA" w:rsidRPr="009C1A07">
        <w:rPr>
          <w:rFonts w:ascii="Arial" w:hAnsi="Arial" w:cs="Arial"/>
          <w:color w:val="000000" w:themeColor="text1"/>
          <w:sz w:val="28"/>
          <w:szCs w:val="28"/>
        </w:rPr>
        <w:t>ій (від будинку</w:t>
      </w:r>
      <w:r w:rsidRPr="009C1A07">
        <w:rPr>
          <w:rFonts w:ascii="Arial" w:hAnsi="Arial" w:cs="Arial"/>
          <w:color w:val="000000" w:themeColor="text1"/>
          <w:sz w:val="28"/>
          <w:szCs w:val="28"/>
        </w:rPr>
        <w:t xml:space="preserve"> № 88 до вул. </w:t>
      </w:r>
      <w:r w:rsidR="00565DAA" w:rsidRPr="009C1A07">
        <w:rPr>
          <w:rFonts w:ascii="Arial" w:hAnsi="Arial" w:cs="Arial"/>
          <w:color w:val="000000" w:themeColor="text1"/>
          <w:sz w:val="28"/>
          <w:szCs w:val="28"/>
        </w:rPr>
        <w:t xml:space="preserve">Генерала М. </w:t>
      </w:r>
      <w:r w:rsidRPr="009C1A07">
        <w:rPr>
          <w:rFonts w:ascii="Arial" w:hAnsi="Arial" w:cs="Arial"/>
          <w:color w:val="000000" w:themeColor="text1"/>
          <w:sz w:val="28"/>
          <w:szCs w:val="28"/>
        </w:rPr>
        <w:t>Тарнавського)</w:t>
      </w:r>
      <w:r w:rsidR="0052785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Тракт Глинянський, 161</w:t>
      </w:r>
      <w:r w:rsidR="00527854" w:rsidRPr="009C1A07">
        <w:rPr>
          <w:rFonts w:ascii="Arial" w:hAnsi="Arial" w:cs="Arial"/>
          <w:color w:val="000000" w:themeColor="text1"/>
          <w:sz w:val="28"/>
          <w:szCs w:val="28"/>
        </w:rPr>
        <w:t xml:space="preserve">-Б, </w:t>
      </w:r>
      <w:r w:rsidR="00571195" w:rsidRPr="009C1A07">
        <w:rPr>
          <w:rFonts w:ascii="Arial" w:hAnsi="Arial" w:cs="Arial"/>
          <w:color w:val="000000" w:themeColor="text1"/>
          <w:sz w:val="28"/>
          <w:szCs w:val="28"/>
        </w:rPr>
        <w:t>Ю.</w:t>
      </w:r>
      <w:r w:rsidRPr="009C1A07">
        <w:rPr>
          <w:rFonts w:ascii="Arial" w:hAnsi="Arial" w:cs="Arial"/>
          <w:color w:val="000000" w:themeColor="text1"/>
          <w:sz w:val="28"/>
          <w:szCs w:val="28"/>
        </w:rPr>
        <w:t xml:space="preserve"> Романчука, 2-18.</w:t>
      </w:r>
    </w:p>
    <w:p w:rsidR="00782D1A" w:rsidRPr="009C1A07" w:rsidRDefault="00EC7F8B" w:rsidP="00782D1A">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сфері організації дорожнього руху, з метою покращення безпеки руху</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автотранспорту та пішоходів Личаківськ</w:t>
      </w:r>
      <w:r w:rsidR="002146E3" w:rsidRPr="009C1A07">
        <w:rPr>
          <w:rFonts w:ascii="Arial" w:hAnsi="Arial" w:cs="Arial"/>
          <w:color w:val="000000" w:themeColor="text1"/>
          <w:sz w:val="28"/>
          <w:szCs w:val="28"/>
        </w:rPr>
        <w:t>а</w:t>
      </w:r>
      <w:r w:rsidR="00212231" w:rsidRPr="009C1A07">
        <w:rPr>
          <w:rFonts w:ascii="Arial" w:hAnsi="Arial" w:cs="Arial"/>
          <w:color w:val="000000" w:themeColor="text1"/>
          <w:sz w:val="28"/>
          <w:szCs w:val="28"/>
        </w:rPr>
        <w:t xml:space="preserve"> районн</w:t>
      </w:r>
      <w:r w:rsidR="002146E3" w:rsidRPr="009C1A07">
        <w:rPr>
          <w:rFonts w:ascii="Arial" w:hAnsi="Arial" w:cs="Arial"/>
          <w:color w:val="000000" w:themeColor="text1"/>
          <w:sz w:val="28"/>
          <w:szCs w:val="28"/>
        </w:rPr>
        <w:t>а</w:t>
      </w:r>
      <w:r w:rsidR="00212231" w:rsidRPr="009C1A07">
        <w:rPr>
          <w:rFonts w:ascii="Arial" w:hAnsi="Arial" w:cs="Arial"/>
          <w:color w:val="000000" w:themeColor="text1"/>
          <w:sz w:val="28"/>
          <w:szCs w:val="28"/>
        </w:rPr>
        <w:t xml:space="preserve"> адміністраці</w:t>
      </w:r>
      <w:r w:rsidR="002146E3" w:rsidRPr="009C1A07">
        <w:rPr>
          <w:rFonts w:ascii="Arial" w:hAnsi="Arial" w:cs="Arial"/>
          <w:color w:val="000000" w:themeColor="text1"/>
          <w:sz w:val="28"/>
          <w:szCs w:val="28"/>
        </w:rPr>
        <w:t>я</w:t>
      </w:r>
      <w:r w:rsidR="00212231"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lastRenderedPageBreak/>
        <w:t>забезпеч</w:t>
      </w:r>
      <w:r w:rsidR="002146E3" w:rsidRPr="009C1A07">
        <w:rPr>
          <w:rFonts w:ascii="Arial" w:hAnsi="Arial" w:cs="Arial"/>
          <w:color w:val="000000" w:themeColor="text1"/>
          <w:sz w:val="28"/>
          <w:szCs w:val="28"/>
        </w:rPr>
        <w:t>ила</w:t>
      </w:r>
      <w:r w:rsidR="00212231" w:rsidRPr="009C1A07">
        <w:rPr>
          <w:rFonts w:ascii="Arial" w:hAnsi="Arial" w:cs="Arial"/>
          <w:color w:val="000000" w:themeColor="text1"/>
          <w:sz w:val="28"/>
          <w:szCs w:val="28"/>
        </w:rPr>
        <w:t xml:space="preserve"> виконання </w:t>
      </w:r>
      <w:r w:rsidR="002146E3" w:rsidRPr="009C1A07">
        <w:rPr>
          <w:rFonts w:ascii="Arial" w:hAnsi="Arial" w:cs="Arial"/>
          <w:color w:val="000000" w:themeColor="text1"/>
          <w:sz w:val="28"/>
          <w:szCs w:val="28"/>
        </w:rPr>
        <w:t>так</w:t>
      </w:r>
      <w:r w:rsidR="00212231" w:rsidRPr="009C1A07">
        <w:rPr>
          <w:rFonts w:ascii="Arial" w:hAnsi="Arial" w:cs="Arial"/>
          <w:color w:val="000000" w:themeColor="text1"/>
          <w:sz w:val="28"/>
          <w:szCs w:val="28"/>
        </w:rPr>
        <w:t>их робіт:</w:t>
      </w:r>
      <w:r w:rsidR="00AF16E7"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нанесено горизонтальну дорожню розмітку пластиком загальною</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вартістю робіт 966 тис. 700 грн. на вулицях Б.</w:t>
      </w:r>
      <w:r w:rsidR="00AF16E7"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 xml:space="preserve">Хмельницького </w:t>
      </w:r>
      <w:r w:rsidR="00AF16E7" w:rsidRPr="009C1A07">
        <w:rPr>
          <w:rFonts w:ascii="Arial" w:hAnsi="Arial" w:cs="Arial"/>
          <w:color w:val="000000" w:themeColor="text1"/>
          <w:sz w:val="28"/>
          <w:szCs w:val="28"/>
        </w:rPr>
        <w:t>(</w:t>
      </w:r>
      <w:r w:rsidR="00212231" w:rsidRPr="009C1A07">
        <w:rPr>
          <w:rFonts w:ascii="Arial" w:hAnsi="Arial" w:cs="Arial"/>
          <w:color w:val="000000" w:themeColor="text1"/>
          <w:sz w:val="28"/>
          <w:szCs w:val="28"/>
        </w:rPr>
        <w:t>в районі кругової розв</w:t>
      </w:r>
      <w:r w:rsidR="004F00C7" w:rsidRPr="009C1A07">
        <w:rPr>
          <w:rFonts w:ascii="Arial" w:hAnsi="Arial" w:cs="Arial"/>
          <w:color w:val="000000" w:themeColor="text1"/>
          <w:sz w:val="28"/>
          <w:szCs w:val="28"/>
        </w:rPr>
        <w:t>'</w:t>
      </w:r>
      <w:r w:rsidR="00212231" w:rsidRPr="009C1A07">
        <w:rPr>
          <w:rFonts w:ascii="Arial" w:hAnsi="Arial" w:cs="Arial"/>
          <w:color w:val="000000" w:themeColor="text1"/>
          <w:sz w:val="28"/>
          <w:szCs w:val="28"/>
        </w:rPr>
        <w:t>язки на перетині з вул.</w:t>
      </w:r>
      <w:r w:rsidR="00AF16E7" w:rsidRPr="009C1A07">
        <w:rPr>
          <w:rFonts w:ascii="Arial" w:hAnsi="Arial" w:cs="Arial"/>
          <w:color w:val="000000" w:themeColor="text1"/>
          <w:sz w:val="28"/>
          <w:szCs w:val="28"/>
        </w:rPr>
        <w:t xml:space="preserve"> Поліською</w:t>
      </w:r>
      <w:r w:rsidR="00212231" w:rsidRPr="009C1A07">
        <w:rPr>
          <w:rFonts w:ascii="Arial" w:hAnsi="Arial" w:cs="Arial"/>
          <w:color w:val="000000" w:themeColor="text1"/>
          <w:sz w:val="28"/>
          <w:szCs w:val="28"/>
        </w:rPr>
        <w:t>), в районі кругової розв</w:t>
      </w:r>
      <w:r w:rsidR="004F00C7" w:rsidRPr="009C1A07">
        <w:rPr>
          <w:rFonts w:ascii="Arial" w:hAnsi="Arial" w:cs="Arial"/>
          <w:color w:val="000000" w:themeColor="text1"/>
          <w:sz w:val="28"/>
          <w:szCs w:val="28"/>
        </w:rPr>
        <w:t>'</w:t>
      </w:r>
      <w:r w:rsidR="00212231" w:rsidRPr="009C1A07">
        <w:rPr>
          <w:rFonts w:ascii="Arial" w:hAnsi="Arial" w:cs="Arial"/>
          <w:color w:val="000000" w:themeColor="text1"/>
          <w:sz w:val="28"/>
          <w:szCs w:val="28"/>
        </w:rPr>
        <w:t>язки на пер</w:t>
      </w:r>
      <w:r w:rsidR="00C74CF4" w:rsidRPr="009C1A07">
        <w:rPr>
          <w:rFonts w:ascii="Arial" w:hAnsi="Arial" w:cs="Arial"/>
          <w:color w:val="000000" w:themeColor="text1"/>
          <w:sz w:val="28"/>
          <w:szCs w:val="28"/>
        </w:rPr>
        <w:t xml:space="preserve">етині з вулицями Кукурудзяною - В. </w:t>
      </w:r>
      <w:r w:rsidR="00212231" w:rsidRPr="009C1A07">
        <w:rPr>
          <w:rFonts w:ascii="Arial" w:hAnsi="Arial" w:cs="Arial"/>
          <w:color w:val="000000" w:themeColor="text1"/>
          <w:sz w:val="28"/>
          <w:szCs w:val="28"/>
        </w:rPr>
        <w:t>Липинського, Личаківській (від вул.</w:t>
      </w:r>
      <w:r w:rsidR="00C74CF4" w:rsidRPr="009C1A07">
        <w:rPr>
          <w:rFonts w:ascii="Arial" w:hAnsi="Arial" w:cs="Arial"/>
          <w:color w:val="000000" w:themeColor="text1"/>
          <w:sz w:val="28"/>
          <w:szCs w:val="28"/>
        </w:rPr>
        <w:t xml:space="preserve"> В. </w:t>
      </w:r>
      <w:r w:rsidR="00212231" w:rsidRPr="009C1A07">
        <w:rPr>
          <w:rFonts w:ascii="Arial" w:hAnsi="Arial" w:cs="Arial"/>
          <w:color w:val="000000" w:themeColor="text1"/>
          <w:sz w:val="28"/>
          <w:szCs w:val="28"/>
        </w:rPr>
        <w:t>Винниченка до вул.</w:t>
      </w:r>
      <w:r w:rsidR="00C74CF4"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Полудневої</w:t>
      </w:r>
      <w:r w:rsidR="00C74CF4" w:rsidRPr="009C1A07">
        <w:rPr>
          <w:rFonts w:ascii="Arial" w:hAnsi="Arial" w:cs="Arial"/>
          <w:color w:val="000000" w:themeColor="text1"/>
          <w:sz w:val="28"/>
          <w:szCs w:val="28"/>
        </w:rPr>
        <w:t>),</w:t>
      </w:r>
      <w:r w:rsidR="00212231" w:rsidRPr="009C1A07">
        <w:rPr>
          <w:rFonts w:ascii="Arial" w:hAnsi="Arial" w:cs="Arial"/>
          <w:color w:val="000000" w:themeColor="text1"/>
          <w:sz w:val="28"/>
          <w:szCs w:val="28"/>
        </w:rPr>
        <w:t xml:space="preserve"> В.</w:t>
      </w:r>
      <w:r w:rsidR="00C74CF4"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Винниченка (від пл.</w:t>
      </w:r>
      <w:r w:rsidR="00DA4A85"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Соборної до вул.</w:t>
      </w:r>
      <w:r w:rsidR="00DA4A85"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Личаківської), Глинянський Тракт (від вул.</w:t>
      </w:r>
      <w:r w:rsidR="00DA4A85"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Личаківської до вул.</w:t>
      </w:r>
      <w:r w:rsidR="00DA4A85"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Богданівської), Зеленої, Опришківської;</w:t>
      </w:r>
      <w:r w:rsidR="009117BF"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 xml:space="preserve">нанесено пластиком горизонтальну дорожню розмітку на нерегульованих </w:t>
      </w:r>
      <w:r w:rsidR="009117BF" w:rsidRPr="009C1A07">
        <w:rPr>
          <w:rFonts w:ascii="Arial" w:hAnsi="Arial" w:cs="Arial"/>
          <w:color w:val="000000" w:themeColor="text1"/>
          <w:sz w:val="28"/>
          <w:szCs w:val="28"/>
        </w:rPr>
        <w:t>пішохідних переходах на вулицях</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Б.</w:t>
      </w:r>
      <w:r w:rsidR="009117BF"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Хмельницького (від вул.</w:t>
      </w:r>
      <w:r w:rsidR="009117BF"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Кукурудзяної до вул.</w:t>
      </w:r>
      <w:r w:rsidR="009117BF"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Поліської), Личаківській (від вул.</w:t>
      </w:r>
      <w:r w:rsidR="009117BF" w:rsidRPr="009C1A07">
        <w:rPr>
          <w:rFonts w:ascii="Arial" w:hAnsi="Arial" w:cs="Arial"/>
          <w:color w:val="000000" w:themeColor="text1"/>
          <w:sz w:val="28"/>
          <w:szCs w:val="28"/>
        </w:rPr>
        <w:t xml:space="preserve"> В. </w:t>
      </w:r>
      <w:r w:rsidR="00212231" w:rsidRPr="009C1A07">
        <w:rPr>
          <w:rFonts w:ascii="Arial" w:hAnsi="Arial" w:cs="Arial"/>
          <w:color w:val="000000" w:themeColor="text1"/>
          <w:sz w:val="28"/>
          <w:szCs w:val="28"/>
        </w:rPr>
        <w:t>Винниченка до вул. Полудневої), Глинянський Тракт (від вул. Личаківської д</w:t>
      </w:r>
      <w:r w:rsidR="009830BE" w:rsidRPr="009C1A07">
        <w:rPr>
          <w:rFonts w:ascii="Arial" w:hAnsi="Arial" w:cs="Arial"/>
          <w:color w:val="000000" w:themeColor="text1"/>
          <w:sz w:val="28"/>
          <w:szCs w:val="28"/>
        </w:rPr>
        <w:t xml:space="preserve">о вул. Богданівської), Зеленій; </w:t>
      </w:r>
      <w:r w:rsidR="00212231" w:rsidRPr="009C1A07">
        <w:rPr>
          <w:rFonts w:ascii="Arial" w:hAnsi="Arial" w:cs="Arial"/>
          <w:color w:val="000000" w:themeColor="text1"/>
          <w:sz w:val="28"/>
          <w:szCs w:val="28"/>
        </w:rPr>
        <w:t>нанесено горизонтальну дорожню розмітку фарбою загальною вартістю робіт 234 т</w:t>
      </w:r>
      <w:r w:rsidR="0002413D" w:rsidRPr="009C1A07">
        <w:rPr>
          <w:rFonts w:ascii="Arial" w:hAnsi="Arial" w:cs="Arial"/>
          <w:color w:val="000000" w:themeColor="text1"/>
          <w:sz w:val="28"/>
          <w:szCs w:val="28"/>
        </w:rPr>
        <w:t xml:space="preserve">ис. грн. на вулицях Пасічній (від будинку </w:t>
      </w:r>
      <w:r w:rsidR="00212231" w:rsidRPr="009C1A07">
        <w:rPr>
          <w:rFonts w:ascii="Arial" w:hAnsi="Arial" w:cs="Arial"/>
          <w:color w:val="000000" w:themeColor="text1"/>
          <w:sz w:val="28"/>
          <w:szCs w:val="28"/>
        </w:rPr>
        <w:t>№</w:t>
      </w:r>
      <w:r w:rsidR="0002413D"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88 до вул.</w:t>
      </w:r>
      <w:r w:rsidR="0002413D"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М.</w:t>
      </w:r>
      <w:r w:rsidR="0002413D"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Пимоненка), Дж.</w:t>
      </w:r>
      <w:r w:rsidR="0002413D" w:rsidRPr="009C1A07">
        <w:rPr>
          <w:rFonts w:ascii="Arial" w:hAnsi="Arial" w:cs="Arial"/>
          <w:color w:val="000000" w:themeColor="text1"/>
          <w:sz w:val="28"/>
          <w:szCs w:val="28"/>
        </w:rPr>
        <w:t xml:space="preserve"> Вашингтона, Шота </w:t>
      </w:r>
      <w:r w:rsidR="00212231" w:rsidRPr="009C1A07">
        <w:rPr>
          <w:rFonts w:ascii="Arial" w:hAnsi="Arial" w:cs="Arial"/>
          <w:color w:val="000000" w:themeColor="text1"/>
          <w:sz w:val="28"/>
          <w:szCs w:val="28"/>
        </w:rPr>
        <w:t>Руставелі, К.</w:t>
      </w:r>
      <w:r w:rsidR="0002413D"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Левицького, Ю.</w:t>
      </w:r>
      <w:r w:rsidR="0002413D"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Дороша, Тершаковців, А</w:t>
      </w:r>
      <w:r w:rsidR="00152FCB" w:rsidRPr="009C1A07">
        <w:rPr>
          <w:rFonts w:ascii="Arial" w:hAnsi="Arial" w:cs="Arial"/>
          <w:color w:val="000000" w:themeColor="text1"/>
          <w:sz w:val="28"/>
          <w:szCs w:val="28"/>
        </w:rPr>
        <w:t xml:space="preserve">. Чехова, Личаківській (від будинку </w:t>
      </w:r>
      <w:r w:rsidR="00212231" w:rsidRPr="009C1A07">
        <w:rPr>
          <w:rFonts w:ascii="Arial" w:hAnsi="Arial" w:cs="Arial"/>
          <w:color w:val="000000" w:themeColor="text1"/>
          <w:sz w:val="28"/>
          <w:szCs w:val="28"/>
        </w:rPr>
        <w:t>№</w:t>
      </w:r>
      <w:r w:rsidR="00152FCB"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224</w:t>
      </w:r>
      <w:r w:rsidR="0098668B"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 xml:space="preserve">до межі міста), </w:t>
      </w:r>
      <w:r w:rsidR="00927F47" w:rsidRPr="009C1A07">
        <w:rPr>
          <w:rFonts w:ascii="Arial" w:hAnsi="Arial" w:cs="Arial"/>
          <w:color w:val="000000" w:themeColor="text1"/>
          <w:sz w:val="28"/>
          <w:szCs w:val="28"/>
        </w:rPr>
        <w:t>д</w:t>
      </w:r>
      <w:r w:rsidR="00212231" w:rsidRPr="009C1A07">
        <w:rPr>
          <w:rFonts w:ascii="Arial" w:hAnsi="Arial" w:cs="Arial"/>
          <w:color w:val="000000" w:themeColor="text1"/>
          <w:sz w:val="28"/>
          <w:szCs w:val="28"/>
        </w:rPr>
        <w:t>орога Львів-Винники, Б.</w:t>
      </w:r>
      <w:r w:rsidR="00927F47"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Хмельницького (від вул.</w:t>
      </w:r>
      <w:r w:rsidR="00927F47"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Опришківської до вул.</w:t>
      </w:r>
      <w:r w:rsidR="00927F47"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Кукурудзяної), Глинянський Тракт (від вул.</w:t>
      </w:r>
      <w:r w:rsidR="00927F47"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Богданівської до межі міста), Кукурудзяній</w:t>
      </w:r>
      <w:r w:rsidR="00927F47" w:rsidRPr="009C1A07">
        <w:rPr>
          <w:rFonts w:ascii="Arial" w:hAnsi="Arial" w:cs="Arial"/>
          <w:color w:val="000000" w:themeColor="text1"/>
          <w:sz w:val="28"/>
          <w:szCs w:val="28"/>
        </w:rPr>
        <w:t>,</w:t>
      </w:r>
      <w:r w:rsidR="00212231" w:rsidRPr="009C1A07">
        <w:rPr>
          <w:rFonts w:ascii="Arial" w:hAnsi="Arial" w:cs="Arial"/>
          <w:color w:val="000000" w:themeColor="text1"/>
          <w:sz w:val="28"/>
          <w:szCs w:val="28"/>
        </w:rPr>
        <w:t xml:space="preserve"> Ковельській (від вул.</w:t>
      </w:r>
      <w:r w:rsidR="00111304"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Кукурудзяної до вул.</w:t>
      </w:r>
      <w:r w:rsidR="00111304"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Пластової), Пластовій (від вул.</w:t>
      </w:r>
      <w:r w:rsidR="00111304"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Ковельської до вул.</w:t>
      </w:r>
      <w:r w:rsidR="00111304"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Богданівської), Богданівській (від вул.</w:t>
      </w:r>
      <w:r w:rsidR="00111304"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Пластової до брукованого покриття з коленого каменю);</w:t>
      </w:r>
      <w:r w:rsidR="00200643"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нанесено горизонтальну дорожню розмітку фарбою на нерегульованих пішохідних переходах на вулицях</w:t>
      </w:r>
      <w:r w:rsidR="00200643" w:rsidRPr="009C1A07">
        <w:rPr>
          <w:rFonts w:ascii="Arial" w:hAnsi="Arial" w:cs="Arial"/>
          <w:color w:val="000000" w:themeColor="text1"/>
          <w:sz w:val="28"/>
          <w:szCs w:val="28"/>
        </w:rPr>
        <w:t xml:space="preserve"> Пасічній (від будинку </w:t>
      </w:r>
      <w:r w:rsidR="00212231" w:rsidRPr="009C1A07">
        <w:rPr>
          <w:rFonts w:ascii="Arial" w:hAnsi="Arial" w:cs="Arial"/>
          <w:color w:val="000000" w:themeColor="text1"/>
          <w:sz w:val="28"/>
          <w:szCs w:val="28"/>
        </w:rPr>
        <w:t>№</w:t>
      </w:r>
      <w:r w:rsidR="00200643"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88 до вул.</w:t>
      </w:r>
      <w:r w:rsidR="00200643" w:rsidRPr="009C1A07">
        <w:rPr>
          <w:rFonts w:ascii="Arial" w:hAnsi="Arial" w:cs="Arial"/>
          <w:color w:val="000000" w:themeColor="text1"/>
          <w:sz w:val="28"/>
          <w:szCs w:val="28"/>
        </w:rPr>
        <w:t xml:space="preserve"> М. </w:t>
      </w:r>
      <w:r w:rsidR="00212231" w:rsidRPr="009C1A07">
        <w:rPr>
          <w:rFonts w:ascii="Arial" w:hAnsi="Arial" w:cs="Arial"/>
          <w:color w:val="000000" w:themeColor="text1"/>
          <w:sz w:val="28"/>
          <w:szCs w:val="28"/>
        </w:rPr>
        <w:t>Пимоненка), Дж.</w:t>
      </w:r>
      <w:r w:rsidR="000D642B" w:rsidRPr="009C1A07">
        <w:rPr>
          <w:rFonts w:ascii="Arial" w:hAnsi="Arial" w:cs="Arial"/>
          <w:color w:val="000000" w:themeColor="text1"/>
          <w:sz w:val="28"/>
          <w:szCs w:val="28"/>
        </w:rPr>
        <w:t xml:space="preserve"> Вашингтона, Шота </w:t>
      </w:r>
      <w:r w:rsidR="00212231" w:rsidRPr="009C1A07">
        <w:rPr>
          <w:rFonts w:ascii="Arial" w:hAnsi="Arial" w:cs="Arial"/>
          <w:color w:val="000000" w:themeColor="text1"/>
          <w:sz w:val="28"/>
          <w:szCs w:val="28"/>
        </w:rPr>
        <w:t>Руставелі, К.</w:t>
      </w:r>
      <w:r w:rsidR="000D642B"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Левицького, Ю.</w:t>
      </w:r>
      <w:r w:rsidR="000D642B"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Дороша, Тершаковців, А</w:t>
      </w:r>
      <w:r w:rsidR="000D642B" w:rsidRPr="009C1A07">
        <w:rPr>
          <w:rFonts w:ascii="Arial" w:hAnsi="Arial" w:cs="Arial"/>
          <w:color w:val="000000" w:themeColor="text1"/>
          <w:sz w:val="28"/>
          <w:szCs w:val="28"/>
        </w:rPr>
        <w:t xml:space="preserve">. Чехова, Личаківській (від будинку </w:t>
      </w:r>
      <w:r w:rsidR="00212231" w:rsidRPr="009C1A07">
        <w:rPr>
          <w:rFonts w:ascii="Arial" w:hAnsi="Arial" w:cs="Arial"/>
          <w:color w:val="000000" w:themeColor="text1"/>
          <w:sz w:val="28"/>
          <w:szCs w:val="28"/>
        </w:rPr>
        <w:t>№</w:t>
      </w:r>
      <w:r w:rsidR="000D642B"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224 до межі міста),</w:t>
      </w:r>
      <w:r w:rsidR="00301A42" w:rsidRPr="009C1A07">
        <w:rPr>
          <w:rFonts w:ascii="Arial" w:hAnsi="Arial" w:cs="Arial"/>
          <w:color w:val="000000" w:themeColor="text1"/>
          <w:sz w:val="28"/>
          <w:szCs w:val="28"/>
        </w:rPr>
        <w:t xml:space="preserve"> </w:t>
      </w:r>
      <w:r w:rsidR="000D642B" w:rsidRPr="009C1A07">
        <w:rPr>
          <w:rFonts w:ascii="Arial" w:hAnsi="Arial" w:cs="Arial"/>
          <w:color w:val="000000" w:themeColor="text1"/>
          <w:sz w:val="28"/>
          <w:szCs w:val="28"/>
        </w:rPr>
        <w:t>д</w:t>
      </w:r>
      <w:r w:rsidR="00212231" w:rsidRPr="009C1A07">
        <w:rPr>
          <w:rFonts w:ascii="Arial" w:hAnsi="Arial" w:cs="Arial"/>
          <w:color w:val="000000" w:themeColor="text1"/>
          <w:sz w:val="28"/>
          <w:szCs w:val="28"/>
        </w:rPr>
        <w:t>орога Львів-Винники, Б.</w:t>
      </w:r>
      <w:r w:rsidR="00F56A23"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Хмельницького (від вул. Опришківської до вул.</w:t>
      </w:r>
      <w:r w:rsidR="00F56A23"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Кукурудзяної), Глинянський Тракт (від вул. Богданівської до межі міста),</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Кукурудзянаій, Ковельській (від вул. Кукурудзяної до вул. Пластової), Пластовій (від вул.</w:t>
      </w:r>
      <w:r w:rsidR="00F56A23"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Ковельської до вул.</w:t>
      </w:r>
      <w:r w:rsidR="00F56A23"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 xml:space="preserve">Богданівської), </w:t>
      </w:r>
      <w:r w:rsidR="00B2621F" w:rsidRPr="009C1A07">
        <w:rPr>
          <w:rFonts w:ascii="Arial" w:hAnsi="Arial" w:cs="Arial"/>
          <w:color w:val="000000" w:themeColor="text1"/>
          <w:sz w:val="28"/>
          <w:szCs w:val="28"/>
        </w:rPr>
        <w:t xml:space="preserve">П. </w:t>
      </w:r>
      <w:r w:rsidR="00212231" w:rsidRPr="009C1A07">
        <w:rPr>
          <w:rFonts w:ascii="Arial" w:hAnsi="Arial" w:cs="Arial"/>
          <w:color w:val="000000" w:themeColor="text1"/>
          <w:sz w:val="28"/>
          <w:szCs w:val="28"/>
        </w:rPr>
        <w:t>Ніщинського, Личаківській, Кривчицьк</w:t>
      </w:r>
      <w:r w:rsidR="00B2621F" w:rsidRPr="009C1A07">
        <w:rPr>
          <w:rFonts w:ascii="Arial" w:hAnsi="Arial" w:cs="Arial"/>
          <w:color w:val="000000" w:themeColor="text1"/>
          <w:sz w:val="28"/>
          <w:szCs w:val="28"/>
        </w:rPr>
        <w:t>ій</w:t>
      </w:r>
      <w:r w:rsidR="00212231" w:rsidRPr="009C1A07">
        <w:rPr>
          <w:rFonts w:ascii="Arial" w:hAnsi="Arial" w:cs="Arial"/>
          <w:color w:val="000000" w:themeColor="text1"/>
          <w:sz w:val="28"/>
          <w:szCs w:val="28"/>
        </w:rPr>
        <w:t xml:space="preserve"> </w:t>
      </w:r>
      <w:r w:rsidR="000371E5" w:rsidRPr="009C1A07">
        <w:rPr>
          <w:rFonts w:ascii="Arial" w:hAnsi="Arial" w:cs="Arial"/>
          <w:color w:val="000000" w:themeColor="text1"/>
          <w:sz w:val="28"/>
          <w:szCs w:val="28"/>
        </w:rPr>
        <w:t>д</w:t>
      </w:r>
      <w:r w:rsidR="00212231" w:rsidRPr="009C1A07">
        <w:rPr>
          <w:rFonts w:ascii="Arial" w:hAnsi="Arial" w:cs="Arial"/>
          <w:color w:val="000000" w:themeColor="text1"/>
          <w:sz w:val="28"/>
          <w:szCs w:val="28"/>
        </w:rPr>
        <w:t>оро</w:t>
      </w:r>
      <w:r w:rsidR="00B2621F" w:rsidRPr="009C1A07">
        <w:rPr>
          <w:rFonts w:ascii="Arial" w:hAnsi="Arial" w:cs="Arial"/>
          <w:color w:val="000000" w:themeColor="text1"/>
          <w:sz w:val="28"/>
          <w:szCs w:val="28"/>
        </w:rPr>
        <w:t>зі</w:t>
      </w:r>
      <w:r w:rsidR="00212231" w:rsidRPr="009C1A07">
        <w:rPr>
          <w:rFonts w:ascii="Arial" w:hAnsi="Arial" w:cs="Arial"/>
          <w:color w:val="000000" w:themeColor="text1"/>
          <w:sz w:val="28"/>
          <w:szCs w:val="28"/>
        </w:rPr>
        <w:t>, Опришківській, М. Кордуби;</w:t>
      </w:r>
      <w:r w:rsidR="00DC131F"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 xml:space="preserve">встановлено нових дорожніх знаків </w:t>
      </w:r>
      <w:r w:rsidR="00DC131F"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кількості 272 шт., замінено пошкоджених та застарілих дорожніх знаків - 65</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шт.;</w:t>
      </w:r>
      <w:r w:rsidR="00DC131F"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влаштовано нового металевого турнікетного огородження загальною протяжністю</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 xml:space="preserve">350 м, встановлено огороджувальних стовпців для обмеження заїзду автотранспорту на тротуари </w:t>
      </w:r>
      <w:r w:rsidR="00DC131F"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кількості 400 шт., встановлено огороджень газонів металевою труб</w:t>
      </w:r>
      <w:r w:rsidR="00DC131F" w:rsidRPr="009C1A07">
        <w:rPr>
          <w:rFonts w:ascii="Arial" w:hAnsi="Arial" w:cs="Arial"/>
          <w:color w:val="000000" w:themeColor="text1"/>
          <w:sz w:val="28"/>
          <w:szCs w:val="28"/>
        </w:rPr>
        <w:t xml:space="preserve">ою загальною протяжністю 100 м; </w:t>
      </w:r>
      <w:r w:rsidR="00212231" w:rsidRPr="009C1A07">
        <w:rPr>
          <w:rFonts w:ascii="Arial" w:hAnsi="Arial" w:cs="Arial"/>
          <w:color w:val="000000" w:themeColor="text1"/>
          <w:sz w:val="28"/>
          <w:szCs w:val="28"/>
        </w:rPr>
        <w:t>облаштовано нові нерегульовані пішохідні переходи дорожніми знаками та розміткою на вулицях</w:t>
      </w:r>
      <w:r w:rsidR="00963C35" w:rsidRPr="009C1A07">
        <w:rPr>
          <w:rFonts w:ascii="Arial" w:hAnsi="Arial" w:cs="Arial"/>
          <w:color w:val="000000" w:themeColor="text1"/>
          <w:sz w:val="28"/>
          <w:szCs w:val="28"/>
        </w:rPr>
        <w:t xml:space="preserve"> М.</w:t>
      </w:r>
      <w:r w:rsidR="00212231" w:rsidRPr="009C1A07">
        <w:rPr>
          <w:rFonts w:ascii="Arial" w:hAnsi="Arial" w:cs="Arial"/>
          <w:color w:val="000000" w:themeColor="text1"/>
          <w:sz w:val="28"/>
          <w:szCs w:val="28"/>
        </w:rPr>
        <w:t xml:space="preserve"> Некрасова</w:t>
      </w:r>
      <w:r w:rsidR="005857BD"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 xml:space="preserve">- </w:t>
      </w:r>
      <w:r w:rsidR="005857BD" w:rsidRPr="009C1A07">
        <w:rPr>
          <w:rFonts w:ascii="Arial" w:hAnsi="Arial" w:cs="Arial"/>
          <w:color w:val="000000" w:themeColor="text1"/>
          <w:sz w:val="28"/>
          <w:szCs w:val="28"/>
        </w:rPr>
        <w:t xml:space="preserve">М. </w:t>
      </w:r>
      <w:r w:rsidR="00212231" w:rsidRPr="009C1A07">
        <w:rPr>
          <w:rFonts w:ascii="Arial" w:hAnsi="Arial" w:cs="Arial"/>
          <w:color w:val="000000" w:themeColor="text1"/>
          <w:sz w:val="28"/>
          <w:szCs w:val="28"/>
        </w:rPr>
        <w:t>Сорок</w:t>
      </w:r>
      <w:r w:rsidR="005857BD" w:rsidRPr="009C1A07">
        <w:rPr>
          <w:rFonts w:ascii="Arial" w:hAnsi="Arial" w:cs="Arial"/>
          <w:color w:val="000000" w:themeColor="text1"/>
          <w:sz w:val="28"/>
          <w:szCs w:val="28"/>
        </w:rPr>
        <w:t>и</w:t>
      </w:r>
      <w:r w:rsidR="00212231" w:rsidRPr="009C1A07">
        <w:rPr>
          <w:rFonts w:ascii="Arial" w:hAnsi="Arial" w:cs="Arial"/>
          <w:color w:val="000000" w:themeColor="text1"/>
          <w:sz w:val="28"/>
          <w:szCs w:val="28"/>
        </w:rPr>
        <w:t>, Пасічн</w:t>
      </w:r>
      <w:r w:rsidR="005857BD" w:rsidRPr="009C1A07">
        <w:rPr>
          <w:rFonts w:ascii="Arial" w:hAnsi="Arial" w:cs="Arial"/>
          <w:color w:val="000000" w:themeColor="text1"/>
          <w:sz w:val="28"/>
          <w:szCs w:val="28"/>
        </w:rPr>
        <w:t>ій</w:t>
      </w:r>
      <w:r w:rsidR="00212231" w:rsidRPr="009C1A07">
        <w:rPr>
          <w:rFonts w:ascii="Arial" w:hAnsi="Arial" w:cs="Arial"/>
          <w:color w:val="000000" w:themeColor="text1"/>
          <w:sz w:val="28"/>
          <w:szCs w:val="28"/>
        </w:rPr>
        <w:t xml:space="preserve">, 15, </w:t>
      </w:r>
      <w:r w:rsidR="005857BD" w:rsidRPr="009C1A07">
        <w:rPr>
          <w:rFonts w:ascii="Arial" w:hAnsi="Arial" w:cs="Arial"/>
          <w:color w:val="000000" w:themeColor="text1"/>
          <w:sz w:val="28"/>
          <w:szCs w:val="28"/>
        </w:rPr>
        <w:t xml:space="preserve">Генерала М. </w:t>
      </w:r>
      <w:r w:rsidR="00212231" w:rsidRPr="009C1A07">
        <w:rPr>
          <w:rFonts w:ascii="Arial" w:hAnsi="Arial" w:cs="Arial"/>
          <w:color w:val="000000" w:themeColor="text1"/>
          <w:sz w:val="28"/>
          <w:szCs w:val="28"/>
        </w:rPr>
        <w:t>Тарнавського, 141, Тракт Глинянський, 149;</w:t>
      </w:r>
      <w:r w:rsidR="00DA74DC"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для запобігання ДТП за участю пішоходів</w:t>
      </w:r>
      <w:r w:rsidR="00DA74DC" w:rsidRPr="009C1A07">
        <w:rPr>
          <w:rFonts w:ascii="Arial" w:hAnsi="Arial" w:cs="Arial"/>
          <w:color w:val="000000" w:themeColor="text1"/>
          <w:sz w:val="28"/>
          <w:szCs w:val="28"/>
        </w:rPr>
        <w:t xml:space="preserve"> відповідно до</w:t>
      </w:r>
      <w:r w:rsidR="00212231" w:rsidRPr="009C1A07">
        <w:rPr>
          <w:rFonts w:ascii="Arial" w:hAnsi="Arial" w:cs="Arial"/>
          <w:color w:val="000000" w:themeColor="text1"/>
          <w:sz w:val="28"/>
          <w:szCs w:val="28"/>
        </w:rPr>
        <w:t xml:space="preserve"> рішень міської комісії з безпеки дорожнього руху влаштовано пристрої примусового зниження швидкості руху автотранспорту </w:t>
      </w:r>
      <w:r w:rsidR="00DA74DC" w:rsidRPr="009C1A07">
        <w:rPr>
          <w:rFonts w:ascii="Arial" w:hAnsi="Arial" w:cs="Arial"/>
          <w:color w:val="000000" w:themeColor="text1"/>
          <w:sz w:val="28"/>
          <w:szCs w:val="28"/>
        </w:rPr>
        <w:t>на вул. П.</w:t>
      </w:r>
      <w:r w:rsidR="00212231" w:rsidRPr="009C1A07">
        <w:rPr>
          <w:rFonts w:ascii="Arial" w:hAnsi="Arial" w:cs="Arial"/>
          <w:color w:val="000000" w:themeColor="text1"/>
          <w:sz w:val="28"/>
          <w:szCs w:val="28"/>
        </w:rPr>
        <w:t xml:space="preserve"> Шафарика,</w:t>
      </w:r>
      <w:r w:rsidR="00DA74DC" w:rsidRPr="009C1A07">
        <w:rPr>
          <w:rFonts w:ascii="Arial" w:hAnsi="Arial" w:cs="Arial"/>
          <w:color w:val="000000" w:themeColor="text1"/>
          <w:sz w:val="28"/>
          <w:szCs w:val="28"/>
        </w:rPr>
        <w:t xml:space="preserve"> 10,</w:t>
      </w:r>
      <w:r w:rsidR="00212231" w:rsidRPr="009C1A07">
        <w:rPr>
          <w:rFonts w:ascii="Arial" w:hAnsi="Arial" w:cs="Arial"/>
          <w:color w:val="000000" w:themeColor="text1"/>
          <w:sz w:val="28"/>
          <w:szCs w:val="28"/>
        </w:rPr>
        <w:t xml:space="preserve"> 16.</w:t>
      </w:r>
    </w:p>
    <w:p w:rsidR="00C66701" w:rsidRPr="009C1A07" w:rsidRDefault="00212231" w:rsidP="00C66701">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Коштом міського бюджету виконано також перевлаштування металевих сходів </w:t>
      </w:r>
      <w:r w:rsidR="009D0E7A"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 Низов</w:t>
      </w:r>
      <w:r w:rsidR="009D0E7A" w:rsidRPr="009C1A07">
        <w:rPr>
          <w:rFonts w:ascii="Arial" w:hAnsi="Arial" w:cs="Arial"/>
          <w:color w:val="000000" w:themeColor="text1"/>
          <w:sz w:val="28"/>
          <w:szCs w:val="28"/>
        </w:rPr>
        <w:t>ій,</w:t>
      </w:r>
      <w:r w:rsidRPr="009C1A07">
        <w:rPr>
          <w:rFonts w:ascii="Arial" w:hAnsi="Arial" w:cs="Arial"/>
          <w:color w:val="000000" w:themeColor="text1"/>
          <w:sz w:val="28"/>
          <w:szCs w:val="28"/>
        </w:rPr>
        <w:t xml:space="preserve"> встановлення на вулично</w:t>
      </w:r>
      <w:r w:rsidR="009D0E7A" w:rsidRPr="009C1A07">
        <w:rPr>
          <w:rFonts w:ascii="Arial" w:hAnsi="Arial" w:cs="Arial"/>
          <w:color w:val="000000" w:themeColor="text1"/>
          <w:sz w:val="28"/>
          <w:szCs w:val="28"/>
        </w:rPr>
        <w:t>-</w:t>
      </w:r>
      <w:r w:rsidRPr="009C1A07">
        <w:rPr>
          <w:rFonts w:ascii="Arial" w:hAnsi="Arial" w:cs="Arial"/>
          <w:color w:val="000000" w:themeColor="text1"/>
          <w:sz w:val="28"/>
          <w:szCs w:val="28"/>
        </w:rPr>
        <w:t>шляховій мережі району 10 чаву</w:t>
      </w:r>
      <w:r w:rsidR="009D0E7A" w:rsidRPr="009C1A07">
        <w:rPr>
          <w:rFonts w:ascii="Arial" w:hAnsi="Arial" w:cs="Arial"/>
          <w:color w:val="000000" w:themeColor="text1"/>
          <w:sz w:val="28"/>
          <w:szCs w:val="28"/>
        </w:rPr>
        <w:t>нних декоративних сміттєвих урн,</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встановлення 5 тентопавільйонів на зупинках громадського транспорту на вулицях Дж. Вашингтона, 7</w:t>
      </w:r>
      <w:r w:rsidR="009D0E7A"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Новознесенськ</w:t>
      </w:r>
      <w:r w:rsidR="009D0E7A" w:rsidRPr="009C1A07">
        <w:rPr>
          <w:rFonts w:ascii="Arial" w:hAnsi="Arial" w:cs="Arial"/>
          <w:color w:val="000000" w:themeColor="text1"/>
          <w:sz w:val="28"/>
          <w:szCs w:val="28"/>
        </w:rPr>
        <w:t>ій, 2,</w:t>
      </w:r>
      <w:r w:rsidR="00301A42" w:rsidRPr="009C1A07">
        <w:rPr>
          <w:rFonts w:ascii="Arial" w:hAnsi="Arial" w:cs="Arial"/>
          <w:color w:val="000000" w:themeColor="text1"/>
          <w:sz w:val="28"/>
          <w:szCs w:val="28"/>
        </w:rPr>
        <w:t xml:space="preserve"> </w:t>
      </w:r>
      <w:r w:rsidR="009026A5" w:rsidRPr="009C1A07">
        <w:rPr>
          <w:rFonts w:ascii="Arial" w:hAnsi="Arial" w:cs="Arial"/>
          <w:color w:val="000000" w:themeColor="text1"/>
          <w:sz w:val="28"/>
          <w:szCs w:val="28"/>
        </w:rPr>
        <w:t>67,</w:t>
      </w:r>
      <w:r w:rsidRPr="009C1A07">
        <w:rPr>
          <w:rFonts w:ascii="Arial" w:hAnsi="Arial" w:cs="Arial"/>
          <w:color w:val="000000" w:themeColor="text1"/>
          <w:sz w:val="28"/>
          <w:szCs w:val="28"/>
        </w:rPr>
        <w:t xml:space="preserve"> Ковельськ</w:t>
      </w:r>
      <w:r w:rsidR="009026A5" w:rsidRPr="009C1A07">
        <w:rPr>
          <w:rFonts w:ascii="Arial" w:hAnsi="Arial" w:cs="Arial"/>
          <w:color w:val="000000" w:themeColor="text1"/>
          <w:sz w:val="28"/>
          <w:szCs w:val="28"/>
        </w:rPr>
        <w:t>ій (навпроти будинку № 63),</w:t>
      </w:r>
      <w:r w:rsidRPr="009C1A07">
        <w:rPr>
          <w:rFonts w:ascii="Arial" w:hAnsi="Arial" w:cs="Arial"/>
          <w:color w:val="000000" w:themeColor="text1"/>
          <w:sz w:val="28"/>
          <w:szCs w:val="28"/>
        </w:rPr>
        <w:t xml:space="preserve"> Личаківськ</w:t>
      </w:r>
      <w:r w:rsidR="009026A5" w:rsidRPr="009C1A07">
        <w:rPr>
          <w:rFonts w:ascii="Arial" w:hAnsi="Arial" w:cs="Arial"/>
          <w:color w:val="000000" w:themeColor="text1"/>
          <w:sz w:val="28"/>
          <w:szCs w:val="28"/>
        </w:rPr>
        <w:t>ій</w:t>
      </w:r>
      <w:r w:rsidRPr="009C1A07">
        <w:rPr>
          <w:rFonts w:ascii="Arial" w:hAnsi="Arial" w:cs="Arial"/>
          <w:color w:val="000000" w:themeColor="text1"/>
          <w:sz w:val="28"/>
          <w:szCs w:val="28"/>
        </w:rPr>
        <w:t>, 154.</w:t>
      </w:r>
      <w:r w:rsidR="00782D1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Коштом інвестора встановлено 5 </w:t>
      </w:r>
      <w:r w:rsidRPr="009C1A07">
        <w:rPr>
          <w:rFonts w:ascii="Arial" w:hAnsi="Arial" w:cs="Arial"/>
          <w:color w:val="000000" w:themeColor="text1"/>
          <w:sz w:val="28"/>
          <w:szCs w:val="28"/>
        </w:rPr>
        <w:lastRenderedPageBreak/>
        <w:t>тентопавільйон</w:t>
      </w:r>
      <w:r w:rsidR="00D11ED6" w:rsidRPr="009C1A07">
        <w:rPr>
          <w:rFonts w:ascii="Arial" w:hAnsi="Arial" w:cs="Arial"/>
          <w:color w:val="000000" w:themeColor="text1"/>
          <w:sz w:val="28"/>
          <w:szCs w:val="28"/>
        </w:rPr>
        <w:t>ів</w:t>
      </w:r>
      <w:r w:rsidRPr="009C1A07">
        <w:rPr>
          <w:rFonts w:ascii="Arial" w:hAnsi="Arial" w:cs="Arial"/>
          <w:color w:val="000000" w:themeColor="text1"/>
          <w:sz w:val="28"/>
          <w:szCs w:val="28"/>
        </w:rPr>
        <w:t xml:space="preserve"> </w:t>
      </w:r>
      <w:r w:rsidR="00782D1A" w:rsidRPr="009C1A07">
        <w:rPr>
          <w:rFonts w:ascii="Arial" w:hAnsi="Arial" w:cs="Arial"/>
          <w:color w:val="000000" w:themeColor="text1"/>
          <w:sz w:val="28"/>
          <w:szCs w:val="28"/>
        </w:rPr>
        <w:t>на</w:t>
      </w:r>
      <w:r w:rsidRPr="009C1A07">
        <w:rPr>
          <w:rFonts w:ascii="Arial" w:hAnsi="Arial" w:cs="Arial"/>
          <w:color w:val="000000" w:themeColor="text1"/>
          <w:sz w:val="28"/>
          <w:szCs w:val="28"/>
        </w:rPr>
        <w:t xml:space="preserve"> вул. Зелен</w:t>
      </w:r>
      <w:r w:rsidR="00782D1A" w:rsidRPr="009C1A07">
        <w:rPr>
          <w:rFonts w:ascii="Arial" w:hAnsi="Arial" w:cs="Arial"/>
          <w:color w:val="000000" w:themeColor="text1"/>
          <w:sz w:val="28"/>
          <w:szCs w:val="28"/>
        </w:rPr>
        <w:t>ій – Й. Сліпого,</w:t>
      </w:r>
      <w:r w:rsidR="00D11ED6" w:rsidRPr="009C1A07">
        <w:rPr>
          <w:rFonts w:ascii="Arial" w:hAnsi="Arial" w:cs="Arial"/>
          <w:color w:val="000000" w:themeColor="text1"/>
          <w:sz w:val="28"/>
          <w:szCs w:val="28"/>
        </w:rPr>
        <w:t xml:space="preserve"> вул. Зеленій - Водогінній, </w:t>
      </w:r>
      <w:r w:rsidRPr="009C1A07">
        <w:rPr>
          <w:rFonts w:ascii="Arial" w:hAnsi="Arial" w:cs="Arial"/>
          <w:color w:val="000000" w:themeColor="text1"/>
          <w:sz w:val="28"/>
          <w:szCs w:val="28"/>
        </w:rPr>
        <w:t>Зелен</w:t>
      </w:r>
      <w:r w:rsidR="00782D1A" w:rsidRPr="009C1A07">
        <w:rPr>
          <w:rFonts w:ascii="Arial" w:hAnsi="Arial" w:cs="Arial"/>
          <w:color w:val="000000" w:themeColor="text1"/>
          <w:sz w:val="28"/>
          <w:szCs w:val="28"/>
        </w:rPr>
        <w:t>ій</w:t>
      </w:r>
      <w:r w:rsidR="0099739F" w:rsidRPr="009C1A07">
        <w:rPr>
          <w:rFonts w:ascii="Arial" w:hAnsi="Arial" w:cs="Arial"/>
          <w:color w:val="000000" w:themeColor="text1"/>
          <w:sz w:val="28"/>
          <w:szCs w:val="28"/>
        </w:rPr>
        <w:t>, 12, 77</w:t>
      </w:r>
      <w:r w:rsidR="00D11ED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вул. Личаківськ</w:t>
      </w:r>
      <w:r w:rsidR="0099739F" w:rsidRPr="009C1A07">
        <w:rPr>
          <w:rFonts w:ascii="Arial" w:hAnsi="Arial" w:cs="Arial"/>
          <w:color w:val="000000" w:themeColor="text1"/>
          <w:sz w:val="28"/>
          <w:szCs w:val="28"/>
        </w:rPr>
        <w:t>ій</w:t>
      </w:r>
      <w:r w:rsidRPr="009C1A07">
        <w:rPr>
          <w:rFonts w:ascii="Arial" w:hAnsi="Arial" w:cs="Arial"/>
          <w:color w:val="000000" w:themeColor="text1"/>
          <w:sz w:val="28"/>
          <w:szCs w:val="28"/>
        </w:rPr>
        <w:t>, 35</w:t>
      </w:r>
      <w:r w:rsidR="0099739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89.</w:t>
      </w:r>
    </w:p>
    <w:p w:rsidR="00DA63CD" w:rsidRPr="009C1A07" w:rsidRDefault="00C66701" w:rsidP="00DA63CD">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сфері озеленення </w:t>
      </w:r>
      <w:r w:rsidR="00212231" w:rsidRPr="009C1A07">
        <w:rPr>
          <w:rFonts w:ascii="Arial" w:hAnsi="Arial" w:cs="Arial"/>
          <w:color w:val="000000" w:themeColor="text1"/>
          <w:sz w:val="28"/>
          <w:szCs w:val="28"/>
        </w:rPr>
        <w:t>виконано роботи із зняття аварійних, сухостійних</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 xml:space="preserve">та фаутних дерев </w:t>
      </w:r>
      <w:r w:rsidR="004B0A06"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кількості 302 дерева, </w:t>
      </w:r>
      <w:r w:rsidR="00734DD3" w:rsidRPr="009C1A07">
        <w:rPr>
          <w:rFonts w:ascii="Arial" w:hAnsi="Arial" w:cs="Arial"/>
          <w:color w:val="000000" w:themeColor="text1"/>
          <w:sz w:val="28"/>
          <w:szCs w:val="28"/>
        </w:rPr>
        <w:t>у т. ч.</w:t>
      </w:r>
      <w:r w:rsidR="00212231" w:rsidRPr="009C1A07">
        <w:rPr>
          <w:rFonts w:ascii="Arial" w:hAnsi="Arial" w:cs="Arial"/>
          <w:color w:val="000000" w:themeColor="text1"/>
          <w:sz w:val="28"/>
          <w:szCs w:val="28"/>
        </w:rPr>
        <w:t xml:space="preserve">, а також роботи з формування, санітарної обрізки та омолодження </w:t>
      </w:r>
      <w:r w:rsidR="004B0A06"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кількості 199 дерев; виконано обрізку гілок від ліній електропередач, контактної мережі електротранспорту та для забезпечення відкриття видимості дорожніх знаків і світлофорів </w:t>
      </w:r>
      <w:r w:rsidR="00701BCB"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кількості 52 дерев; </w:t>
      </w:r>
      <w:r w:rsidR="00701BCB"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весняно-осінній період закуплено</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383 саджанці, з них</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248 дерева та 135 кущів на загальну суму 324,0</w:t>
      </w:r>
      <w:r w:rsidR="00701BCB"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тис.</w:t>
      </w:r>
      <w:r w:rsidR="00701BCB"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грн. та висаджено на вулично</w:t>
      </w:r>
      <w:r w:rsidR="00701BCB" w:rsidRPr="009C1A07">
        <w:rPr>
          <w:rFonts w:ascii="Arial" w:hAnsi="Arial" w:cs="Arial"/>
          <w:color w:val="000000" w:themeColor="text1"/>
          <w:sz w:val="28"/>
          <w:szCs w:val="28"/>
        </w:rPr>
        <w:t>-</w:t>
      </w:r>
      <w:r w:rsidR="00212231" w:rsidRPr="009C1A07">
        <w:rPr>
          <w:rFonts w:ascii="Arial" w:hAnsi="Arial" w:cs="Arial"/>
          <w:color w:val="000000" w:themeColor="text1"/>
          <w:sz w:val="28"/>
          <w:szCs w:val="28"/>
        </w:rPr>
        <w:t xml:space="preserve">шляховій мережі і </w:t>
      </w:r>
      <w:r w:rsidR="00701BCB"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скверах району. Для оформлення квітників здійснено закупівлю квіткової розсади </w:t>
      </w:r>
      <w:r w:rsidR="00701BCB"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кількості 22484 шт. на суму 283 тис. грн. та</w:t>
      </w:r>
      <w:r w:rsidR="00701BCB" w:rsidRPr="009C1A07">
        <w:rPr>
          <w:rFonts w:ascii="Arial" w:hAnsi="Arial" w:cs="Arial"/>
          <w:color w:val="000000" w:themeColor="text1"/>
          <w:sz w:val="28"/>
          <w:szCs w:val="28"/>
        </w:rPr>
        <w:t xml:space="preserve"> висаджено на квітниках району - у</w:t>
      </w:r>
      <w:r w:rsidR="00212231" w:rsidRPr="009C1A07">
        <w:rPr>
          <w:rFonts w:ascii="Arial" w:hAnsi="Arial" w:cs="Arial"/>
          <w:color w:val="000000" w:themeColor="text1"/>
          <w:sz w:val="28"/>
          <w:szCs w:val="28"/>
        </w:rPr>
        <w:t xml:space="preserve"> сквері на пл. Є.Петрушевича - 1070 шт., на вул.</w:t>
      </w:r>
      <w:r w:rsidR="00E443A9"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К.</w:t>
      </w:r>
      <w:r w:rsidR="00E443A9"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Левицького (біля районної адміністрації) - 5005 шт., на</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вул.</w:t>
      </w:r>
      <w:r w:rsidR="00E443A9"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Тершаковців - 5225 шт., на вул.</w:t>
      </w:r>
      <w:r w:rsidR="00E443A9"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Зеленій - 834 шт., у сквері на вул. М.</w:t>
      </w:r>
      <w:r w:rsidR="00E443A9"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Заньковецької - 400 шт., на вул.</w:t>
      </w:r>
      <w:r w:rsidR="00E443A9"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Пекарській</w:t>
      </w:r>
      <w:r w:rsidR="00E443A9"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 xml:space="preserve"> 320 шт., на кільцевій розв</w:t>
      </w:r>
      <w:r w:rsidR="004F00C7" w:rsidRPr="009C1A07">
        <w:rPr>
          <w:rFonts w:ascii="Arial" w:hAnsi="Arial" w:cs="Arial"/>
          <w:color w:val="000000" w:themeColor="text1"/>
          <w:sz w:val="28"/>
          <w:szCs w:val="28"/>
        </w:rPr>
        <w:t>'</w:t>
      </w:r>
      <w:r w:rsidR="00212231" w:rsidRPr="009C1A07">
        <w:rPr>
          <w:rFonts w:ascii="Arial" w:hAnsi="Arial" w:cs="Arial"/>
          <w:color w:val="000000" w:themeColor="text1"/>
          <w:sz w:val="28"/>
          <w:szCs w:val="28"/>
        </w:rPr>
        <w:t>язці на вул. Б.</w:t>
      </w:r>
      <w:r w:rsidR="00E443A9"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Хмельницького – В. Липинського - Кукурудзяній - 3446 шт., на кільцевій розв</w:t>
      </w:r>
      <w:r w:rsidR="004F00C7" w:rsidRPr="009C1A07">
        <w:rPr>
          <w:rFonts w:ascii="Arial" w:hAnsi="Arial" w:cs="Arial"/>
          <w:color w:val="000000" w:themeColor="text1"/>
          <w:sz w:val="28"/>
          <w:szCs w:val="28"/>
        </w:rPr>
        <w:t>'</w:t>
      </w:r>
      <w:r w:rsidR="00212231" w:rsidRPr="009C1A07">
        <w:rPr>
          <w:rFonts w:ascii="Arial" w:hAnsi="Arial" w:cs="Arial"/>
          <w:color w:val="000000" w:themeColor="text1"/>
          <w:sz w:val="28"/>
          <w:szCs w:val="28"/>
        </w:rPr>
        <w:t>язці на вул.</w:t>
      </w:r>
      <w:r w:rsidR="00E443A9"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Богданівської – Пластов</w:t>
      </w:r>
      <w:r w:rsidR="00E443A9" w:rsidRPr="009C1A07">
        <w:rPr>
          <w:rFonts w:ascii="Arial" w:hAnsi="Arial" w:cs="Arial"/>
          <w:color w:val="000000" w:themeColor="text1"/>
          <w:sz w:val="28"/>
          <w:szCs w:val="28"/>
        </w:rPr>
        <w:t>ій</w:t>
      </w:r>
      <w:r w:rsidR="00212231" w:rsidRPr="009C1A07">
        <w:rPr>
          <w:rFonts w:ascii="Arial" w:hAnsi="Arial" w:cs="Arial"/>
          <w:color w:val="000000" w:themeColor="text1"/>
          <w:sz w:val="28"/>
          <w:szCs w:val="28"/>
        </w:rPr>
        <w:t xml:space="preserve"> </w:t>
      </w:r>
      <w:r w:rsidR="00E443A9" w:rsidRPr="009C1A07">
        <w:rPr>
          <w:rFonts w:ascii="Arial" w:hAnsi="Arial" w:cs="Arial"/>
          <w:color w:val="000000" w:themeColor="text1"/>
          <w:sz w:val="28"/>
          <w:szCs w:val="28"/>
        </w:rPr>
        <w:t>-</w:t>
      </w:r>
      <w:r w:rsidR="00212231" w:rsidRPr="009C1A07">
        <w:rPr>
          <w:rFonts w:ascii="Arial" w:hAnsi="Arial" w:cs="Arial"/>
          <w:color w:val="000000" w:themeColor="text1"/>
          <w:sz w:val="28"/>
          <w:szCs w:val="28"/>
        </w:rPr>
        <w:t xml:space="preserve"> 294 шт., пл. Митн</w:t>
      </w:r>
      <w:r w:rsidR="00E443A9" w:rsidRPr="009C1A07">
        <w:rPr>
          <w:rFonts w:ascii="Arial" w:hAnsi="Arial" w:cs="Arial"/>
          <w:color w:val="000000" w:themeColor="text1"/>
          <w:sz w:val="28"/>
          <w:szCs w:val="28"/>
        </w:rPr>
        <w:t>ій</w:t>
      </w:r>
      <w:r w:rsidR="00212231" w:rsidRPr="009C1A07">
        <w:rPr>
          <w:rFonts w:ascii="Arial" w:hAnsi="Arial" w:cs="Arial"/>
          <w:color w:val="000000" w:themeColor="text1"/>
          <w:sz w:val="28"/>
          <w:szCs w:val="28"/>
        </w:rPr>
        <w:t xml:space="preserve"> – 4500 шт., сквер на вул. </w:t>
      </w:r>
      <w:r w:rsidR="00ED1D88" w:rsidRPr="009C1A07">
        <w:rPr>
          <w:rFonts w:ascii="Arial" w:hAnsi="Arial" w:cs="Arial"/>
          <w:color w:val="000000" w:themeColor="text1"/>
          <w:sz w:val="28"/>
          <w:szCs w:val="28"/>
        </w:rPr>
        <w:t xml:space="preserve">М. </w:t>
      </w:r>
      <w:r w:rsidR="00212231" w:rsidRPr="009C1A07">
        <w:rPr>
          <w:rFonts w:ascii="Arial" w:hAnsi="Arial" w:cs="Arial"/>
          <w:color w:val="000000" w:themeColor="text1"/>
          <w:sz w:val="28"/>
          <w:szCs w:val="28"/>
        </w:rPr>
        <w:t xml:space="preserve">Лисенка, 14 – 250 шт., вул. </w:t>
      </w:r>
      <w:r w:rsidR="00ED1D88" w:rsidRPr="009C1A07">
        <w:rPr>
          <w:rFonts w:ascii="Arial" w:hAnsi="Arial" w:cs="Arial"/>
          <w:color w:val="000000" w:themeColor="text1"/>
          <w:sz w:val="28"/>
          <w:szCs w:val="28"/>
        </w:rPr>
        <w:t xml:space="preserve">В. </w:t>
      </w:r>
      <w:r w:rsidR="00212231" w:rsidRPr="009C1A07">
        <w:rPr>
          <w:rFonts w:ascii="Arial" w:hAnsi="Arial" w:cs="Arial"/>
          <w:color w:val="000000" w:themeColor="text1"/>
          <w:sz w:val="28"/>
          <w:szCs w:val="28"/>
        </w:rPr>
        <w:t>Івасюка – К. Левицького – 1140 шт. На території району здійснювався покі</w:t>
      </w:r>
      <w:r w:rsidR="00ED1D88" w:rsidRPr="009C1A07">
        <w:rPr>
          <w:rFonts w:ascii="Arial" w:hAnsi="Arial" w:cs="Arial"/>
          <w:color w:val="000000" w:themeColor="text1"/>
          <w:sz w:val="28"/>
          <w:szCs w:val="28"/>
        </w:rPr>
        <w:t xml:space="preserve">с трав на газонах та в скверах. </w:t>
      </w:r>
      <w:r w:rsidR="00212231" w:rsidRPr="009C1A07">
        <w:rPr>
          <w:rFonts w:ascii="Arial" w:hAnsi="Arial" w:cs="Arial"/>
          <w:color w:val="000000" w:themeColor="text1"/>
          <w:sz w:val="28"/>
          <w:szCs w:val="28"/>
        </w:rPr>
        <w:t xml:space="preserve">У 2017 році відновлено газони </w:t>
      </w:r>
      <w:r w:rsidR="00360A4F" w:rsidRPr="009C1A07">
        <w:rPr>
          <w:rFonts w:ascii="Arial" w:hAnsi="Arial" w:cs="Arial"/>
          <w:color w:val="000000" w:themeColor="text1"/>
          <w:sz w:val="28"/>
          <w:szCs w:val="28"/>
        </w:rPr>
        <w:t>заг. пл.</w:t>
      </w:r>
      <w:r w:rsidR="00212231" w:rsidRPr="009C1A07">
        <w:rPr>
          <w:rFonts w:ascii="Arial" w:hAnsi="Arial" w:cs="Arial"/>
          <w:color w:val="000000" w:themeColor="text1"/>
          <w:sz w:val="28"/>
          <w:szCs w:val="28"/>
        </w:rPr>
        <w:t xml:space="preserve"> 6013 кв.м на суму 689,5 тис. грн.</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на</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вулицях Карпатській, М.</w:t>
      </w:r>
      <w:r w:rsidR="009B4513"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Лисенка, Тершаковців, М. Голубця, Зеленій,</w:t>
      </w:r>
      <w:r w:rsidR="009B4513"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107-109, Зелен</w:t>
      </w:r>
      <w:r w:rsidR="009B4513" w:rsidRPr="009C1A07">
        <w:rPr>
          <w:rFonts w:ascii="Arial" w:hAnsi="Arial" w:cs="Arial"/>
          <w:color w:val="000000" w:themeColor="text1"/>
          <w:sz w:val="28"/>
          <w:szCs w:val="28"/>
        </w:rPr>
        <w:t>ій</w:t>
      </w:r>
      <w:r w:rsidR="00212231" w:rsidRPr="009C1A07">
        <w:rPr>
          <w:rFonts w:ascii="Arial" w:hAnsi="Arial" w:cs="Arial"/>
          <w:color w:val="000000" w:themeColor="text1"/>
          <w:sz w:val="28"/>
          <w:szCs w:val="28"/>
        </w:rPr>
        <w:t xml:space="preserve"> - Жасминов</w:t>
      </w:r>
      <w:r w:rsidR="009B4513" w:rsidRPr="009C1A07">
        <w:rPr>
          <w:rFonts w:ascii="Arial" w:hAnsi="Arial" w:cs="Arial"/>
          <w:color w:val="000000" w:themeColor="text1"/>
          <w:sz w:val="28"/>
          <w:szCs w:val="28"/>
        </w:rPr>
        <w:t>ій</w:t>
      </w:r>
      <w:r w:rsidR="00212231" w:rsidRPr="009C1A07">
        <w:rPr>
          <w:rFonts w:ascii="Arial" w:hAnsi="Arial" w:cs="Arial"/>
          <w:color w:val="000000" w:themeColor="text1"/>
          <w:sz w:val="28"/>
          <w:szCs w:val="28"/>
        </w:rPr>
        <w:t>, Корейській, Тершаковців – М. Туган</w:t>
      </w:r>
      <w:r w:rsidR="009B4513" w:rsidRPr="009C1A07">
        <w:rPr>
          <w:rFonts w:ascii="Arial" w:hAnsi="Arial" w:cs="Arial"/>
          <w:color w:val="000000" w:themeColor="text1"/>
          <w:sz w:val="28"/>
          <w:szCs w:val="28"/>
        </w:rPr>
        <w:t>-</w:t>
      </w:r>
      <w:r w:rsidR="00212231" w:rsidRPr="009C1A07">
        <w:rPr>
          <w:rFonts w:ascii="Arial" w:hAnsi="Arial" w:cs="Arial"/>
          <w:color w:val="000000" w:themeColor="text1"/>
          <w:sz w:val="28"/>
          <w:szCs w:val="28"/>
        </w:rPr>
        <w:t>Барановського, А. Вахнянина (заїзд до поховань воїнів АТО) та у скверах на вулицях М. Лисенка,</w:t>
      </w:r>
      <w:r w:rsidR="009B4513"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14 та Б.</w:t>
      </w:r>
      <w:r w:rsidR="009B4513"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Хмельницького,</w:t>
      </w:r>
      <w:r w:rsidR="009B4513"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158.</w:t>
      </w:r>
      <w:r w:rsidR="0065273F"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 xml:space="preserve">Протягом </w:t>
      </w:r>
      <w:r w:rsidR="009B4513" w:rsidRPr="009C1A07">
        <w:rPr>
          <w:rFonts w:ascii="Arial" w:hAnsi="Arial" w:cs="Arial"/>
          <w:color w:val="000000" w:themeColor="text1"/>
          <w:sz w:val="28"/>
          <w:szCs w:val="28"/>
        </w:rPr>
        <w:t xml:space="preserve">2017 </w:t>
      </w:r>
      <w:r w:rsidR="00212231" w:rsidRPr="009C1A07">
        <w:rPr>
          <w:rFonts w:ascii="Arial" w:hAnsi="Arial" w:cs="Arial"/>
          <w:color w:val="000000" w:themeColor="text1"/>
          <w:sz w:val="28"/>
          <w:szCs w:val="28"/>
        </w:rPr>
        <w:t>року комунальн</w:t>
      </w:r>
      <w:r w:rsidR="0065273F" w:rsidRPr="009C1A07">
        <w:rPr>
          <w:rFonts w:ascii="Arial" w:hAnsi="Arial" w:cs="Arial"/>
          <w:color w:val="000000" w:themeColor="text1"/>
          <w:sz w:val="28"/>
          <w:szCs w:val="28"/>
        </w:rPr>
        <w:t>і</w:t>
      </w:r>
      <w:r w:rsidR="00212231" w:rsidRPr="009C1A07">
        <w:rPr>
          <w:rFonts w:ascii="Arial" w:hAnsi="Arial" w:cs="Arial"/>
          <w:color w:val="000000" w:themeColor="text1"/>
          <w:sz w:val="28"/>
          <w:szCs w:val="28"/>
        </w:rPr>
        <w:t xml:space="preserve"> служби району забезпечува</w:t>
      </w:r>
      <w:r w:rsidR="007F4ABF" w:rsidRPr="009C1A07">
        <w:rPr>
          <w:rFonts w:ascii="Arial" w:hAnsi="Arial" w:cs="Arial"/>
          <w:color w:val="000000" w:themeColor="text1"/>
          <w:sz w:val="28"/>
          <w:szCs w:val="28"/>
        </w:rPr>
        <w:t>ли</w:t>
      </w:r>
      <w:r w:rsidR="00212231" w:rsidRPr="009C1A07">
        <w:rPr>
          <w:rFonts w:ascii="Arial" w:hAnsi="Arial" w:cs="Arial"/>
          <w:color w:val="000000" w:themeColor="text1"/>
          <w:sz w:val="28"/>
          <w:szCs w:val="28"/>
        </w:rPr>
        <w:t xml:space="preserve"> належний санітарний стан території району, а </w:t>
      </w:r>
      <w:r w:rsidR="007F4ABF"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зимовий період - зимове прибирання вулично-шляхової мережі та скверів району.</w:t>
      </w:r>
    </w:p>
    <w:p w:rsidR="007E1D0D" w:rsidRPr="009C1A07" w:rsidRDefault="00212231" w:rsidP="007E1D0D">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bCs/>
          <w:color w:val="000000" w:themeColor="text1"/>
          <w:sz w:val="28"/>
          <w:szCs w:val="28"/>
        </w:rPr>
        <w:t>На території Личаківського району згідно з даними ДПІ у Личаківському районі зареєстровано 14 081</w:t>
      </w:r>
      <w:r w:rsidR="00301A42"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суб</w:t>
      </w:r>
      <w:r w:rsidR="004F00C7" w:rsidRPr="009C1A07">
        <w:rPr>
          <w:rFonts w:ascii="Arial" w:hAnsi="Arial" w:cs="Arial"/>
          <w:bCs/>
          <w:color w:val="000000" w:themeColor="text1"/>
          <w:sz w:val="28"/>
          <w:szCs w:val="28"/>
        </w:rPr>
        <w:t>'</w:t>
      </w:r>
      <w:r w:rsidRPr="009C1A07">
        <w:rPr>
          <w:rFonts w:ascii="Arial" w:hAnsi="Arial" w:cs="Arial"/>
          <w:bCs/>
          <w:color w:val="000000" w:themeColor="text1"/>
          <w:sz w:val="28"/>
          <w:szCs w:val="28"/>
        </w:rPr>
        <w:t>єктів господарювання, з них 7 022 – фізичні особи та 7 059 – юридичні особи.</w:t>
      </w:r>
      <w:r w:rsidR="00DA63CD"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Надходження ПДФО у січні-грудні 2017</w:t>
      </w:r>
      <w:r w:rsidR="00DA63CD"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р</w:t>
      </w:r>
      <w:r w:rsidR="00DA63CD" w:rsidRPr="009C1A07">
        <w:rPr>
          <w:rFonts w:ascii="Arial" w:hAnsi="Arial" w:cs="Arial"/>
          <w:bCs/>
          <w:color w:val="000000" w:themeColor="text1"/>
          <w:sz w:val="28"/>
          <w:szCs w:val="28"/>
        </w:rPr>
        <w:t>оку</w:t>
      </w:r>
      <w:r w:rsidRPr="009C1A07">
        <w:rPr>
          <w:rFonts w:ascii="Arial" w:hAnsi="Arial" w:cs="Arial"/>
          <w:bCs/>
          <w:color w:val="000000" w:themeColor="text1"/>
          <w:sz w:val="28"/>
          <w:szCs w:val="28"/>
        </w:rPr>
        <w:t xml:space="preserve"> станови</w:t>
      </w:r>
      <w:r w:rsidR="00DA63CD" w:rsidRPr="009C1A07">
        <w:rPr>
          <w:rFonts w:ascii="Arial" w:hAnsi="Arial" w:cs="Arial"/>
          <w:bCs/>
          <w:color w:val="000000" w:themeColor="text1"/>
          <w:sz w:val="28"/>
          <w:szCs w:val="28"/>
        </w:rPr>
        <w:t>ло 365</w:t>
      </w:r>
      <w:r w:rsidRPr="009C1A07">
        <w:rPr>
          <w:rFonts w:ascii="Arial" w:hAnsi="Arial" w:cs="Arial"/>
          <w:bCs/>
          <w:color w:val="000000" w:themeColor="text1"/>
          <w:sz w:val="28"/>
          <w:szCs w:val="28"/>
        </w:rPr>
        <w:t>337,2 тис.</w:t>
      </w:r>
      <w:r w:rsidR="00DA63CD"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грн (план</w:t>
      </w:r>
      <w:r w:rsidR="00301A42" w:rsidRPr="009C1A07">
        <w:rPr>
          <w:rFonts w:ascii="Arial" w:hAnsi="Arial" w:cs="Arial"/>
          <w:bCs/>
          <w:color w:val="000000" w:themeColor="text1"/>
          <w:sz w:val="28"/>
          <w:szCs w:val="28"/>
        </w:rPr>
        <w:t xml:space="preserve"> </w:t>
      </w:r>
      <w:r w:rsidR="00DA63CD" w:rsidRPr="009C1A07">
        <w:rPr>
          <w:rFonts w:ascii="Arial" w:hAnsi="Arial" w:cs="Arial"/>
          <w:bCs/>
          <w:color w:val="000000" w:themeColor="text1"/>
          <w:sz w:val="28"/>
          <w:szCs w:val="28"/>
        </w:rPr>
        <w:t>353</w:t>
      </w:r>
      <w:r w:rsidRPr="009C1A07">
        <w:rPr>
          <w:rFonts w:ascii="Arial" w:hAnsi="Arial" w:cs="Arial"/>
          <w:bCs/>
          <w:color w:val="000000" w:themeColor="text1"/>
          <w:sz w:val="28"/>
          <w:szCs w:val="28"/>
        </w:rPr>
        <w:t>125,1 тис.</w:t>
      </w:r>
      <w:r w:rsidR="00DA63CD"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грн). Перевиконання плану д</w:t>
      </w:r>
      <w:r w:rsidR="00DA63CD" w:rsidRPr="009C1A07">
        <w:rPr>
          <w:rFonts w:ascii="Arial" w:hAnsi="Arial" w:cs="Arial"/>
          <w:bCs/>
          <w:color w:val="000000" w:themeColor="text1"/>
          <w:sz w:val="28"/>
          <w:szCs w:val="28"/>
        </w:rPr>
        <w:t xml:space="preserve">о міського бюджету становить 12212,1 </w:t>
      </w:r>
      <w:r w:rsidR="00122E43" w:rsidRPr="009C1A07">
        <w:rPr>
          <w:rFonts w:ascii="Arial" w:hAnsi="Arial" w:cs="Arial"/>
          <w:bCs/>
          <w:color w:val="000000" w:themeColor="text1"/>
          <w:sz w:val="28"/>
          <w:szCs w:val="28"/>
        </w:rPr>
        <w:t>тис. грн.</w:t>
      </w:r>
      <w:r w:rsidR="00DA63CD" w:rsidRPr="009C1A07">
        <w:rPr>
          <w:rFonts w:ascii="Arial" w:hAnsi="Arial" w:cs="Arial"/>
          <w:bCs/>
          <w:color w:val="000000" w:themeColor="text1"/>
          <w:sz w:val="28"/>
          <w:szCs w:val="28"/>
        </w:rPr>
        <w:t xml:space="preserve"> або 3,5%. </w:t>
      </w:r>
      <w:r w:rsidRPr="009C1A07">
        <w:rPr>
          <w:rFonts w:ascii="Arial" w:hAnsi="Arial" w:cs="Arial"/>
          <w:bCs/>
          <w:color w:val="000000" w:themeColor="text1"/>
          <w:sz w:val="28"/>
          <w:szCs w:val="28"/>
        </w:rPr>
        <w:t>З метою збільшення надходжень ПДФО та для забезпечення виконання прогнозних показників податку вживались заходи</w:t>
      </w:r>
      <w:r w:rsidR="00301A42"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районною адміністрацією та службами району, зокрема заслуховувались на комісіях юридичні та фізичні особи, які мають заборгованість по заробітній платі або виплачують заробітну плату нижче законодавчо встановленого рівня мінімальної заробітної плати.</w:t>
      </w:r>
      <w:r w:rsidR="00424AEF"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Протягом </w:t>
      </w:r>
      <w:r w:rsidR="00424AEF" w:rsidRPr="009C1A07">
        <w:rPr>
          <w:rFonts w:ascii="Arial" w:hAnsi="Arial" w:cs="Arial"/>
          <w:bCs/>
          <w:color w:val="000000" w:themeColor="text1"/>
          <w:sz w:val="28"/>
          <w:szCs w:val="28"/>
        </w:rPr>
        <w:t xml:space="preserve">2017 </w:t>
      </w:r>
      <w:r w:rsidRPr="009C1A07">
        <w:rPr>
          <w:rFonts w:ascii="Arial" w:hAnsi="Arial" w:cs="Arial"/>
          <w:bCs/>
          <w:color w:val="000000" w:themeColor="text1"/>
          <w:sz w:val="28"/>
          <w:szCs w:val="28"/>
        </w:rPr>
        <w:t xml:space="preserve">року проведено 51 засідання районної комісії з питань своєчасної сплати податків, виплати заробітної плати. </w:t>
      </w:r>
      <w:r w:rsidR="00424AEF" w:rsidRPr="009C1A07">
        <w:rPr>
          <w:rFonts w:ascii="Arial" w:hAnsi="Arial" w:cs="Arial"/>
          <w:color w:val="000000" w:themeColor="text1"/>
          <w:sz w:val="28"/>
          <w:szCs w:val="28"/>
        </w:rPr>
        <w:t>Щодо</w:t>
      </w:r>
      <w:r w:rsidRPr="009C1A07">
        <w:rPr>
          <w:rFonts w:ascii="Arial" w:hAnsi="Arial" w:cs="Arial"/>
          <w:color w:val="000000" w:themeColor="text1"/>
          <w:sz w:val="28"/>
          <w:szCs w:val="28"/>
        </w:rPr>
        <w:t xml:space="preserve"> питан</w:t>
      </w:r>
      <w:r w:rsidR="00424AEF" w:rsidRPr="009C1A07">
        <w:rPr>
          <w:rFonts w:ascii="Arial" w:hAnsi="Arial" w:cs="Arial"/>
          <w:color w:val="000000" w:themeColor="text1"/>
          <w:sz w:val="28"/>
          <w:szCs w:val="28"/>
        </w:rPr>
        <w:t>ь</w:t>
      </w:r>
      <w:r w:rsidRPr="009C1A07">
        <w:rPr>
          <w:rFonts w:ascii="Arial" w:hAnsi="Arial" w:cs="Arial"/>
          <w:color w:val="000000" w:themeColor="text1"/>
          <w:sz w:val="28"/>
          <w:szCs w:val="28"/>
        </w:rPr>
        <w:t xml:space="preserve"> недотримання чинного законодавства в оплаті праці скеровано 67 лист</w:t>
      </w:r>
      <w:r w:rsidR="00424AEF" w:rsidRPr="009C1A07">
        <w:rPr>
          <w:rFonts w:ascii="Arial" w:hAnsi="Arial" w:cs="Arial"/>
          <w:color w:val="000000" w:themeColor="text1"/>
          <w:sz w:val="28"/>
          <w:szCs w:val="28"/>
        </w:rPr>
        <w:t>ів</w:t>
      </w:r>
      <w:r w:rsidRPr="009C1A07">
        <w:rPr>
          <w:rFonts w:ascii="Arial" w:hAnsi="Arial" w:cs="Arial"/>
          <w:color w:val="000000" w:themeColor="text1"/>
          <w:sz w:val="28"/>
          <w:szCs w:val="28"/>
        </w:rPr>
        <w:t xml:space="preserve"> </w:t>
      </w:r>
      <w:r w:rsidR="00424AEF" w:rsidRPr="009C1A07">
        <w:rPr>
          <w:rFonts w:ascii="Arial" w:hAnsi="Arial" w:cs="Arial"/>
          <w:color w:val="000000" w:themeColor="text1"/>
          <w:sz w:val="28"/>
          <w:szCs w:val="28"/>
        </w:rPr>
        <w:t>до</w:t>
      </w:r>
      <w:r w:rsidRPr="009C1A07">
        <w:rPr>
          <w:rFonts w:ascii="Arial" w:hAnsi="Arial" w:cs="Arial"/>
          <w:color w:val="000000" w:themeColor="text1"/>
          <w:sz w:val="28"/>
          <w:szCs w:val="28"/>
        </w:rPr>
        <w:t xml:space="preserve"> прокуратур</w:t>
      </w:r>
      <w:r w:rsidR="00424AEF" w:rsidRPr="009C1A07">
        <w:rPr>
          <w:rFonts w:ascii="Arial" w:hAnsi="Arial" w:cs="Arial"/>
          <w:color w:val="000000" w:themeColor="text1"/>
          <w:sz w:val="28"/>
          <w:szCs w:val="28"/>
        </w:rPr>
        <w:t>и</w:t>
      </w:r>
      <w:r w:rsidRPr="009C1A07">
        <w:rPr>
          <w:rFonts w:ascii="Arial" w:hAnsi="Arial" w:cs="Arial"/>
          <w:color w:val="000000" w:themeColor="text1"/>
          <w:sz w:val="28"/>
          <w:szCs w:val="28"/>
        </w:rPr>
        <w:t>, 14 – ГУ Держпраці,</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8 – </w:t>
      </w:r>
      <w:r w:rsidR="00963DBA" w:rsidRPr="009C1A07">
        <w:rPr>
          <w:rFonts w:ascii="Arial" w:hAnsi="Arial" w:cs="Arial"/>
          <w:color w:val="000000" w:themeColor="text1"/>
          <w:sz w:val="28"/>
          <w:szCs w:val="28"/>
        </w:rPr>
        <w:t>до</w:t>
      </w:r>
      <w:r w:rsidRPr="009C1A07">
        <w:rPr>
          <w:rFonts w:ascii="Arial" w:hAnsi="Arial" w:cs="Arial"/>
          <w:color w:val="000000" w:themeColor="text1"/>
          <w:sz w:val="28"/>
          <w:szCs w:val="28"/>
        </w:rPr>
        <w:t xml:space="preserve"> ДПІ, 67 – </w:t>
      </w:r>
      <w:r w:rsidR="00963DBA" w:rsidRPr="009C1A07">
        <w:rPr>
          <w:rFonts w:ascii="Arial" w:hAnsi="Arial" w:cs="Arial"/>
          <w:color w:val="000000" w:themeColor="text1"/>
          <w:sz w:val="28"/>
          <w:szCs w:val="28"/>
        </w:rPr>
        <w:t>до</w:t>
      </w:r>
      <w:r w:rsidRPr="009C1A07">
        <w:rPr>
          <w:rFonts w:ascii="Arial" w:hAnsi="Arial" w:cs="Arial"/>
          <w:color w:val="000000" w:themeColor="text1"/>
          <w:sz w:val="28"/>
          <w:szCs w:val="28"/>
        </w:rPr>
        <w:t xml:space="preserve"> РВ, 17 – </w:t>
      </w:r>
      <w:r w:rsidR="00963DBA" w:rsidRPr="009C1A07">
        <w:rPr>
          <w:rFonts w:ascii="Arial" w:hAnsi="Arial" w:cs="Arial"/>
          <w:color w:val="000000" w:themeColor="text1"/>
          <w:sz w:val="28"/>
          <w:szCs w:val="28"/>
        </w:rPr>
        <w:t>до</w:t>
      </w:r>
      <w:r w:rsidRPr="009C1A07">
        <w:rPr>
          <w:rFonts w:ascii="Arial" w:hAnsi="Arial" w:cs="Arial"/>
          <w:color w:val="000000" w:themeColor="text1"/>
          <w:sz w:val="28"/>
          <w:szCs w:val="28"/>
        </w:rPr>
        <w:t xml:space="preserve"> </w:t>
      </w:r>
      <w:r w:rsidR="00963DBA" w:rsidRPr="009C1A07">
        <w:rPr>
          <w:rFonts w:ascii="Arial" w:hAnsi="Arial" w:cs="Arial"/>
          <w:color w:val="000000" w:themeColor="text1"/>
          <w:sz w:val="28"/>
          <w:szCs w:val="28"/>
        </w:rPr>
        <w:t>міністерств</w:t>
      </w:r>
      <w:r w:rsidRPr="009C1A07">
        <w:rPr>
          <w:rFonts w:ascii="Arial" w:hAnsi="Arial" w:cs="Arial"/>
          <w:color w:val="000000" w:themeColor="text1"/>
          <w:sz w:val="28"/>
          <w:szCs w:val="28"/>
        </w:rPr>
        <w:t xml:space="preserve"> та </w:t>
      </w:r>
      <w:r w:rsidR="00963DBA" w:rsidRPr="009C1A07">
        <w:rPr>
          <w:rFonts w:ascii="Arial" w:hAnsi="Arial" w:cs="Arial"/>
          <w:color w:val="000000" w:themeColor="text1"/>
          <w:sz w:val="28"/>
          <w:szCs w:val="28"/>
        </w:rPr>
        <w:t>посадових осіб</w:t>
      </w:r>
      <w:r w:rsidRPr="009C1A07">
        <w:rPr>
          <w:rFonts w:ascii="Arial" w:hAnsi="Arial" w:cs="Arial"/>
          <w:color w:val="000000" w:themeColor="text1"/>
          <w:sz w:val="28"/>
          <w:szCs w:val="28"/>
        </w:rPr>
        <w:t xml:space="preserve"> (зокрема, Міністерство юстиції України, Міністерство оборони України, Міністерство внутрішніх справ України, Прем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єр-міністру України, </w:t>
      </w:r>
      <w:r w:rsidR="007E1D0D" w:rsidRPr="009C1A07">
        <w:rPr>
          <w:rFonts w:ascii="Arial" w:hAnsi="Arial" w:cs="Arial"/>
          <w:color w:val="000000" w:themeColor="text1"/>
          <w:sz w:val="28"/>
          <w:szCs w:val="28"/>
        </w:rPr>
        <w:t>н</w:t>
      </w:r>
      <w:r w:rsidRPr="009C1A07">
        <w:rPr>
          <w:rFonts w:ascii="Arial" w:hAnsi="Arial" w:cs="Arial"/>
          <w:color w:val="000000" w:themeColor="text1"/>
          <w:sz w:val="28"/>
          <w:szCs w:val="28"/>
        </w:rPr>
        <w:t>ачальнику Управління Служби безпеки України, Голові ДФС України, Голові Львівської обласної державної адміністрації, Голові Львівської обласної ради тощо).</w:t>
      </w:r>
    </w:p>
    <w:p w:rsidR="000E3CD2" w:rsidRPr="009C1A07" w:rsidRDefault="007E1D0D" w:rsidP="000E3CD2">
      <w:pPr>
        <w:shd w:val="clear" w:color="auto" w:fill="FFFFFF"/>
        <w:spacing w:after="0" w:line="240" w:lineRule="auto"/>
        <w:ind w:right="10" w:firstLine="708"/>
        <w:jc w:val="both"/>
        <w:rPr>
          <w:rFonts w:ascii="Arial" w:hAnsi="Arial" w:cs="Arial"/>
          <w:bCs/>
          <w:color w:val="000000" w:themeColor="text1"/>
          <w:sz w:val="28"/>
          <w:szCs w:val="28"/>
        </w:rPr>
      </w:pPr>
      <w:r w:rsidRPr="009C1A07">
        <w:rPr>
          <w:rFonts w:ascii="Arial" w:hAnsi="Arial" w:cs="Arial"/>
          <w:bCs/>
          <w:color w:val="000000" w:themeColor="text1"/>
          <w:sz w:val="28"/>
          <w:szCs w:val="28"/>
        </w:rPr>
        <w:lastRenderedPageBreak/>
        <w:t>Протягом 2017</w:t>
      </w:r>
      <w:r w:rsidR="00212231" w:rsidRPr="009C1A07">
        <w:rPr>
          <w:rFonts w:ascii="Arial" w:hAnsi="Arial" w:cs="Arial"/>
          <w:bCs/>
          <w:color w:val="000000" w:themeColor="text1"/>
          <w:sz w:val="28"/>
          <w:szCs w:val="28"/>
        </w:rPr>
        <w:t xml:space="preserve"> року</w:t>
      </w:r>
      <w:r w:rsidR="00212231" w:rsidRPr="009C1A07">
        <w:rPr>
          <w:rFonts w:ascii="Arial" w:hAnsi="Arial" w:cs="Arial"/>
          <w:color w:val="000000" w:themeColor="text1"/>
          <w:sz w:val="28"/>
          <w:szCs w:val="28"/>
        </w:rPr>
        <w:t xml:space="preserve"> с</w:t>
      </w:r>
      <w:r w:rsidR="00212231" w:rsidRPr="009C1A07">
        <w:rPr>
          <w:rFonts w:ascii="Arial" w:hAnsi="Arial" w:cs="Arial"/>
          <w:bCs/>
          <w:color w:val="000000" w:themeColor="text1"/>
          <w:sz w:val="28"/>
          <w:szCs w:val="28"/>
        </w:rPr>
        <w:t>ередньомісячна заробітна плата на підприємствах району зросла з 4745,47 грн. до 6438,9</w:t>
      </w:r>
      <w:r w:rsidR="00301A42" w:rsidRPr="009C1A07">
        <w:rPr>
          <w:rFonts w:ascii="Arial" w:hAnsi="Arial" w:cs="Arial"/>
          <w:bCs/>
          <w:color w:val="000000" w:themeColor="text1"/>
          <w:sz w:val="28"/>
          <w:szCs w:val="28"/>
        </w:rPr>
        <w:t xml:space="preserve"> </w:t>
      </w:r>
      <w:r w:rsidR="00212231" w:rsidRPr="009C1A07">
        <w:rPr>
          <w:rFonts w:ascii="Arial" w:hAnsi="Arial" w:cs="Arial"/>
          <w:bCs/>
          <w:color w:val="000000" w:themeColor="text1"/>
          <w:sz w:val="28"/>
          <w:szCs w:val="28"/>
        </w:rPr>
        <w:t>грн. або на 35,7</w:t>
      </w:r>
      <w:r w:rsidRPr="009C1A07">
        <w:rPr>
          <w:rFonts w:ascii="Arial" w:hAnsi="Arial" w:cs="Arial"/>
          <w:bCs/>
          <w:color w:val="000000" w:themeColor="text1"/>
          <w:sz w:val="28"/>
          <w:szCs w:val="28"/>
        </w:rPr>
        <w:t xml:space="preserve"> %,</w:t>
      </w:r>
      <w:r w:rsidR="0021223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її</w:t>
      </w:r>
      <w:r w:rsidR="00212231" w:rsidRPr="009C1A07">
        <w:rPr>
          <w:rFonts w:ascii="Arial" w:hAnsi="Arial" w:cs="Arial"/>
          <w:color w:val="000000" w:themeColor="text1"/>
          <w:sz w:val="28"/>
          <w:szCs w:val="28"/>
        </w:rPr>
        <w:t xml:space="preserve"> рівень у 2 рази перевищив рівень встановленої мінімальної заробітної </w:t>
      </w:r>
      <w:r w:rsidR="00924C1B" w:rsidRPr="009C1A07">
        <w:rPr>
          <w:rFonts w:ascii="Arial" w:hAnsi="Arial" w:cs="Arial"/>
          <w:color w:val="000000" w:themeColor="text1"/>
          <w:sz w:val="28"/>
          <w:szCs w:val="28"/>
        </w:rPr>
        <w:t xml:space="preserve">плати. </w:t>
      </w:r>
      <w:r w:rsidR="00212231" w:rsidRPr="009C1A07">
        <w:rPr>
          <w:rFonts w:ascii="Arial" w:hAnsi="Arial" w:cs="Arial"/>
          <w:bCs/>
          <w:color w:val="000000" w:themeColor="text1"/>
          <w:sz w:val="28"/>
          <w:szCs w:val="28"/>
        </w:rPr>
        <w:t>Заборгованість з виплати заробітної плати протягом 2017</w:t>
      </w:r>
      <w:r w:rsidR="00924C1B" w:rsidRPr="009C1A07">
        <w:rPr>
          <w:rFonts w:ascii="Arial" w:hAnsi="Arial" w:cs="Arial"/>
          <w:bCs/>
          <w:color w:val="000000" w:themeColor="text1"/>
          <w:sz w:val="28"/>
          <w:szCs w:val="28"/>
        </w:rPr>
        <w:t xml:space="preserve"> </w:t>
      </w:r>
      <w:r w:rsidR="00212231" w:rsidRPr="009C1A07">
        <w:rPr>
          <w:rFonts w:ascii="Arial" w:hAnsi="Arial" w:cs="Arial"/>
          <w:bCs/>
          <w:color w:val="000000" w:themeColor="text1"/>
          <w:sz w:val="28"/>
          <w:szCs w:val="28"/>
        </w:rPr>
        <w:t>р</w:t>
      </w:r>
      <w:r w:rsidR="00924C1B" w:rsidRPr="009C1A07">
        <w:rPr>
          <w:rFonts w:ascii="Arial" w:hAnsi="Arial" w:cs="Arial"/>
          <w:bCs/>
          <w:color w:val="000000" w:themeColor="text1"/>
          <w:sz w:val="28"/>
          <w:szCs w:val="28"/>
        </w:rPr>
        <w:t>оку</w:t>
      </w:r>
      <w:r w:rsidR="00212231" w:rsidRPr="009C1A07">
        <w:rPr>
          <w:rFonts w:ascii="Arial" w:hAnsi="Arial" w:cs="Arial"/>
          <w:bCs/>
          <w:color w:val="000000" w:themeColor="text1"/>
          <w:sz w:val="28"/>
          <w:szCs w:val="28"/>
        </w:rPr>
        <w:t xml:space="preserve"> зросла на 630,2 тис.</w:t>
      </w:r>
      <w:r w:rsidR="00924C1B" w:rsidRPr="009C1A07">
        <w:rPr>
          <w:rFonts w:ascii="Arial" w:hAnsi="Arial" w:cs="Arial"/>
          <w:bCs/>
          <w:color w:val="000000" w:themeColor="text1"/>
          <w:sz w:val="28"/>
          <w:szCs w:val="28"/>
        </w:rPr>
        <w:t xml:space="preserve"> </w:t>
      </w:r>
      <w:r w:rsidR="00212231" w:rsidRPr="009C1A07">
        <w:rPr>
          <w:rFonts w:ascii="Arial" w:hAnsi="Arial" w:cs="Arial"/>
          <w:bCs/>
          <w:color w:val="000000" w:themeColor="text1"/>
          <w:sz w:val="28"/>
          <w:szCs w:val="28"/>
        </w:rPr>
        <w:t>грн</w:t>
      </w:r>
      <w:r w:rsidR="00924C1B" w:rsidRPr="009C1A07">
        <w:rPr>
          <w:rFonts w:ascii="Arial" w:hAnsi="Arial" w:cs="Arial"/>
          <w:bCs/>
          <w:color w:val="000000" w:themeColor="text1"/>
          <w:sz w:val="28"/>
          <w:szCs w:val="28"/>
        </w:rPr>
        <w:t>.</w:t>
      </w:r>
      <w:r w:rsidR="00212231" w:rsidRPr="009C1A07">
        <w:rPr>
          <w:rFonts w:ascii="Arial" w:hAnsi="Arial" w:cs="Arial"/>
          <w:bCs/>
          <w:color w:val="000000" w:themeColor="text1"/>
          <w:sz w:val="28"/>
          <w:szCs w:val="28"/>
        </w:rPr>
        <w:t xml:space="preserve"> (25,8</w:t>
      </w:r>
      <w:r w:rsidR="00924C1B" w:rsidRPr="009C1A07">
        <w:rPr>
          <w:rFonts w:ascii="Arial" w:hAnsi="Arial" w:cs="Arial"/>
          <w:bCs/>
          <w:color w:val="000000" w:themeColor="text1"/>
          <w:sz w:val="28"/>
          <w:szCs w:val="28"/>
        </w:rPr>
        <w:t xml:space="preserve"> </w:t>
      </w:r>
      <w:r w:rsidR="00212231" w:rsidRPr="009C1A07">
        <w:rPr>
          <w:rFonts w:ascii="Arial" w:hAnsi="Arial" w:cs="Arial"/>
          <w:bCs/>
          <w:color w:val="000000" w:themeColor="text1"/>
          <w:sz w:val="28"/>
          <w:szCs w:val="28"/>
        </w:rPr>
        <w:t>%) і станом на 01.01.2018 становить 3064,5 тис.</w:t>
      </w:r>
      <w:r w:rsidR="00924C1B" w:rsidRPr="009C1A07">
        <w:rPr>
          <w:rFonts w:ascii="Arial" w:hAnsi="Arial" w:cs="Arial"/>
          <w:bCs/>
          <w:color w:val="000000" w:themeColor="text1"/>
          <w:sz w:val="28"/>
          <w:szCs w:val="28"/>
        </w:rPr>
        <w:t xml:space="preserve"> </w:t>
      </w:r>
      <w:r w:rsidR="00212231" w:rsidRPr="009C1A07">
        <w:rPr>
          <w:rFonts w:ascii="Arial" w:hAnsi="Arial" w:cs="Arial"/>
          <w:bCs/>
          <w:color w:val="000000" w:themeColor="text1"/>
          <w:sz w:val="28"/>
          <w:szCs w:val="28"/>
        </w:rPr>
        <w:t xml:space="preserve">грн, </w:t>
      </w:r>
      <w:r w:rsidR="00924C1B" w:rsidRPr="009C1A07">
        <w:rPr>
          <w:rFonts w:ascii="Arial" w:hAnsi="Arial" w:cs="Arial"/>
          <w:bCs/>
          <w:color w:val="000000" w:themeColor="text1"/>
          <w:sz w:val="28"/>
          <w:szCs w:val="28"/>
        </w:rPr>
        <w:t>у</w:t>
      </w:r>
      <w:r w:rsidR="00212231" w:rsidRPr="009C1A07">
        <w:rPr>
          <w:rFonts w:ascii="Arial" w:hAnsi="Arial" w:cs="Arial"/>
          <w:bCs/>
          <w:color w:val="000000" w:themeColor="text1"/>
          <w:sz w:val="28"/>
          <w:szCs w:val="28"/>
        </w:rPr>
        <w:t xml:space="preserve"> т.</w:t>
      </w:r>
      <w:r w:rsidR="00924C1B" w:rsidRPr="009C1A07">
        <w:rPr>
          <w:rFonts w:ascii="Arial" w:hAnsi="Arial" w:cs="Arial"/>
          <w:bCs/>
          <w:color w:val="000000" w:themeColor="text1"/>
          <w:sz w:val="28"/>
          <w:szCs w:val="28"/>
        </w:rPr>
        <w:t xml:space="preserve"> </w:t>
      </w:r>
      <w:r w:rsidR="00212231" w:rsidRPr="009C1A07">
        <w:rPr>
          <w:rFonts w:ascii="Arial" w:hAnsi="Arial" w:cs="Arial"/>
          <w:bCs/>
          <w:color w:val="000000" w:themeColor="text1"/>
          <w:sz w:val="28"/>
          <w:szCs w:val="28"/>
        </w:rPr>
        <w:t>ч. на економічно-активних підприємствах району – 2746,7 тис.</w:t>
      </w:r>
      <w:r w:rsidR="00924C1B" w:rsidRPr="009C1A07">
        <w:rPr>
          <w:rFonts w:ascii="Arial" w:hAnsi="Arial" w:cs="Arial"/>
          <w:bCs/>
          <w:color w:val="000000" w:themeColor="text1"/>
          <w:sz w:val="28"/>
          <w:szCs w:val="28"/>
        </w:rPr>
        <w:t xml:space="preserve"> </w:t>
      </w:r>
      <w:r w:rsidR="00212231" w:rsidRPr="009C1A07">
        <w:rPr>
          <w:rFonts w:ascii="Arial" w:hAnsi="Arial" w:cs="Arial"/>
          <w:bCs/>
          <w:color w:val="000000" w:themeColor="text1"/>
          <w:sz w:val="28"/>
          <w:szCs w:val="28"/>
        </w:rPr>
        <w:t>грн. Структура підприємств-боржників Личаківського району за формою власності свідчить, що державні і комунальні підприємства займають 68,7% від загальної кількості підприємств-боржників району. В результаті проведеної роботи, вжитих заходів, отриманих графіків погашення та їх дотримання, неодноразово скерованих звернень у міністерства, відомства</w:t>
      </w:r>
      <w:r w:rsidR="006D73C8" w:rsidRPr="009C1A07">
        <w:rPr>
          <w:rFonts w:ascii="Arial" w:hAnsi="Arial" w:cs="Arial"/>
          <w:bCs/>
          <w:color w:val="000000" w:themeColor="text1"/>
          <w:sz w:val="28"/>
          <w:szCs w:val="28"/>
        </w:rPr>
        <w:t xml:space="preserve">, </w:t>
      </w:r>
      <w:r w:rsidR="00212231" w:rsidRPr="009C1A07">
        <w:rPr>
          <w:rFonts w:ascii="Arial" w:hAnsi="Arial" w:cs="Arial"/>
          <w:bCs/>
          <w:color w:val="000000" w:themeColor="text1"/>
          <w:sz w:val="28"/>
          <w:szCs w:val="28"/>
        </w:rPr>
        <w:t>правоохоронні та контролюючі органи, проведених перевірок відбулося зменш</w:t>
      </w:r>
      <w:r w:rsidR="006D73C8" w:rsidRPr="009C1A07">
        <w:rPr>
          <w:rFonts w:ascii="Arial" w:hAnsi="Arial" w:cs="Arial"/>
          <w:bCs/>
          <w:color w:val="000000" w:themeColor="text1"/>
          <w:sz w:val="28"/>
          <w:szCs w:val="28"/>
        </w:rPr>
        <w:t>ення боргів із заробітної плати</w:t>
      </w:r>
      <w:r w:rsidR="00212231" w:rsidRPr="009C1A07">
        <w:rPr>
          <w:rFonts w:ascii="Arial" w:hAnsi="Arial" w:cs="Arial"/>
          <w:bCs/>
          <w:color w:val="000000" w:themeColor="text1"/>
          <w:sz w:val="28"/>
          <w:szCs w:val="28"/>
        </w:rPr>
        <w:t xml:space="preserve"> в сумі 318,8 </w:t>
      </w:r>
      <w:r w:rsidR="00C4471A" w:rsidRPr="009C1A07">
        <w:rPr>
          <w:rFonts w:ascii="Arial" w:hAnsi="Arial" w:cs="Arial"/>
          <w:bCs/>
          <w:color w:val="000000" w:themeColor="text1"/>
          <w:sz w:val="28"/>
          <w:szCs w:val="28"/>
        </w:rPr>
        <w:t>тис. грн.</w:t>
      </w:r>
      <w:r w:rsidR="00212231" w:rsidRPr="009C1A07">
        <w:rPr>
          <w:rFonts w:ascii="Arial" w:hAnsi="Arial" w:cs="Arial"/>
          <w:bCs/>
          <w:color w:val="000000" w:themeColor="text1"/>
          <w:sz w:val="28"/>
          <w:szCs w:val="28"/>
        </w:rPr>
        <w:t xml:space="preserve"> Ліквідували заборгованість з виплати заробітної плати Львівська </w:t>
      </w:r>
      <w:r w:rsidR="006D73C8" w:rsidRPr="009C1A07">
        <w:rPr>
          <w:rFonts w:ascii="Arial" w:hAnsi="Arial" w:cs="Arial"/>
          <w:bCs/>
          <w:color w:val="000000" w:themeColor="text1"/>
          <w:sz w:val="28"/>
          <w:szCs w:val="28"/>
        </w:rPr>
        <w:t>ф</w:t>
      </w:r>
      <w:r w:rsidR="00212231" w:rsidRPr="009C1A07">
        <w:rPr>
          <w:rFonts w:ascii="Arial" w:hAnsi="Arial" w:cs="Arial"/>
          <w:bCs/>
          <w:color w:val="000000" w:themeColor="text1"/>
          <w:sz w:val="28"/>
          <w:szCs w:val="28"/>
        </w:rPr>
        <w:t xml:space="preserve">ілія ТОВ </w:t>
      </w:r>
      <w:r w:rsidR="00011D21">
        <w:rPr>
          <w:rFonts w:ascii="Arial" w:hAnsi="Arial" w:cs="Arial"/>
          <w:bCs/>
          <w:color w:val="000000" w:themeColor="text1"/>
          <w:sz w:val="28"/>
          <w:szCs w:val="28"/>
        </w:rPr>
        <w:t>"</w:t>
      </w:r>
      <w:r w:rsidR="00212231" w:rsidRPr="009C1A07">
        <w:rPr>
          <w:rFonts w:ascii="Arial" w:hAnsi="Arial" w:cs="Arial"/>
          <w:bCs/>
          <w:color w:val="000000" w:themeColor="text1"/>
          <w:sz w:val="28"/>
          <w:szCs w:val="28"/>
        </w:rPr>
        <w:t>Орла</w:t>
      </w:r>
      <w:r w:rsidR="00A94F76" w:rsidRPr="009C1A07">
        <w:rPr>
          <w:rFonts w:ascii="Arial" w:hAnsi="Arial" w:cs="Arial"/>
          <w:bCs/>
          <w:color w:val="000000" w:themeColor="text1"/>
          <w:sz w:val="28"/>
          <w:szCs w:val="28"/>
        </w:rPr>
        <w:t>н-Транс-Груп</w:t>
      </w:r>
      <w:r w:rsidR="00011D21">
        <w:rPr>
          <w:rFonts w:ascii="Arial" w:hAnsi="Arial" w:cs="Arial"/>
          <w:bCs/>
          <w:color w:val="000000" w:themeColor="text1"/>
          <w:sz w:val="28"/>
          <w:szCs w:val="28"/>
        </w:rPr>
        <w:t>"</w:t>
      </w:r>
      <w:r w:rsidR="00A94F76" w:rsidRPr="009C1A07">
        <w:rPr>
          <w:rFonts w:ascii="Arial" w:hAnsi="Arial" w:cs="Arial"/>
          <w:bCs/>
          <w:color w:val="000000" w:themeColor="text1"/>
          <w:sz w:val="28"/>
          <w:szCs w:val="28"/>
        </w:rPr>
        <w:t xml:space="preserve">. </w:t>
      </w:r>
      <w:r w:rsidR="00212231" w:rsidRPr="009C1A07">
        <w:rPr>
          <w:rFonts w:ascii="Arial" w:hAnsi="Arial" w:cs="Arial"/>
          <w:bCs/>
          <w:color w:val="000000" w:themeColor="text1"/>
          <w:sz w:val="28"/>
          <w:szCs w:val="28"/>
        </w:rPr>
        <w:t>З другого півріччя 2017 року розпочалась робота в частині сплати акцизного по</w:t>
      </w:r>
      <w:r w:rsidR="00B21C61" w:rsidRPr="009C1A07">
        <w:rPr>
          <w:rFonts w:ascii="Arial" w:hAnsi="Arial" w:cs="Arial"/>
          <w:bCs/>
          <w:color w:val="000000" w:themeColor="text1"/>
          <w:sz w:val="28"/>
          <w:szCs w:val="28"/>
        </w:rPr>
        <w:t>датку суб</w:t>
      </w:r>
      <w:r w:rsidR="004F00C7" w:rsidRPr="009C1A07">
        <w:rPr>
          <w:rFonts w:ascii="Arial" w:hAnsi="Arial" w:cs="Arial"/>
          <w:bCs/>
          <w:color w:val="000000" w:themeColor="text1"/>
          <w:sz w:val="28"/>
          <w:szCs w:val="28"/>
        </w:rPr>
        <w:t>'</w:t>
      </w:r>
      <w:r w:rsidR="00B21C61" w:rsidRPr="009C1A07">
        <w:rPr>
          <w:rFonts w:ascii="Arial" w:hAnsi="Arial" w:cs="Arial"/>
          <w:bCs/>
          <w:color w:val="000000" w:themeColor="text1"/>
          <w:sz w:val="28"/>
          <w:szCs w:val="28"/>
        </w:rPr>
        <w:t>єктами господарювання -</w:t>
      </w:r>
      <w:r w:rsidR="00212231" w:rsidRPr="009C1A07">
        <w:rPr>
          <w:rFonts w:ascii="Arial" w:hAnsi="Arial" w:cs="Arial"/>
          <w:bCs/>
          <w:color w:val="000000" w:themeColor="text1"/>
          <w:sz w:val="28"/>
          <w:szCs w:val="28"/>
        </w:rPr>
        <w:t xml:space="preserve"> </w:t>
      </w:r>
      <w:r w:rsidR="00B21C61" w:rsidRPr="009C1A07">
        <w:rPr>
          <w:rFonts w:ascii="Arial" w:hAnsi="Arial" w:cs="Arial"/>
          <w:bCs/>
          <w:color w:val="000000" w:themeColor="text1"/>
          <w:sz w:val="28"/>
          <w:szCs w:val="28"/>
        </w:rPr>
        <w:t>проведено 35 засідань комісії,</w:t>
      </w:r>
      <w:r w:rsidR="00212231" w:rsidRPr="009C1A07">
        <w:rPr>
          <w:rFonts w:ascii="Arial" w:hAnsi="Arial" w:cs="Arial"/>
          <w:bCs/>
          <w:color w:val="000000" w:themeColor="text1"/>
          <w:sz w:val="28"/>
          <w:szCs w:val="28"/>
        </w:rPr>
        <w:t xml:space="preserve"> </w:t>
      </w:r>
      <w:r w:rsidR="00B21C61" w:rsidRPr="009C1A07">
        <w:rPr>
          <w:rFonts w:ascii="Arial" w:hAnsi="Arial" w:cs="Arial"/>
          <w:bCs/>
          <w:color w:val="000000" w:themeColor="text1"/>
          <w:sz w:val="28"/>
          <w:szCs w:val="28"/>
        </w:rPr>
        <w:t>опрацьовано 98 СПД,</w:t>
      </w:r>
      <w:r w:rsidR="00212231" w:rsidRPr="009C1A07">
        <w:rPr>
          <w:rFonts w:ascii="Arial" w:hAnsi="Arial" w:cs="Arial"/>
          <w:bCs/>
          <w:color w:val="000000" w:themeColor="text1"/>
          <w:sz w:val="28"/>
          <w:szCs w:val="28"/>
        </w:rPr>
        <w:t xml:space="preserve"> </w:t>
      </w:r>
      <w:r w:rsidR="00B21C61" w:rsidRPr="009C1A07">
        <w:rPr>
          <w:rFonts w:ascii="Arial" w:hAnsi="Arial" w:cs="Arial"/>
          <w:bCs/>
          <w:color w:val="000000" w:themeColor="text1"/>
          <w:sz w:val="28"/>
          <w:szCs w:val="28"/>
        </w:rPr>
        <w:t>п</w:t>
      </w:r>
      <w:r w:rsidR="00212231" w:rsidRPr="009C1A07">
        <w:rPr>
          <w:rFonts w:ascii="Arial" w:hAnsi="Arial" w:cs="Arial"/>
          <w:bCs/>
          <w:color w:val="000000" w:themeColor="text1"/>
          <w:sz w:val="28"/>
          <w:szCs w:val="28"/>
        </w:rPr>
        <w:t>ідвищили с</w:t>
      </w:r>
      <w:r w:rsidR="00B21C61" w:rsidRPr="009C1A07">
        <w:rPr>
          <w:rFonts w:ascii="Arial" w:hAnsi="Arial" w:cs="Arial"/>
          <w:bCs/>
          <w:color w:val="000000" w:themeColor="text1"/>
          <w:sz w:val="28"/>
          <w:szCs w:val="28"/>
        </w:rPr>
        <w:t>плату акцизного податку 61 СПД.</w:t>
      </w:r>
    </w:p>
    <w:p w:rsidR="00AF75F0" w:rsidRPr="009C1A07" w:rsidRDefault="000E3CD2" w:rsidP="00AF75F0">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bCs/>
          <w:color w:val="000000" w:themeColor="text1"/>
          <w:sz w:val="28"/>
          <w:szCs w:val="28"/>
        </w:rPr>
        <w:t>До</w:t>
      </w:r>
      <w:r w:rsidR="00212231" w:rsidRPr="009C1A07">
        <w:rPr>
          <w:rFonts w:ascii="Arial" w:hAnsi="Arial" w:cs="Arial"/>
          <w:bCs/>
          <w:color w:val="000000" w:themeColor="text1"/>
          <w:sz w:val="28"/>
          <w:szCs w:val="28"/>
        </w:rPr>
        <w:t xml:space="preserve"> комплексн</w:t>
      </w:r>
      <w:r w:rsidRPr="009C1A07">
        <w:rPr>
          <w:rFonts w:ascii="Arial" w:hAnsi="Arial" w:cs="Arial"/>
          <w:bCs/>
          <w:color w:val="000000" w:themeColor="text1"/>
          <w:sz w:val="28"/>
          <w:szCs w:val="28"/>
        </w:rPr>
        <w:t>ої</w:t>
      </w:r>
      <w:r w:rsidR="00212231" w:rsidRPr="009C1A07">
        <w:rPr>
          <w:rFonts w:ascii="Arial" w:hAnsi="Arial" w:cs="Arial"/>
          <w:bCs/>
          <w:color w:val="000000" w:themeColor="text1"/>
          <w:sz w:val="28"/>
          <w:szCs w:val="28"/>
        </w:rPr>
        <w:t xml:space="preserve"> схем</w:t>
      </w:r>
      <w:r w:rsidRPr="009C1A07">
        <w:rPr>
          <w:rFonts w:ascii="Arial" w:hAnsi="Arial" w:cs="Arial"/>
          <w:bCs/>
          <w:color w:val="000000" w:themeColor="text1"/>
          <w:sz w:val="28"/>
          <w:szCs w:val="28"/>
        </w:rPr>
        <w:t>и</w:t>
      </w:r>
      <w:r w:rsidR="00212231" w:rsidRPr="009C1A07">
        <w:rPr>
          <w:rFonts w:ascii="Arial" w:hAnsi="Arial" w:cs="Arial"/>
          <w:bCs/>
          <w:color w:val="000000" w:themeColor="text1"/>
          <w:sz w:val="28"/>
          <w:szCs w:val="28"/>
        </w:rPr>
        <w:t xml:space="preserve"> розміщення тимчасових споруд ввійшло 179 тимчасових споруд, з них 10 - не встановлено. Протягом 2017 року здійснено демонтаж 3 ТС. Постійно п</w:t>
      </w:r>
      <w:r w:rsidR="00212231" w:rsidRPr="009C1A07">
        <w:rPr>
          <w:rFonts w:ascii="Arial" w:hAnsi="Arial" w:cs="Arial"/>
          <w:color w:val="000000" w:themeColor="text1"/>
          <w:sz w:val="28"/>
          <w:szCs w:val="28"/>
        </w:rPr>
        <w:t>роводи</w:t>
      </w:r>
      <w:r w:rsidR="00DB24D3" w:rsidRPr="009C1A07">
        <w:rPr>
          <w:rFonts w:ascii="Arial" w:hAnsi="Arial" w:cs="Arial"/>
          <w:color w:val="000000" w:themeColor="text1"/>
          <w:sz w:val="28"/>
          <w:szCs w:val="28"/>
        </w:rPr>
        <w:t>ла</w:t>
      </w:r>
      <w:r w:rsidR="00212231" w:rsidRPr="009C1A07">
        <w:rPr>
          <w:rFonts w:ascii="Arial" w:hAnsi="Arial" w:cs="Arial"/>
          <w:color w:val="000000" w:themeColor="text1"/>
          <w:sz w:val="28"/>
          <w:szCs w:val="28"/>
        </w:rPr>
        <w:t xml:space="preserve">ься робота з ліквідації несанкціонованої торгівлі (здійснюються спільні рейди працівниками районної адміністрації, ЛКП </w:t>
      </w:r>
      <w:r w:rsidR="00011D21">
        <w:rPr>
          <w:rFonts w:ascii="Arial" w:hAnsi="Arial" w:cs="Arial"/>
          <w:color w:val="000000" w:themeColor="text1"/>
          <w:sz w:val="28"/>
          <w:szCs w:val="28"/>
        </w:rPr>
        <w:t>"</w:t>
      </w:r>
      <w:r w:rsidR="00212231" w:rsidRPr="009C1A07">
        <w:rPr>
          <w:rFonts w:ascii="Arial" w:hAnsi="Arial" w:cs="Arial"/>
          <w:color w:val="000000" w:themeColor="text1"/>
          <w:sz w:val="28"/>
          <w:szCs w:val="28"/>
        </w:rPr>
        <w:t>Муніципальна варта</w:t>
      </w:r>
      <w:r w:rsidR="00011D21">
        <w:rPr>
          <w:rFonts w:ascii="Arial" w:hAnsi="Arial" w:cs="Arial"/>
          <w:color w:val="000000" w:themeColor="text1"/>
          <w:sz w:val="28"/>
          <w:szCs w:val="28"/>
        </w:rPr>
        <w:t>"</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та районного відділу поліції), розроблено заходи з запобігання несанкціонованої торгівлі, виставлення патрулів. Зокрема, здійснено 477 рейдів з ліквідації несанкціонованої торгівлі, складено та скеровано до суду 47 адміністративних протоколів та 20 протоколів на розгляд адміністративної комісії, демонтовано 8</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об</w:t>
      </w:r>
      <w:r w:rsidR="004F00C7" w:rsidRPr="009C1A07">
        <w:rPr>
          <w:rFonts w:ascii="Arial" w:hAnsi="Arial" w:cs="Arial"/>
          <w:color w:val="000000" w:themeColor="text1"/>
          <w:sz w:val="28"/>
          <w:szCs w:val="28"/>
        </w:rPr>
        <w:t>'</w:t>
      </w:r>
      <w:r w:rsidR="00212231" w:rsidRPr="009C1A07">
        <w:rPr>
          <w:rFonts w:ascii="Arial" w:hAnsi="Arial" w:cs="Arial"/>
          <w:color w:val="000000" w:themeColor="text1"/>
          <w:sz w:val="28"/>
          <w:szCs w:val="28"/>
        </w:rPr>
        <w:t>єктів стихійної торг</w:t>
      </w:r>
      <w:r w:rsidR="00DB24D3" w:rsidRPr="009C1A07">
        <w:rPr>
          <w:rFonts w:ascii="Arial" w:hAnsi="Arial" w:cs="Arial"/>
          <w:color w:val="000000" w:themeColor="text1"/>
          <w:sz w:val="28"/>
          <w:szCs w:val="28"/>
        </w:rPr>
        <w:t>івлі, вилучено товару на суму 7</w:t>
      </w:r>
      <w:r w:rsidR="00212231" w:rsidRPr="009C1A07">
        <w:rPr>
          <w:rFonts w:ascii="Arial" w:hAnsi="Arial" w:cs="Arial"/>
          <w:color w:val="000000" w:themeColor="text1"/>
          <w:sz w:val="28"/>
          <w:szCs w:val="28"/>
        </w:rPr>
        <w:t>080 грн, що призвело до зменшення випадків несанкціонованої</w:t>
      </w:r>
      <w:r w:rsidR="00DB24D3" w:rsidRPr="009C1A07">
        <w:rPr>
          <w:rFonts w:ascii="Arial" w:hAnsi="Arial" w:cs="Arial"/>
          <w:color w:val="000000" w:themeColor="text1"/>
          <w:sz w:val="28"/>
          <w:szCs w:val="28"/>
        </w:rPr>
        <w:t xml:space="preserve"> торгівлі на території району. </w:t>
      </w:r>
      <w:r w:rsidR="00212231" w:rsidRPr="009C1A07">
        <w:rPr>
          <w:rFonts w:ascii="Arial" w:hAnsi="Arial" w:cs="Arial"/>
          <w:color w:val="000000" w:themeColor="text1"/>
          <w:sz w:val="28"/>
          <w:szCs w:val="28"/>
        </w:rPr>
        <w:t xml:space="preserve">На виконання рішень виконавчого комітету </w:t>
      </w:r>
      <w:r w:rsidR="00212231" w:rsidRPr="009C1A07">
        <w:rPr>
          <w:rFonts w:ascii="Arial" w:hAnsi="Arial" w:cs="Arial"/>
          <w:bCs/>
          <w:color w:val="000000" w:themeColor="text1"/>
          <w:sz w:val="28"/>
          <w:szCs w:val="28"/>
        </w:rPr>
        <w:t xml:space="preserve">від 20.12.2010 № 1768 </w:t>
      </w:r>
      <w:r w:rsidR="00011D21">
        <w:rPr>
          <w:rFonts w:ascii="Arial" w:hAnsi="Arial" w:cs="Arial"/>
          <w:bCs/>
          <w:color w:val="000000" w:themeColor="text1"/>
          <w:sz w:val="28"/>
          <w:szCs w:val="28"/>
        </w:rPr>
        <w:t>"</w:t>
      </w:r>
      <w:r w:rsidR="00212231" w:rsidRPr="009C1A07">
        <w:rPr>
          <w:rFonts w:ascii="Arial" w:hAnsi="Arial" w:cs="Arial"/>
          <w:bCs/>
          <w:color w:val="000000" w:themeColor="text1"/>
          <w:sz w:val="28"/>
          <w:szCs w:val="28"/>
        </w:rPr>
        <w:t>Про заборону роздрібної торгівлі алкогольними, слабоалкогольними напоями та пивом</w:t>
      </w:r>
      <w:r w:rsidR="00011D21">
        <w:rPr>
          <w:rFonts w:ascii="Arial" w:hAnsi="Arial" w:cs="Arial"/>
          <w:bCs/>
          <w:color w:val="000000" w:themeColor="text1"/>
          <w:sz w:val="28"/>
          <w:szCs w:val="28"/>
        </w:rPr>
        <w:t>"</w:t>
      </w:r>
      <w:r w:rsidR="00212231" w:rsidRPr="009C1A07">
        <w:rPr>
          <w:rFonts w:ascii="Arial" w:hAnsi="Arial" w:cs="Arial"/>
          <w:color w:val="000000" w:themeColor="text1"/>
          <w:sz w:val="28"/>
          <w:szCs w:val="28"/>
        </w:rPr>
        <w:t xml:space="preserve"> представники районної адміністрації спільно</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з районним відділом поліції здійсн</w:t>
      </w:r>
      <w:r w:rsidR="00DB24D3" w:rsidRPr="009C1A07">
        <w:rPr>
          <w:rFonts w:ascii="Arial" w:hAnsi="Arial" w:cs="Arial"/>
          <w:color w:val="000000" w:themeColor="text1"/>
          <w:sz w:val="28"/>
          <w:szCs w:val="28"/>
        </w:rPr>
        <w:t>или 29 рейдів,</w:t>
      </w:r>
      <w:r w:rsidR="00212231" w:rsidRPr="009C1A07">
        <w:rPr>
          <w:rFonts w:ascii="Arial" w:hAnsi="Arial" w:cs="Arial"/>
          <w:color w:val="000000" w:themeColor="text1"/>
          <w:sz w:val="28"/>
          <w:szCs w:val="28"/>
        </w:rPr>
        <w:t xml:space="preserve"> скла</w:t>
      </w:r>
      <w:r w:rsidR="00DB24D3" w:rsidRPr="009C1A07">
        <w:rPr>
          <w:rFonts w:ascii="Arial" w:hAnsi="Arial" w:cs="Arial"/>
          <w:color w:val="000000" w:themeColor="text1"/>
          <w:sz w:val="28"/>
          <w:szCs w:val="28"/>
        </w:rPr>
        <w:t>ли</w:t>
      </w:r>
      <w:r w:rsidR="00212231" w:rsidRPr="009C1A07">
        <w:rPr>
          <w:rFonts w:ascii="Arial" w:hAnsi="Arial" w:cs="Arial"/>
          <w:color w:val="000000" w:themeColor="text1"/>
          <w:sz w:val="28"/>
          <w:szCs w:val="28"/>
        </w:rPr>
        <w:t xml:space="preserve"> 28 протоколів, накл</w:t>
      </w:r>
      <w:r w:rsidR="004A07EA" w:rsidRPr="009C1A07">
        <w:rPr>
          <w:rFonts w:ascii="Arial" w:hAnsi="Arial" w:cs="Arial"/>
          <w:color w:val="000000" w:themeColor="text1"/>
          <w:sz w:val="28"/>
          <w:szCs w:val="28"/>
        </w:rPr>
        <w:t>ал</w:t>
      </w:r>
      <w:r w:rsidR="00DB24D3" w:rsidRPr="009C1A07">
        <w:rPr>
          <w:rFonts w:ascii="Arial" w:hAnsi="Arial" w:cs="Arial"/>
          <w:color w:val="000000" w:themeColor="text1"/>
          <w:sz w:val="28"/>
          <w:szCs w:val="28"/>
        </w:rPr>
        <w:t>и</w:t>
      </w:r>
      <w:r w:rsidR="00212231" w:rsidRPr="009C1A07">
        <w:rPr>
          <w:rFonts w:ascii="Arial" w:hAnsi="Arial" w:cs="Arial"/>
          <w:color w:val="000000" w:themeColor="text1"/>
          <w:sz w:val="28"/>
          <w:szCs w:val="28"/>
        </w:rPr>
        <w:t xml:space="preserve"> штрафів на суму 16,1 тис.</w:t>
      </w:r>
      <w:r w:rsidR="00EB5F8D"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грн.</w:t>
      </w:r>
    </w:p>
    <w:p w:rsidR="002E5CF2" w:rsidRPr="009C1A07" w:rsidRDefault="00AF75F0" w:rsidP="002E5CF2">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Личаківському районі функціонує 36</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навчальних закладів:</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17 загальноосвітніх навчальних закладів, де навчається 10054 учнів; 17 дошкільних</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навчальних</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закладів -</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2305 вихованців;</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 навчально-</w:t>
      </w:r>
      <w:r w:rsidR="00212231" w:rsidRPr="009C1A07">
        <w:rPr>
          <w:rFonts w:ascii="Arial" w:hAnsi="Arial" w:cs="Arial"/>
          <w:color w:val="000000" w:themeColor="text1"/>
          <w:sz w:val="28"/>
          <w:szCs w:val="28"/>
        </w:rPr>
        <w:t>виховних комплекси -</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 xml:space="preserve">849 учнів. </w:t>
      </w:r>
      <w:r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2017 році відкрито новий корпус ДНЗ №14 (вул. Новознесенська, 69),</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де</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функціонує 2 групи, та ДНЗ №</w:t>
      </w:r>
      <w:r w:rsidR="000C366B"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 xml:space="preserve">9 (вул. </w:t>
      </w:r>
      <w:r w:rsidR="000C366B" w:rsidRPr="009C1A07">
        <w:rPr>
          <w:rFonts w:ascii="Arial" w:hAnsi="Arial" w:cs="Arial"/>
          <w:color w:val="000000" w:themeColor="text1"/>
          <w:sz w:val="28"/>
          <w:szCs w:val="28"/>
        </w:rPr>
        <w:t xml:space="preserve">М. </w:t>
      </w:r>
      <w:r w:rsidR="00212231" w:rsidRPr="009C1A07">
        <w:rPr>
          <w:rFonts w:ascii="Arial" w:hAnsi="Arial" w:cs="Arial"/>
          <w:color w:val="000000" w:themeColor="text1"/>
          <w:sz w:val="28"/>
          <w:szCs w:val="28"/>
        </w:rPr>
        <w:t>Рильського, 9) функціонує 5 груп. Продовжуються ремонтні роботи з реконструкції ДНЗ №</w:t>
      </w:r>
      <w:r w:rsidR="000C366B"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102 на вул.</w:t>
      </w:r>
      <w:r w:rsidR="000C366B"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Медової Печери, 13.</w:t>
      </w:r>
      <w:r w:rsidR="000C366B"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 xml:space="preserve">Також </w:t>
      </w:r>
      <w:r w:rsidR="000C366B"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районі працюють 5 дитячо-юнацьких та молодіжних клубів, </w:t>
      </w:r>
      <w:r w:rsidR="000C366B"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яких діє 16 безкоштовних гуртків різни</w:t>
      </w:r>
      <w:r w:rsidR="002E5CF2" w:rsidRPr="009C1A07">
        <w:rPr>
          <w:rFonts w:ascii="Arial" w:hAnsi="Arial" w:cs="Arial"/>
          <w:color w:val="000000" w:themeColor="text1"/>
          <w:sz w:val="28"/>
          <w:szCs w:val="28"/>
        </w:rPr>
        <w:t>х напрямків.</w:t>
      </w:r>
    </w:p>
    <w:p w:rsidR="00BA7CA3" w:rsidRPr="009C1A07" w:rsidRDefault="00212231" w:rsidP="00BA7CA3">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На</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обліку у відділі у справах дітей районної адміністрації перебувала 71 дитина, з них 26 дітей-сиріт та 45 дітей, позбавлених батьківського піклування, </w:t>
      </w:r>
      <w:r w:rsidR="002E5CF2"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32 дітей, </w:t>
      </w:r>
      <w:r w:rsidR="00BF78E1" w:rsidRPr="009C1A07">
        <w:rPr>
          <w:rFonts w:ascii="Arial" w:hAnsi="Arial" w:cs="Arial"/>
          <w:color w:val="000000" w:themeColor="text1"/>
          <w:sz w:val="28"/>
          <w:szCs w:val="28"/>
        </w:rPr>
        <w:t>які</w:t>
      </w:r>
      <w:r w:rsidRPr="009C1A07">
        <w:rPr>
          <w:rFonts w:ascii="Arial" w:hAnsi="Arial" w:cs="Arial"/>
          <w:color w:val="000000" w:themeColor="text1"/>
          <w:sz w:val="28"/>
          <w:szCs w:val="28"/>
        </w:rPr>
        <w:t xml:space="preserve"> опинились </w:t>
      </w:r>
      <w:r w:rsidR="00BF78E1"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складних життєвих обставинах. У </w:t>
      </w:r>
      <w:r w:rsidR="00BF78E1"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під опіку</w:t>
      </w:r>
      <w:r w:rsidR="00301A42" w:rsidRPr="009C1A07">
        <w:rPr>
          <w:rFonts w:ascii="Arial" w:hAnsi="Arial" w:cs="Arial"/>
          <w:color w:val="000000" w:themeColor="text1"/>
          <w:sz w:val="28"/>
          <w:szCs w:val="28"/>
        </w:rPr>
        <w:t xml:space="preserve"> </w:t>
      </w:r>
      <w:r w:rsidR="00BF78E1" w:rsidRPr="009C1A07">
        <w:rPr>
          <w:rFonts w:ascii="Arial" w:hAnsi="Arial" w:cs="Arial"/>
          <w:color w:val="000000" w:themeColor="text1"/>
          <w:sz w:val="28"/>
          <w:szCs w:val="28"/>
        </w:rPr>
        <w:t xml:space="preserve">влаштовано 7 дітей, усиновлено </w:t>
      </w:r>
      <w:r w:rsidRPr="009C1A07">
        <w:rPr>
          <w:rFonts w:ascii="Arial" w:hAnsi="Arial" w:cs="Arial"/>
          <w:color w:val="000000" w:themeColor="text1"/>
          <w:sz w:val="28"/>
          <w:szCs w:val="28"/>
        </w:rPr>
        <w:t>5 дітей по первинному обліку та 5 дітей з інших регіонів. У Личаківському районі</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lastRenderedPageBreak/>
        <w:t xml:space="preserve">функціонує 2 ДБСТ </w:t>
      </w:r>
      <w:r w:rsidR="00BF78E1" w:rsidRPr="009C1A07">
        <w:rPr>
          <w:rFonts w:ascii="Arial" w:hAnsi="Arial" w:cs="Arial"/>
          <w:color w:val="000000" w:themeColor="text1"/>
          <w:sz w:val="28"/>
          <w:szCs w:val="28"/>
        </w:rPr>
        <w:t>(</w:t>
      </w:r>
      <w:r w:rsidRPr="009C1A07">
        <w:rPr>
          <w:rFonts w:ascii="Arial" w:hAnsi="Arial" w:cs="Arial"/>
          <w:color w:val="000000" w:themeColor="text1"/>
          <w:sz w:val="28"/>
          <w:szCs w:val="28"/>
        </w:rPr>
        <w:t>виховується 18 дітей</w:t>
      </w:r>
      <w:r w:rsidR="00BF78E1" w:rsidRPr="009C1A07">
        <w:rPr>
          <w:rFonts w:ascii="Arial" w:hAnsi="Arial" w:cs="Arial"/>
          <w:color w:val="000000" w:themeColor="text1"/>
          <w:sz w:val="28"/>
          <w:szCs w:val="28"/>
        </w:rPr>
        <w:t>) і 1 прийомна сім</w:t>
      </w:r>
      <w:r w:rsidR="008E079D" w:rsidRPr="009C1A07">
        <w:rPr>
          <w:rFonts w:ascii="Arial" w:hAnsi="Arial" w:cs="Arial"/>
          <w:color w:val="000000" w:themeColor="text1"/>
          <w:sz w:val="28"/>
          <w:szCs w:val="28"/>
        </w:rPr>
        <w:t>'</w:t>
      </w:r>
      <w:r w:rsidR="00BF78E1" w:rsidRPr="009C1A07">
        <w:rPr>
          <w:rFonts w:ascii="Arial" w:hAnsi="Arial" w:cs="Arial"/>
          <w:color w:val="000000" w:themeColor="text1"/>
          <w:sz w:val="28"/>
          <w:szCs w:val="28"/>
        </w:rPr>
        <w:t>я (виховується 2 дітей)</w:t>
      </w:r>
      <w:r w:rsidRPr="009C1A07">
        <w:rPr>
          <w:rFonts w:ascii="Arial" w:hAnsi="Arial" w:cs="Arial"/>
          <w:color w:val="000000" w:themeColor="text1"/>
          <w:sz w:val="28"/>
          <w:szCs w:val="28"/>
        </w:rPr>
        <w:t>.</w:t>
      </w:r>
    </w:p>
    <w:p w:rsidR="00983834" w:rsidRPr="009C1A07" w:rsidRDefault="00212231" w:rsidP="00983834">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В частині профілактики правопорушень, жебрацтва та бро</w:t>
      </w:r>
      <w:r w:rsidR="00BA7CA3" w:rsidRPr="009C1A07">
        <w:rPr>
          <w:rFonts w:ascii="Arial" w:hAnsi="Arial" w:cs="Arial"/>
          <w:color w:val="000000" w:themeColor="text1"/>
          <w:sz w:val="28"/>
          <w:szCs w:val="28"/>
        </w:rPr>
        <w:t>дяжництва протягом 2017 року</w:t>
      </w:r>
      <w:r w:rsidRPr="009C1A07">
        <w:rPr>
          <w:rFonts w:ascii="Arial" w:hAnsi="Arial" w:cs="Arial"/>
          <w:color w:val="000000" w:themeColor="text1"/>
          <w:sz w:val="28"/>
          <w:szCs w:val="28"/>
        </w:rPr>
        <w:t xml:space="preserve"> проведено 217 індивідуальних бесід з дітьми та батьками щодо неналежного виконання обов</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язків з утримання, виховання, навчання дітей. Проведено 13 рейдів</w:t>
      </w:r>
      <w:r w:rsidR="000B7E3B"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000B7E3B" w:rsidRPr="009C1A07">
        <w:rPr>
          <w:rFonts w:ascii="Arial" w:hAnsi="Arial" w:cs="Arial"/>
          <w:color w:val="000000" w:themeColor="text1"/>
          <w:sz w:val="28"/>
          <w:szCs w:val="28"/>
        </w:rPr>
        <w:t>Діти вулиці</w:t>
      </w:r>
      <w:r w:rsidR="00011D21">
        <w:rPr>
          <w:rFonts w:ascii="Arial" w:hAnsi="Arial" w:cs="Arial"/>
          <w:color w:val="000000" w:themeColor="text1"/>
          <w:sz w:val="28"/>
          <w:szCs w:val="28"/>
        </w:rPr>
        <w:t>"</w:t>
      </w:r>
      <w:r w:rsidR="000B7E3B"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000B7E3B" w:rsidRPr="009C1A07">
        <w:rPr>
          <w:rFonts w:ascii="Arial" w:hAnsi="Arial" w:cs="Arial"/>
          <w:color w:val="000000" w:themeColor="text1"/>
          <w:sz w:val="28"/>
          <w:szCs w:val="28"/>
        </w:rPr>
        <w:t>Урок</w:t>
      </w:r>
      <w:r w:rsidR="00011D21">
        <w:rPr>
          <w:rFonts w:ascii="Arial" w:hAnsi="Arial" w:cs="Arial"/>
          <w:color w:val="000000" w:themeColor="text1"/>
          <w:sz w:val="28"/>
          <w:szCs w:val="28"/>
        </w:rPr>
        <w:t>"</w:t>
      </w:r>
      <w:r w:rsidR="000B7E3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спільно з працівниками поліції. З дітьми</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проведена індивідуальна профілактично-роз</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яснювальна робота. Проведено 19 лекцій, тренінгів у навчальних закладах району щодо організації виховної та профілактичної роботи з дітьми.</w:t>
      </w:r>
      <w:r w:rsidR="000B7E3B" w:rsidRPr="009C1A07">
        <w:rPr>
          <w:rFonts w:ascii="Arial" w:hAnsi="Arial" w:cs="Arial"/>
          <w:color w:val="000000" w:themeColor="text1"/>
          <w:sz w:val="28"/>
          <w:szCs w:val="28"/>
        </w:rPr>
        <w:t xml:space="preserve"> П</w:t>
      </w:r>
      <w:r w:rsidRPr="009C1A07">
        <w:rPr>
          <w:rFonts w:ascii="Arial" w:hAnsi="Arial" w:cs="Arial"/>
          <w:color w:val="000000" w:themeColor="text1"/>
          <w:sz w:val="28"/>
          <w:szCs w:val="28"/>
        </w:rPr>
        <w:t>рове</w:t>
      </w:r>
      <w:r w:rsidR="000B7E3B" w:rsidRPr="009C1A07">
        <w:rPr>
          <w:rFonts w:ascii="Arial" w:hAnsi="Arial" w:cs="Arial"/>
          <w:color w:val="000000" w:themeColor="text1"/>
          <w:sz w:val="28"/>
          <w:szCs w:val="28"/>
        </w:rPr>
        <w:t>дено</w:t>
      </w:r>
      <w:r w:rsidRPr="009C1A07">
        <w:rPr>
          <w:rFonts w:ascii="Arial" w:hAnsi="Arial" w:cs="Arial"/>
          <w:color w:val="000000" w:themeColor="text1"/>
          <w:sz w:val="28"/>
          <w:szCs w:val="28"/>
        </w:rPr>
        <w:t xml:space="preserve"> 5 перевірок у державних інтернатних закладах та закладах освіти щодо ста</w:t>
      </w:r>
      <w:r w:rsidR="00983834" w:rsidRPr="009C1A07">
        <w:rPr>
          <w:rFonts w:ascii="Arial" w:hAnsi="Arial" w:cs="Arial"/>
          <w:color w:val="000000" w:themeColor="text1"/>
          <w:sz w:val="28"/>
          <w:szCs w:val="28"/>
        </w:rPr>
        <w:t>ну організації виховної роботи.</w:t>
      </w:r>
    </w:p>
    <w:p w:rsidR="00983834" w:rsidRPr="009C1A07" w:rsidRDefault="00212231" w:rsidP="00983834">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За кошти з міського бюджету здійснено ремонт 3 квартир дітей-сиріт та дітей, позбавлених батьківського піклування</w:t>
      </w:r>
      <w:r w:rsidR="00983834"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на загальну суму 150</w:t>
      </w:r>
      <w:r w:rsidR="00983834" w:rsidRPr="009C1A07">
        <w:rPr>
          <w:rFonts w:ascii="Arial" w:hAnsi="Arial" w:cs="Arial"/>
          <w:color w:val="000000" w:themeColor="text1"/>
          <w:sz w:val="28"/>
          <w:szCs w:val="28"/>
        </w:rPr>
        <w:t xml:space="preserve"> тис. грн.</w:t>
      </w:r>
    </w:p>
    <w:p w:rsidR="00C808FA" w:rsidRPr="009C1A07" w:rsidRDefault="00212231" w:rsidP="00C808FA">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Районна адміністрація тісно співпрацює з релігійною організацією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Родинний дім </w:t>
      </w:r>
      <w:r w:rsidR="00011D21">
        <w:rPr>
          <w:rFonts w:ascii="Arial" w:hAnsi="Arial" w:cs="Arial"/>
          <w:color w:val="000000" w:themeColor="text1"/>
          <w:sz w:val="28"/>
          <w:szCs w:val="28"/>
        </w:rPr>
        <w:t>"</w:t>
      </w:r>
      <w:r w:rsidRPr="009C1A07">
        <w:rPr>
          <w:rFonts w:ascii="Arial" w:hAnsi="Arial" w:cs="Arial"/>
          <w:color w:val="000000" w:themeColor="text1"/>
          <w:sz w:val="28"/>
          <w:szCs w:val="28"/>
        </w:rPr>
        <w:t>Покрова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благодійним фондом </w:t>
      </w:r>
      <w:r w:rsidR="00011D21">
        <w:rPr>
          <w:rFonts w:ascii="Arial" w:hAnsi="Arial" w:cs="Arial"/>
          <w:color w:val="000000" w:themeColor="text1"/>
          <w:sz w:val="28"/>
          <w:szCs w:val="28"/>
        </w:rPr>
        <w:t>"</w:t>
      </w:r>
      <w:r w:rsidRPr="009C1A07">
        <w:rPr>
          <w:rFonts w:ascii="Arial" w:hAnsi="Arial" w:cs="Arial"/>
          <w:color w:val="000000" w:themeColor="text1"/>
          <w:sz w:val="28"/>
          <w:szCs w:val="28"/>
        </w:rPr>
        <w:t>Карітас</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УГКЦ. На території району функціонує кризовий центр </w:t>
      </w:r>
      <w:r w:rsidR="00011D21">
        <w:rPr>
          <w:rFonts w:ascii="Arial" w:hAnsi="Arial" w:cs="Arial"/>
          <w:color w:val="000000" w:themeColor="text1"/>
          <w:sz w:val="28"/>
          <w:szCs w:val="28"/>
        </w:rPr>
        <w:t>"</w:t>
      </w:r>
      <w:r w:rsidRPr="009C1A07">
        <w:rPr>
          <w:rFonts w:ascii="Arial" w:hAnsi="Arial" w:cs="Arial"/>
          <w:color w:val="000000" w:themeColor="text1"/>
          <w:sz w:val="28"/>
          <w:szCs w:val="28"/>
        </w:rPr>
        <w:t>Діти вулиці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AC15CC" w:rsidRPr="009C1A07">
        <w:rPr>
          <w:rFonts w:ascii="Arial" w:hAnsi="Arial" w:cs="Arial"/>
          <w:color w:val="000000" w:themeColor="text1"/>
          <w:sz w:val="28"/>
          <w:szCs w:val="28"/>
        </w:rPr>
        <w:t>який</w:t>
      </w:r>
      <w:r w:rsidRPr="009C1A07">
        <w:rPr>
          <w:rFonts w:ascii="Arial" w:hAnsi="Arial" w:cs="Arial"/>
          <w:color w:val="000000" w:themeColor="text1"/>
          <w:sz w:val="28"/>
          <w:szCs w:val="28"/>
        </w:rPr>
        <w:t xml:space="preserve"> слугує закладом тимчасового перебування для дітей із фу</w:t>
      </w:r>
      <w:r w:rsidR="00AC15CC" w:rsidRPr="009C1A07">
        <w:rPr>
          <w:rFonts w:ascii="Arial" w:hAnsi="Arial" w:cs="Arial"/>
          <w:color w:val="000000" w:themeColor="text1"/>
          <w:sz w:val="28"/>
          <w:szCs w:val="28"/>
        </w:rPr>
        <w:t xml:space="preserve">нкціонально-неспроможних сімей. </w:t>
      </w:r>
      <w:r w:rsidRPr="009C1A07">
        <w:rPr>
          <w:rFonts w:ascii="Arial" w:hAnsi="Arial" w:cs="Arial"/>
          <w:color w:val="000000" w:themeColor="text1"/>
          <w:sz w:val="28"/>
          <w:szCs w:val="28"/>
        </w:rPr>
        <w:t>Результатом плідної співпраці з меценатами, релігійними згромадженнями є організація святкувань</w:t>
      </w:r>
      <w:r w:rsidR="00AC15CC"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приурочених до Великодніх свят та свята Миколая.</w:t>
      </w:r>
    </w:p>
    <w:p w:rsidR="0093737B" w:rsidRPr="009C1A07" w:rsidRDefault="00212231" w:rsidP="0093737B">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Опікунськ</w:t>
      </w:r>
      <w:r w:rsidR="00C808FA"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рад</w:t>
      </w:r>
      <w:r w:rsidR="00C808FA"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розгляну</w:t>
      </w:r>
      <w:r w:rsidR="00C808FA" w:rsidRPr="009C1A07">
        <w:rPr>
          <w:rFonts w:ascii="Arial" w:hAnsi="Arial" w:cs="Arial"/>
          <w:color w:val="000000" w:themeColor="text1"/>
          <w:sz w:val="28"/>
          <w:szCs w:val="28"/>
        </w:rPr>
        <w:t>ла</w:t>
      </w:r>
      <w:r w:rsidRPr="009C1A07">
        <w:rPr>
          <w:rFonts w:ascii="Arial" w:hAnsi="Arial" w:cs="Arial"/>
          <w:color w:val="000000" w:themeColor="text1"/>
          <w:sz w:val="28"/>
          <w:szCs w:val="28"/>
        </w:rPr>
        <w:t xml:space="preserve"> 16 звернень громадян. Районн</w:t>
      </w:r>
      <w:r w:rsidR="00C808FA"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комісі</w:t>
      </w:r>
      <w:r w:rsidR="00C808FA" w:rsidRPr="009C1A07">
        <w:rPr>
          <w:rFonts w:ascii="Arial" w:hAnsi="Arial" w:cs="Arial"/>
          <w:color w:val="000000" w:themeColor="text1"/>
          <w:sz w:val="28"/>
          <w:szCs w:val="28"/>
        </w:rPr>
        <w:t>я</w:t>
      </w:r>
      <w:r w:rsidRPr="009C1A07">
        <w:rPr>
          <w:rFonts w:ascii="Arial" w:hAnsi="Arial" w:cs="Arial"/>
          <w:color w:val="000000" w:themeColor="text1"/>
          <w:sz w:val="28"/>
          <w:szCs w:val="28"/>
        </w:rPr>
        <w:t xml:space="preserve"> з питань поновлення прав реабілітованих вида</w:t>
      </w:r>
      <w:r w:rsidR="00645A2F" w:rsidRPr="009C1A07">
        <w:rPr>
          <w:rFonts w:ascii="Arial" w:hAnsi="Arial" w:cs="Arial"/>
          <w:color w:val="000000" w:themeColor="text1"/>
          <w:sz w:val="28"/>
          <w:szCs w:val="28"/>
        </w:rPr>
        <w:t>ла</w:t>
      </w:r>
      <w:r w:rsidRPr="009C1A07">
        <w:rPr>
          <w:rFonts w:ascii="Arial" w:hAnsi="Arial" w:cs="Arial"/>
          <w:color w:val="000000" w:themeColor="text1"/>
          <w:sz w:val="28"/>
          <w:szCs w:val="28"/>
        </w:rPr>
        <w:t xml:space="preserve"> 14 посвідчень реабілітованого та потер</w:t>
      </w:r>
      <w:r w:rsidR="0093737B" w:rsidRPr="009C1A07">
        <w:rPr>
          <w:rFonts w:ascii="Arial" w:hAnsi="Arial" w:cs="Arial"/>
          <w:color w:val="000000" w:themeColor="text1"/>
          <w:sz w:val="28"/>
          <w:szCs w:val="28"/>
        </w:rPr>
        <w:t>пілого від політичних репресій.</w:t>
      </w:r>
    </w:p>
    <w:p w:rsidR="00DB251A" w:rsidRPr="009C1A07" w:rsidRDefault="0093737B" w:rsidP="00DB251A">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Личаківському районі зареєстровано 211 об</w:t>
      </w:r>
      <w:r w:rsidR="004F00C7" w:rsidRPr="009C1A07">
        <w:rPr>
          <w:rFonts w:ascii="Arial" w:hAnsi="Arial" w:cs="Arial"/>
          <w:color w:val="000000" w:themeColor="text1"/>
          <w:sz w:val="28"/>
          <w:szCs w:val="28"/>
        </w:rPr>
        <w:t>'</w:t>
      </w:r>
      <w:r w:rsidR="00212231" w:rsidRPr="009C1A07">
        <w:rPr>
          <w:rFonts w:ascii="Arial" w:hAnsi="Arial" w:cs="Arial"/>
          <w:color w:val="000000" w:themeColor="text1"/>
          <w:sz w:val="28"/>
          <w:szCs w:val="28"/>
        </w:rPr>
        <w:t>єднань співвласників багатоквартирних будинків, які створені у 220 будинках, з них</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26 ОСББ у</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30</w:t>
      </w:r>
      <w:r w:rsidRPr="009C1A07">
        <w:rPr>
          <w:rFonts w:ascii="Arial" w:hAnsi="Arial" w:cs="Arial"/>
          <w:color w:val="000000" w:themeColor="text1"/>
          <w:sz w:val="28"/>
          <w:szCs w:val="28"/>
        </w:rPr>
        <w:t xml:space="preserve"> будинках створено у 2017 році. Представники</w:t>
      </w:r>
      <w:r w:rsidR="00212231" w:rsidRPr="009C1A07">
        <w:rPr>
          <w:rFonts w:ascii="Arial" w:hAnsi="Arial" w:cs="Arial"/>
          <w:color w:val="000000" w:themeColor="text1"/>
          <w:sz w:val="28"/>
          <w:szCs w:val="28"/>
        </w:rPr>
        <w:t xml:space="preserve"> юридичного відділу</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взя</w:t>
      </w:r>
      <w:r w:rsidRPr="009C1A07">
        <w:rPr>
          <w:rFonts w:ascii="Arial" w:hAnsi="Arial" w:cs="Arial"/>
          <w:color w:val="000000" w:themeColor="text1"/>
          <w:sz w:val="28"/>
          <w:szCs w:val="28"/>
        </w:rPr>
        <w:t>ли</w:t>
      </w:r>
      <w:r w:rsidR="00212231" w:rsidRPr="009C1A07">
        <w:rPr>
          <w:rFonts w:ascii="Arial" w:hAnsi="Arial" w:cs="Arial"/>
          <w:color w:val="000000" w:themeColor="text1"/>
          <w:sz w:val="28"/>
          <w:szCs w:val="28"/>
        </w:rPr>
        <w:t xml:space="preserve"> участь в установчих зборах співвласників будинку</w:t>
      </w:r>
      <w:r w:rsidR="006A5D5C" w:rsidRPr="009C1A07">
        <w:rPr>
          <w:rFonts w:ascii="Arial" w:hAnsi="Arial" w:cs="Arial"/>
          <w:color w:val="000000" w:themeColor="text1"/>
          <w:sz w:val="28"/>
          <w:szCs w:val="28"/>
        </w:rPr>
        <w:t xml:space="preserve"> № 17</w:t>
      </w:r>
      <w:r w:rsidR="00212231" w:rsidRPr="009C1A07">
        <w:rPr>
          <w:rFonts w:ascii="Arial" w:hAnsi="Arial" w:cs="Arial"/>
          <w:color w:val="000000" w:themeColor="text1"/>
          <w:sz w:val="28"/>
          <w:szCs w:val="28"/>
        </w:rPr>
        <w:t xml:space="preserve"> на вул.</w:t>
      </w:r>
      <w:r w:rsidRPr="009C1A07">
        <w:rPr>
          <w:rFonts w:ascii="Arial" w:hAnsi="Arial" w:cs="Arial"/>
          <w:color w:val="000000" w:themeColor="text1"/>
          <w:sz w:val="28"/>
          <w:szCs w:val="28"/>
        </w:rPr>
        <w:t xml:space="preserve"> І. </w:t>
      </w:r>
      <w:r w:rsidR="00212231" w:rsidRPr="009C1A07">
        <w:rPr>
          <w:rFonts w:ascii="Arial" w:hAnsi="Arial" w:cs="Arial"/>
          <w:color w:val="000000" w:themeColor="text1"/>
          <w:sz w:val="28"/>
          <w:szCs w:val="28"/>
        </w:rPr>
        <w:t>Мечнікова,</w:t>
      </w:r>
      <w:r w:rsidR="006A5D5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загальних зборах мешканців будинків № 40 на вул. Пекарській,</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 xml:space="preserve">№ 7 на вул. </w:t>
      </w:r>
      <w:r w:rsidR="006A5D5C" w:rsidRPr="009C1A07">
        <w:rPr>
          <w:rFonts w:ascii="Arial" w:hAnsi="Arial" w:cs="Arial"/>
          <w:color w:val="000000" w:themeColor="text1"/>
          <w:sz w:val="28"/>
          <w:szCs w:val="28"/>
        </w:rPr>
        <w:t xml:space="preserve">І. </w:t>
      </w:r>
      <w:r w:rsidR="00212231" w:rsidRPr="009C1A07">
        <w:rPr>
          <w:rFonts w:ascii="Arial" w:hAnsi="Arial" w:cs="Arial"/>
          <w:color w:val="000000" w:themeColor="text1"/>
          <w:sz w:val="28"/>
          <w:szCs w:val="28"/>
        </w:rPr>
        <w:t>Мечнікова,</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w:t>
      </w:r>
      <w:r w:rsidR="006A5D5C"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22 на вул. Й.</w:t>
      </w:r>
      <w:r w:rsidR="006A5D5C"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Сліпого,</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 3 на</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вул. О. Басараб</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із роз</w:t>
      </w:r>
      <w:r w:rsidR="004F00C7" w:rsidRPr="009C1A07">
        <w:rPr>
          <w:rFonts w:ascii="Arial" w:hAnsi="Arial" w:cs="Arial"/>
          <w:color w:val="000000" w:themeColor="text1"/>
          <w:sz w:val="28"/>
          <w:szCs w:val="28"/>
        </w:rPr>
        <w:t>'</w:t>
      </w:r>
      <w:r w:rsidR="00212231" w:rsidRPr="009C1A07">
        <w:rPr>
          <w:rFonts w:ascii="Arial" w:hAnsi="Arial" w:cs="Arial"/>
          <w:color w:val="000000" w:themeColor="text1"/>
          <w:sz w:val="28"/>
          <w:szCs w:val="28"/>
        </w:rPr>
        <w:t>яснювальною роботою щодо створення ОСББ. Надано 35 консультацій</w:t>
      </w:r>
      <w:r w:rsidR="00DB251A" w:rsidRPr="009C1A07">
        <w:rPr>
          <w:rFonts w:ascii="Arial" w:hAnsi="Arial" w:cs="Arial"/>
          <w:color w:val="000000" w:themeColor="text1"/>
          <w:sz w:val="28"/>
          <w:szCs w:val="28"/>
        </w:rPr>
        <w:t>, а також</w:t>
      </w:r>
      <w:r w:rsidR="00212231" w:rsidRPr="009C1A07">
        <w:rPr>
          <w:rFonts w:ascii="Arial" w:hAnsi="Arial" w:cs="Arial"/>
          <w:color w:val="000000" w:themeColor="text1"/>
          <w:sz w:val="28"/>
          <w:szCs w:val="28"/>
        </w:rPr>
        <w:t xml:space="preserve"> проекти установчих документів ініціативним групам співвласників, які мають намір створити ОСББ. Щомісячно проводяться наради (збори) з головами ОСББ щодо вирішення проблемних питань, які виникають у діяльності ОСББ.</w:t>
      </w:r>
    </w:p>
    <w:p w:rsidR="00F94C2F" w:rsidRPr="009C1A07" w:rsidRDefault="00DB251A" w:rsidP="00F94C2F">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До</w:t>
      </w:r>
      <w:r w:rsidR="00212231" w:rsidRPr="009C1A07">
        <w:rPr>
          <w:rFonts w:ascii="Arial" w:hAnsi="Arial" w:cs="Arial"/>
          <w:color w:val="000000" w:themeColor="text1"/>
          <w:sz w:val="28"/>
          <w:szCs w:val="28"/>
        </w:rPr>
        <w:t xml:space="preserve"> адміністративн</w:t>
      </w:r>
      <w:r w:rsidRPr="009C1A07">
        <w:rPr>
          <w:rFonts w:ascii="Arial" w:hAnsi="Arial" w:cs="Arial"/>
          <w:color w:val="000000" w:themeColor="text1"/>
          <w:sz w:val="28"/>
          <w:szCs w:val="28"/>
        </w:rPr>
        <w:t>ої</w:t>
      </w:r>
      <w:r w:rsidR="00212231" w:rsidRPr="009C1A07">
        <w:rPr>
          <w:rFonts w:ascii="Arial" w:hAnsi="Arial" w:cs="Arial"/>
          <w:color w:val="000000" w:themeColor="text1"/>
          <w:sz w:val="28"/>
          <w:szCs w:val="28"/>
        </w:rPr>
        <w:t xml:space="preserve"> комісі</w:t>
      </w:r>
      <w:r w:rsidRPr="009C1A07">
        <w:rPr>
          <w:rFonts w:ascii="Arial" w:hAnsi="Arial" w:cs="Arial"/>
          <w:color w:val="000000" w:themeColor="text1"/>
          <w:sz w:val="28"/>
          <w:szCs w:val="28"/>
        </w:rPr>
        <w:t>ї</w:t>
      </w:r>
      <w:r w:rsidR="00212231" w:rsidRPr="009C1A07">
        <w:rPr>
          <w:rFonts w:ascii="Arial" w:hAnsi="Arial" w:cs="Arial"/>
          <w:color w:val="000000" w:themeColor="text1"/>
          <w:sz w:val="28"/>
          <w:szCs w:val="28"/>
        </w:rPr>
        <w:t xml:space="preserve"> при районній адміністрації у 2017 році скеровано для розгляду</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258 протоколів про адміністративні правопорушення, з них 51 повернуто для доопр</w:t>
      </w:r>
      <w:r w:rsidR="00F94C2F" w:rsidRPr="009C1A07">
        <w:rPr>
          <w:rFonts w:ascii="Arial" w:hAnsi="Arial" w:cs="Arial"/>
          <w:color w:val="000000" w:themeColor="text1"/>
          <w:sz w:val="28"/>
          <w:szCs w:val="28"/>
        </w:rPr>
        <w:t>ацювання. Винесено 207 постанов,</w:t>
      </w:r>
      <w:r w:rsidR="00212231" w:rsidRPr="009C1A07">
        <w:rPr>
          <w:rFonts w:ascii="Arial" w:hAnsi="Arial" w:cs="Arial"/>
          <w:color w:val="000000" w:themeColor="text1"/>
          <w:sz w:val="28"/>
          <w:szCs w:val="28"/>
        </w:rPr>
        <w:t xml:space="preserve"> </w:t>
      </w:r>
      <w:r w:rsidR="00F94C2F" w:rsidRPr="009C1A07">
        <w:rPr>
          <w:rFonts w:ascii="Arial" w:hAnsi="Arial" w:cs="Arial"/>
          <w:color w:val="000000" w:themeColor="text1"/>
          <w:sz w:val="28"/>
          <w:szCs w:val="28"/>
        </w:rPr>
        <w:t>н</w:t>
      </w:r>
      <w:r w:rsidR="00212231" w:rsidRPr="009C1A07">
        <w:rPr>
          <w:rFonts w:ascii="Arial" w:hAnsi="Arial" w:cs="Arial"/>
          <w:color w:val="000000" w:themeColor="text1"/>
          <w:sz w:val="28"/>
          <w:szCs w:val="28"/>
        </w:rPr>
        <w:t>акладено 186 адміністративних с</w:t>
      </w:r>
      <w:r w:rsidRPr="009C1A07">
        <w:rPr>
          <w:rFonts w:ascii="Arial" w:hAnsi="Arial" w:cs="Arial"/>
          <w:color w:val="000000" w:themeColor="text1"/>
          <w:sz w:val="28"/>
          <w:szCs w:val="28"/>
        </w:rPr>
        <w:t xml:space="preserve">тягнень у виді штрафу на суму </w:t>
      </w:r>
      <w:r w:rsidR="00212231" w:rsidRPr="009C1A07">
        <w:rPr>
          <w:rFonts w:ascii="Arial" w:hAnsi="Arial" w:cs="Arial"/>
          <w:color w:val="000000" w:themeColor="text1"/>
          <w:sz w:val="28"/>
          <w:szCs w:val="28"/>
        </w:rPr>
        <w:t>105196 грн.</w:t>
      </w:r>
      <w:r w:rsidR="00301A42" w:rsidRPr="009C1A07">
        <w:rPr>
          <w:rFonts w:ascii="Arial" w:hAnsi="Arial" w:cs="Arial"/>
          <w:color w:val="000000" w:themeColor="text1"/>
          <w:sz w:val="28"/>
          <w:szCs w:val="28"/>
        </w:rPr>
        <w:t xml:space="preserve"> </w:t>
      </w:r>
      <w:r w:rsidR="00212231" w:rsidRPr="009C1A07">
        <w:rPr>
          <w:rFonts w:ascii="Arial" w:hAnsi="Arial" w:cs="Arial"/>
          <w:color w:val="000000" w:themeColor="text1"/>
          <w:sz w:val="28"/>
          <w:szCs w:val="28"/>
        </w:rPr>
        <w:t>Добровільно сплачено правопорушниками штрафів на суму 31178 грн., винесено 21 постанова про закриття справ про адміністративні правопорушення.</w:t>
      </w:r>
    </w:p>
    <w:p w:rsidR="006E0FA5" w:rsidRPr="009C1A07" w:rsidRDefault="00212231" w:rsidP="006E0FA5">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Протягом </w:t>
      </w:r>
      <w:r w:rsidR="00F94C2F" w:rsidRPr="009C1A07">
        <w:rPr>
          <w:rFonts w:ascii="Arial" w:hAnsi="Arial" w:cs="Arial"/>
          <w:color w:val="000000" w:themeColor="text1"/>
          <w:sz w:val="28"/>
          <w:szCs w:val="28"/>
        </w:rPr>
        <w:t xml:space="preserve">2017 </w:t>
      </w:r>
      <w:r w:rsidRPr="009C1A07">
        <w:rPr>
          <w:rFonts w:ascii="Arial" w:hAnsi="Arial" w:cs="Arial"/>
          <w:color w:val="000000" w:themeColor="text1"/>
          <w:sz w:val="28"/>
          <w:szCs w:val="28"/>
        </w:rPr>
        <w:t>року проведено</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18 засідань районної комісії з питань ТЕБ та НС. Розглянуто 25 питань, прийнято 54 рішення. З них термінового рішення вимагали: питання ліквідації зсувних процесів, </w:t>
      </w:r>
      <w:r w:rsidR="00F94C2F" w:rsidRPr="009C1A07">
        <w:rPr>
          <w:rFonts w:ascii="Arial" w:hAnsi="Arial" w:cs="Arial"/>
          <w:color w:val="000000" w:themeColor="text1"/>
          <w:sz w:val="28"/>
          <w:szCs w:val="28"/>
        </w:rPr>
        <w:t>які</w:t>
      </w:r>
      <w:r w:rsidRPr="009C1A07">
        <w:rPr>
          <w:rFonts w:ascii="Arial" w:hAnsi="Arial" w:cs="Arial"/>
          <w:color w:val="000000" w:themeColor="text1"/>
          <w:sz w:val="28"/>
          <w:szCs w:val="28"/>
        </w:rPr>
        <w:t xml:space="preserve"> можуть призвести до повної руйнації житлового будинку №</w:t>
      </w:r>
      <w:r w:rsidR="00F94C2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33</w:t>
      </w:r>
      <w:r w:rsidR="00F94C2F"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В на вул. Яловець; щодо проведення аварійно-укріплюючих робіт схилу, на якому знаходиться церква </w:t>
      </w:r>
      <w:r w:rsidR="003214D5" w:rsidRPr="009C1A07">
        <w:rPr>
          <w:rFonts w:ascii="Arial" w:hAnsi="Arial" w:cs="Arial"/>
          <w:color w:val="000000" w:themeColor="text1"/>
          <w:sz w:val="28"/>
          <w:szCs w:val="28"/>
        </w:rPr>
        <w:t>с</w:t>
      </w:r>
      <w:r w:rsidRPr="009C1A07">
        <w:rPr>
          <w:rFonts w:ascii="Arial" w:hAnsi="Arial" w:cs="Arial"/>
          <w:color w:val="000000" w:themeColor="text1"/>
          <w:sz w:val="28"/>
          <w:szCs w:val="28"/>
        </w:rPr>
        <w:t>в.</w:t>
      </w:r>
      <w:r w:rsidR="003214D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Іллі на вул.</w:t>
      </w:r>
      <w:r w:rsidR="003214D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Дорога Кривчицька</w:t>
      </w:r>
      <w:r w:rsidR="003214D5" w:rsidRPr="009C1A07">
        <w:rPr>
          <w:rFonts w:ascii="Arial" w:hAnsi="Arial" w:cs="Arial"/>
          <w:color w:val="000000" w:themeColor="text1"/>
          <w:sz w:val="28"/>
          <w:szCs w:val="28"/>
        </w:rPr>
        <w:t xml:space="preserve">, 113 і виведення </w:t>
      </w:r>
      <w:r w:rsidRPr="009C1A07">
        <w:rPr>
          <w:rFonts w:ascii="Arial" w:hAnsi="Arial" w:cs="Arial"/>
          <w:color w:val="000000" w:themeColor="text1"/>
          <w:sz w:val="28"/>
          <w:szCs w:val="28"/>
        </w:rPr>
        <w:t xml:space="preserve">з </w:t>
      </w:r>
      <w:r w:rsidRPr="009C1A07">
        <w:rPr>
          <w:rFonts w:ascii="Arial" w:hAnsi="Arial" w:cs="Arial"/>
          <w:color w:val="000000" w:themeColor="text1"/>
          <w:sz w:val="28"/>
          <w:szCs w:val="28"/>
        </w:rPr>
        <w:lastRenderedPageBreak/>
        <w:t>аварійного стану самої будівлі храму; проведення аварійно-відновлюваних робіт підпірної стінки Львівської духовної академії УПЦ КП на вул.</w:t>
      </w:r>
      <w:r w:rsidR="003214D5" w:rsidRPr="009C1A07">
        <w:rPr>
          <w:rFonts w:ascii="Arial" w:hAnsi="Arial" w:cs="Arial"/>
          <w:color w:val="000000" w:themeColor="text1"/>
          <w:sz w:val="28"/>
          <w:szCs w:val="28"/>
        </w:rPr>
        <w:t xml:space="preserve"> М. </w:t>
      </w:r>
      <w:r w:rsidRPr="009C1A07">
        <w:rPr>
          <w:rFonts w:ascii="Arial" w:hAnsi="Arial" w:cs="Arial"/>
          <w:color w:val="000000" w:themeColor="text1"/>
          <w:sz w:val="28"/>
          <w:szCs w:val="28"/>
        </w:rPr>
        <w:t>Лисенка,</w:t>
      </w:r>
      <w:r w:rsidR="003214D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43.</w:t>
      </w:r>
      <w:r w:rsidR="00C5637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Комісія з питань евакуації Личаківського району провела показове навчання з евакуації населення у </w:t>
      </w:r>
      <w:r w:rsidR="00C56371" w:rsidRPr="009C1A07">
        <w:rPr>
          <w:rFonts w:ascii="Arial" w:hAnsi="Arial" w:cs="Arial"/>
          <w:color w:val="000000" w:themeColor="text1"/>
          <w:sz w:val="28"/>
          <w:szCs w:val="28"/>
        </w:rPr>
        <w:t>разі</w:t>
      </w:r>
      <w:r w:rsidRPr="009C1A07">
        <w:rPr>
          <w:rFonts w:ascii="Arial" w:hAnsi="Arial" w:cs="Arial"/>
          <w:color w:val="000000" w:themeColor="text1"/>
          <w:sz w:val="28"/>
          <w:szCs w:val="28"/>
        </w:rPr>
        <w:t xml:space="preserve"> виникнення надзвичайної ситуації, за що була відзначена оцінкою </w:t>
      </w:r>
      <w:r w:rsidR="00011D21">
        <w:rPr>
          <w:rFonts w:ascii="Arial" w:hAnsi="Arial" w:cs="Arial"/>
          <w:color w:val="000000" w:themeColor="text1"/>
          <w:sz w:val="28"/>
          <w:szCs w:val="28"/>
        </w:rPr>
        <w:t>"</w:t>
      </w:r>
      <w:r w:rsidRPr="009C1A07">
        <w:rPr>
          <w:rFonts w:ascii="Arial" w:hAnsi="Arial" w:cs="Arial"/>
          <w:color w:val="000000" w:themeColor="text1"/>
          <w:sz w:val="28"/>
          <w:szCs w:val="28"/>
        </w:rPr>
        <w:t>відмінно</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C5637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Працівники районної адміністрації взяли участь у толоці до Великодніх свят, в черговий раз розчистили сміттєві завали</w:t>
      </w:r>
      <w:r w:rsidR="00301A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 вул.</w:t>
      </w:r>
      <w:r w:rsidR="006E0F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Іванова Гора.</w:t>
      </w:r>
    </w:p>
    <w:p w:rsidR="00B11B7C" w:rsidRPr="009C1A07" w:rsidRDefault="006E0FA5" w:rsidP="00B11B7C">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приміщенні районної адміністрації завершено реконструкцію приміщень </w:t>
      </w:r>
      <w:r w:rsidRPr="009C1A07">
        <w:rPr>
          <w:rFonts w:ascii="Arial" w:hAnsi="Arial" w:cs="Arial"/>
          <w:color w:val="000000" w:themeColor="text1"/>
          <w:sz w:val="28"/>
          <w:szCs w:val="28"/>
        </w:rPr>
        <w:t>у</w:t>
      </w:r>
      <w:r w:rsidR="00212231" w:rsidRPr="009C1A07">
        <w:rPr>
          <w:rFonts w:ascii="Arial" w:hAnsi="Arial" w:cs="Arial"/>
          <w:color w:val="000000" w:themeColor="text1"/>
          <w:sz w:val="28"/>
          <w:szCs w:val="28"/>
        </w:rPr>
        <w:t xml:space="preserve"> рамках реалізації пілотного проекту створення Центру надання соціальних послуг у форматі </w:t>
      </w:r>
      <w:r w:rsidR="00011D21">
        <w:rPr>
          <w:rFonts w:ascii="Arial" w:hAnsi="Arial" w:cs="Arial"/>
          <w:color w:val="000000" w:themeColor="text1"/>
          <w:sz w:val="28"/>
          <w:szCs w:val="28"/>
        </w:rPr>
        <w:t>"</w:t>
      </w:r>
      <w:r w:rsidR="00212231" w:rsidRPr="009C1A07">
        <w:rPr>
          <w:rFonts w:ascii="Arial" w:hAnsi="Arial" w:cs="Arial"/>
          <w:color w:val="000000" w:themeColor="text1"/>
          <w:sz w:val="28"/>
          <w:szCs w:val="28"/>
        </w:rPr>
        <w:t>Прозорий офіс</w:t>
      </w:r>
      <w:r w:rsidR="00011D21">
        <w:rPr>
          <w:rFonts w:ascii="Arial" w:hAnsi="Arial" w:cs="Arial"/>
          <w:color w:val="000000" w:themeColor="text1"/>
          <w:sz w:val="28"/>
          <w:szCs w:val="28"/>
        </w:rPr>
        <w:t>"</w:t>
      </w:r>
      <w:r w:rsidR="00212231" w:rsidRPr="009C1A07">
        <w:rPr>
          <w:rFonts w:ascii="Arial" w:hAnsi="Arial" w:cs="Arial"/>
          <w:color w:val="000000" w:themeColor="text1"/>
          <w:sz w:val="28"/>
          <w:szCs w:val="28"/>
        </w:rPr>
        <w:t>.</w:t>
      </w:r>
    </w:p>
    <w:p w:rsidR="00B11B7C" w:rsidRPr="009C1A07" w:rsidRDefault="00B11B7C" w:rsidP="00B11B7C">
      <w:pPr>
        <w:shd w:val="clear" w:color="auto" w:fill="FFFFFF"/>
        <w:spacing w:after="0" w:line="240" w:lineRule="auto"/>
        <w:ind w:right="10"/>
        <w:jc w:val="both"/>
        <w:rPr>
          <w:rFonts w:ascii="Arial" w:hAnsi="Arial" w:cs="Arial"/>
          <w:color w:val="000000" w:themeColor="text1"/>
          <w:sz w:val="28"/>
          <w:szCs w:val="28"/>
        </w:rPr>
      </w:pPr>
    </w:p>
    <w:p w:rsidR="0065169A" w:rsidRPr="009C1A07" w:rsidRDefault="007348C6" w:rsidP="0065169A">
      <w:pPr>
        <w:shd w:val="clear" w:color="auto" w:fill="FFFFFF"/>
        <w:spacing w:after="0" w:line="240" w:lineRule="auto"/>
        <w:ind w:right="10"/>
        <w:jc w:val="both"/>
        <w:rPr>
          <w:rFonts w:ascii="Arial" w:hAnsi="Arial" w:cs="Arial"/>
          <w:color w:val="000000" w:themeColor="text1"/>
          <w:sz w:val="28"/>
          <w:szCs w:val="28"/>
        </w:rPr>
      </w:pPr>
      <w:r w:rsidRPr="009C1A07">
        <w:rPr>
          <w:rFonts w:ascii="Arial" w:hAnsi="Arial" w:cs="Arial"/>
          <w:color w:val="000000" w:themeColor="text1"/>
          <w:sz w:val="28"/>
          <w:szCs w:val="28"/>
        </w:rPr>
        <w:t>Сихівськ</w:t>
      </w:r>
      <w:r w:rsidR="00B11B7C"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районн</w:t>
      </w:r>
      <w:r w:rsidR="00B11B7C"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адміністраці</w:t>
      </w:r>
      <w:r w:rsidR="00B11B7C" w:rsidRPr="009C1A07">
        <w:rPr>
          <w:rFonts w:ascii="Arial" w:hAnsi="Arial" w:cs="Arial"/>
          <w:color w:val="000000" w:themeColor="text1"/>
          <w:sz w:val="28"/>
          <w:szCs w:val="28"/>
        </w:rPr>
        <w:t>я</w:t>
      </w:r>
    </w:p>
    <w:p w:rsidR="002917A3" w:rsidRPr="009C1A07" w:rsidRDefault="007348C6" w:rsidP="002917A3">
      <w:pPr>
        <w:shd w:val="clear" w:color="auto" w:fill="FFFFFF"/>
        <w:spacing w:after="0" w:line="240" w:lineRule="auto"/>
        <w:ind w:right="10" w:firstLine="708"/>
        <w:jc w:val="both"/>
        <w:rPr>
          <w:rFonts w:ascii="Arial" w:hAnsi="Arial" w:cs="Arial"/>
          <w:bCs/>
          <w:color w:val="000000" w:themeColor="text1"/>
          <w:sz w:val="28"/>
          <w:szCs w:val="28"/>
        </w:rPr>
      </w:pPr>
      <w:r w:rsidRPr="009C1A07">
        <w:rPr>
          <w:rFonts w:ascii="Arial" w:hAnsi="Arial" w:cs="Arial"/>
          <w:bCs/>
          <w:color w:val="000000" w:themeColor="text1"/>
          <w:sz w:val="28"/>
          <w:szCs w:val="28"/>
        </w:rPr>
        <w:t xml:space="preserve">На території Сихівського району розташовані 1834 житлових будинки, 56 % з яких приватної власності. У власності територіальної громади міста на даний час перебувають 512 будинків, які обслуговує 6 львівських комунальних підприємств (ЛКП) та ТзОВ ЖЕП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Стимул Сихів</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w:t>
      </w:r>
      <w:r w:rsidR="00B972B4"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 xml:space="preserve">У 2017 році з міського бюджету виділено </w:t>
      </w:r>
      <w:r w:rsidR="001518D7" w:rsidRPr="009C1A07">
        <w:rPr>
          <w:rFonts w:ascii="Arial" w:hAnsi="Arial" w:cs="Arial"/>
          <w:bCs/>
          <w:color w:val="000000" w:themeColor="text1"/>
          <w:sz w:val="28"/>
          <w:szCs w:val="28"/>
        </w:rPr>
        <w:t>19 532,6 тис. грн.</w:t>
      </w:r>
      <w:r w:rsidRPr="009C1A07">
        <w:rPr>
          <w:rFonts w:ascii="Arial" w:hAnsi="Arial" w:cs="Arial"/>
          <w:bCs/>
          <w:color w:val="000000" w:themeColor="text1"/>
          <w:sz w:val="28"/>
          <w:szCs w:val="28"/>
        </w:rPr>
        <w:t xml:space="preserve"> на проведення поточного та капітального ремонту житлового фонду, з них</w:t>
      </w:r>
      <w:r w:rsidR="001518D7" w:rsidRPr="009C1A07">
        <w:rPr>
          <w:rFonts w:ascii="Arial" w:hAnsi="Arial" w:cs="Arial"/>
          <w:bCs/>
          <w:color w:val="000000" w:themeColor="text1"/>
          <w:sz w:val="28"/>
          <w:szCs w:val="28"/>
        </w:rPr>
        <w:t xml:space="preserve"> на капітальний ремонт – 6</w:t>
      </w:r>
      <w:r w:rsidRPr="009C1A07">
        <w:rPr>
          <w:rFonts w:ascii="Arial" w:hAnsi="Arial" w:cs="Arial"/>
          <w:bCs/>
          <w:color w:val="000000" w:themeColor="text1"/>
          <w:sz w:val="28"/>
          <w:szCs w:val="28"/>
        </w:rPr>
        <w:t xml:space="preserve">344,01 тис. </w:t>
      </w:r>
      <w:r w:rsidR="001518D7" w:rsidRPr="009C1A07">
        <w:rPr>
          <w:rFonts w:ascii="Arial" w:hAnsi="Arial" w:cs="Arial"/>
          <w:bCs/>
          <w:color w:val="000000" w:themeColor="text1"/>
          <w:sz w:val="28"/>
          <w:szCs w:val="28"/>
        </w:rPr>
        <w:t>грн., на поточний – 13</w:t>
      </w:r>
      <w:r w:rsidRPr="009C1A07">
        <w:rPr>
          <w:rFonts w:ascii="Arial" w:hAnsi="Arial" w:cs="Arial"/>
          <w:bCs/>
          <w:color w:val="000000" w:themeColor="text1"/>
          <w:sz w:val="28"/>
          <w:szCs w:val="28"/>
        </w:rPr>
        <w:t>188,6 тис. грн.</w:t>
      </w:r>
      <w:r w:rsidR="001518D7" w:rsidRPr="009C1A07">
        <w:rPr>
          <w:rFonts w:ascii="Arial" w:hAnsi="Arial" w:cs="Arial"/>
          <w:color w:val="000000" w:themeColor="text1"/>
          <w:sz w:val="28"/>
          <w:szCs w:val="28"/>
        </w:rPr>
        <w:t xml:space="preserve"> </w:t>
      </w:r>
      <w:r w:rsidRPr="009C1A07">
        <w:rPr>
          <w:rFonts w:ascii="Arial" w:hAnsi="Arial" w:cs="Arial"/>
          <w:bCs/>
          <w:color w:val="000000" w:themeColor="text1"/>
          <w:sz w:val="28"/>
          <w:szCs w:val="28"/>
        </w:rPr>
        <w:t xml:space="preserve">За </w:t>
      </w:r>
      <w:r w:rsidR="001518D7" w:rsidRPr="009C1A07">
        <w:rPr>
          <w:rFonts w:ascii="Arial" w:hAnsi="Arial" w:cs="Arial"/>
          <w:bCs/>
          <w:color w:val="000000" w:themeColor="text1"/>
          <w:sz w:val="28"/>
          <w:szCs w:val="28"/>
        </w:rPr>
        <w:t>ц</w:t>
      </w:r>
      <w:r w:rsidRPr="009C1A07">
        <w:rPr>
          <w:rFonts w:ascii="Arial" w:hAnsi="Arial" w:cs="Arial"/>
          <w:bCs/>
          <w:color w:val="000000" w:themeColor="text1"/>
          <w:sz w:val="28"/>
          <w:szCs w:val="28"/>
        </w:rPr>
        <w:t xml:space="preserve">і кошти виконано роботи </w:t>
      </w:r>
      <w:r w:rsidR="001518D7" w:rsidRPr="009C1A07">
        <w:rPr>
          <w:rFonts w:ascii="Arial" w:hAnsi="Arial" w:cs="Arial"/>
          <w:bCs/>
          <w:color w:val="000000" w:themeColor="text1"/>
          <w:sz w:val="28"/>
          <w:szCs w:val="28"/>
        </w:rPr>
        <w:t>з</w:t>
      </w:r>
      <w:r w:rsidRPr="009C1A07">
        <w:rPr>
          <w:rFonts w:ascii="Arial" w:hAnsi="Arial" w:cs="Arial"/>
          <w:bCs/>
          <w:color w:val="000000" w:themeColor="text1"/>
          <w:sz w:val="28"/>
          <w:szCs w:val="28"/>
        </w:rPr>
        <w:t xml:space="preserve"> ремонту покрівель, підвальних розводок, електрощитових тощо.</w:t>
      </w:r>
    </w:p>
    <w:p w:rsidR="001B31AF" w:rsidRPr="009C1A07" w:rsidRDefault="002917A3" w:rsidP="001B31AF">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bCs/>
          <w:color w:val="000000" w:themeColor="text1"/>
          <w:sz w:val="28"/>
          <w:szCs w:val="28"/>
        </w:rPr>
        <w:t>У</w:t>
      </w:r>
      <w:r w:rsidR="007348C6" w:rsidRPr="009C1A07">
        <w:rPr>
          <w:rFonts w:ascii="Arial" w:hAnsi="Arial" w:cs="Arial"/>
          <w:bCs/>
          <w:color w:val="000000" w:themeColor="text1"/>
          <w:sz w:val="28"/>
          <w:szCs w:val="28"/>
        </w:rPr>
        <w:t xml:space="preserve"> 2017 році ухвалою Львівської міської ради від 08.06.2017 № 2048 прийнято Програму технічної експертизи, модернізації, ремонту, заміни та диспетчеризації ліфтів в житлових будинках та закладах охорони здоров</w:t>
      </w:r>
      <w:r w:rsidR="004F00C7" w:rsidRPr="009C1A07">
        <w:rPr>
          <w:rFonts w:ascii="Arial" w:hAnsi="Arial" w:cs="Arial"/>
          <w:bCs/>
          <w:color w:val="000000" w:themeColor="text1"/>
          <w:sz w:val="28"/>
          <w:szCs w:val="28"/>
        </w:rPr>
        <w:t>'</w:t>
      </w:r>
      <w:r w:rsidR="007348C6" w:rsidRPr="009C1A07">
        <w:rPr>
          <w:rFonts w:ascii="Arial" w:hAnsi="Arial" w:cs="Arial"/>
          <w:bCs/>
          <w:color w:val="000000" w:themeColor="text1"/>
          <w:sz w:val="28"/>
          <w:szCs w:val="28"/>
        </w:rPr>
        <w:t>я м. Львова на період 2017-2023 роки. На виконання цієї програми у 2017</w:t>
      </w:r>
      <w:r w:rsidRPr="009C1A07">
        <w:rPr>
          <w:rFonts w:ascii="Arial" w:hAnsi="Arial" w:cs="Arial"/>
          <w:bCs/>
          <w:color w:val="000000" w:themeColor="text1"/>
          <w:sz w:val="28"/>
          <w:szCs w:val="28"/>
        </w:rPr>
        <w:t xml:space="preserve"> </w:t>
      </w:r>
      <w:r w:rsidR="007348C6" w:rsidRPr="009C1A07">
        <w:rPr>
          <w:rFonts w:ascii="Arial" w:hAnsi="Arial" w:cs="Arial"/>
          <w:bCs/>
          <w:color w:val="000000" w:themeColor="text1"/>
          <w:sz w:val="28"/>
          <w:szCs w:val="28"/>
        </w:rPr>
        <w:t xml:space="preserve">році за кошти міського бюджету розпочато роботи з капітального ремонту 5 ліфтів </w:t>
      </w:r>
      <w:r w:rsidRPr="009C1A07">
        <w:rPr>
          <w:rFonts w:ascii="Arial" w:hAnsi="Arial" w:cs="Arial"/>
          <w:bCs/>
          <w:color w:val="000000" w:themeColor="text1"/>
          <w:sz w:val="28"/>
          <w:szCs w:val="28"/>
        </w:rPr>
        <w:t>на</w:t>
      </w:r>
      <w:r w:rsidR="007348C6" w:rsidRPr="009C1A07">
        <w:rPr>
          <w:rFonts w:ascii="Arial" w:hAnsi="Arial" w:cs="Arial"/>
          <w:bCs/>
          <w:color w:val="000000" w:themeColor="text1"/>
          <w:sz w:val="28"/>
          <w:szCs w:val="28"/>
        </w:rPr>
        <w:t xml:space="preserve"> вул</w:t>
      </w:r>
      <w:r w:rsidRPr="009C1A07">
        <w:rPr>
          <w:rFonts w:ascii="Arial" w:hAnsi="Arial" w:cs="Arial"/>
          <w:bCs/>
          <w:color w:val="000000" w:themeColor="text1"/>
          <w:sz w:val="28"/>
          <w:szCs w:val="28"/>
        </w:rPr>
        <w:t>ицях</w:t>
      </w:r>
      <w:r w:rsidR="007348C6" w:rsidRPr="009C1A07">
        <w:rPr>
          <w:rFonts w:ascii="Arial" w:hAnsi="Arial" w:cs="Arial"/>
          <w:bCs/>
          <w:color w:val="000000" w:themeColor="text1"/>
          <w:sz w:val="28"/>
          <w:szCs w:val="28"/>
        </w:rPr>
        <w:t xml:space="preserve"> Листопадн</w:t>
      </w:r>
      <w:r w:rsidRPr="009C1A07">
        <w:rPr>
          <w:rFonts w:ascii="Arial" w:hAnsi="Arial" w:cs="Arial"/>
          <w:bCs/>
          <w:color w:val="000000" w:themeColor="text1"/>
          <w:sz w:val="28"/>
          <w:szCs w:val="28"/>
        </w:rPr>
        <w:t>ій</w:t>
      </w:r>
      <w:r w:rsidR="007348C6" w:rsidRPr="009C1A07">
        <w:rPr>
          <w:rFonts w:ascii="Arial" w:hAnsi="Arial" w:cs="Arial"/>
          <w:bCs/>
          <w:color w:val="000000" w:themeColor="text1"/>
          <w:sz w:val="28"/>
          <w:szCs w:val="28"/>
        </w:rPr>
        <w:t>,</w:t>
      </w:r>
      <w:r w:rsidRPr="009C1A07">
        <w:rPr>
          <w:rFonts w:ascii="Arial" w:hAnsi="Arial" w:cs="Arial"/>
          <w:bCs/>
          <w:color w:val="000000" w:themeColor="text1"/>
          <w:sz w:val="28"/>
          <w:szCs w:val="28"/>
        </w:rPr>
        <w:t xml:space="preserve"> </w:t>
      </w:r>
      <w:r w:rsidR="007348C6" w:rsidRPr="009C1A07">
        <w:rPr>
          <w:rFonts w:ascii="Arial" w:hAnsi="Arial" w:cs="Arial"/>
          <w:bCs/>
          <w:color w:val="000000" w:themeColor="text1"/>
          <w:sz w:val="28"/>
          <w:szCs w:val="28"/>
        </w:rPr>
        <w:t>16 (вантажно-пасажирський), Зубрівськ</w:t>
      </w:r>
      <w:r w:rsidR="00222389" w:rsidRPr="009C1A07">
        <w:rPr>
          <w:rFonts w:ascii="Arial" w:hAnsi="Arial" w:cs="Arial"/>
          <w:bCs/>
          <w:color w:val="000000" w:themeColor="text1"/>
          <w:sz w:val="28"/>
          <w:szCs w:val="28"/>
        </w:rPr>
        <w:t>ій, 34,</w:t>
      </w:r>
      <w:r w:rsidR="007348C6" w:rsidRPr="009C1A07">
        <w:rPr>
          <w:rFonts w:ascii="Arial" w:hAnsi="Arial" w:cs="Arial"/>
          <w:bCs/>
          <w:color w:val="000000" w:themeColor="text1"/>
          <w:sz w:val="28"/>
          <w:szCs w:val="28"/>
        </w:rPr>
        <w:t xml:space="preserve"> Сихівськ</w:t>
      </w:r>
      <w:r w:rsidR="00222389" w:rsidRPr="009C1A07">
        <w:rPr>
          <w:rFonts w:ascii="Arial" w:hAnsi="Arial" w:cs="Arial"/>
          <w:bCs/>
          <w:color w:val="000000" w:themeColor="text1"/>
          <w:sz w:val="28"/>
          <w:szCs w:val="28"/>
        </w:rPr>
        <w:t>ій</w:t>
      </w:r>
      <w:r w:rsidR="007348C6" w:rsidRPr="009C1A07">
        <w:rPr>
          <w:rFonts w:ascii="Arial" w:hAnsi="Arial" w:cs="Arial"/>
          <w:bCs/>
          <w:color w:val="000000" w:themeColor="text1"/>
          <w:sz w:val="28"/>
          <w:szCs w:val="28"/>
        </w:rPr>
        <w:t>, 2 (1 під</w:t>
      </w:r>
      <w:r w:rsidR="004F00C7" w:rsidRPr="009C1A07">
        <w:rPr>
          <w:rFonts w:ascii="Arial" w:hAnsi="Arial" w:cs="Arial"/>
          <w:bCs/>
          <w:color w:val="000000" w:themeColor="text1"/>
          <w:sz w:val="28"/>
          <w:szCs w:val="28"/>
        </w:rPr>
        <w:t>'</w:t>
      </w:r>
      <w:r w:rsidR="007348C6" w:rsidRPr="009C1A07">
        <w:rPr>
          <w:rFonts w:ascii="Arial" w:hAnsi="Arial" w:cs="Arial"/>
          <w:bCs/>
          <w:color w:val="000000" w:themeColor="text1"/>
          <w:sz w:val="28"/>
          <w:szCs w:val="28"/>
        </w:rPr>
        <w:t xml:space="preserve">їзд), </w:t>
      </w:r>
      <w:r w:rsidR="00222389" w:rsidRPr="009C1A07">
        <w:rPr>
          <w:rFonts w:ascii="Arial" w:hAnsi="Arial" w:cs="Arial"/>
          <w:bCs/>
          <w:color w:val="000000" w:themeColor="text1"/>
          <w:sz w:val="28"/>
          <w:szCs w:val="28"/>
        </w:rPr>
        <w:t>Б.-І</w:t>
      </w:r>
      <w:r w:rsidR="007348C6" w:rsidRPr="009C1A07">
        <w:rPr>
          <w:rFonts w:ascii="Arial" w:hAnsi="Arial" w:cs="Arial"/>
          <w:bCs/>
          <w:color w:val="000000" w:themeColor="text1"/>
          <w:sz w:val="28"/>
          <w:szCs w:val="28"/>
        </w:rPr>
        <w:t>. Антонича, 10 (2 під</w:t>
      </w:r>
      <w:r w:rsidR="004F00C7" w:rsidRPr="009C1A07">
        <w:rPr>
          <w:rFonts w:ascii="Arial" w:hAnsi="Arial" w:cs="Arial"/>
          <w:bCs/>
          <w:color w:val="000000" w:themeColor="text1"/>
          <w:sz w:val="28"/>
          <w:szCs w:val="28"/>
        </w:rPr>
        <w:t>'</w:t>
      </w:r>
      <w:r w:rsidR="007348C6" w:rsidRPr="009C1A07">
        <w:rPr>
          <w:rFonts w:ascii="Arial" w:hAnsi="Arial" w:cs="Arial"/>
          <w:bCs/>
          <w:color w:val="000000" w:themeColor="text1"/>
          <w:sz w:val="28"/>
          <w:szCs w:val="28"/>
        </w:rPr>
        <w:t>їзд), Стрийськ</w:t>
      </w:r>
      <w:r w:rsidR="00222389" w:rsidRPr="009C1A07">
        <w:rPr>
          <w:rFonts w:ascii="Arial" w:hAnsi="Arial" w:cs="Arial"/>
          <w:bCs/>
          <w:color w:val="000000" w:themeColor="text1"/>
          <w:sz w:val="28"/>
          <w:szCs w:val="28"/>
        </w:rPr>
        <w:t>ій</w:t>
      </w:r>
      <w:r w:rsidR="007348C6" w:rsidRPr="009C1A07">
        <w:rPr>
          <w:rFonts w:ascii="Arial" w:hAnsi="Arial" w:cs="Arial"/>
          <w:bCs/>
          <w:color w:val="000000" w:themeColor="text1"/>
          <w:sz w:val="28"/>
          <w:szCs w:val="28"/>
        </w:rPr>
        <w:t>, 61 (7 під</w:t>
      </w:r>
      <w:r w:rsidR="004F00C7" w:rsidRPr="009C1A07">
        <w:rPr>
          <w:rFonts w:ascii="Arial" w:hAnsi="Arial" w:cs="Arial"/>
          <w:bCs/>
          <w:color w:val="000000" w:themeColor="text1"/>
          <w:sz w:val="28"/>
          <w:szCs w:val="28"/>
        </w:rPr>
        <w:t>'</w:t>
      </w:r>
      <w:r w:rsidR="007348C6" w:rsidRPr="009C1A07">
        <w:rPr>
          <w:rFonts w:ascii="Arial" w:hAnsi="Arial" w:cs="Arial"/>
          <w:bCs/>
          <w:color w:val="000000" w:themeColor="text1"/>
          <w:sz w:val="28"/>
          <w:szCs w:val="28"/>
        </w:rPr>
        <w:t>їзд</w:t>
      </w:r>
      <w:r w:rsidR="00222389" w:rsidRPr="009C1A07">
        <w:rPr>
          <w:rFonts w:ascii="Arial" w:hAnsi="Arial" w:cs="Arial"/>
          <w:bCs/>
          <w:color w:val="000000" w:themeColor="text1"/>
          <w:sz w:val="28"/>
          <w:szCs w:val="28"/>
        </w:rPr>
        <w:t xml:space="preserve">, </w:t>
      </w:r>
      <w:r w:rsidR="007348C6" w:rsidRPr="009C1A07">
        <w:rPr>
          <w:rFonts w:ascii="Arial" w:hAnsi="Arial" w:cs="Arial"/>
          <w:bCs/>
          <w:color w:val="000000" w:themeColor="text1"/>
          <w:sz w:val="28"/>
          <w:szCs w:val="28"/>
        </w:rPr>
        <w:t>пасажирський).</w:t>
      </w:r>
    </w:p>
    <w:p w:rsidR="00A84DD4" w:rsidRPr="009C1A07" w:rsidRDefault="001B31AF" w:rsidP="00A84DD4">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bCs/>
          <w:color w:val="000000" w:themeColor="text1"/>
          <w:sz w:val="28"/>
          <w:szCs w:val="28"/>
        </w:rPr>
        <w:t>У</w:t>
      </w:r>
      <w:r w:rsidR="007348C6"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2017</w:t>
      </w:r>
      <w:r w:rsidR="007348C6" w:rsidRPr="009C1A07">
        <w:rPr>
          <w:rFonts w:ascii="Arial" w:hAnsi="Arial" w:cs="Arial"/>
          <w:bCs/>
          <w:color w:val="000000" w:themeColor="text1"/>
          <w:sz w:val="28"/>
          <w:szCs w:val="28"/>
        </w:rPr>
        <w:t xml:space="preserve"> році проведено роботи з доукомплектування 18 дитячих майданчиків </w:t>
      </w:r>
      <w:r w:rsidRPr="009C1A07">
        <w:rPr>
          <w:rFonts w:ascii="Arial" w:hAnsi="Arial" w:cs="Arial"/>
          <w:bCs/>
          <w:color w:val="000000" w:themeColor="text1"/>
          <w:sz w:val="28"/>
          <w:szCs w:val="28"/>
        </w:rPr>
        <w:t>через</w:t>
      </w:r>
      <w:r w:rsidR="007348C6" w:rsidRPr="009C1A07">
        <w:rPr>
          <w:rFonts w:ascii="Arial" w:hAnsi="Arial" w:cs="Arial"/>
          <w:bCs/>
          <w:color w:val="000000" w:themeColor="text1"/>
          <w:sz w:val="28"/>
          <w:szCs w:val="28"/>
        </w:rPr>
        <w:t xml:space="preserve"> встановлення додаткових конструкцій (гойдалки, каруселі, гірки). Вартість виконаних робіт – 250 тис. грн.</w:t>
      </w:r>
    </w:p>
    <w:p w:rsidR="00977FD0" w:rsidRPr="009C1A07" w:rsidRDefault="007348C6" w:rsidP="00977FD0">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bCs/>
          <w:color w:val="000000" w:themeColor="text1"/>
          <w:sz w:val="28"/>
          <w:szCs w:val="28"/>
        </w:rPr>
        <w:t>На жаль, мешканц</w:t>
      </w:r>
      <w:r w:rsidR="001B31AF" w:rsidRPr="009C1A07">
        <w:rPr>
          <w:rFonts w:ascii="Arial" w:hAnsi="Arial" w:cs="Arial"/>
          <w:bCs/>
          <w:color w:val="000000" w:themeColor="text1"/>
          <w:sz w:val="28"/>
          <w:szCs w:val="28"/>
        </w:rPr>
        <w:t>і</w:t>
      </w:r>
      <w:r w:rsidRPr="009C1A07">
        <w:rPr>
          <w:rFonts w:ascii="Arial" w:hAnsi="Arial" w:cs="Arial"/>
          <w:bCs/>
          <w:color w:val="000000" w:themeColor="text1"/>
          <w:sz w:val="28"/>
          <w:szCs w:val="28"/>
        </w:rPr>
        <w:t xml:space="preserve"> </w:t>
      </w:r>
      <w:r w:rsidR="001B31AF" w:rsidRPr="009C1A07">
        <w:rPr>
          <w:rFonts w:ascii="Arial" w:hAnsi="Arial" w:cs="Arial"/>
          <w:bCs/>
          <w:color w:val="000000" w:themeColor="text1"/>
          <w:sz w:val="28"/>
          <w:szCs w:val="28"/>
        </w:rPr>
        <w:t>неповністю</w:t>
      </w:r>
      <w:r w:rsidRPr="009C1A07">
        <w:rPr>
          <w:rFonts w:ascii="Arial" w:hAnsi="Arial" w:cs="Arial"/>
          <w:bCs/>
          <w:color w:val="000000" w:themeColor="text1"/>
          <w:sz w:val="28"/>
          <w:szCs w:val="28"/>
        </w:rPr>
        <w:t xml:space="preserve"> опла</w:t>
      </w:r>
      <w:r w:rsidR="001B31AF" w:rsidRPr="009C1A07">
        <w:rPr>
          <w:rFonts w:ascii="Arial" w:hAnsi="Arial" w:cs="Arial"/>
          <w:bCs/>
          <w:color w:val="000000" w:themeColor="text1"/>
          <w:sz w:val="28"/>
          <w:szCs w:val="28"/>
        </w:rPr>
        <w:t>тили</w:t>
      </w:r>
      <w:r w:rsidRPr="009C1A07">
        <w:rPr>
          <w:rFonts w:ascii="Arial" w:hAnsi="Arial" w:cs="Arial"/>
          <w:bCs/>
          <w:color w:val="000000" w:themeColor="text1"/>
          <w:sz w:val="28"/>
          <w:szCs w:val="28"/>
        </w:rPr>
        <w:t xml:space="preserve"> нарахування за послуги з утримання будинків та прибудинкових територій. Зібрано кошти в розмірі 99,3</w:t>
      </w:r>
      <w:r w:rsidR="00A84DD4"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Заборгованість за комунальні платежі станом на 01.01.2018</w:t>
      </w:r>
      <w:r w:rsidR="00A84DD4" w:rsidRPr="009C1A07">
        <w:rPr>
          <w:rFonts w:ascii="Arial" w:hAnsi="Arial" w:cs="Arial"/>
          <w:bCs/>
          <w:color w:val="000000" w:themeColor="text1"/>
          <w:sz w:val="28"/>
          <w:szCs w:val="28"/>
        </w:rPr>
        <w:t xml:space="preserve"> становить 4</w:t>
      </w:r>
      <w:r w:rsidRPr="009C1A07">
        <w:rPr>
          <w:rFonts w:ascii="Arial" w:hAnsi="Arial" w:cs="Arial"/>
          <w:bCs/>
          <w:color w:val="000000" w:themeColor="text1"/>
          <w:sz w:val="28"/>
          <w:szCs w:val="28"/>
        </w:rPr>
        <w:t>809,8 тис. грн.</w:t>
      </w:r>
      <w:r w:rsidR="00A84DD4" w:rsidRPr="009C1A07">
        <w:rPr>
          <w:rFonts w:ascii="Arial" w:hAnsi="Arial" w:cs="Arial"/>
          <w:bCs/>
          <w:color w:val="000000" w:themeColor="text1"/>
          <w:sz w:val="28"/>
          <w:szCs w:val="28"/>
        </w:rPr>
        <w:t>,</w:t>
      </w:r>
      <w:r w:rsidRPr="009C1A07">
        <w:rPr>
          <w:rFonts w:ascii="Arial" w:hAnsi="Arial" w:cs="Arial"/>
          <w:bCs/>
          <w:color w:val="000000" w:themeColor="text1"/>
          <w:sz w:val="28"/>
          <w:szCs w:val="28"/>
        </w:rPr>
        <w:t xml:space="preserve"> </w:t>
      </w:r>
      <w:r w:rsidR="00A84DD4" w:rsidRPr="009C1A07">
        <w:rPr>
          <w:rFonts w:ascii="Arial" w:hAnsi="Arial" w:cs="Arial"/>
          <w:bCs/>
          <w:color w:val="000000" w:themeColor="text1"/>
          <w:sz w:val="28"/>
          <w:szCs w:val="28"/>
        </w:rPr>
        <w:t>у т. ч.</w:t>
      </w:r>
      <w:r w:rsidRPr="009C1A07">
        <w:rPr>
          <w:rFonts w:ascii="Arial" w:hAnsi="Arial" w:cs="Arial"/>
          <w:bCs/>
          <w:color w:val="000000" w:themeColor="text1"/>
          <w:sz w:val="28"/>
          <w:szCs w:val="28"/>
        </w:rPr>
        <w:t xml:space="preserve"> </w:t>
      </w:r>
      <w:r w:rsidR="003E201D" w:rsidRPr="009C1A07">
        <w:rPr>
          <w:rFonts w:ascii="Arial" w:hAnsi="Arial" w:cs="Arial"/>
          <w:bCs/>
          <w:color w:val="000000" w:themeColor="text1"/>
          <w:sz w:val="28"/>
          <w:szCs w:val="28"/>
        </w:rPr>
        <w:t>к</w:t>
      </w:r>
      <w:r w:rsidRPr="009C1A07">
        <w:rPr>
          <w:rFonts w:ascii="Arial" w:hAnsi="Arial" w:cs="Arial"/>
          <w:bCs/>
          <w:color w:val="000000" w:themeColor="text1"/>
          <w:sz w:val="28"/>
          <w:szCs w:val="28"/>
        </w:rPr>
        <w:t>вартирна плата – 775,0 тис. грн., центральне опалення – 3635,1 тис. грн., холодне водопостачання –399,7 тис. грн.</w:t>
      </w:r>
      <w:r w:rsidR="003E201D" w:rsidRPr="009C1A07">
        <w:rPr>
          <w:rFonts w:ascii="Arial" w:hAnsi="Arial" w:cs="Arial"/>
          <w:color w:val="000000" w:themeColor="text1"/>
          <w:sz w:val="28"/>
          <w:szCs w:val="28"/>
        </w:rPr>
        <w:t xml:space="preserve"> </w:t>
      </w:r>
      <w:r w:rsidR="003E201D" w:rsidRPr="009C1A07">
        <w:rPr>
          <w:rFonts w:ascii="Arial" w:hAnsi="Arial" w:cs="Arial"/>
          <w:bCs/>
          <w:color w:val="000000" w:themeColor="text1"/>
          <w:sz w:val="28"/>
          <w:szCs w:val="28"/>
        </w:rPr>
        <w:t>У 2017 році</w:t>
      </w:r>
      <w:r w:rsidRPr="009C1A07">
        <w:rPr>
          <w:rFonts w:ascii="Arial" w:hAnsi="Arial" w:cs="Arial"/>
          <w:bCs/>
          <w:color w:val="000000" w:themeColor="text1"/>
          <w:sz w:val="28"/>
          <w:szCs w:val="28"/>
        </w:rPr>
        <w:t xml:space="preserve"> суттєво збільшилось нарахування по пільгах і субсидіях (нарахування становить в середньому 60</w:t>
      </w:r>
      <w:r w:rsidR="003E201D"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на місяць від всієї квартирної плати). Однією з важливих проблем залишається наявність заборгованості по виплаті пільг і субсидій, станом на 01.02.2018 – 4 092,9 тис. грн. (без місячного нарахування).</w:t>
      </w:r>
    </w:p>
    <w:p w:rsidR="008664B4" w:rsidRPr="009C1A07" w:rsidRDefault="00977FD0" w:rsidP="008664B4">
      <w:pPr>
        <w:shd w:val="clear" w:color="auto" w:fill="FFFFFF"/>
        <w:spacing w:after="0" w:line="240" w:lineRule="auto"/>
        <w:ind w:right="10" w:firstLine="708"/>
        <w:jc w:val="both"/>
        <w:rPr>
          <w:rFonts w:ascii="Arial" w:hAnsi="Arial" w:cs="Arial"/>
          <w:bCs/>
          <w:color w:val="000000" w:themeColor="text1"/>
          <w:sz w:val="28"/>
          <w:szCs w:val="28"/>
        </w:rPr>
      </w:pPr>
      <w:r w:rsidRPr="009C1A07">
        <w:rPr>
          <w:rFonts w:ascii="Arial" w:hAnsi="Arial" w:cs="Arial"/>
          <w:bCs/>
          <w:color w:val="000000" w:themeColor="text1"/>
          <w:sz w:val="28"/>
          <w:szCs w:val="28"/>
        </w:rPr>
        <w:t>ЛКП</w:t>
      </w:r>
      <w:r w:rsidR="007348C6" w:rsidRPr="009C1A07">
        <w:rPr>
          <w:rFonts w:ascii="Arial" w:hAnsi="Arial" w:cs="Arial"/>
          <w:bCs/>
          <w:color w:val="000000" w:themeColor="text1"/>
          <w:sz w:val="28"/>
          <w:szCs w:val="28"/>
        </w:rPr>
        <w:t xml:space="preserve"> району та ТзОВ ЖЕП </w:t>
      </w:r>
      <w:r w:rsidR="00011D21">
        <w:rPr>
          <w:rFonts w:ascii="Arial" w:hAnsi="Arial" w:cs="Arial"/>
          <w:bCs/>
          <w:color w:val="000000" w:themeColor="text1"/>
          <w:sz w:val="28"/>
          <w:szCs w:val="28"/>
        </w:rPr>
        <w:t>"</w:t>
      </w:r>
      <w:r w:rsidR="007348C6" w:rsidRPr="009C1A07">
        <w:rPr>
          <w:rFonts w:ascii="Arial" w:hAnsi="Arial" w:cs="Arial"/>
          <w:bCs/>
          <w:color w:val="000000" w:themeColor="text1"/>
          <w:sz w:val="28"/>
          <w:szCs w:val="28"/>
        </w:rPr>
        <w:t>Стимул Сихів</w:t>
      </w:r>
      <w:r w:rsidR="00011D21">
        <w:rPr>
          <w:rFonts w:ascii="Arial" w:hAnsi="Arial" w:cs="Arial"/>
          <w:bCs/>
          <w:color w:val="000000" w:themeColor="text1"/>
          <w:sz w:val="28"/>
          <w:szCs w:val="28"/>
        </w:rPr>
        <w:t>"</w:t>
      </w:r>
      <w:r w:rsidR="007348C6" w:rsidRPr="009C1A07">
        <w:rPr>
          <w:rFonts w:ascii="Arial" w:hAnsi="Arial" w:cs="Arial"/>
          <w:bCs/>
          <w:color w:val="000000" w:themeColor="text1"/>
          <w:sz w:val="28"/>
          <w:szCs w:val="28"/>
        </w:rPr>
        <w:t xml:space="preserve"> за рахунок коштів</w:t>
      </w:r>
      <w:r w:rsidRPr="009C1A07">
        <w:rPr>
          <w:rFonts w:ascii="Arial" w:hAnsi="Arial" w:cs="Arial"/>
          <w:bCs/>
          <w:color w:val="000000" w:themeColor="text1"/>
          <w:sz w:val="28"/>
          <w:szCs w:val="28"/>
        </w:rPr>
        <w:t>,</w:t>
      </w:r>
      <w:r w:rsidR="007348C6" w:rsidRPr="009C1A07">
        <w:rPr>
          <w:rFonts w:ascii="Arial" w:hAnsi="Arial" w:cs="Arial"/>
          <w:bCs/>
          <w:color w:val="000000" w:themeColor="text1"/>
          <w:sz w:val="28"/>
          <w:szCs w:val="28"/>
        </w:rPr>
        <w:t xml:space="preserve"> отриманих від мешканців</w:t>
      </w:r>
      <w:r w:rsidRPr="009C1A07">
        <w:rPr>
          <w:rFonts w:ascii="Arial" w:hAnsi="Arial" w:cs="Arial"/>
          <w:bCs/>
          <w:color w:val="000000" w:themeColor="text1"/>
          <w:sz w:val="28"/>
          <w:szCs w:val="28"/>
        </w:rPr>
        <w:t>,</w:t>
      </w:r>
      <w:r w:rsidR="007348C6" w:rsidRPr="009C1A07">
        <w:rPr>
          <w:rFonts w:ascii="Arial" w:hAnsi="Arial" w:cs="Arial"/>
          <w:bCs/>
          <w:color w:val="000000" w:themeColor="text1"/>
          <w:sz w:val="28"/>
          <w:szCs w:val="28"/>
        </w:rPr>
        <w:t xml:space="preserve"> та додаткових доходів </w:t>
      </w:r>
      <w:r w:rsidRPr="009C1A07">
        <w:rPr>
          <w:rFonts w:ascii="Arial" w:hAnsi="Arial" w:cs="Arial"/>
          <w:bCs/>
          <w:iCs/>
          <w:color w:val="000000" w:themeColor="text1"/>
          <w:sz w:val="28"/>
          <w:szCs w:val="28"/>
        </w:rPr>
        <w:t>виконали</w:t>
      </w:r>
      <w:r w:rsidR="007348C6" w:rsidRPr="009C1A07">
        <w:rPr>
          <w:rFonts w:ascii="Arial" w:hAnsi="Arial" w:cs="Arial"/>
          <w:bCs/>
          <w:iCs/>
          <w:color w:val="000000" w:themeColor="text1"/>
          <w:sz w:val="28"/>
          <w:szCs w:val="28"/>
        </w:rPr>
        <w:t xml:space="preserve"> поточний ремонт житлового фонду на суму</w:t>
      </w:r>
      <w:r w:rsidR="007348C6" w:rsidRPr="009C1A07">
        <w:rPr>
          <w:rFonts w:ascii="Arial" w:hAnsi="Arial" w:cs="Arial"/>
          <w:bCs/>
          <w:color w:val="000000" w:themeColor="text1"/>
          <w:sz w:val="28"/>
          <w:szCs w:val="28"/>
        </w:rPr>
        <w:t xml:space="preserve"> 4 922,5 тис. грн.</w:t>
      </w:r>
      <w:r w:rsidR="00E61998" w:rsidRPr="009C1A07">
        <w:rPr>
          <w:rFonts w:ascii="Arial" w:hAnsi="Arial" w:cs="Arial"/>
          <w:b/>
          <w:bCs/>
          <w:color w:val="000000" w:themeColor="text1"/>
          <w:sz w:val="28"/>
          <w:szCs w:val="28"/>
        </w:rPr>
        <w:t xml:space="preserve"> </w:t>
      </w:r>
      <w:r w:rsidRPr="009C1A07">
        <w:rPr>
          <w:rFonts w:ascii="Arial" w:hAnsi="Arial" w:cs="Arial"/>
          <w:bCs/>
          <w:color w:val="000000" w:themeColor="text1"/>
          <w:sz w:val="28"/>
          <w:szCs w:val="28"/>
        </w:rPr>
        <w:t>Протягом 2017 року</w:t>
      </w:r>
      <w:r w:rsidR="007348C6" w:rsidRPr="009C1A07">
        <w:rPr>
          <w:rFonts w:ascii="Arial" w:hAnsi="Arial" w:cs="Arial"/>
          <w:bCs/>
          <w:color w:val="000000" w:themeColor="text1"/>
          <w:sz w:val="28"/>
          <w:szCs w:val="28"/>
        </w:rPr>
        <w:t xml:space="preserve"> виконано ремонт</w:t>
      </w:r>
      <w:r w:rsidR="00E61998" w:rsidRPr="009C1A07">
        <w:rPr>
          <w:rFonts w:ascii="Arial" w:hAnsi="Arial" w:cs="Arial"/>
          <w:bCs/>
          <w:color w:val="000000" w:themeColor="text1"/>
          <w:sz w:val="28"/>
          <w:szCs w:val="28"/>
        </w:rPr>
        <w:t xml:space="preserve"> 59 сходових кліток на суму 1</w:t>
      </w:r>
      <w:r w:rsidR="007348C6" w:rsidRPr="009C1A07">
        <w:rPr>
          <w:rFonts w:ascii="Arial" w:hAnsi="Arial" w:cs="Arial"/>
          <w:bCs/>
          <w:color w:val="000000" w:themeColor="text1"/>
          <w:sz w:val="28"/>
          <w:szCs w:val="28"/>
        </w:rPr>
        <w:t xml:space="preserve">090,9 тис. грн., 5,5 тис. </w:t>
      </w:r>
      <w:r w:rsidR="00E61998" w:rsidRPr="009C1A07">
        <w:rPr>
          <w:rFonts w:ascii="Arial" w:hAnsi="Arial" w:cs="Arial"/>
          <w:bCs/>
          <w:color w:val="000000" w:themeColor="text1"/>
          <w:sz w:val="28"/>
          <w:szCs w:val="28"/>
        </w:rPr>
        <w:t>кв. м</w:t>
      </w:r>
      <w:r w:rsidR="007348C6" w:rsidRPr="009C1A07">
        <w:rPr>
          <w:rFonts w:ascii="Arial" w:hAnsi="Arial" w:cs="Arial"/>
          <w:bCs/>
          <w:color w:val="000000" w:themeColor="text1"/>
          <w:sz w:val="28"/>
          <w:szCs w:val="28"/>
        </w:rPr>
        <w:t xml:space="preserve"> покрівель у 152 будинках на суму 550,1 тис. грн., інженерних мереж у 495 будинках на загальну суму 2 460,9 тис. грн.</w:t>
      </w:r>
      <w:r w:rsidR="00E61998" w:rsidRPr="009C1A07">
        <w:rPr>
          <w:rFonts w:ascii="Arial" w:hAnsi="Arial" w:cs="Arial"/>
          <w:color w:val="000000" w:themeColor="text1"/>
          <w:sz w:val="28"/>
          <w:szCs w:val="28"/>
        </w:rPr>
        <w:t xml:space="preserve"> </w:t>
      </w:r>
      <w:r w:rsidR="007348C6" w:rsidRPr="009C1A07">
        <w:rPr>
          <w:rFonts w:ascii="Arial" w:hAnsi="Arial" w:cs="Arial"/>
          <w:color w:val="000000" w:themeColor="text1"/>
          <w:sz w:val="28"/>
          <w:szCs w:val="28"/>
        </w:rPr>
        <w:t>Проведено</w:t>
      </w:r>
      <w:r w:rsidR="007348C6" w:rsidRPr="009C1A07">
        <w:rPr>
          <w:rFonts w:ascii="Arial" w:hAnsi="Arial" w:cs="Arial"/>
          <w:bCs/>
          <w:color w:val="000000" w:themeColor="text1"/>
          <w:sz w:val="28"/>
          <w:szCs w:val="28"/>
        </w:rPr>
        <w:t xml:space="preserve"> ремонт електрообладнання на суму 649,9 тис. грн. та роботи </w:t>
      </w:r>
      <w:r w:rsidR="00E61998" w:rsidRPr="009C1A07">
        <w:rPr>
          <w:rFonts w:ascii="Arial" w:hAnsi="Arial" w:cs="Arial"/>
          <w:bCs/>
          <w:color w:val="000000" w:themeColor="text1"/>
          <w:sz w:val="28"/>
          <w:szCs w:val="28"/>
        </w:rPr>
        <w:t>з</w:t>
      </w:r>
      <w:r w:rsidR="007348C6" w:rsidRPr="009C1A07">
        <w:rPr>
          <w:rFonts w:ascii="Arial" w:hAnsi="Arial" w:cs="Arial"/>
          <w:bCs/>
          <w:color w:val="000000" w:themeColor="text1"/>
          <w:sz w:val="28"/>
          <w:szCs w:val="28"/>
        </w:rPr>
        <w:t xml:space="preserve"> герметизації </w:t>
      </w:r>
      <w:r w:rsidR="007348C6" w:rsidRPr="009C1A07">
        <w:rPr>
          <w:rFonts w:ascii="Arial" w:hAnsi="Arial" w:cs="Arial"/>
          <w:bCs/>
          <w:color w:val="000000" w:themeColor="text1"/>
          <w:sz w:val="28"/>
          <w:szCs w:val="28"/>
        </w:rPr>
        <w:lastRenderedPageBreak/>
        <w:t>міжпанельних швів на суму 170,7 тис. грн., тощо.</w:t>
      </w:r>
      <w:r w:rsidR="008664B4" w:rsidRPr="009C1A07">
        <w:rPr>
          <w:rFonts w:ascii="Arial" w:hAnsi="Arial" w:cs="Arial"/>
          <w:color w:val="000000" w:themeColor="text1"/>
          <w:sz w:val="28"/>
          <w:szCs w:val="28"/>
        </w:rPr>
        <w:t xml:space="preserve"> </w:t>
      </w:r>
      <w:r w:rsidR="007348C6" w:rsidRPr="009C1A07">
        <w:rPr>
          <w:rFonts w:ascii="Arial" w:hAnsi="Arial" w:cs="Arial"/>
          <w:bCs/>
          <w:color w:val="000000" w:themeColor="text1"/>
          <w:sz w:val="28"/>
          <w:szCs w:val="28"/>
        </w:rPr>
        <w:t>Мешканці житлових будинків району долучаються до виконання ремонтних робіт, зокрема по встановленню енергоощадних вікон на сходових клітках, що дає змогу збільшити обсяги робіт, виконувати їх позачергово та стимулює господарське ставлення мешканців до спільного майна.</w:t>
      </w:r>
    </w:p>
    <w:p w:rsidR="004F00C7" w:rsidRPr="009C1A07" w:rsidRDefault="008664B4" w:rsidP="004F00C7">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bCs/>
          <w:color w:val="000000" w:themeColor="text1"/>
          <w:sz w:val="28"/>
          <w:szCs w:val="28"/>
        </w:rPr>
        <w:t>У</w:t>
      </w:r>
      <w:r w:rsidR="007348C6" w:rsidRPr="009C1A07">
        <w:rPr>
          <w:rFonts w:ascii="Arial" w:hAnsi="Arial" w:cs="Arial"/>
          <w:bCs/>
          <w:color w:val="000000" w:themeColor="text1"/>
          <w:sz w:val="28"/>
          <w:szCs w:val="28"/>
        </w:rPr>
        <w:t xml:space="preserve"> 241 житловому будинку створено об</w:t>
      </w:r>
      <w:r w:rsidR="004F00C7" w:rsidRPr="009C1A07">
        <w:rPr>
          <w:rFonts w:ascii="Arial" w:hAnsi="Arial" w:cs="Arial"/>
          <w:bCs/>
          <w:color w:val="000000" w:themeColor="text1"/>
          <w:sz w:val="28"/>
          <w:szCs w:val="28"/>
        </w:rPr>
        <w:t>'</w:t>
      </w:r>
      <w:r w:rsidR="007348C6" w:rsidRPr="009C1A07">
        <w:rPr>
          <w:rFonts w:ascii="Arial" w:hAnsi="Arial" w:cs="Arial"/>
          <w:bCs/>
          <w:color w:val="000000" w:themeColor="text1"/>
          <w:sz w:val="28"/>
          <w:szCs w:val="28"/>
        </w:rPr>
        <w:t>єднання співвласників багатоквартирного будинку (ОСББ), 155 з них зняті з балансу місцевих рад та здійснюють управління будинком самостійно чи шляхом укладення угод на обслуговування з ЛКП чи іншими юридичними особами.</w:t>
      </w:r>
      <w:r w:rsidR="00BF2C17" w:rsidRPr="009C1A07">
        <w:rPr>
          <w:rFonts w:ascii="Arial" w:hAnsi="Arial" w:cs="Arial"/>
          <w:color w:val="000000" w:themeColor="text1"/>
          <w:sz w:val="28"/>
          <w:szCs w:val="28"/>
        </w:rPr>
        <w:t xml:space="preserve"> </w:t>
      </w:r>
      <w:r w:rsidR="007348C6" w:rsidRPr="009C1A07">
        <w:rPr>
          <w:rFonts w:ascii="Arial" w:hAnsi="Arial" w:cs="Arial"/>
          <w:bCs/>
          <w:color w:val="000000" w:themeColor="text1"/>
          <w:sz w:val="28"/>
          <w:szCs w:val="28"/>
        </w:rPr>
        <w:t xml:space="preserve">З питань створення ОСББ мешканці можуть звернутися за консультацією </w:t>
      </w:r>
      <w:r w:rsidR="00BF2C17" w:rsidRPr="009C1A07">
        <w:rPr>
          <w:rFonts w:ascii="Arial" w:hAnsi="Arial" w:cs="Arial"/>
          <w:bCs/>
          <w:color w:val="000000" w:themeColor="text1"/>
          <w:sz w:val="28"/>
          <w:szCs w:val="28"/>
        </w:rPr>
        <w:t>до</w:t>
      </w:r>
      <w:r w:rsidR="007348C6" w:rsidRPr="009C1A07">
        <w:rPr>
          <w:rFonts w:ascii="Arial" w:hAnsi="Arial" w:cs="Arial"/>
          <w:bCs/>
          <w:color w:val="000000" w:themeColor="text1"/>
          <w:sz w:val="28"/>
          <w:szCs w:val="28"/>
        </w:rPr>
        <w:t xml:space="preserve"> районн</w:t>
      </w:r>
      <w:r w:rsidR="00BF2C17" w:rsidRPr="009C1A07">
        <w:rPr>
          <w:rFonts w:ascii="Arial" w:hAnsi="Arial" w:cs="Arial"/>
          <w:bCs/>
          <w:color w:val="000000" w:themeColor="text1"/>
          <w:sz w:val="28"/>
          <w:szCs w:val="28"/>
        </w:rPr>
        <w:t>ої</w:t>
      </w:r>
      <w:r w:rsidR="007348C6" w:rsidRPr="009C1A07">
        <w:rPr>
          <w:rFonts w:ascii="Arial" w:hAnsi="Arial" w:cs="Arial"/>
          <w:bCs/>
          <w:color w:val="000000" w:themeColor="text1"/>
          <w:sz w:val="28"/>
          <w:szCs w:val="28"/>
        </w:rPr>
        <w:t xml:space="preserve"> адміністраці</w:t>
      </w:r>
      <w:r w:rsidR="00BF2C17" w:rsidRPr="009C1A07">
        <w:rPr>
          <w:rFonts w:ascii="Arial" w:hAnsi="Arial" w:cs="Arial"/>
          <w:bCs/>
          <w:color w:val="000000" w:themeColor="text1"/>
          <w:sz w:val="28"/>
          <w:szCs w:val="28"/>
        </w:rPr>
        <w:t>ї</w:t>
      </w:r>
      <w:r w:rsidR="007348C6" w:rsidRPr="009C1A07">
        <w:rPr>
          <w:rFonts w:ascii="Arial" w:hAnsi="Arial" w:cs="Arial"/>
          <w:bCs/>
          <w:color w:val="000000" w:themeColor="text1"/>
          <w:sz w:val="28"/>
          <w:szCs w:val="28"/>
        </w:rPr>
        <w:t xml:space="preserve"> чи </w:t>
      </w:r>
      <w:r w:rsidR="00BF2C17" w:rsidRPr="009C1A07">
        <w:rPr>
          <w:rFonts w:ascii="Arial" w:hAnsi="Arial" w:cs="Arial"/>
          <w:bCs/>
          <w:color w:val="000000" w:themeColor="text1"/>
          <w:sz w:val="28"/>
          <w:szCs w:val="28"/>
        </w:rPr>
        <w:t>до</w:t>
      </w:r>
      <w:r w:rsidR="007348C6" w:rsidRPr="009C1A07">
        <w:rPr>
          <w:rFonts w:ascii="Arial" w:hAnsi="Arial" w:cs="Arial"/>
          <w:bCs/>
          <w:color w:val="000000" w:themeColor="text1"/>
          <w:sz w:val="28"/>
          <w:szCs w:val="28"/>
        </w:rPr>
        <w:t xml:space="preserve"> відділ</w:t>
      </w:r>
      <w:r w:rsidR="00BF2C17" w:rsidRPr="009C1A07">
        <w:rPr>
          <w:rFonts w:ascii="Arial" w:hAnsi="Arial" w:cs="Arial"/>
          <w:bCs/>
          <w:color w:val="000000" w:themeColor="text1"/>
          <w:sz w:val="28"/>
          <w:szCs w:val="28"/>
        </w:rPr>
        <w:t>у</w:t>
      </w:r>
      <w:r w:rsidR="007348C6" w:rsidRPr="009C1A07">
        <w:rPr>
          <w:rFonts w:ascii="Arial" w:hAnsi="Arial" w:cs="Arial"/>
          <w:bCs/>
          <w:color w:val="000000" w:themeColor="text1"/>
          <w:sz w:val="28"/>
          <w:szCs w:val="28"/>
        </w:rPr>
        <w:t xml:space="preserve"> супроводу ОСББ Львівської міської ради.</w:t>
      </w:r>
      <w:r w:rsidR="00F31FC6" w:rsidRPr="009C1A07">
        <w:rPr>
          <w:rFonts w:ascii="Arial" w:hAnsi="Arial" w:cs="Arial"/>
          <w:color w:val="000000" w:themeColor="text1"/>
          <w:sz w:val="28"/>
          <w:szCs w:val="28"/>
        </w:rPr>
        <w:t xml:space="preserve"> </w:t>
      </w:r>
      <w:r w:rsidR="007348C6" w:rsidRPr="009C1A07">
        <w:rPr>
          <w:rFonts w:ascii="Arial" w:hAnsi="Arial" w:cs="Arial"/>
          <w:bCs/>
          <w:color w:val="000000" w:themeColor="text1"/>
          <w:sz w:val="28"/>
          <w:szCs w:val="28"/>
        </w:rPr>
        <w:t xml:space="preserve">У 2015 році прийнято </w:t>
      </w:r>
      <w:r w:rsidR="00011D21">
        <w:rPr>
          <w:rFonts w:ascii="Arial" w:hAnsi="Arial" w:cs="Arial"/>
          <w:bCs/>
          <w:color w:val="000000" w:themeColor="text1"/>
          <w:sz w:val="28"/>
          <w:szCs w:val="28"/>
        </w:rPr>
        <w:t>"</w:t>
      </w:r>
      <w:r w:rsidR="007348C6" w:rsidRPr="009C1A07">
        <w:rPr>
          <w:rFonts w:ascii="Arial" w:hAnsi="Arial" w:cs="Arial"/>
          <w:bCs/>
          <w:color w:val="000000" w:themeColor="text1"/>
          <w:sz w:val="28"/>
          <w:szCs w:val="28"/>
        </w:rPr>
        <w:t>Програму відшкодування частини кредитів, отриманих ОСББ, ЖБК на впровадження заходів з енергозбереження, реконструкції і модернізації багатоквартирних будинків у м. Львові на 2015-2018</w:t>
      </w:r>
      <w:r w:rsidR="00F31FC6" w:rsidRPr="009C1A07">
        <w:rPr>
          <w:rFonts w:ascii="Arial" w:hAnsi="Arial" w:cs="Arial"/>
          <w:bCs/>
          <w:color w:val="000000" w:themeColor="text1"/>
          <w:sz w:val="28"/>
          <w:szCs w:val="28"/>
        </w:rPr>
        <w:t xml:space="preserve"> </w:t>
      </w:r>
      <w:r w:rsidR="007348C6" w:rsidRPr="009C1A07">
        <w:rPr>
          <w:rFonts w:ascii="Arial" w:hAnsi="Arial" w:cs="Arial"/>
          <w:bCs/>
          <w:color w:val="000000" w:themeColor="text1"/>
          <w:sz w:val="28"/>
          <w:szCs w:val="28"/>
        </w:rPr>
        <w:t>рр.</w:t>
      </w:r>
      <w:r w:rsidR="00011D21">
        <w:rPr>
          <w:rFonts w:ascii="Arial" w:hAnsi="Arial" w:cs="Arial"/>
          <w:bCs/>
          <w:color w:val="000000" w:themeColor="text1"/>
          <w:sz w:val="28"/>
          <w:szCs w:val="28"/>
        </w:rPr>
        <w:t>"</w:t>
      </w:r>
      <w:r w:rsidR="00F31FC6" w:rsidRPr="009C1A07">
        <w:rPr>
          <w:rFonts w:ascii="Arial" w:hAnsi="Arial" w:cs="Arial"/>
          <w:bCs/>
          <w:color w:val="000000" w:themeColor="text1"/>
          <w:sz w:val="28"/>
          <w:szCs w:val="28"/>
        </w:rPr>
        <w:t xml:space="preserve"> </w:t>
      </w:r>
      <w:r w:rsidR="007348C6" w:rsidRPr="009C1A07">
        <w:rPr>
          <w:rFonts w:ascii="Arial" w:hAnsi="Arial" w:cs="Arial"/>
          <w:bCs/>
          <w:color w:val="000000" w:themeColor="text1"/>
          <w:sz w:val="28"/>
          <w:szCs w:val="28"/>
        </w:rPr>
        <w:t xml:space="preserve">ОСББ </w:t>
      </w:r>
      <w:r w:rsidR="00011D21">
        <w:rPr>
          <w:rFonts w:ascii="Arial" w:hAnsi="Arial" w:cs="Arial"/>
          <w:bCs/>
          <w:color w:val="000000" w:themeColor="text1"/>
          <w:sz w:val="28"/>
          <w:szCs w:val="28"/>
        </w:rPr>
        <w:t>"</w:t>
      </w:r>
      <w:r w:rsidR="007348C6" w:rsidRPr="009C1A07">
        <w:rPr>
          <w:rFonts w:ascii="Arial" w:hAnsi="Arial" w:cs="Arial"/>
          <w:bCs/>
          <w:color w:val="000000" w:themeColor="text1"/>
          <w:sz w:val="28"/>
          <w:szCs w:val="28"/>
        </w:rPr>
        <w:t>Стрийська, 89</w:t>
      </w:r>
      <w:r w:rsidR="00011D21">
        <w:rPr>
          <w:rFonts w:ascii="Arial" w:hAnsi="Arial" w:cs="Arial"/>
          <w:bCs/>
          <w:color w:val="000000" w:themeColor="text1"/>
          <w:sz w:val="28"/>
          <w:szCs w:val="28"/>
        </w:rPr>
        <w:t>"</w:t>
      </w:r>
      <w:r w:rsidR="007348C6" w:rsidRPr="009C1A07">
        <w:rPr>
          <w:rFonts w:ascii="Arial" w:hAnsi="Arial" w:cs="Arial"/>
          <w:bCs/>
          <w:color w:val="000000" w:themeColor="text1"/>
          <w:sz w:val="28"/>
          <w:szCs w:val="28"/>
        </w:rPr>
        <w:t xml:space="preserve"> скористалося </w:t>
      </w:r>
      <w:r w:rsidR="00F31FC6" w:rsidRPr="009C1A07">
        <w:rPr>
          <w:rFonts w:ascii="Arial" w:hAnsi="Arial" w:cs="Arial"/>
          <w:bCs/>
          <w:color w:val="000000" w:themeColor="text1"/>
          <w:sz w:val="28"/>
          <w:szCs w:val="28"/>
        </w:rPr>
        <w:t>цією</w:t>
      </w:r>
      <w:r w:rsidR="007348C6" w:rsidRPr="009C1A07">
        <w:rPr>
          <w:rFonts w:ascii="Arial" w:hAnsi="Arial" w:cs="Arial"/>
          <w:bCs/>
          <w:color w:val="000000" w:themeColor="text1"/>
          <w:sz w:val="28"/>
          <w:szCs w:val="28"/>
        </w:rPr>
        <w:t xml:space="preserve"> Програмою у 2017 році та отримало кредит на утеплення фасаду будинку з відшкодуванням 30</w:t>
      </w:r>
      <w:r w:rsidR="00F31FC6" w:rsidRPr="009C1A07">
        <w:rPr>
          <w:rFonts w:ascii="Arial" w:hAnsi="Arial" w:cs="Arial"/>
          <w:bCs/>
          <w:color w:val="000000" w:themeColor="text1"/>
          <w:sz w:val="28"/>
          <w:szCs w:val="28"/>
        </w:rPr>
        <w:t xml:space="preserve"> </w:t>
      </w:r>
      <w:r w:rsidR="007348C6" w:rsidRPr="009C1A07">
        <w:rPr>
          <w:rFonts w:ascii="Arial" w:hAnsi="Arial" w:cs="Arial"/>
          <w:bCs/>
          <w:color w:val="000000" w:themeColor="text1"/>
          <w:sz w:val="28"/>
          <w:szCs w:val="28"/>
        </w:rPr>
        <w:t>% з міського та 38</w:t>
      </w:r>
      <w:r w:rsidR="00F31FC6" w:rsidRPr="009C1A07">
        <w:rPr>
          <w:rFonts w:ascii="Arial" w:hAnsi="Arial" w:cs="Arial"/>
          <w:bCs/>
          <w:color w:val="000000" w:themeColor="text1"/>
          <w:sz w:val="28"/>
          <w:szCs w:val="28"/>
        </w:rPr>
        <w:t xml:space="preserve"> </w:t>
      </w:r>
      <w:r w:rsidR="007348C6" w:rsidRPr="009C1A07">
        <w:rPr>
          <w:rFonts w:ascii="Arial" w:hAnsi="Arial" w:cs="Arial"/>
          <w:bCs/>
          <w:color w:val="000000" w:themeColor="text1"/>
          <w:sz w:val="28"/>
          <w:szCs w:val="28"/>
        </w:rPr>
        <w:t>% державного бюджетів.</w:t>
      </w:r>
    </w:p>
    <w:p w:rsidR="003A5112" w:rsidRPr="009C1A07" w:rsidRDefault="007348C6" w:rsidP="003A5112">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На виконання робіт з утримання та благоустрою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комунального господарства на 2017 рік із загального фонду міського бюджету виділено та освоєно коштів на суму 37485</w:t>
      </w:r>
      <w:r w:rsidR="001C3801" w:rsidRPr="009C1A07">
        <w:rPr>
          <w:rFonts w:ascii="Arial" w:hAnsi="Arial" w:cs="Arial"/>
          <w:color w:val="000000" w:themeColor="text1"/>
          <w:sz w:val="28"/>
          <w:szCs w:val="28"/>
        </w:rPr>
        <w:t xml:space="preserve"> тис. грн. </w:t>
      </w:r>
      <w:r w:rsidRPr="009C1A07">
        <w:rPr>
          <w:rFonts w:ascii="Arial" w:hAnsi="Arial" w:cs="Arial"/>
          <w:color w:val="000000" w:themeColor="text1"/>
          <w:sz w:val="28"/>
          <w:szCs w:val="28"/>
        </w:rPr>
        <w:t>Основним напрямком з утримання вулично-шляхової мережі є і залишається проведення ремонту доріг на території району</w:t>
      </w:r>
      <w:r w:rsidR="001C3801" w:rsidRPr="009C1A07">
        <w:rPr>
          <w:rFonts w:ascii="Arial" w:hAnsi="Arial" w:cs="Arial"/>
          <w:color w:val="000000" w:themeColor="text1"/>
          <w:sz w:val="28"/>
          <w:szCs w:val="28"/>
        </w:rPr>
        <w:t xml:space="preserve"> - у 2017 році</w:t>
      </w:r>
      <w:r w:rsidRPr="009C1A07">
        <w:rPr>
          <w:rFonts w:ascii="Arial" w:hAnsi="Arial" w:cs="Arial"/>
          <w:color w:val="000000" w:themeColor="text1"/>
          <w:sz w:val="28"/>
          <w:szCs w:val="28"/>
        </w:rPr>
        <w:t xml:space="preserve"> було використано коштів у </w:t>
      </w:r>
      <w:r w:rsidR="001C3801" w:rsidRPr="009C1A07">
        <w:rPr>
          <w:rFonts w:ascii="Arial" w:hAnsi="Arial" w:cs="Arial"/>
          <w:color w:val="000000" w:themeColor="text1"/>
          <w:sz w:val="28"/>
          <w:szCs w:val="28"/>
        </w:rPr>
        <w:t>сумі 13</w:t>
      </w:r>
      <w:r w:rsidRPr="009C1A07">
        <w:rPr>
          <w:rFonts w:ascii="Arial" w:hAnsi="Arial" w:cs="Arial"/>
          <w:color w:val="000000" w:themeColor="text1"/>
          <w:sz w:val="28"/>
          <w:szCs w:val="28"/>
        </w:rPr>
        <w:t>151 тис. грн.</w:t>
      </w:r>
    </w:p>
    <w:p w:rsidR="00823A5F" w:rsidRPr="009C1A07" w:rsidRDefault="007348C6" w:rsidP="00823A5F">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Загальна площа виконаного поточного ремонту асфальтобетонного покриття на вулицях району складає </w:t>
      </w:r>
      <w:r w:rsidR="00823A5F" w:rsidRPr="009C1A07">
        <w:rPr>
          <w:rFonts w:ascii="Arial" w:hAnsi="Arial" w:cs="Arial"/>
          <w:color w:val="000000" w:themeColor="text1"/>
          <w:sz w:val="28"/>
          <w:szCs w:val="28"/>
        </w:rPr>
        <w:t>37</w:t>
      </w:r>
      <w:r w:rsidRPr="009C1A07">
        <w:rPr>
          <w:rFonts w:ascii="Arial" w:hAnsi="Arial" w:cs="Arial"/>
          <w:color w:val="000000" w:themeColor="text1"/>
          <w:sz w:val="28"/>
          <w:szCs w:val="28"/>
        </w:rPr>
        <w:t xml:space="preserve">574 </w:t>
      </w:r>
      <w:r w:rsidR="003A5112" w:rsidRPr="009C1A07">
        <w:rPr>
          <w:rFonts w:ascii="Arial" w:hAnsi="Arial" w:cs="Arial"/>
          <w:color w:val="000000" w:themeColor="text1"/>
          <w:sz w:val="28"/>
          <w:szCs w:val="28"/>
        </w:rPr>
        <w:t xml:space="preserve">кв. м. </w:t>
      </w:r>
      <w:r w:rsidR="00977FD0" w:rsidRPr="009C1A07">
        <w:rPr>
          <w:rFonts w:ascii="Arial" w:hAnsi="Arial" w:cs="Arial"/>
          <w:color w:val="000000" w:themeColor="text1"/>
          <w:sz w:val="28"/>
          <w:szCs w:val="28"/>
        </w:rPr>
        <w:t>Протягом 2017 року</w:t>
      </w:r>
      <w:r w:rsidRPr="009C1A07">
        <w:rPr>
          <w:rFonts w:ascii="Arial" w:hAnsi="Arial" w:cs="Arial"/>
          <w:color w:val="000000" w:themeColor="text1"/>
          <w:sz w:val="28"/>
          <w:szCs w:val="28"/>
        </w:rPr>
        <w:t xml:space="preserve"> проведено поточний ремонт доріг на всіх магістральних вулицях району. Серед вагомих робіт з поточного ремонту доріг можна виділити ремонт доріг внутріквартальних вулиць вул. Дністерська, 17 - вул. Дунайська, 7, </w:t>
      </w:r>
      <w:r w:rsidR="003A5112" w:rsidRPr="009C1A07">
        <w:rPr>
          <w:rFonts w:ascii="Arial" w:hAnsi="Arial" w:cs="Arial"/>
          <w:color w:val="000000" w:themeColor="text1"/>
          <w:sz w:val="28"/>
          <w:szCs w:val="28"/>
        </w:rPr>
        <w:t xml:space="preserve">С. </w:t>
      </w:r>
      <w:r w:rsidRPr="009C1A07">
        <w:rPr>
          <w:rFonts w:ascii="Arial" w:hAnsi="Arial" w:cs="Arial"/>
          <w:color w:val="000000" w:themeColor="text1"/>
          <w:sz w:val="28"/>
          <w:szCs w:val="28"/>
        </w:rPr>
        <w:t xml:space="preserve">Литвиненка, Зелена, 130, Стрийська, 47-55, І. Франка - Енергетична, Зубрівська, </w:t>
      </w:r>
      <w:r w:rsidR="00865B2B" w:rsidRPr="009C1A07">
        <w:rPr>
          <w:rFonts w:ascii="Arial" w:hAnsi="Arial" w:cs="Arial"/>
          <w:color w:val="000000" w:themeColor="text1"/>
          <w:sz w:val="28"/>
          <w:szCs w:val="28"/>
        </w:rPr>
        <w:t xml:space="preserve">Рахівська (від просп. Червоної </w:t>
      </w:r>
      <w:r w:rsidRPr="009C1A07">
        <w:rPr>
          <w:rFonts w:ascii="Arial" w:hAnsi="Arial" w:cs="Arial"/>
          <w:color w:val="000000" w:themeColor="text1"/>
          <w:sz w:val="28"/>
          <w:szCs w:val="28"/>
        </w:rPr>
        <w:t xml:space="preserve">Калини до вул. </w:t>
      </w:r>
      <w:r w:rsidR="00865B2B" w:rsidRPr="009C1A07">
        <w:rPr>
          <w:rFonts w:ascii="Arial" w:hAnsi="Arial" w:cs="Arial"/>
          <w:color w:val="000000" w:themeColor="text1"/>
          <w:sz w:val="28"/>
          <w:szCs w:val="28"/>
        </w:rPr>
        <w:t xml:space="preserve">О. </w:t>
      </w:r>
      <w:r w:rsidRPr="009C1A07">
        <w:rPr>
          <w:rFonts w:ascii="Arial" w:hAnsi="Arial" w:cs="Arial"/>
          <w:color w:val="000000" w:themeColor="text1"/>
          <w:sz w:val="28"/>
          <w:szCs w:val="28"/>
        </w:rPr>
        <w:t xml:space="preserve">Козловського), </w:t>
      </w:r>
      <w:r w:rsidR="00792CE6" w:rsidRPr="009C1A07">
        <w:rPr>
          <w:rFonts w:ascii="Arial" w:hAnsi="Arial" w:cs="Arial"/>
          <w:color w:val="000000" w:themeColor="text1"/>
          <w:sz w:val="28"/>
          <w:szCs w:val="28"/>
        </w:rPr>
        <w:t xml:space="preserve">К. </w:t>
      </w:r>
      <w:r w:rsidRPr="009C1A07">
        <w:rPr>
          <w:rFonts w:ascii="Arial" w:hAnsi="Arial" w:cs="Arial"/>
          <w:color w:val="000000" w:themeColor="text1"/>
          <w:sz w:val="28"/>
          <w:szCs w:val="28"/>
        </w:rPr>
        <w:t>Трильовського,</w:t>
      </w:r>
      <w:r w:rsidR="00792CE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1-8, </w:t>
      </w:r>
      <w:r w:rsidR="00792CE6" w:rsidRPr="009C1A07">
        <w:rPr>
          <w:rFonts w:ascii="Arial" w:hAnsi="Arial" w:cs="Arial"/>
          <w:color w:val="000000" w:themeColor="text1"/>
          <w:sz w:val="28"/>
          <w:szCs w:val="28"/>
        </w:rPr>
        <w:t>Б.-І.</w:t>
      </w:r>
      <w:r w:rsidRPr="009C1A07">
        <w:rPr>
          <w:rFonts w:ascii="Arial" w:hAnsi="Arial" w:cs="Arial"/>
          <w:color w:val="000000" w:themeColor="text1"/>
          <w:sz w:val="28"/>
          <w:szCs w:val="28"/>
        </w:rPr>
        <w:t xml:space="preserve"> Антонича,</w:t>
      </w:r>
      <w:r w:rsidR="00792CE6"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4</w:t>
      </w:r>
      <w:r w:rsidR="00792CE6" w:rsidRPr="009C1A07">
        <w:rPr>
          <w:rFonts w:ascii="Arial" w:hAnsi="Arial" w:cs="Arial"/>
          <w:color w:val="000000" w:themeColor="text1"/>
          <w:sz w:val="28"/>
          <w:szCs w:val="28"/>
        </w:rPr>
        <w:t>.</w:t>
      </w:r>
    </w:p>
    <w:p w:rsidR="00B90FCC" w:rsidRPr="009C1A07" w:rsidRDefault="00823A5F" w:rsidP="00B90FCC">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7348C6" w:rsidRPr="009C1A07">
        <w:rPr>
          <w:rFonts w:ascii="Arial" w:hAnsi="Arial" w:cs="Arial"/>
          <w:color w:val="000000" w:themeColor="text1"/>
          <w:sz w:val="28"/>
          <w:szCs w:val="28"/>
        </w:rPr>
        <w:t xml:space="preserve"> 2017 році на проведення капітального ремонту доріг та</w:t>
      </w:r>
      <w:r w:rsidR="00991B53" w:rsidRPr="009C1A07">
        <w:rPr>
          <w:rFonts w:ascii="Arial" w:hAnsi="Arial" w:cs="Arial"/>
          <w:color w:val="000000" w:themeColor="text1"/>
          <w:sz w:val="28"/>
          <w:szCs w:val="28"/>
        </w:rPr>
        <w:t xml:space="preserve"> </w:t>
      </w:r>
      <w:r w:rsidR="007348C6" w:rsidRPr="009C1A07">
        <w:rPr>
          <w:rFonts w:ascii="Arial" w:hAnsi="Arial" w:cs="Arial"/>
          <w:color w:val="000000" w:themeColor="text1"/>
          <w:sz w:val="28"/>
          <w:szCs w:val="28"/>
        </w:rPr>
        <w:t>тротуарів виділе</w:t>
      </w:r>
      <w:r w:rsidRPr="009C1A07">
        <w:rPr>
          <w:rFonts w:ascii="Arial" w:hAnsi="Arial" w:cs="Arial"/>
          <w:color w:val="000000" w:themeColor="text1"/>
          <w:sz w:val="28"/>
          <w:szCs w:val="28"/>
        </w:rPr>
        <w:t>но та освоєно коштів на суму 23</w:t>
      </w:r>
      <w:r w:rsidR="007348C6" w:rsidRPr="009C1A07">
        <w:rPr>
          <w:rFonts w:ascii="Arial" w:hAnsi="Arial" w:cs="Arial"/>
          <w:color w:val="000000" w:themeColor="text1"/>
          <w:sz w:val="28"/>
          <w:szCs w:val="28"/>
        </w:rPr>
        <w:t xml:space="preserve">938 тис. грн. Загальна площа проведених робіт з капітального ремонту доріг та тротуарів становить 36,827 тис. </w:t>
      </w:r>
      <w:r w:rsidR="003A5112" w:rsidRPr="009C1A07">
        <w:rPr>
          <w:rFonts w:ascii="Arial" w:hAnsi="Arial" w:cs="Arial"/>
          <w:color w:val="000000" w:themeColor="text1"/>
          <w:sz w:val="28"/>
          <w:szCs w:val="28"/>
        </w:rPr>
        <w:t>кв. м</w:t>
      </w:r>
      <w:r w:rsidR="007348C6"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7348C6" w:rsidRPr="009C1A07">
        <w:rPr>
          <w:rFonts w:ascii="Arial" w:hAnsi="Arial" w:cs="Arial"/>
          <w:color w:val="000000" w:themeColor="text1"/>
          <w:sz w:val="28"/>
          <w:szCs w:val="28"/>
        </w:rPr>
        <w:t xml:space="preserve">У </w:t>
      </w:r>
      <w:r w:rsidRPr="009C1A07">
        <w:rPr>
          <w:rFonts w:ascii="Arial" w:hAnsi="Arial" w:cs="Arial"/>
          <w:color w:val="000000" w:themeColor="text1"/>
          <w:sz w:val="28"/>
          <w:szCs w:val="28"/>
        </w:rPr>
        <w:t>2017</w:t>
      </w:r>
      <w:r w:rsidR="007348C6" w:rsidRPr="009C1A07">
        <w:rPr>
          <w:rFonts w:ascii="Arial" w:hAnsi="Arial" w:cs="Arial"/>
          <w:color w:val="000000" w:themeColor="text1"/>
          <w:sz w:val="28"/>
          <w:szCs w:val="28"/>
        </w:rPr>
        <w:t xml:space="preserve"> році виконано капітальний ремонт доріг та тротуарів на вул</w:t>
      </w:r>
      <w:r w:rsidR="005A477E" w:rsidRPr="009C1A07">
        <w:rPr>
          <w:rFonts w:ascii="Arial" w:hAnsi="Arial" w:cs="Arial"/>
          <w:color w:val="000000" w:themeColor="text1"/>
          <w:sz w:val="28"/>
          <w:szCs w:val="28"/>
        </w:rPr>
        <w:t>ицях</w:t>
      </w:r>
      <w:r w:rsidR="007348C6" w:rsidRPr="009C1A07">
        <w:rPr>
          <w:rFonts w:ascii="Arial" w:hAnsi="Arial" w:cs="Arial"/>
          <w:color w:val="000000" w:themeColor="text1"/>
          <w:sz w:val="28"/>
          <w:szCs w:val="28"/>
        </w:rPr>
        <w:t xml:space="preserve"> Сихівськ</w:t>
      </w:r>
      <w:r w:rsidR="005A477E" w:rsidRPr="009C1A07">
        <w:rPr>
          <w:rFonts w:ascii="Arial" w:hAnsi="Arial" w:cs="Arial"/>
          <w:color w:val="000000" w:themeColor="text1"/>
          <w:sz w:val="28"/>
          <w:szCs w:val="28"/>
        </w:rPr>
        <w:t>ій</w:t>
      </w:r>
      <w:r w:rsidR="007348C6" w:rsidRPr="009C1A07">
        <w:rPr>
          <w:rFonts w:ascii="Arial" w:hAnsi="Arial" w:cs="Arial"/>
          <w:color w:val="000000" w:themeColor="text1"/>
          <w:sz w:val="28"/>
          <w:szCs w:val="28"/>
        </w:rPr>
        <w:t xml:space="preserve"> (непарна сторона) з влаштуванням велодоріжки, Зубрівськ</w:t>
      </w:r>
      <w:r w:rsidR="005A477E" w:rsidRPr="009C1A07">
        <w:rPr>
          <w:rFonts w:ascii="Arial" w:hAnsi="Arial" w:cs="Arial"/>
          <w:color w:val="000000" w:themeColor="text1"/>
          <w:sz w:val="28"/>
          <w:szCs w:val="28"/>
        </w:rPr>
        <w:t>ій</w:t>
      </w:r>
      <w:r w:rsidR="007348C6" w:rsidRPr="009C1A07">
        <w:rPr>
          <w:rFonts w:ascii="Arial" w:hAnsi="Arial" w:cs="Arial"/>
          <w:color w:val="000000" w:themeColor="text1"/>
          <w:sz w:val="28"/>
          <w:szCs w:val="28"/>
        </w:rPr>
        <w:t>, 36, 36</w:t>
      </w:r>
      <w:r w:rsidR="005A477E" w:rsidRPr="009C1A07">
        <w:rPr>
          <w:rFonts w:ascii="Arial" w:hAnsi="Arial" w:cs="Arial"/>
          <w:color w:val="000000" w:themeColor="text1"/>
          <w:sz w:val="28"/>
          <w:szCs w:val="28"/>
        </w:rPr>
        <w:t>-</w:t>
      </w:r>
      <w:r w:rsidR="007348C6" w:rsidRPr="009C1A07">
        <w:rPr>
          <w:rFonts w:ascii="Arial" w:hAnsi="Arial" w:cs="Arial"/>
          <w:color w:val="000000" w:themeColor="text1"/>
          <w:sz w:val="28"/>
          <w:szCs w:val="28"/>
        </w:rPr>
        <w:t xml:space="preserve">А, </w:t>
      </w:r>
      <w:r w:rsidR="005A477E" w:rsidRPr="009C1A07">
        <w:rPr>
          <w:rFonts w:ascii="Arial" w:hAnsi="Arial" w:cs="Arial"/>
          <w:color w:val="000000" w:themeColor="text1"/>
          <w:sz w:val="28"/>
          <w:szCs w:val="28"/>
        </w:rPr>
        <w:t>К</w:t>
      </w:r>
      <w:r w:rsidR="007348C6" w:rsidRPr="009C1A07">
        <w:rPr>
          <w:rFonts w:ascii="Arial" w:hAnsi="Arial" w:cs="Arial"/>
          <w:color w:val="000000" w:themeColor="text1"/>
          <w:sz w:val="28"/>
          <w:szCs w:val="28"/>
        </w:rPr>
        <w:t xml:space="preserve">. Трильовського, 20-24, </w:t>
      </w:r>
      <w:r w:rsidR="005A477E" w:rsidRPr="009C1A07">
        <w:rPr>
          <w:rFonts w:ascii="Arial" w:hAnsi="Arial" w:cs="Arial"/>
          <w:color w:val="000000" w:themeColor="text1"/>
          <w:sz w:val="28"/>
          <w:szCs w:val="28"/>
        </w:rPr>
        <w:t>А</w:t>
      </w:r>
      <w:r w:rsidR="007348C6" w:rsidRPr="009C1A07">
        <w:rPr>
          <w:rFonts w:ascii="Arial" w:hAnsi="Arial" w:cs="Arial"/>
          <w:color w:val="000000" w:themeColor="text1"/>
          <w:sz w:val="28"/>
          <w:szCs w:val="28"/>
        </w:rPr>
        <w:t>. Кос-Анатольського, 14, Стрийськ</w:t>
      </w:r>
      <w:r w:rsidR="005E2C61" w:rsidRPr="009C1A07">
        <w:rPr>
          <w:rFonts w:ascii="Arial" w:hAnsi="Arial" w:cs="Arial"/>
          <w:color w:val="000000" w:themeColor="text1"/>
          <w:sz w:val="28"/>
          <w:szCs w:val="28"/>
        </w:rPr>
        <w:t>ій</w:t>
      </w:r>
      <w:r w:rsidR="007348C6" w:rsidRPr="009C1A07">
        <w:rPr>
          <w:rFonts w:ascii="Arial" w:hAnsi="Arial" w:cs="Arial"/>
          <w:color w:val="000000" w:themeColor="text1"/>
          <w:sz w:val="28"/>
          <w:szCs w:val="28"/>
        </w:rPr>
        <w:t>, 57-59, Коломийськ</w:t>
      </w:r>
      <w:r w:rsidR="005E2C61" w:rsidRPr="009C1A07">
        <w:rPr>
          <w:rFonts w:ascii="Arial" w:hAnsi="Arial" w:cs="Arial"/>
          <w:color w:val="000000" w:themeColor="text1"/>
          <w:sz w:val="28"/>
          <w:szCs w:val="28"/>
        </w:rPr>
        <w:t>ій</w:t>
      </w:r>
      <w:r w:rsidR="007348C6" w:rsidRPr="009C1A07">
        <w:rPr>
          <w:rFonts w:ascii="Arial" w:hAnsi="Arial" w:cs="Arial"/>
          <w:color w:val="000000" w:themeColor="text1"/>
          <w:sz w:val="28"/>
          <w:szCs w:val="28"/>
        </w:rPr>
        <w:t>, 12, Угорськ</w:t>
      </w:r>
      <w:r w:rsidR="005E2C61" w:rsidRPr="009C1A07">
        <w:rPr>
          <w:rFonts w:ascii="Arial" w:hAnsi="Arial" w:cs="Arial"/>
          <w:color w:val="000000" w:themeColor="text1"/>
          <w:sz w:val="28"/>
          <w:szCs w:val="28"/>
        </w:rPr>
        <w:t>ій</w:t>
      </w:r>
      <w:r w:rsidR="007348C6" w:rsidRPr="009C1A07">
        <w:rPr>
          <w:rFonts w:ascii="Arial" w:hAnsi="Arial" w:cs="Arial"/>
          <w:color w:val="000000" w:themeColor="text1"/>
          <w:sz w:val="28"/>
          <w:szCs w:val="28"/>
        </w:rPr>
        <w:t xml:space="preserve">, </w:t>
      </w:r>
      <w:r w:rsidR="005E2C61" w:rsidRPr="009C1A07">
        <w:rPr>
          <w:rFonts w:ascii="Arial" w:hAnsi="Arial" w:cs="Arial"/>
          <w:color w:val="000000" w:themeColor="text1"/>
          <w:sz w:val="28"/>
          <w:szCs w:val="28"/>
        </w:rPr>
        <w:t>Фр</w:t>
      </w:r>
      <w:r w:rsidR="007348C6" w:rsidRPr="009C1A07">
        <w:rPr>
          <w:rFonts w:ascii="Arial" w:hAnsi="Arial" w:cs="Arial"/>
          <w:color w:val="000000" w:themeColor="text1"/>
          <w:sz w:val="28"/>
          <w:szCs w:val="28"/>
        </w:rPr>
        <w:t>. Скорини, 6</w:t>
      </w:r>
      <w:r w:rsidR="005E2C61" w:rsidRPr="009C1A07">
        <w:rPr>
          <w:rFonts w:ascii="Arial" w:hAnsi="Arial" w:cs="Arial"/>
          <w:color w:val="000000" w:themeColor="text1"/>
          <w:sz w:val="28"/>
          <w:szCs w:val="28"/>
        </w:rPr>
        <w:t>-А</w:t>
      </w:r>
      <w:r w:rsidR="007348C6" w:rsidRPr="009C1A07">
        <w:rPr>
          <w:rFonts w:ascii="Arial" w:hAnsi="Arial" w:cs="Arial"/>
          <w:color w:val="000000" w:themeColor="text1"/>
          <w:sz w:val="28"/>
          <w:szCs w:val="28"/>
        </w:rPr>
        <w:t xml:space="preserve">, </w:t>
      </w:r>
      <w:r w:rsidR="005E2C61" w:rsidRPr="009C1A07">
        <w:rPr>
          <w:rFonts w:ascii="Arial" w:hAnsi="Arial" w:cs="Arial"/>
          <w:color w:val="000000" w:themeColor="text1"/>
          <w:sz w:val="28"/>
          <w:szCs w:val="28"/>
        </w:rPr>
        <w:t>Я</w:t>
      </w:r>
      <w:r w:rsidR="007348C6" w:rsidRPr="009C1A07">
        <w:rPr>
          <w:rFonts w:ascii="Arial" w:hAnsi="Arial" w:cs="Arial"/>
          <w:color w:val="000000" w:themeColor="text1"/>
          <w:sz w:val="28"/>
          <w:szCs w:val="28"/>
        </w:rPr>
        <w:t xml:space="preserve">. Гашека, 19, </w:t>
      </w:r>
      <w:r w:rsidR="00C75D3F" w:rsidRPr="009C1A07">
        <w:rPr>
          <w:rFonts w:ascii="Arial" w:hAnsi="Arial" w:cs="Arial"/>
          <w:color w:val="000000" w:themeColor="text1"/>
          <w:sz w:val="28"/>
          <w:szCs w:val="28"/>
        </w:rPr>
        <w:t>О</w:t>
      </w:r>
      <w:r w:rsidR="007348C6" w:rsidRPr="009C1A07">
        <w:rPr>
          <w:rFonts w:ascii="Arial" w:hAnsi="Arial" w:cs="Arial"/>
          <w:color w:val="000000" w:themeColor="text1"/>
          <w:sz w:val="28"/>
          <w:szCs w:val="28"/>
        </w:rPr>
        <w:t>. Мишуги, Морозн</w:t>
      </w:r>
      <w:r w:rsidR="00C75D3F" w:rsidRPr="009C1A07">
        <w:rPr>
          <w:rFonts w:ascii="Arial" w:hAnsi="Arial" w:cs="Arial"/>
          <w:color w:val="000000" w:themeColor="text1"/>
          <w:sz w:val="28"/>
          <w:szCs w:val="28"/>
        </w:rPr>
        <w:t>ій</w:t>
      </w:r>
      <w:r w:rsidR="007348C6" w:rsidRPr="009C1A07">
        <w:rPr>
          <w:rFonts w:ascii="Arial" w:hAnsi="Arial" w:cs="Arial"/>
          <w:color w:val="000000" w:themeColor="text1"/>
          <w:sz w:val="28"/>
          <w:szCs w:val="28"/>
        </w:rPr>
        <w:t xml:space="preserve">, 27, </w:t>
      </w:r>
      <w:r w:rsidR="00C75D3F" w:rsidRPr="009C1A07">
        <w:rPr>
          <w:rFonts w:ascii="Arial" w:hAnsi="Arial" w:cs="Arial"/>
          <w:color w:val="000000" w:themeColor="text1"/>
          <w:sz w:val="28"/>
          <w:szCs w:val="28"/>
        </w:rPr>
        <w:t>М</w:t>
      </w:r>
      <w:r w:rsidR="007348C6" w:rsidRPr="009C1A07">
        <w:rPr>
          <w:rFonts w:ascii="Arial" w:hAnsi="Arial" w:cs="Arial"/>
          <w:color w:val="000000" w:themeColor="text1"/>
          <w:sz w:val="28"/>
          <w:szCs w:val="28"/>
        </w:rPr>
        <w:t>. Скрипника, 21, І. Франка</w:t>
      </w:r>
      <w:r w:rsidR="00C75D3F" w:rsidRPr="009C1A07">
        <w:rPr>
          <w:rFonts w:ascii="Arial" w:hAnsi="Arial" w:cs="Arial"/>
          <w:color w:val="000000" w:themeColor="text1"/>
          <w:sz w:val="28"/>
          <w:szCs w:val="28"/>
        </w:rPr>
        <w:t>, проспекті Червоної Калини, 73-75, 93.</w:t>
      </w:r>
    </w:p>
    <w:p w:rsidR="00B90FCC" w:rsidRPr="009C1A07" w:rsidRDefault="007348C6" w:rsidP="00B90FCC">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Спільно з громадою церкви Івана Хрестителя облаштовано громадський простір на бульварі вул. Зубрівська - вул. Морозна та в</w:t>
      </w:r>
      <w:r w:rsidR="00B90FCC" w:rsidRPr="009C1A07">
        <w:rPr>
          <w:rFonts w:ascii="Arial" w:hAnsi="Arial" w:cs="Arial"/>
          <w:color w:val="000000" w:themeColor="text1"/>
          <w:sz w:val="28"/>
          <w:szCs w:val="28"/>
        </w:rPr>
        <w:t>становлено зовнішнє освітлення.</w:t>
      </w:r>
    </w:p>
    <w:p w:rsidR="00B64AB2" w:rsidRPr="009C1A07" w:rsidRDefault="007348C6" w:rsidP="00B64AB2">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До елементів благоустрою </w:t>
      </w:r>
      <w:r w:rsidR="00B90FCC" w:rsidRPr="009C1A07">
        <w:rPr>
          <w:rFonts w:ascii="Arial" w:hAnsi="Arial" w:cs="Arial"/>
          <w:color w:val="000000" w:themeColor="text1"/>
          <w:sz w:val="28"/>
          <w:szCs w:val="28"/>
        </w:rPr>
        <w:t>належить</w:t>
      </w:r>
      <w:r w:rsidRPr="009C1A07">
        <w:rPr>
          <w:rFonts w:ascii="Arial" w:hAnsi="Arial" w:cs="Arial"/>
          <w:color w:val="000000" w:themeColor="text1"/>
          <w:sz w:val="28"/>
          <w:szCs w:val="28"/>
        </w:rPr>
        <w:t xml:space="preserve"> встановлення зупинок громадського транспорту. На території району </w:t>
      </w:r>
      <w:r w:rsidRPr="009C1A07">
        <w:rPr>
          <w:rFonts w:ascii="Arial" w:hAnsi="Arial" w:cs="Arial"/>
          <w:bCs/>
          <w:color w:val="000000" w:themeColor="text1"/>
          <w:sz w:val="28"/>
          <w:szCs w:val="28"/>
        </w:rPr>
        <w:t>в</w:t>
      </w:r>
      <w:r w:rsidRPr="009C1A07">
        <w:rPr>
          <w:rFonts w:ascii="Arial" w:hAnsi="Arial" w:cs="Arial"/>
          <w:color w:val="000000" w:themeColor="text1"/>
          <w:sz w:val="28"/>
          <w:szCs w:val="28"/>
        </w:rPr>
        <w:t xml:space="preserve">становлено 8 павільйонів, </w:t>
      </w:r>
      <w:r w:rsidR="00A84DD4" w:rsidRPr="009C1A07">
        <w:rPr>
          <w:rFonts w:ascii="Arial" w:hAnsi="Arial" w:cs="Arial"/>
          <w:color w:val="000000" w:themeColor="text1"/>
          <w:sz w:val="28"/>
          <w:szCs w:val="28"/>
        </w:rPr>
        <w:t>у т. ч.</w:t>
      </w:r>
      <w:r w:rsidRPr="009C1A07">
        <w:rPr>
          <w:rFonts w:ascii="Arial" w:hAnsi="Arial" w:cs="Arial"/>
          <w:color w:val="000000" w:themeColor="text1"/>
          <w:sz w:val="28"/>
          <w:szCs w:val="28"/>
        </w:rPr>
        <w:t xml:space="preserve"> 3 павільйони влаштовано</w:t>
      </w:r>
      <w:r w:rsidR="00B64AB2" w:rsidRPr="009C1A07">
        <w:rPr>
          <w:rFonts w:ascii="Arial" w:hAnsi="Arial" w:cs="Arial"/>
          <w:color w:val="000000" w:themeColor="text1"/>
          <w:sz w:val="28"/>
          <w:szCs w:val="28"/>
        </w:rPr>
        <w:t xml:space="preserve"> за рахунок коштів підприємців.</w:t>
      </w:r>
    </w:p>
    <w:p w:rsidR="003E0B47" w:rsidRPr="009C1A07" w:rsidRDefault="007348C6" w:rsidP="003E0B47">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bCs/>
          <w:color w:val="000000" w:themeColor="text1"/>
          <w:sz w:val="28"/>
          <w:szCs w:val="28"/>
        </w:rPr>
        <w:t xml:space="preserve">На виконання рішень міської комісії з безпеки дорожнього руху нові зупинки громадського транспорту влаштовані на вул. </w:t>
      </w:r>
      <w:r w:rsidR="00B64AB2" w:rsidRPr="009C1A07">
        <w:rPr>
          <w:rFonts w:ascii="Arial" w:hAnsi="Arial" w:cs="Arial"/>
          <w:bCs/>
          <w:color w:val="000000" w:themeColor="text1"/>
          <w:sz w:val="28"/>
          <w:szCs w:val="28"/>
        </w:rPr>
        <w:t xml:space="preserve">В. </w:t>
      </w:r>
      <w:r w:rsidRPr="009C1A07">
        <w:rPr>
          <w:rFonts w:ascii="Arial" w:hAnsi="Arial" w:cs="Arial"/>
          <w:bCs/>
          <w:color w:val="000000" w:themeColor="text1"/>
          <w:sz w:val="28"/>
          <w:szCs w:val="28"/>
        </w:rPr>
        <w:t>Чукаріна,</w:t>
      </w:r>
      <w:r w:rsidR="00B64AB2"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1, вул. </w:t>
      </w:r>
      <w:r w:rsidRPr="009C1A07">
        <w:rPr>
          <w:rFonts w:ascii="Arial" w:hAnsi="Arial" w:cs="Arial"/>
          <w:bCs/>
          <w:color w:val="000000" w:themeColor="text1"/>
          <w:sz w:val="28"/>
          <w:szCs w:val="28"/>
        </w:rPr>
        <w:lastRenderedPageBreak/>
        <w:t>Угорськ</w:t>
      </w:r>
      <w:r w:rsidR="00B64AB2" w:rsidRPr="009C1A07">
        <w:rPr>
          <w:rFonts w:ascii="Arial" w:hAnsi="Arial" w:cs="Arial"/>
          <w:bCs/>
          <w:color w:val="000000" w:themeColor="text1"/>
          <w:sz w:val="28"/>
          <w:szCs w:val="28"/>
        </w:rPr>
        <w:t>ій</w:t>
      </w:r>
      <w:r w:rsidRPr="009C1A07">
        <w:rPr>
          <w:rFonts w:ascii="Arial" w:hAnsi="Arial" w:cs="Arial"/>
          <w:bCs/>
          <w:color w:val="000000" w:themeColor="text1"/>
          <w:sz w:val="28"/>
          <w:szCs w:val="28"/>
        </w:rPr>
        <w:t>.</w:t>
      </w:r>
      <w:r w:rsidR="00FB5830"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всіх зупинках громадського транспорту встановлено дорожні знаки з індивідуальною інформацією, </w:t>
      </w:r>
      <w:r w:rsidR="00FB5830" w:rsidRPr="009C1A07">
        <w:rPr>
          <w:rFonts w:ascii="Arial" w:hAnsi="Arial" w:cs="Arial"/>
          <w:color w:val="000000" w:themeColor="text1"/>
          <w:sz w:val="28"/>
          <w:szCs w:val="28"/>
        </w:rPr>
        <w:t>яка</w:t>
      </w:r>
      <w:r w:rsidRPr="009C1A07">
        <w:rPr>
          <w:rFonts w:ascii="Arial" w:hAnsi="Arial" w:cs="Arial"/>
          <w:color w:val="000000" w:themeColor="text1"/>
          <w:sz w:val="28"/>
          <w:szCs w:val="28"/>
        </w:rPr>
        <w:t xml:space="preserve"> дозволя</w:t>
      </w:r>
      <w:r w:rsidR="00FB5830" w:rsidRPr="009C1A07">
        <w:rPr>
          <w:rFonts w:ascii="Arial" w:hAnsi="Arial" w:cs="Arial"/>
          <w:color w:val="000000" w:themeColor="text1"/>
          <w:sz w:val="28"/>
          <w:szCs w:val="28"/>
        </w:rPr>
        <w:t>є</w:t>
      </w:r>
      <w:r w:rsidRPr="009C1A07">
        <w:rPr>
          <w:rFonts w:ascii="Arial" w:hAnsi="Arial" w:cs="Arial"/>
          <w:color w:val="000000" w:themeColor="text1"/>
          <w:sz w:val="28"/>
          <w:szCs w:val="28"/>
        </w:rPr>
        <w:t xml:space="preserve"> відслідковувати громадський транспо</w:t>
      </w:r>
      <w:r w:rsidR="003E0B47" w:rsidRPr="009C1A07">
        <w:rPr>
          <w:rFonts w:ascii="Arial" w:hAnsi="Arial" w:cs="Arial"/>
          <w:color w:val="000000" w:themeColor="text1"/>
          <w:sz w:val="28"/>
          <w:szCs w:val="28"/>
        </w:rPr>
        <w:t xml:space="preserve">рт на зупинці за допомогою sms. </w:t>
      </w:r>
      <w:r w:rsidRPr="009C1A07">
        <w:rPr>
          <w:rFonts w:ascii="Arial" w:hAnsi="Arial" w:cs="Arial"/>
          <w:color w:val="000000" w:themeColor="text1"/>
          <w:sz w:val="28"/>
          <w:szCs w:val="28"/>
        </w:rPr>
        <w:t>З метою покращення безпеки руху транспорту та пішоходів забезпечено виконання</w:t>
      </w:r>
      <w:r w:rsidR="003E0B47" w:rsidRPr="009C1A07">
        <w:rPr>
          <w:rFonts w:ascii="Arial" w:hAnsi="Arial" w:cs="Arial"/>
          <w:color w:val="000000" w:themeColor="text1"/>
          <w:sz w:val="28"/>
          <w:szCs w:val="28"/>
        </w:rPr>
        <w:t xml:space="preserve"> таких</w:t>
      </w:r>
      <w:r w:rsidRPr="009C1A07">
        <w:rPr>
          <w:rFonts w:ascii="Arial" w:hAnsi="Arial" w:cs="Arial"/>
          <w:color w:val="000000" w:themeColor="text1"/>
          <w:sz w:val="28"/>
          <w:szCs w:val="28"/>
        </w:rPr>
        <w:t xml:space="preserve"> робіт: нанесено горизонтальну дорожню розмітку на всіх магістральних вулицях району та пішохідні переходи </w:t>
      </w:r>
      <w:r w:rsidR="00011D21">
        <w:rPr>
          <w:rFonts w:ascii="Arial" w:hAnsi="Arial" w:cs="Arial"/>
          <w:color w:val="000000" w:themeColor="text1"/>
          <w:sz w:val="28"/>
          <w:szCs w:val="28"/>
        </w:rPr>
        <w:t>"</w:t>
      </w:r>
      <w:r w:rsidRPr="009C1A07">
        <w:rPr>
          <w:rFonts w:ascii="Arial" w:hAnsi="Arial" w:cs="Arial"/>
          <w:color w:val="000000" w:themeColor="text1"/>
          <w:sz w:val="28"/>
          <w:szCs w:val="28"/>
        </w:rPr>
        <w:t>Зебра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відновлено написи </w:t>
      </w:r>
      <w:r w:rsidR="00011D21">
        <w:rPr>
          <w:rFonts w:ascii="Arial" w:hAnsi="Arial" w:cs="Arial"/>
          <w:color w:val="000000" w:themeColor="text1"/>
          <w:sz w:val="28"/>
          <w:szCs w:val="28"/>
        </w:rPr>
        <w:t>"</w:t>
      </w:r>
      <w:r w:rsidRPr="009C1A07">
        <w:rPr>
          <w:rFonts w:ascii="Arial" w:hAnsi="Arial" w:cs="Arial"/>
          <w:color w:val="000000" w:themeColor="text1"/>
          <w:sz w:val="28"/>
          <w:szCs w:val="28"/>
        </w:rPr>
        <w:t>Школа</w:t>
      </w:r>
      <w:r w:rsidR="00011D21">
        <w:rPr>
          <w:rFonts w:ascii="Arial" w:hAnsi="Arial" w:cs="Arial"/>
          <w:color w:val="000000" w:themeColor="text1"/>
          <w:sz w:val="28"/>
          <w:szCs w:val="28"/>
        </w:rPr>
        <w:t>"</w:t>
      </w:r>
      <w:r w:rsidRPr="009C1A07">
        <w:rPr>
          <w:rFonts w:ascii="Arial" w:hAnsi="Arial" w:cs="Arial"/>
          <w:color w:val="000000" w:themeColor="text1"/>
          <w:sz w:val="28"/>
          <w:szCs w:val="28"/>
        </w:rPr>
        <w:t>; встановлено 186 м/п нової турнікетної огорожі (вул. Зелена, просп. Червоної Калини, вул. Стрийська), пофарбовано та відремонтовано в повному обсязі існуючу турнікетну огорожу, встановлено 346 нових дорожніх знаків та проведено ремонт і фарбування існуючих. Для забезпечення безпеки руху дітей біля навчальних закладів на пішохідних переходах встановлено перші експериментальні дорожні знаки ЛЕ 001.</w:t>
      </w:r>
    </w:p>
    <w:p w:rsidR="00063E9F" w:rsidRPr="009C1A07" w:rsidRDefault="007348C6" w:rsidP="00063E9F">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проведено роботи з промивки дощової каналізації (колектори, дощоприймачі), промито 192 м/п дощової каналізації на суму 49,9 тис. грн., а також виконано роботи з лавріцидної обробки водойм на території району.</w:t>
      </w:r>
    </w:p>
    <w:p w:rsidR="00AF549B" w:rsidRPr="009C1A07" w:rsidRDefault="007348C6" w:rsidP="00AF549B">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Для оформлення квітників здійснено закупівлю квіткової розсади </w:t>
      </w:r>
      <w:r w:rsidR="00063E9F" w:rsidRPr="009C1A07">
        <w:rPr>
          <w:rFonts w:ascii="Arial" w:hAnsi="Arial" w:cs="Arial"/>
          <w:color w:val="000000" w:themeColor="text1"/>
          <w:sz w:val="28"/>
          <w:szCs w:val="28"/>
        </w:rPr>
        <w:t>у кількості 18</w:t>
      </w:r>
      <w:r w:rsidRPr="009C1A07">
        <w:rPr>
          <w:rFonts w:ascii="Arial" w:hAnsi="Arial" w:cs="Arial"/>
          <w:color w:val="000000" w:themeColor="text1"/>
          <w:sz w:val="28"/>
          <w:szCs w:val="28"/>
        </w:rPr>
        <w:t>380 шт., яку висаджено у сквері біля кінотеатру</w:t>
      </w:r>
      <w:r w:rsidR="00063E9F" w:rsidRPr="009C1A07">
        <w:rPr>
          <w:rFonts w:ascii="Arial" w:hAnsi="Arial" w:cs="Arial"/>
          <w:color w:val="000000" w:themeColor="text1"/>
          <w:sz w:val="28"/>
          <w:szCs w:val="28"/>
        </w:rPr>
        <w:t xml:space="preserve"> ім.</w:t>
      </w:r>
      <w:r w:rsidRPr="009C1A07">
        <w:rPr>
          <w:rFonts w:ascii="Arial" w:hAnsi="Arial" w:cs="Arial"/>
          <w:color w:val="000000" w:themeColor="text1"/>
          <w:sz w:val="28"/>
          <w:szCs w:val="28"/>
        </w:rPr>
        <w:t xml:space="preserve"> О.</w:t>
      </w:r>
      <w:r w:rsidR="00063E9F" w:rsidRPr="009C1A07">
        <w:rPr>
          <w:rFonts w:ascii="Arial" w:hAnsi="Arial" w:cs="Arial"/>
          <w:color w:val="000000" w:themeColor="text1"/>
          <w:sz w:val="28"/>
          <w:szCs w:val="28"/>
        </w:rPr>
        <w:t xml:space="preserve"> Довженка, на кільці на вулиць </w:t>
      </w:r>
      <w:r w:rsidRPr="009C1A07">
        <w:rPr>
          <w:rFonts w:ascii="Arial" w:hAnsi="Arial" w:cs="Arial"/>
          <w:color w:val="000000" w:themeColor="text1"/>
          <w:sz w:val="28"/>
          <w:szCs w:val="28"/>
        </w:rPr>
        <w:t>Зелен</w:t>
      </w:r>
      <w:r w:rsidR="00063E9F" w:rsidRPr="009C1A07">
        <w:rPr>
          <w:rFonts w:ascii="Arial" w:hAnsi="Arial" w:cs="Arial"/>
          <w:color w:val="000000" w:themeColor="text1"/>
          <w:sz w:val="28"/>
          <w:szCs w:val="28"/>
        </w:rPr>
        <w:t xml:space="preserve">ої </w:t>
      </w:r>
      <w:r w:rsidRPr="009C1A07">
        <w:rPr>
          <w:rFonts w:ascii="Arial" w:hAnsi="Arial" w:cs="Arial"/>
          <w:color w:val="000000" w:themeColor="text1"/>
          <w:sz w:val="28"/>
          <w:szCs w:val="28"/>
        </w:rPr>
        <w:t>-</w:t>
      </w:r>
      <w:r w:rsidR="00063E9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Дж.</w:t>
      </w:r>
      <w:r w:rsidR="00063E9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Вашингтона на загальну суму 215 тис.</w:t>
      </w:r>
      <w:r w:rsidR="00063E9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r w:rsidR="00063E9F"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Проведено роботи з формувальної, санітарної обрізки дерев </w:t>
      </w:r>
      <w:r w:rsidR="00063E9F"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кількості 1648 шт. Знято аварійні та сухостійні дерева на території району </w:t>
      </w:r>
      <w:r w:rsidR="00EA2622" w:rsidRPr="009C1A07">
        <w:rPr>
          <w:rFonts w:ascii="Arial" w:hAnsi="Arial" w:cs="Arial"/>
          <w:color w:val="000000" w:themeColor="text1"/>
          <w:sz w:val="28"/>
          <w:szCs w:val="28"/>
        </w:rPr>
        <w:t>у кількості</w:t>
      </w:r>
      <w:r w:rsidRPr="009C1A07">
        <w:rPr>
          <w:rFonts w:ascii="Arial" w:hAnsi="Arial" w:cs="Arial"/>
          <w:color w:val="000000" w:themeColor="text1"/>
          <w:sz w:val="28"/>
          <w:szCs w:val="28"/>
        </w:rPr>
        <w:t xml:space="preserve"> 578</w:t>
      </w:r>
      <w:r w:rsidR="00EA262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шт.</w:t>
      </w:r>
    </w:p>
    <w:p w:rsidR="00FF659B" w:rsidRPr="009C1A07" w:rsidRDefault="007348C6" w:rsidP="00FF659B">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на території Сихівського району відкрились нові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єкти торгівлі, сфери послуг, проведено реконструкцію ринку </w:t>
      </w:r>
      <w:r w:rsidR="00011D21">
        <w:rPr>
          <w:rFonts w:ascii="Arial" w:hAnsi="Arial" w:cs="Arial"/>
          <w:color w:val="000000" w:themeColor="text1"/>
          <w:sz w:val="28"/>
          <w:szCs w:val="28"/>
        </w:rPr>
        <w:t>"</w:t>
      </w:r>
      <w:r w:rsidRPr="009C1A07">
        <w:rPr>
          <w:rFonts w:ascii="Arial" w:hAnsi="Arial" w:cs="Arial"/>
          <w:color w:val="000000" w:themeColor="text1"/>
          <w:sz w:val="28"/>
          <w:szCs w:val="28"/>
        </w:rPr>
        <w:t>Шувар</w:t>
      </w:r>
      <w:r w:rsidR="00011D21">
        <w:rPr>
          <w:rFonts w:ascii="Arial" w:hAnsi="Arial" w:cs="Arial"/>
          <w:color w:val="000000" w:themeColor="text1"/>
          <w:sz w:val="28"/>
          <w:szCs w:val="28"/>
        </w:rPr>
        <w:t>"</w:t>
      </w:r>
      <w:r w:rsidRPr="009C1A07">
        <w:rPr>
          <w:rFonts w:ascii="Arial" w:eastAsia="Helvetica Neue" w:hAnsi="Arial" w:cs="Arial"/>
          <w:color w:val="000000" w:themeColor="text1"/>
          <w:sz w:val="28"/>
          <w:szCs w:val="28"/>
        </w:rPr>
        <w:t xml:space="preserve"> </w:t>
      </w:r>
      <w:r w:rsidR="00AF549B" w:rsidRPr="009C1A07">
        <w:rPr>
          <w:rFonts w:ascii="Arial" w:eastAsia="Helvetica Neue" w:hAnsi="Arial" w:cs="Arial"/>
          <w:color w:val="000000" w:themeColor="text1"/>
          <w:sz w:val="28"/>
          <w:szCs w:val="28"/>
        </w:rPr>
        <w:t>(щ</w:t>
      </w:r>
      <w:r w:rsidRPr="009C1A07">
        <w:rPr>
          <w:rFonts w:ascii="Arial" w:eastAsia="Helvetica Neue" w:hAnsi="Arial" w:cs="Arial"/>
          <w:color w:val="000000" w:themeColor="text1"/>
          <w:sz w:val="28"/>
          <w:szCs w:val="28"/>
        </w:rPr>
        <w:t xml:space="preserve">об розпочати будівництво ТзОВ </w:t>
      </w:r>
      <w:r w:rsidR="00011D21">
        <w:rPr>
          <w:rFonts w:ascii="Arial" w:hAnsi="Arial" w:cs="Arial"/>
          <w:color w:val="000000" w:themeColor="text1"/>
          <w:sz w:val="28"/>
          <w:szCs w:val="28"/>
        </w:rPr>
        <w:t>"</w:t>
      </w:r>
      <w:r w:rsidRPr="009C1A07">
        <w:rPr>
          <w:rFonts w:ascii="Arial" w:eastAsia="Helvetica Neue" w:hAnsi="Arial" w:cs="Arial"/>
          <w:color w:val="000000" w:themeColor="text1"/>
          <w:sz w:val="28"/>
          <w:szCs w:val="28"/>
        </w:rPr>
        <w:t>Шувар</w:t>
      </w:r>
      <w:r w:rsidR="00011D21">
        <w:rPr>
          <w:rFonts w:ascii="Arial" w:eastAsia="Helvetica Neue" w:hAnsi="Arial" w:cs="Arial"/>
          <w:color w:val="000000" w:themeColor="text1"/>
          <w:sz w:val="28"/>
          <w:szCs w:val="28"/>
        </w:rPr>
        <w:t>"</w:t>
      </w:r>
      <w:r w:rsidRPr="009C1A07">
        <w:rPr>
          <w:rFonts w:ascii="Arial" w:eastAsia="Helvetica Neue" w:hAnsi="Arial" w:cs="Arial"/>
          <w:color w:val="000000" w:themeColor="text1"/>
          <w:sz w:val="28"/>
          <w:szCs w:val="28"/>
        </w:rPr>
        <w:t xml:space="preserve"> довелось демонтувати застарілий міні-ринок</w:t>
      </w:r>
      <w:r w:rsidR="00AF549B" w:rsidRPr="009C1A07">
        <w:rPr>
          <w:rFonts w:ascii="Arial" w:eastAsia="Helvetica Neue" w:hAnsi="Arial" w:cs="Arial"/>
          <w:color w:val="000000" w:themeColor="text1"/>
          <w:sz w:val="28"/>
          <w:szCs w:val="28"/>
        </w:rPr>
        <w:t>)</w:t>
      </w:r>
      <w:r w:rsidRPr="009C1A07">
        <w:rPr>
          <w:rFonts w:ascii="Arial" w:eastAsia="Helvetica Neue" w:hAnsi="Arial" w:cs="Arial"/>
          <w:color w:val="000000" w:themeColor="text1"/>
          <w:sz w:val="28"/>
          <w:szCs w:val="28"/>
        </w:rPr>
        <w:t xml:space="preserve">. Нові торгові площі ринку </w:t>
      </w:r>
      <w:r w:rsidR="00011D21">
        <w:rPr>
          <w:rFonts w:ascii="Arial" w:eastAsia="Helvetica Neue" w:hAnsi="Arial" w:cs="Arial"/>
          <w:color w:val="000000" w:themeColor="text1"/>
          <w:sz w:val="28"/>
          <w:szCs w:val="28"/>
        </w:rPr>
        <w:t>"</w:t>
      </w:r>
      <w:r w:rsidRPr="009C1A07">
        <w:rPr>
          <w:rFonts w:ascii="Arial" w:eastAsia="Helvetica Neue" w:hAnsi="Arial" w:cs="Arial"/>
          <w:color w:val="000000" w:themeColor="text1"/>
          <w:sz w:val="28"/>
          <w:szCs w:val="28"/>
        </w:rPr>
        <w:t>Шувар</w:t>
      </w:r>
      <w:r w:rsidR="00011D21">
        <w:rPr>
          <w:rFonts w:ascii="Arial" w:eastAsia="Helvetica Neue" w:hAnsi="Arial" w:cs="Arial"/>
          <w:color w:val="000000" w:themeColor="text1"/>
          <w:sz w:val="28"/>
          <w:szCs w:val="28"/>
        </w:rPr>
        <w:t>"</w:t>
      </w:r>
      <w:r w:rsidR="00AF549B" w:rsidRPr="009C1A07">
        <w:rPr>
          <w:rFonts w:ascii="Arial" w:eastAsia="Helvetica Neue" w:hAnsi="Arial" w:cs="Arial"/>
          <w:color w:val="000000" w:themeColor="text1"/>
          <w:sz w:val="28"/>
          <w:szCs w:val="28"/>
        </w:rPr>
        <w:t xml:space="preserve"> займають 7</w:t>
      </w:r>
      <w:r w:rsidRPr="009C1A07">
        <w:rPr>
          <w:rFonts w:ascii="Arial" w:eastAsia="Helvetica Neue" w:hAnsi="Arial" w:cs="Arial"/>
          <w:color w:val="000000" w:themeColor="text1"/>
          <w:sz w:val="28"/>
          <w:szCs w:val="28"/>
        </w:rPr>
        <w:t xml:space="preserve">200 кв. м, створено </w:t>
      </w:r>
      <w:r w:rsidR="005C15BB" w:rsidRPr="009C1A07">
        <w:rPr>
          <w:rFonts w:ascii="Arial" w:eastAsia="Helvetica Neue" w:hAnsi="Arial" w:cs="Arial"/>
          <w:color w:val="000000" w:themeColor="text1"/>
          <w:sz w:val="28"/>
          <w:szCs w:val="28"/>
        </w:rPr>
        <w:t>приблизно</w:t>
      </w:r>
      <w:r w:rsidRPr="009C1A07">
        <w:rPr>
          <w:rFonts w:ascii="Arial" w:eastAsia="Helvetica Neue" w:hAnsi="Arial" w:cs="Arial"/>
          <w:color w:val="000000" w:themeColor="text1"/>
          <w:sz w:val="28"/>
          <w:szCs w:val="28"/>
        </w:rPr>
        <w:t xml:space="preserve"> 500 робочих місць. Підприємство </w:t>
      </w:r>
      <w:r w:rsidR="005C15BB" w:rsidRPr="009C1A07">
        <w:rPr>
          <w:rFonts w:ascii="Arial" w:eastAsia="Helvetica Neue" w:hAnsi="Arial" w:cs="Arial"/>
          <w:color w:val="000000" w:themeColor="text1"/>
          <w:sz w:val="28"/>
          <w:szCs w:val="28"/>
        </w:rPr>
        <w:t>у</w:t>
      </w:r>
      <w:r w:rsidRPr="009C1A07">
        <w:rPr>
          <w:rFonts w:ascii="Arial" w:eastAsia="Helvetica Neue" w:hAnsi="Arial" w:cs="Arial"/>
          <w:color w:val="000000" w:themeColor="text1"/>
          <w:sz w:val="28"/>
          <w:szCs w:val="28"/>
        </w:rPr>
        <w:t xml:space="preserve"> міському конкурсі </w:t>
      </w:r>
      <w:r w:rsidR="00011D21">
        <w:rPr>
          <w:rFonts w:ascii="Arial" w:hAnsi="Arial" w:cs="Arial"/>
          <w:color w:val="000000" w:themeColor="text1"/>
          <w:sz w:val="28"/>
          <w:szCs w:val="28"/>
        </w:rPr>
        <w:t>"</w:t>
      </w:r>
      <w:r w:rsidRPr="009C1A07">
        <w:rPr>
          <w:rFonts w:ascii="Arial" w:eastAsia="Helvetica Neue" w:hAnsi="Arial" w:cs="Arial"/>
          <w:color w:val="000000" w:themeColor="text1"/>
          <w:sz w:val="28"/>
          <w:szCs w:val="28"/>
        </w:rPr>
        <w:t>Обличчя міста – 2017</w:t>
      </w:r>
      <w:r w:rsidR="00011D21">
        <w:rPr>
          <w:rFonts w:ascii="Arial" w:eastAsia="Helvetica Neue" w:hAnsi="Arial" w:cs="Arial"/>
          <w:color w:val="000000" w:themeColor="text1"/>
          <w:sz w:val="28"/>
          <w:szCs w:val="28"/>
        </w:rPr>
        <w:t>"</w:t>
      </w:r>
      <w:r w:rsidRPr="009C1A07">
        <w:rPr>
          <w:rFonts w:ascii="Arial" w:eastAsia="Helvetica Neue" w:hAnsi="Arial" w:cs="Arial"/>
          <w:color w:val="000000" w:themeColor="text1"/>
          <w:sz w:val="28"/>
          <w:szCs w:val="28"/>
        </w:rPr>
        <w:t xml:space="preserve"> за створення сприятливого клімату для розвитку малого бізнесу отримало нагороду </w:t>
      </w:r>
      <w:r w:rsidR="005C15BB" w:rsidRPr="009C1A07">
        <w:rPr>
          <w:rFonts w:ascii="Arial" w:eastAsia="Helvetica Neue" w:hAnsi="Arial" w:cs="Arial"/>
          <w:color w:val="000000" w:themeColor="text1"/>
          <w:sz w:val="28"/>
          <w:szCs w:val="28"/>
        </w:rPr>
        <w:t>у</w:t>
      </w:r>
      <w:r w:rsidRPr="009C1A07">
        <w:rPr>
          <w:rFonts w:ascii="Arial" w:eastAsia="Helvetica Neue" w:hAnsi="Arial" w:cs="Arial"/>
          <w:color w:val="000000" w:themeColor="text1"/>
          <w:sz w:val="28"/>
          <w:szCs w:val="28"/>
        </w:rPr>
        <w:t xml:space="preserve"> номінації </w:t>
      </w:r>
      <w:r w:rsidR="00011D21">
        <w:rPr>
          <w:rFonts w:ascii="Arial" w:hAnsi="Arial" w:cs="Arial"/>
          <w:color w:val="000000" w:themeColor="text1"/>
          <w:sz w:val="28"/>
          <w:szCs w:val="28"/>
        </w:rPr>
        <w:t>"</w:t>
      </w:r>
      <w:r w:rsidR="005C15BB" w:rsidRPr="009C1A07">
        <w:rPr>
          <w:rFonts w:ascii="Arial" w:eastAsia="Helvetica Neue" w:hAnsi="Arial" w:cs="Arial"/>
          <w:color w:val="000000" w:themeColor="text1"/>
          <w:sz w:val="28"/>
          <w:szCs w:val="28"/>
        </w:rPr>
        <w:t>Львів-</w:t>
      </w:r>
      <w:r w:rsidRPr="009C1A07">
        <w:rPr>
          <w:rFonts w:ascii="Arial" w:eastAsia="Helvetica Neue" w:hAnsi="Arial" w:cs="Arial"/>
          <w:color w:val="000000" w:themeColor="text1"/>
          <w:sz w:val="28"/>
          <w:szCs w:val="28"/>
        </w:rPr>
        <w:t>роботодавець</w:t>
      </w:r>
      <w:r w:rsidR="00011D21">
        <w:rPr>
          <w:rFonts w:ascii="Arial" w:eastAsia="Helvetica Neue" w:hAnsi="Arial" w:cs="Arial"/>
          <w:color w:val="000000" w:themeColor="text1"/>
          <w:sz w:val="28"/>
          <w:szCs w:val="28"/>
        </w:rPr>
        <w:t>"</w:t>
      </w:r>
      <w:r w:rsidRPr="009C1A07">
        <w:rPr>
          <w:rFonts w:ascii="Arial" w:eastAsia="Helvetica Neue" w:hAnsi="Arial" w:cs="Arial"/>
          <w:color w:val="000000" w:themeColor="text1"/>
          <w:sz w:val="28"/>
          <w:szCs w:val="28"/>
        </w:rPr>
        <w:t>.</w:t>
      </w:r>
      <w:r w:rsidR="005C15BB" w:rsidRPr="009C1A07">
        <w:rPr>
          <w:rFonts w:ascii="Arial" w:eastAsia="Helvetica Neue" w:hAnsi="Arial" w:cs="Arial"/>
          <w:color w:val="000000" w:themeColor="text1"/>
          <w:sz w:val="28"/>
          <w:szCs w:val="28"/>
        </w:rPr>
        <w:t xml:space="preserve"> </w:t>
      </w:r>
      <w:r w:rsidRPr="009C1A07">
        <w:rPr>
          <w:rFonts w:ascii="Arial" w:eastAsia="Helvetica Neue" w:hAnsi="Arial" w:cs="Arial"/>
          <w:color w:val="000000" w:themeColor="text1"/>
          <w:sz w:val="28"/>
          <w:szCs w:val="28"/>
        </w:rPr>
        <w:t xml:space="preserve">ТзОВ </w:t>
      </w:r>
      <w:r w:rsidR="00011D21">
        <w:rPr>
          <w:rFonts w:ascii="Arial" w:hAnsi="Arial" w:cs="Arial"/>
          <w:color w:val="000000" w:themeColor="text1"/>
          <w:sz w:val="28"/>
          <w:szCs w:val="28"/>
        </w:rPr>
        <w:t>"</w:t>
      </w:r>
      <w:r w:rsidRPr="009C1A07">
        <w:rPr>
          <w:rFonts w:ascii="Arial" w:eastAsia="Helvetica Neue" w:hAnsi="Arial" w:cs="Arial"/>
          <w:color w:val="000000" w:themeColor="text1"/>
          <w:sz w:val="28"/>
          <w:szCs w:val="28"/>
        </w:rPr>
        <w:t>Шувар</w:t>
      </w:r>
      <w:r w:rsidR="00011D21">
        <w:rPr>
          <w:rFonts w:ascii="Arial" w:eastAsia="Helvetica Neue" w:hAnsi="Arial" w:cs="Arial"/>
          <w:color w:val="000000" w:themeColor="text1"/>
          <w:sz w:val="28"/>
          <w:szCs w:val="28"/>
        </w:rPr>
        <w:t>"</w:t>
      </w:r>
      <w:r w:rsidRPr="009C1A07">
        <w:rPr>
          <w:rFonts w:ascii="Arial" w:eastAsia="Helvetica Neue" w:hAnsi="Arial" w:cs="Arial"/>
          <w:color w:val="000000" w:themeColor="text1"/>
          <w:sz w:val="28"/>
          <w:szCs w:val="28"/>
        </w:rPr>
        <w:t xml:space="preserve"> трансформував роздрібні ринки у великий торговий центр,</w:t>
      </w:r>
      <w:r w:rsidR="005C15BB" w:rsidRPr="009C1A07">
        <w:rPr>
          <w:rFonts w:ascii="Arial" w:eastAsia="Helvetica Neue" w:hAnsi="Arial" w:cs="Arial"/>
          <w:color w:val="000000" w:themeColor="text1"/>
          <w:sz w:val="28"/>
          <w:szCs w:val="28"/>
        </w:rPr>
        <w:t xml:space="preserve"> зберігши</w:t>
      </w:r>
      <w:r w:rsidRPr="009C1A07">
        <w:rPr>
          <w:rFonts w:ascii="Arial" w:eastAsia="Helvetica Neue" w:hAnsi="Arial" w:cs="Arial"/>
          <w:color w:val="000000" w:themeColor="text1"/>
          <w:sz w:val="28"/>
          <w:szCs w:val="28"/>
        </w:rPr>
        <w:t xml:space="preserve"> при цьому продовольчий ринок і промислову зону та утворивши паркозону площею 2 000 кв. м</w:t>
      </w:r>
      <w:r w:rsidR="00FF659B" w:rsidRPr="009C1A07">
        <w:rPr>
          <w:rFonts w:ascii="Arial" w:eastAsia="Helvetica Neue" w:hAnsi="Arial" w:cs="Arial"/>
          <w:color w:val="000000" w:themeColor="text1"/>
          <w:sz w:val="28"/>
          <w:szCs w:val="28"/>
        </w:rPr>
        <w:t>.</w:t>
      </w:r>
    </w:p>
    <w:p w:rsidR="00925572" w:rsidRPr="009C1A07" w:rsidRDefault="007348C6" w:rsidP="00925572">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Щороку кількість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підприємницької діяльності, зареєстрованих у Сихівському районі, збільшується. Так у 2017 році кількість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підприєм</w:t>
      </w:r>
      <w:r w:rsidR="00FF659B" w:rsidRPr="009C1A07">
        <w:rPr>
          <w:rFonts w:ascii="Arial" w:hAnsi="Arial" w:cs="Arial"/>
          <w:color w:val="000000" w:themeColor="text1"/>
          <w:sz w:val="28"/>
          <w:szCs w:val="28"/>
        </w:rPr>
        <w:t>ницької діяльності становила 15</w:t>
      </w:r>
      <w:r w:rsidRPr="009C1A07">
        <w:rPr>
          <w:rFonts w:ascii="Arial" w:hAnsi="Arial" w:cs="Arial"/>
          <w:color w:val="000000" w:themeColor="text1"/>
          <w:sz w:val="28"/>
          <w:szCs w:val="28"/>
        </w:rPr>
        <w:t xml:space="preserve">849, </w:t>
      </w:r>
      <w:r w:rsidR="00A84DD4" w:rsidRPr="009C1A07">
        <w:rPr>
          <w:rFonts w:ascii="Arial" w:hAnsi="Arial" w:cs="Arial"/>
          <w:color w:val="000000" w:themeColor="text1"/>
          <w:sz w:val="28"/>
          <w:szCs w:val="28"/>
        </w:rPr>
        <w:t>у т. ч.</w:t>
      </w:r>
      <w:r w:rsidR="00FF659B" w:rsidRPr="009C1A07">
        <w:rPr>
          <w:rFonts w:ascii="Arial" w:hAnsi="Arial" w:cs="Arial"/>
          <w:color w:val="000000" w:themeColor="text1"/>
          <w:sz w:val="28"/>
          <w:szCs w:val="28"/>
        </w:rPr>
        <w:t xml:space="preserve"> 6186 юридичних осіб та 9</w:t>
      </w:r>
      <w:r w:rsidRPr="009C1A07">
        <w:rPr>
          <w:rFonts w:ascii="Arial" w:hAnsi="Arial" w:cs="Arial"/>
          <w:color w:val="000000" w:themeColor="text1"/>
          <w:sz w:val="28"/>
          <w:szCs w:val="28"/>
        </w:rPr>
        <w:t>663 фізичних осіб.</w:t>
      </w:r>
      <w:r w:rsidR="00FF659B" w:rsidRPr="009C1A07">
        <w:rPr>
          <w:rFonts w:ascii="Arial" w:hAnsi="Arial" w:cs="Arial"/>
          <w:color w:val="000000" w:themeColor="text1"/>
          <w:sz w:val="28"/>
          <w:szCs w:val="28"/>
        </w:rPr>
        <w:t xml:space="preserve"> Протягом 2017 року</w:t>
      </w:r>
      <w:r w:rsidRPr="009C1A07">
        <w:rPr>
          <w:rFonts w:ascii="Arial" w:hAnsi="Arial" w:cs="Arial"/>
          <w:color w:val="000000" w:themeColor="text1"/>
          <w:sz w:val="28"/>
          <w:szCs w:val="28"/>
        </w:rPr>
        <w:t xml:space="preserve"> зареєстровано 1653 платників основних видів податків та 90 платників окремих видів податків.</w:t>
      </w:r>
      <w:r w:rsidR="00FF659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Спостерігається позитивна динаміка щодо сплати ПДФО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єктами підприємницької діяльності, зареєстрованими у Сихівському районі, та виконання планових надходжень ПДФО до міського бюджету м. Львова. Найбільшими платниками у 2017 році були ТОВ </w:t>
      </w:r>
      <w:r w:rsidR="00011D21">
        <w:rPr>
          <w:rFonts w:ascii="Arial" w:hAnsi="Arial" w:cs="Arial"/>
          <w:color w:val="000000" w:themeColor="text1"/>
          <w:sz w:val="28"/>
          <w:szCs w:val="28"/>
        </w:rPr>
        <w:t>"</w:t>
      </w:r>
      <w:r w:rsidRPr="009C1A07">
        <w:rPr>
          <w:rFonts w:ascii="Arial" w:hAnsi="Arial" w:cs="Arial"/>
          <w:color w:val="000000" w:themeColor="text1"/>
          <w:sz w:val="28"/>
          <w:szCs w:val="28"/>
        </w:rPr>
        <w:t>ЦВГ Україна</w:t>
      </w:r>
      <w:r w:rsidR="00011D21">
        <w:rPr>
          <w:rFonts w:ascii="Arial" w:hAnsi="Arial" w:cs="Arial"/>
          <w:color w:val="000000" w:themeColor="text1"/>
          <w:sz w:val="28"/>
          <w:szCs w:val="28"/>
        </w:rPr>
        <w:t>"</w:t>
      </w:r>
      <w:r w:rsidRPr="009C1A07">
        <w:rPr>
          <w:rFonts w:ascii="Arial" w:hAnsi="Arial" w:cs="Arial"/>
          <w:color w:val="000000" w:themeColor="text1"/>
          <w:sz w:val="28"/>
          <w:szCs w:val="28"/>
        </w:rPr>
        <w:t>, Т</w:t>
      </w:r>
      <w:r w:rsidR="00925572"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ОВ </w:t>
      </w:r>
      <w:r w:rsidR="00011D21">
        <w:rPr>
          <w:rFonts w:ascii="Arial" w:hAnsi="Arial" w:cs="Arial"/>
          <w:color w:val="000000" w:themeColor="text1"/>
          <w:sz w:val="28"/>
          <w:szCs w:val="28"/>
        </w:rPr>
        <w:t>"</w:t>
      </w:r>
      <w:r w:rsidRPr="009C1A07">
        <w:rPr>
          <w:rFonts w:ascii="Arial" w:hAnsi="Arial" w:cs="Arial"/>
          <w:color w:val="000000" w:themeColor="text1"/>
          <w:sz w:val="28"/>
          <w:szCs w:val="28"/>
        </w:rPr>
        <w:t>Сілего технолоджі Україна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Ролада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Металік-Комплект</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єднана мода України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ТзОВ </w:t>
      </w:r>
      <w:r w:rsidR="00011D21">
        <w:rPr>
          <w:rFonts w:ascii="Arial" w:hAnsi="Arial" w:cs="Arial"/>
          <w:color w:val="000000" w:themeColor="text1"/>
          <w:sz w:val="28"/>
          <w:szCs w:val="28"/>
        </w:rPr>
        <w:t>"</w:t>
      </w:r>
      <w:r w:rsidRPr="009C1A07">
        <w:rPr>
          <w:rFonts w:ascii="Arial" w:hAnsi="Arial" w:cs="Arial"/>
          <w:color w:val="000000" w:themeColor="text1"/>
          <w:sz w:val="28"/>
          <w:szCs w:val="28"/>
        </w:rPr>
        <w:t>Шувар</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0F35B3" w:rsidRPr="009C1A07" w:rsidRDefault="007348C6" w:rsidP="000F35B3">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Середня заробітна плата на підприємствах району зростає з року в рік. </w:t>
      </w:r>
      <w:r w:rsidR="00F92F0C"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2015 році її розмір становив - 3206,55</w:t>
      </w:r>
      <w:r w:rsidR="00925572" w:rsidRPr="009C1A07">
        <w:rPr>
          <w:rFonts w:ascii="Arial" w:hAnsi="Arial" w:cs="Arial"/>
          <w:color w:val="000000" w:themeColor="text1"/>
          <w:sz w:val="28"/>
          <w:szCs w:val="28"/>
        </w:rPr>
        <w:t xml:space="preserve"> </w:t>
      </w:r>
      <w:r w:rsidR="00F92F0C" w:rsidRPr="009C1A07">
        <w:rPr>
          <w:rFonts w:ascii="Arial" w:hAnsi="Arial" w:cs="Arial"/>
          <w:color w:val="000000" w:themeColor="text1"/>
          <w:sz w:val="28"/>
          <w:szCs w:val="28"/>
        </w:rPr>
        <w:t>грн., у 2016 - 4</w:t>
      </w:r>
      <w:r w:rsidRPr="009C1A07">
        <w:rPr>
          <w:rFonts w:ascii="Arial" w:hAnsi="Arial" w:cs="Arial"/>
          <w:color w:val="000000" w:themeColor="text1"/>
          <w:sz w:val="28"/>
          <w:szCs w:val="28"/>
        </w:rPr>
        <w:t>506,10</w:t>
      </w:r>
      <w:r w:rsidR="00F92F0C" w:rsidRPr="009C1A07">
        <w:rPr>
          <w:rFonts w:ascii="Arial" w:hAnsi="Arial" w:cs="Arial"/>
          <w:color w:val="000000" w:themeColor="text1"/>
          <w:sz w:val="28"/>
          <w:szCs w:val="28"/>
        </w:rPr>
        <w:t xml:space="preserve"> грн., у 2017 - 5</w:t>
      </w:r>
      <w:r w:rsidRPr="009C1A07">
        <w:rPr>
          <w:rFonts w:ascii="Arial" w:hAnsi="Arial" w:cs="Arial"/>
          <w:color w:val="000000" w:themeColor="text1"/>
          <w:sz w:val="28"/>
          <w:szCs w:val="28"/>
        </w:rPr>
        <w:t>829,74</w:t>
      </w:r>
      <w:r w:rsidR="00F92F0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r w:rsidR="00F92F0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Важливим напрямком роботи районної адміністрації є робота </w:t>
      </w:r>
      <w:r w:rsidR="00F92F0C" w:rsidRPr="009C1A07">
        <w:rPr>
          <w:rFonts w:ascii="Arial" w:hAnsi="Arial" w:cs="Arial"/>
          <w:color w:val="000000" w:themeColor="text1"/>
          <w:sz w:val="28"/>
          <w:szCs w:val="28"/>
        </w:rPr>
        <w:t>з</w:t>
      </w:r>
      <w:r w:rsidRPr="009C1A07">
        <w:rPr>
          <w:rFonts w:ascii="Arial" w:hAnsi="Arial" w:cs="Arial"/>
          <w:color w:val="000000" w:themeColor="text1"/>
          <w:sz w:val="28"/>
          <w:szCs w:val="28"/>
        </w:rPr>
        <w:t xml:space="preserve"> легалізації виплати заробітної плати та зайнятості населення.</w:t>
      </w:r>
      <w:r w:rsidR="00F92F0C"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комісії з питань детінізації і легалізації заробітної плати, погашення </w:t>
      </w:r>
      <w:r w:rsidRPr="009C1A07">
        <w:rPr>
          <w:rFonts w:ascii="Arial" w:hAnsi="Arial" w:cs="Arial"/>
          <w:color w:val="000000" w:themeColor="text1"/>
          <w:sz w:val="28"/>
          <w:szCs w:val="28"/>
        </w:rPr>
        <w:lastRenderedPageBreak/>
        <w:t xml:space="preserve">заборгованості по зарплаті та сплаті податків </w:t>
      </w:r>
      <w:r w:rsidR="000F35B3"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року заслухано 255 керівників підприємств та приватних підприємців з питань детінізації заробітної плати, комісійно обстежено 63 підприємства різних форм власності.</w:t>
      </w:r>
    </w:p>
    <w:p w:rsidR="001759C7" w:rsidRPr="009C1A07" w:rsidRDefault="007348C6" w:rsidP="001759C7">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Щотижнево відбува</w:t>
      </w:r>
      <w:r w:rsidR="000F35B3" w:rsidRPr="009C1A07">
        <w:rPr>
          <w:rFonts w:ascii="Arial" w:hAnsi="Arial" w:cs="Arial"/>
          <w:color w:val="000000" w:themeColor="text1"/>
          <w:sz w:val="28"/>
          <w:szCs w:val="28"/>
        </w:rPr>
        <w:t>ли</w:t>
      </w:r>
      <w:r w:rsidRPr="009C1A07">
        <w:rPr>
          <w:rFonts w:ascii="Arial" w:hAnsi="Arial" w:cs="Arial"/>
          <w:color w:val="000000" w:themeColor="text1"/>
          <w:sz w:val="28"/>
          <w:szCs w:val="28"/>
        </w:rPr>
        <w:t xml:space="preserve">ся засідання робочої групи з питань повноти декларування та сплати акцизного податку з роздрібної торгівлі алкогольними напоями та тютюновими виробами. </w:t>
      </w:r>
      <w:r w:rsidR="000F35B3"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2017 році частка акцизних надходжень від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єктів підприємницької діяльності району склала 34</w:t>
      </w:r>
      <w:r w:rsidR="000F35B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від загального надходжен</w:t>
      </w:r>
      <w:r w:rsidR="000F35B3" w:rsidRPr="009C1A07">
        <w:rPr>
          <w:rFonts w:ascii="Arial" w:hAnsi="Arial" w:cs="Arial"/>
          <w:color w:val="000000" w:themeColor="text1"/>
          <w:sz w:val="28"/>
          <w:szCs w:val="28"/>
        </w:rPr>
        <w:t>ня по м. Львову та становила 69</w:t>
      </w:r>
      <w:r w:rsidRPr="009C1A07">
        <w:rPr>
          <w:rFonts w:ascii="Arial" w:hAnsi="Arial" w:cs="Arial"/>
          <w:color w:val="000000" w:themeColor="text1"/>
          <w:sz w:val="28"/>
          <w:szCs w:val="28"/>
        </w:rPr>
        <w:t>738,8</w:t>
      </w:r>
      <w:r w:rsidR="000F35B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тис.</w:t>
      </w:r>
      <w:r w:rsidR="000F35B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p>
    <w:p w:rsidR="008147C9" w:rsidRPr="009C1A07" w:rsidRDefault="007348C6" w:rsidP="008147C9">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На виконання рішення виконавчого комітету від 20.12.2010 № 1768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заборону роздрібної торгівлі алкогольними, слабоалкогольними напоями та пивом (окрім безалкогольного)</w:t>
      </w:r>
      <w:r w:rsidR="00011D21">
        <w:rPr>
          <w:rFonts w:ascii="Arial" w:hAnsi="Arial" w:cs="Arial"/>
          <w:color w:val="000000" w:themeColor="text1"/>
          <w:sz w:val="28"/>
          <w:szCs w:val="28"/>
        </w:rPr>
        <w:t>"</w:t>
      </w:r>
      <w:r w:rsidRPr="009C1A07">
        <w:rPr>
          <w:rFonts w:ascii="Arial" w:hAnsi="Arial" w:cs="Arial"/>
          <w:b/>
          <w:color w:val="000000" w:themeColor="text1"/>
          <w:sz w:val="28"/>
          <w:szCs w:val="28"/>
        </w:rPr>
        <w:t xml:space="preserve"> </w:t>
      </w:r>
      <w:r w:rsidR="00161059" w:rsidRPr="009C1A07">
        <w:rPr>
          <w:rFonts w:ascii="Arial" w:hAnsi="Arial" w:cs="Arial"/>
          <w:color w:val="000000" w:themeColor="text1"/>
          <w:sz w:val="28"/>
          <w:szCs w:val="28"/>
        </w:rPr>
        <w:t>у 2017 році</w:t>
      </w:r>
      <w:r w:rsidRPr="009C1A07">
        <w:rPr>
          <w:rFonts w:ascii="Arial" w:hAnsi="Arial" w:cs="Arial"/>
          <w:color w:val="000000" w:themeColor="text1"/>
          <w:sz w:val="28"/>
          <w:szCs w:val="28"/>
        </w:rPr>
        <w:t xml:space="preserve"> проведено 165 рейдів, виявлено 27 порушень та складено 27 протоколів про адміністративні правопорушення, згідно ч.</w:t>
      </w:r>
      <w:r w:rsidR="0016105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 ст.</w:t>
      </w:r>
      <w:r w:rsidR="0016105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156 КУпАП (</w:t>
      </w:r>
      <w:r w:rsidR="00161059"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т.</w:t>
      </w:r>
      <w:r w:rsidR="0016105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ч. 5 протоколів за продаж неповнолітнім особам). На порушників накладено адміністративні стягнення у вигл</w:t>
      </w:r>
      <w:r w:rsidR="008147C9" w:rsidRPr="009C1A07">
        <w:rPr>
          <w:rFonts w:ascii="Arial" w:hAnsi="Arial" w:cs="Arial"/>
          <w:color w:val="000000" w:themeColor="text1"/>
          <w:sz w:val="28"/>
          <w:szCs w:val="28"/>
        </w:rPr>
        <w:t>яді штрафів на загальну суму 31</w:t>
      </w:r>
      <w:r w:rsidRPr="009C1A07">
        <w:rPr>
          <w:rFonts w:ascii="Arial" w:hAnsi="Arial" w:cs="Arial"/>
          <w:color w:val="000000" w:themeColor="text1"/>
          <w:sz w:val="28"/>
          <w:szCs w:val="28"/>
        </w:rPr>
        <w:t>960 грн.</w:t>
      </w:r>
    </w:p>
    <w:p w:rsidR="007751B9" w:rsidRPr="009C1A07" w:rsidRDefault="007348C6" w:rsidP="003862CB">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Одним із проблемних питань у районі залишається стихійна торгівля сільськогосподарською продукцією на вул. Сихівській, 12-14, 18, просп. Червоної Калини, 94. Однак, завдяки злагодженій роботі працівників районної адміністрації,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Муніципальна варта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дільничних офіцерів Сихівського відділу поліції ГУ НПУ у Львівській області, випадків стихійної торгівлі у 2017 році стало значно менше. За торгівлю у невстановлених місцях на порушників </w:t>
      </w:r>
      <w:r w:rsidR="008147C9" w:rsidRPr="009C1A07">
        <w:rPr>
          <w:rFonts w:ascii="Arial" w:hAnsi="Arial" w:cs="Arial"/>
          <w:color w:val="000000" w:themeColor="text1"/>
          <w:sz w:val="28"/>
          <w:szCs w:val="28"/>
        </w:rPr>
        <w:t>протягом 2017</w:t>
      </w:r>
      <w:r w:rsidRPr="009C1A07">
        <w:rPr>
          <w:rFonts w:ascii="Arial" w:hAnsi="Arial" w:cs="Arial"/>
          <w:color w:val="000000" w:themeColor="text1"/>
          <w:sz w:val="28"/>
          <w:szCs w:val="28"/>
        </w:rPr>
        <w:t xml:space="preserve"> року складено 111 протоколів про адміністративні правопорушення.</w:t>
      </w:r>
      <w:r w:rsidR="003862C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w:t>
      </w:r>
      <w:r w:rsidR="00121E0A" w:rsidRPr="009C1A07">
        <w:rPr>
          <w:rFonts w:ascii="Arial" w:hAnsi="Arial" w:cs="Arial"/>
          <w:color w:val="000000" w:themeColor="text1"/>
          <w:sz w:val="28"/>
          <w:szCs w:val="28"/>
        </w:rPr>
        <w:t>це</w:t>
      </w:r>
      <w:r w:rsidRPr="009C1A07">
        <w:rPr>
          <w:rFonts w:ascii="Arial" w:hAnsi="Arial" w:cs="Arial"/>
          <w:color w:val="000000" w:themeColor="text1"/>
          <w:sz w:val="28"/>
          <w:szCs w:val="28"/>
        </w:rPr>
        <w:t>й час на вул. Зубрівській, 1</w:t>
      </w:r>
      <w:r w:rsidR="00121E0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Б завершується будівництво ярмарку, </w:t>
      </w:r>
      <w:r w:rsidR="007751B9" w:rsidRPr="009C1A07">
        <w:rPr>
          <w:rFonts w:ascii="Arial" w:hAnsi="Arial" w:cs="Arial"/>
          <w:color w:val="000000" w:themeColor="text1"/>
          <w:sz w:val="28"/>
          <w:szCs w:val="28"/>
        </w:rPr>
        <w:t>д</w:t>
      </w:r>
      <w:r w:rsidRPr="009C1A07">
        <w:rPr>
          <w:rFonts w:ascii="Arial" w:hAnsi="Arial" w:cs="Arial"/>
          <w:color w:val="000000" w:themeColor="text1"/>
          <w:sz w:val="28"/>
          <w:szCs w:val="28"/>
        </w:rPr>
        <w:t>ля виробників сільськогосподарської продукції тут передбачено понад 100 торгових місць.</w:t>
      </w:r>
    </w:p>
    <w:p w:rsidR="003862CB" w:rsidRPr="009C1A07" w:rsidRDefault="007348C6" w:rsidP="003862CB">
      <w:pPr>
        <w:shd w:val="clear" w:color="auto" w:fill="FFFFFF"/>
        <w:spacing w:after="0" w:line="240" w:lineRule="auto"/>
        <w:ind w:right="10" w:firstLine="708"/>
        <w:jc w:val="both"/>
        <w:rPr>
          <w:rFonts w:ascii="Arial" w:hAnsi="Arial" w:cs="Arial"/>
          <w:b/>
          <w:color w:val="000000" w:themeColor="text1"/>
          <w:sz w:val="28"/>
          <w:szCs w:val="28"/>
        </w:rPr>
      </w:pPr>
      <w:r w:rsidRPr="009C1A07">
        <w:rPr>
          <w:rFonts w:ascii="Arial" w:hAnsi="Arial" w:cs="Arial"/>
          <w:color w:val="000000" w:themeColor="text1"/>
          <w:sz w:val="28"/>
          <w:szCs w:val="28"/>
        </w:rPr>
        <w:t>Загальна кількість тимчасових споруд торгівельного призначення, які увійшли до Комплексної схеми розміщення тимчасових споруд для здійснення підприємницької діяльності (ТС) по Сихівському району становить 369, фактично функціонує 352.</w:t>
      </w:r>
      <w:r w:rsidR="007751B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Щороку проводиться заміна старих кіосків на нові торгові об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єкти, які відповідають затвердженим взірцевим проектам тимчасових споруд. </w:t>
      </w:r>
      <w:r w:rsidR="007751B9"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2017 році здійснено заміну 12 тимчасових споруд. Це не лише покращує їх естетичний вигляд, але й створює комфортні умови </w:t>
      </w:r>
      <w:r w:rsidR="007751B9" w:rsidRPr="009C1A07">
        <w:rPr>
          <w:rFonts w:ascii="Arial" w:hAnsi="Arial" w:cs="Arial"/>
          <w:color w:val="000000" w:themeColor="text1"/>
          <w:sz w:val="28"/>
          <w:szCs w:val="28"/>
        </w:rPr>
        <w:t xml:space="preserve">праці для найманих працівників. </w:t>
      </w:r>
      <w:r w:rsidRPr="009C1A07">
        <w:rPr>
          <w:rFonts w:ascii="Arial" w:hAnsi="Arial" w:cs="Arial"/>
          <w:color w:val="000000" w:themeColor="text1"/>
          <w:sz w:val="28"/>
          <w:szCs w:val="28"/>
        </w:rPr>
        <w:t xml:space="preserve">Протягом </w:t>
      </w:r>
      <w:r w:rsidR="007751B9" w:rsidRPr="009C1A07">
        <w:rPr>
          <w:rFonts w:ascii="Arial" w:hAnsi="Arial" w:cs="Arial"/>
          <w:color w:val="000000" w:themeColor="text1"/>
          <w:sz w:val="28"/>
          <w:szCs w:val="28"/>
        </w:rPr>
        <w:t>2017 року</w:t>
      </w:r>
      <w:r w:rsidRPr="009C1A07">
        <w:rPr>
          <w:rFonts w:ascii="Arial" w:hAnsi="Arial" w:cs="Arial"/>
          <w:color w:val="000000" w:themeColor="text1"/>
          <w:sz w:val="28"/>
          <w:szCs w:val="28"/>
        </w:rPr>
        <w:t xml:space="preserve"> демонтовано 4 тимчасові споруди торгівельного призначення без дозвільних документів</w:t>
      </w:r>
      <w:r w:rsidR="007751B9" w:rsidRPr="009C1A07">
        <w:rPr>
          <w:rFonts w:ascii="Arial" w:hAnsi="Arial" w:cs="Arial"/>
          <w:color w:val="000000" w:themeColor="text1"/>
          <w:sz w:val="28"/>
          <w:szCs w:val="28"/>
        </w:rPr>
        <w:t>.</w:t>
      </w:r>
    </w:p>
    <w:p w:rsidR="008A3451" w:rsidRPr="009C1A07" w:rsidRDefault="007751B9" w:rsidP="008A3451">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Протягом 2017</w:t>
      </w:r>
      <w:r w:rsidR="007348C6" w:rsidRPr="009C1A07">
        <w:rPr>
          <w:rFonts w:ascii="Arial" w:hAnsi="Arial" w:cs="Arial"/>
          <w:color w:val="000000" w:themeColor="text1"/>
          <w:sz w:val="28"/>
          <w:szCs w:val="28"/>
        </w:rPr>
        <w:t xml:space="preserve"> року проводилась робота щодо залучення суб</w:t>
      </w:r>
      <w:r w:rsidR="004F00C7" w:rsidRPr="009C1A07">
        <w:rPr>
          <w:rFonts w:ascii="Arial" w:hAnsi="Arial" w:cs="Arial"/>
          <w:color w:val="000000" w:themeColor="text1"/>
          <w:sz w:val="28"/>
          <w:szCs w:val="28"/>
        </w:rPr>
        <w:t>'</w:t>
      </w:r>
      <w:r w:rsidR="007348C6" w:rsidRPr="009C1A07">
        <w:rPr>
          <w:rFonts w:ascii="Arial" w:hAnsi="Arial" w:cs="Arial"/>
          <w:color w:val="000000" w:themeColor="text1"/>
          <w:sz w:val="28"/>
          <w:szCs w:val="28"/>
        </w:rPr>
        <w:t>єктів підприємницької діяльності до виконання робіт з благоустрою району. Проведено озеленення території, прилеглої до торгових об</w:t>
      </w:r>
      <w:r w:rsidR="004F00C7" w:rsidRPr="009C1A07">
        <w:rPr>
          <w:rFonts w:ascii="Arial" w:hAnsi="Arial" w:cs="Arial"/>
          <w:color w:val="000000" w:themeColor="text1"/>
          <w:sz w:val="28"/>
          <w:szCs w:val="28"/>
        </w:rPr>
        <w:t>'</w:t>
      </w:r>
      <w:r w:rsidR="007348C6" w:rsidRPr="009C1A07">
        <w:rPr>
          <w:rFonts w:ascii="Arial" w:hAnsi="Arial" w:cs="Arial"/>
          <w:color w:val="000000" w:themeColor="text1"/>
          <w:sz w:val="28"/>
          <w:szCs w:val="28"/>
        </w:rPr>
        <w:t>єктів, закладів громадського харчування.</w:t>
      </w:r>
    </w:p>
    <w:p w:rsidR="003854A5" w:rsidRPr="009C1A07" w:rsidRDefault="007348C6" w:rsidP="003854A5">
      <w:pPr>
        <w:shd w:val="clear" w:color="auto" w:fill="FFFFFF"/>
        <w:spacing w:after="0" w:line="240" w:lineRule="auto"/>
        <w:ind w:right="10" w:firstLine="708"/>
        <w:jc w:val="both"/>
        <w:rPr>
          <w:rFonts w:ascii="Arial" w:hAnsi="Arial" w:cs="Arial"/>
          <w:b/>
          <w:color w:val="000000" w:themeColor="text1"/>
          <w:sz w:val="28"/>
          <w:szCs w:val="28"/>
        </w:rPr>
      </w:pPr>
      <w:r w:rsidRPr="009C1A07">
        <w:rPr>
          <w:rFonts w:ascii="Arial" w:hAnsi="Arial" w:cs="Arial"/>
          <w:color w:val="000000" w:themeColor="text1"/>
          <w:sz w:val="28"/>
          <w:szCs w:val="28"/>
        </w:rPr>
        <w:t xml:space="preserve">У 2017 році </w:t>
      </w:r>
      <w:r w:rsidR="008A3451" w:rsidRPr="009C1A07">
        <w:rPr>
          <w:rFonts w:ascii="Arial" w:hAnsi="Arial" w:cs="Arial"/>
          <w:color w:val="000000" w:themeColor="text1"/>
          <w:sz w:val="28"/>
          <w:szCs w:val="28"/>
        </w:rPr>
        <w:t>а</w:t>
      </w:r>
      <w:r w:rsidRPr="009C1A07">
        <w:rPr>
          <w:rFonts w:ascii="Arial" w:eastAsia="Calibri" w:hAnsi="Arial" w:cs="Arial"/>
          <w:color w:val="000000" w:themeColor="text1"/>
          <w:sz w:val="28"/>
          <w:szCs w:val="28"/>
        </w:rPr>
        <w:t>дміністративн</w:t>
      </w:r>
      <w:r w:rsidR="008A3451" w:rsidRPr="009C1A07">
        <w:rPr>
          <w:rFonts w:ascii="Arial" w:eastAsia="Calibri" w:hAnsi="Arial" w:cs="Arial"/>
          <w:color w:val="000000" w:themeColor="text1"/>
          <w:sz w:val="28"/>
          <w:szCs w:val="28"/>
        </w:rPr>
        <w:t>а</w:t>
      </w:r>
      <w:r w:rsidRPr="009C1A07">
        <w:rPr>
          <w:rFonts w:ascii="Arial" w:eastAsia="Calibri" w:hAnsi="Arial" w:cs="Arial"/>
          <w:color w:val="000000" w:themeColor="text1"/>
          <w:sz w:val="28"/>
          <w:szCs w:val="28"/>
        </w:rPr>
        <w:t xml:space="preserve"> комісі</w:t>
      </w:r>
      <w:r w:rsidR="008A3451" w:rsidRPr="009C1A07">
        <w:rPr>
          <w:rFonts w:ascii="Arial" w:eastAsia="Calibri" w:hAnsi="Arial" w:cs="Arial"/>
          <w:color w:val="000000" w:themeColor="text1"/>
          <w:sz w:val="28"/>
          <w:szCs w:val="28"/>
        </w:rPr>
        <w:t>я</w:t>
      </w:r>
      <w:r w:rsidRPr="009C1A07">
        <w:rPr>
          <w:rFonts w:ascii="Arial" w:eastAsia="Calibri" w:hAnsi="Arial" w:cs="Arial"/>
          <w:color w:val="000000" w:themeColor="text1"/>
          <w:sz w:val="28"/>
          <w:szCs w:val="28"/>
        </w:rPr>
        <w:t xml:space="preserve"> винес</w:t>
      </w:r>
      <w:r w:rsidR="008A3451" w:rsidRPr="009C1A07">
        <w:rPr>
          <w:rFonts w:ascii="Arial" w:eastAsia="Calibri" w:hAnsi="Arial" w:cs="Arial"/>
          <w:color w:val="000000" w:themeColor="text1"/>
          <w:sz w:val="28"/>
          <w:szCs w:val="28"/>
        </w:rPr>
        <w:t>ла</w:t>
      </w:r>
      <w:r w:rsidRPr="009C1A07">
        <w:rPr>
          <w:rFonts w:ascii="Arial" w:eastAsia="Calibri" w:hAnsi="Arial" w:cs="Arial"/>
          <w:color w:val="000000" w:themeColor="text1"/>
          <w:sz w:val="28"/>
          <w:szCs w:val="28"/>
        </w:rPr>
        <w:t xml:space="preserve"> 235 поста</w:t>
      </w:r>
      <w:r w:rsidR="008A3451" w:rsidRPr="009C1A07">
        <w:rPr>
          <w:rFonts w:ascii="Arial" w:eastAsia="Calibri" w:hAnsi="Arial" w:cs="Arial"/>
          <w:color w:val="000000" w:themeColor="text1"/>
          <w:sz w:val="28"/>
          <w:szCs w:val="28"/>
        </w:rPr>
        <w:t>нов,</w:t>
      </w:r>
      <w:r w:rsidRPr="009C1A07">
        <w:rPr>
          <w:rFonts w:ascii="Arial" w:eastAsia="Calibri" w:hAnsi="Arial" w:cs="Arial"/>
          <w:color w:val="000000" w:themeColor="text1"/>
          <w:sz w:val="28"/>
          <w:szCs w:val="28"/>
        </w:rPr>
        <w:t xml:space="preserve"> </w:t>
      </w:r>
      <w:r w:rsidR="008A3451" w:rsidRPr="009C1A07">
        <w:rPr>
          <w:rFonts w:ascii="Arial" w:eastAsia="Calibri" w:hAnsi="Arial" w:cs="Arial"/>
          <w:color w:val="000000" w:themeColor="text1"/>
          <w:sz w:val="28"/>
          <w:szCs w:val="28"/>
        </w:rPr>
        <w:t>з</w:t>
      </w:r>
      <w:r w:rsidRPr="009C1A07">
        <w:rPr>
          <w:rFonts w:ascii="Arial" w:hAnsi="Arial" w:cs="Arial"/>
          <w:color w:val="000000" w:themeColor="text1"/>
          <w:sz w:val="28"/>
          <w:szCs w:val="28"/>
        </w:rPr>
        <w:t>агальна сума накладених адміністративних стягнень у вигляді штрафу становить 154 836 грн.</w:t>
      </w:r>
      <w:r w:rsidR="003854A5" w:rsidRPr="009C1A07">
        <w:rPr>
          <w:rFonts w:ascii="Arial" w:hAnsi="Arial" w:cs="Arial"/>
          <w:b/>
          <w:color w:val="000000" w:themeColor="text1"/>
          <w:sz w:val="28"/>
          <w:szCs w:val="28"/>
        </w:rPr>
        <w:t xml:space="preserve"> </w:t>
      </w:r>
      <w:r w:rsidRPr="009C1A07">
        <w:rPr>
          <w:rFonts w:ascii="Arial" w:eastAsia="Calibri" w:hAnsi="Arial" w:cs="Arial"/>
          <w:color w:val="000000" w:themeColor="text1"/>
          <w:sz w:val="28"/>
          <w:szCs w:val="28"/>
        </w:rPr>
        <w:t>Опікунськ</w:t>
      </w:r>
      <w:r w:rsidR="003854A5" w:rsidRPr="009C1A07">
        <w:rPr>
          <w:rFonts w:ascii="Arial" w:eastAsia="Calibri" w:hAnsi="Arial" w:cs="Arial"/>
          <w:color w:val="000000" w:themeColor="text1"/>
          <w:sz w:val="28"/>
          <w:szCs w:val="28"/>
        </w:rPr>
        <w:t>а</w:t>
      </w:r>
      <w:r w:rsidRPr="009C1A07">
        <w:rPr>
          <w:rFonts w:ascii="Arial" w:eastAsia="Calibri" w:hAnsi="Arial" w:cs="Arial"/>
          <w:color w:val="000000" w:themeColor="text1"/>
          <w:sz w:val="28"/>
          <w:szCs w:val="28"/>
        </w:rPr>
        <w:t xml:space="preserve"> рад</w:t>
      </w:r>
      <w:r w:rsidR="003854A5" w:rsidRPr="009C1A07">
        <w:rPr>
          <w:rFonts w:ascii="Arial" w:eastAsia="Calibri" w:hAnsi="Arial" w:cs="Arial"/>
          <w:color w:val="000000" w:themeColor="text1"/>
          <w:sz w:val="28"/>
          <w:szCs w:val="28"/>
        </w:rPr>
        <w:t>а</w:t>
      </w:r>
      <w:r w:rsidRPr="009C1A07">
        <w:rPr>
          <w:rFonts w:ascii="Arial" w:eastAsia="Calibri" w:hAnsi="Arial" w:cs="Arial"/>
          <w:color w:val="000000" w:themeColor="text1"/>
          <w:sz w:val="28"/>
          <w:szCs w:val="28"/>
        </w:rPr>
        <w:t xml:space="preserve"> винес</w:t>
      </w:r>
      <w:r w:rsidR="003854A5" w:rsidRPr="009C1A07">
        <w:rPr>
          <w:rFonts w:ascii="Arial" w:eastAsia="Calibri" w:hAnsi="Arial" w:cs="Arial"/>
          <w:color w:val="000000" w:themeColor="text1"/>
          <w:sz w:val="28"/>
          <w:szCs w:val="28"/>
        </w:rPr>
        <w:t>ла</w:t>
      </w:r>
      <w:r w:rsidRPr="009C1A07">
        <w:rPr>
          <w:rFonts w:ascii="Arial" w:eastAsia="Calibri" w:hAnsi="Arial" w:cs="Arial"/>
          <w:color w:val="000000" w:themeColor="text1"/>
          <w:sz w:val="28"/>
          <w:szCs w:val="28"/>
        </w:rPr>
        <w:t xml:space="preserve"> 7 подань про доцільні</w:t>
      </w:r>
      <w:r w:rsidR="003854A5" w:rsidRPr="009C1A07">
        <w:rPr>
          <w:rFonts w:ascii="Arial" w:eastAsia="Calibri" w:hAnsi="Arial" w:cs="Arial"/>
          <w:color w:val="000000" w:themeColor="text1"/>
          <w:sz w:val="28"/>
          <w:szCs w:val="28"/>
        </w:rPr>
        <w:t>сть призначення опікуна та надала</w:t>
      </w:r>
      <w:r w:rsidRPr="009C1A07">
        <w:rPr>
          <w:rFonts w:ascii="Arial" w:eastAsia="Calibri" w:hAnsi="Arial" w:cs="Arial"/>
          <w:color w:val="000000" w:themeColor="text1"/>
          <w:sz w:val="28"/>
          <w:szCs w:val="28"/>
        </w:rPr>
        <w:t xml:space="preserve"> 1 дозвіл на вчинення правочину від імені недієздатної особи.</w:t>
      </w:r>
    </w:p>
    <w:p w:rsidR="008B6F0E" w:rsidRPr="009C1A07" w:rsidRDefault="007348C6" w:rsidP="008B6F0E">
      <w:pPr>
        <w:shd w:val="clear" w:color="auto" w:fill="FFFFFF"/>
        <w:spacing w:after="0" w:line="240" w:lineRule="auto"/>
        <w:ind w:right="10" w:firstLine="708"/>
        <w:jc w:val="both"/>
        <w:rPr>
          <w:rFonts w:ascii="Arial" w:hAnsi="Arial" w:cs="Arial"/>
          <w:b/>
          <w:color w:val="000000" w:themeColor="text1"/>
          <w:sz w:val="28"/>
          <w:szCs w:val="28"/>
        </w:rPr>
      </w:pPr>
      <w:r w:rsidRPr="009C1A07">
        <w:rPr>
          <w:rFonts w:ascii="Arial" w:hAnsi="Arial" w:cs="Arial"/>
          <w:color w:val="000000" w:themeColor="text1"/>
          <w:sz w:val="28"/>
          <w:szCs w:val="28"/>
        </w:rPr>
        <w:t>На території району проживає понад 25 тис. дітей.</w:t>
      </w:r>
      <w:r w:rsidR="003854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Станом на 01.01.2018 на обліку у відділі у справах дітей перебуває 126 дітей, з них 39 </w:t>
      </w:r>
      <w:r w:rsidRPr="009C1A07">
        <w:rPr>
          <w:rFonts w:ascii="Arial" w:hAnsi="Arial" w:cs="Arial"/>
          <w:color w:val="000000" w:themeColor="text1"/>
          <w:sz w:val="28"/>
          <w:szCs w:val="28"/>
        </w:rPr>
        <w:lastRenderedPageBreak/>
        <w:t xml:space="preserve">дітей-сиріт та 87 дітей, позбавлених батьківського піклування, з яких 93 дитини виховуються </w:t>
      </w:r>
      <w:r w:rsidR="00B53ADA"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сім</w:t>
      </w:r>
      <w:r w:rsidR="004F00C7" w:rsidRPr="009C1A07">
        <w:rPr>
          <w:rFonts w:ascii="Arial" w:hAnsi="Arial" w:cs="Arial"/>
          <w:color w:val="000000" w:themeColor="text1"/>
          <w:sz w:val="28"/>
          <w:szCs w:val="28"/>
        </w:rPr>
        <w:t>'</w:t>
      </w:r>
      <w:r w:rsidR="00B53ADA" w:rsidRPr="009C1A07">
        <w:rPr>
          <w:rFonts w:ascii="Arial" w:hAnsi="Arial" w:cs="Arial"/>
          <w:color w:val="000000" w:themeColor="text1"/>
          <w:sz w:val="28"/>
          <w:szCs w:val="28"/>
        </w:rPr>
        <w:t>ях опікунів (піклувальників),</w:t>
      </w:r>
      <w:r w:rsidRPr="009C1A07">
        <w:rPr>
          <w:rFonts w:ascii="Arial" w:hAnsi="Arial" w:cs="Arial"/>
          <w:color w:val="000000" w:themeColor="text1"/>
          <w:sz w:val="28"/>
          <w:szCs w:val="28"/>
        </w:rPr>
        <w:t xml:space="preserve"> 18 дітей виховуються </w:t>
      </w:r>
      <w:r w:rsidR="00B53ADA"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дитячих будинках сімейного типу.</w:t>
      </w:r>
      <w:r w:rsidR="00B53AD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У районі функціонує 1 дитячий будинок сімейного типу</w:t>
      </w:r>
      <w:r w:rsidR="00B53AD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у якому виховуються 10 дітей</w:t>
      </w:r>
      <w:r w:rsidR="00B53AD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та 2 прийомні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ї</w:t>
      </w:r>
      <w:r w:rsidR="00B53ADA"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у яких виховуються 4 дитини.</w:t>
      </w:r>
      <w:r w:rsidR="00B53ADA" w:rsidRPr="009C1A07">
        <w:rPr>
          <w:rFonts w:ascii="Arial" w:hAnsi="Arial" w:cs="Arial"/>
          <w:b/>
          <w:color w:val="000000" w:themeColor="text1"/>
          <w:sz w:val="28"/>
          <w:szCs w:val="28"/>
        </w:rPr>
        <w:t xml:space="preserve"> </w:t>
      </w:r>
      <w:r w:rsidRPr="009C1A07">
        <w:rPr>
          <w:rFonts w:ascii="Arial" w:hAnsi="Arial" w:cs="Arial"/>
          <w:color w:val="000000" w:themeColor="text1"/>
          <w:sz w:val="28"/>
          <w:szCs w:val="28"/>
        </w:rPr>
        <w:t xml:space="preserve">У 2017 році під опіку родичів влаштовано 12 дітей, 4 дітей влаштовано </w:t>
      </w:r>
      <w:r w:rsidR="00B53ADA" w:rsidRPr="009C1A07">
        <w:rPr>
          <w:rFonts w:ascii="Arial" w:hAnsi="Arial" w:cs="Arial"/>
          <w:color w:val="000000" w:themeColor="text1"/>
          <w:sz w:val="28"/>
          <w:szCs w:val="28"/>
        </w:rPr>
        <w:t>до</w:t>
      </w:r>
      <w:r w:rsidRPr="009C1A07">
        <w:rPr>
          <w:rFonts w:ascii="Arial" w:hAnsi="Arial" w:cs="Arial"/>
          <w:color w:val="000000" w:themeColor="text1"/>
          <w:sz w:val="28"/>
          <w:szCs w:val="28"/>
        </w:rPr>
        <w:t xml:space="preserve"> дитяч</w:t>
      </w:r>
      <w:r w:rsidR="00B53ADA" w:rsidRPr="009C1A07">
        <w:rPr>
          <w:rFonts w:ascii="Arial" w:hAnsi="Arial" w:cs="Arial"/>
          <w:color w:val="000000" w:themeColor="text1"/>
          <w:sz w:val="28"/>
          <w:szCs w:val="28"/>
        </w:rPr>
        <w:t>ого</w:t>
      </w:r>
      <w:r w:rsidRPr="009C1A07">
        <w:rPr>
          <w:rFonts w:ascii="Arial" w:hAnsi="Arial" w:cs="Arial"/>
          <w:color w:val="000000" w:themeColor="text1"/>
          <w:sz w:val="28"/>
          <w:szCs w:val="28"/>
        </w:rPr>
        <w:t xml:space="preserve"> будинк</w:t>
      </w:r>
      <w:r w:rsidR="00B53ADA"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сімейного типу, 2 дітей усиновлено. На </w:t>
      </w:r>
      <w:r w:rsidR="00B53ADA" w:rsidRPr="009C1A07">
        <w:rPr>
          <w:rFonts w:ascii="Arial" w:hAnsi="Arial" w:cs="Arial"/>
          <w:color w:val="000000" w:themeColor="text1"/>
          <w:sz w:val="28"/>
          <w:szCs w:val="28"/>
        </w:rPr>
        <w:t>це</w:t>
      </w:r>
      <w:r w:rsidRPr="009C1A07">
        <w:rPr>
          <w:rFonts w:ascii="Arial" w:hAnsi="Arial" w:cs="Arial"/>
          <w:color w:val="000000" w:themeColor="text1"/>
          <w:sz w:val="28"/>
          <w:szCs w:val="28"/>
        </w:rPr>
        <w:t xml:space="preserve">й час </w:t>
      </w:r>
      <w:r w:rsidR="00B53ADA"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районі проживає 65 усиновлених дітей.</w:t>
      </w:r>
      <w:r w:rsidR="008E2A77" w:rsidRPr="009C1A07">
        <w:rPr>
          <w:rFonts w:ascii="Arial" w:hAnsi="Arial" w:cs="Arial"/>
          <w:b/>
          <w:color w:val="000000" w:themeColor="text1"/>
          <w:sz w:val="28"/>
          <w:szCs w:val="28"/>
        </w:rPr>
        <w:t xml:space="preserve"> </w:t>
      </w:r>
      <w:r w:rsidRPr="009C1A07">
        <w:rPr>
          <w:rFonts w:ascii="Arial" w:hAnsi="Arial" w:cs="Arial"/>
          <w:bCs/>
          <w:color w:val="000000" w:themeColor="text1"/>
          <w:sz w:val="28"/>
          <w:szCs w:val="28"/>
        </w:rPr>
        <w:t>З неблагополучних сімей вилучено 2 дітей.</w:t>
      </w:r>
      <w:r w:rsidR="000C71DB" w:rsidRPr="009C1A07">
        <w:rPr>
          <w:rFonts w:ascii="Arial" w:hAnsi="Arial" w:cs="Arial"/>
          <w:b/>
          <w:color w:val="000000" w:themeColor="text1"/>
          <w:sz w:val="28"/>
          <w:szCs w:val="28"/>
        </w:rPr>
        <w:t xml:space="preserve"> </w:t>
      </w:r>
      <w:r w:rsidR="009142E1" w:rsidRPr="009C1A07">
        <w:rPr>
          <w:rFonts w:ascii="Arial" w:hAnsi="Arial" w:cs="Arial"/>
          <w:color w:val="000000" w:themeColor="text1"/>
          <w:sz w:val="28"/>
          <w:szCs w:val="28"/>
        </w:rPr>
        <w:t>Протгягом</w:t>
      </w:r>
      <w:r w:rsidRPr="009C1A07">
        <w:rPr>
          <w:rFonts w:ascii="Arial" w:hAnsi="Arial" w:cs="Arial"/>
          <w:color w:val="000000" w:themeColor="text1"/>
          <w:sz w:val="28"/>
          <w:szCs w:val="28"/>
        </w:rPr>
        <w:t xml:space="preserve"> літн</w:t>
      </w:r>
      <w:r w:rsidR="000C71DB" w:rsidRPr="009C1A07">
        <w:rPr>
          <w:rFonts w:ascii="Arial" w:hAnsi="Arial" w:cs="Arial"/>
          <w:color w:val="000000" w:themeColor="text1"/>
          <w:sz w:val="28"/>
          <w:szCs w:val="28"/>
        </w:rPr>
        <w:t>ього</w:t>
      </w:r>
      <w:r w:rsidRPr="009C1A07">
        <w:rPr>
          <w:rFonts w:ascii="Arial" w:hAnsi="Arial" w:cs="Arial"/>
          <w:color w:val="000000" w:themeColor="text1"/>
          <w:sz w:val="28"/>
          <w:szCs w:val="28"/>
        </w:rPr>
        <w:t xml:space="preserve"> період</w:t>
      </w:r>
      <w:r w:rsidR="000C71DB"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оздоровлено 35 дітей-сиріт </w:t>
      </w:r>
      <w:r w:rsidR="000C71DB"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таборах м. Скадовськ Херсонської області та </w:t>
      </w:r>
      <w:r w:rsidR="00011D21">
        <w:rPr>
          <w:rFonts w:ascii="Arial" w:hAnsi="Arial" w:cs="Arial"/>
          <w:color w:val="000000" w:themeColor="text1"/>
          <w:sz w:val="28"/>
          <w:szCs w:val="28"/>
        </w:rPr>
        <w:t>"</w:t>
      </w:r>
      <w:r w:rsidRPr="009C1A07">
        <w:rPr>
          <w:rFonts w:ascii="Arial" w:hAnsi="Arial" w:cs="Arial"/>
          <w:color w:val="000000" w:themeColor="text1"/>
          <w:sz w:val="28"/>
          <w:szCs w:val="28"/>
        </w:rPr>
        <w:t>Ватра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Старт</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Сколівського району Львівської області.</w:t>
      </w:r>
    </w:p>
    <w:p w:rsidR="00282712" w:rsidRPr="009C1A07" w:rsidRDefault="008B6F0E" w:rsidP="00282712">
      <w:pPr>
        <w:shd w:val="clear" w:color="auto" w:fill="FFFFFF"/>
        <w:spacing w:after="0" w:line="240" w:lineRule="auto"/>
        <w:ind w:right="10" w:firstLine="708"/>
        <w:jc w:val="both"/>
        <w:rPr>
          <w:rFonts w:ascii="Arial" w:hAnsi="Arial" w:cs="Arial"/>
          <w:b/>
          <w:color w:val="000000" w:themeColor="text1"/>
          <w:sz w:val="28"/>
          <w:szCs w:val="28"/>
        </w:rPr>
      </w:pPr>
      <w:r w:rsidRPr="009C1A07">
        <w:rPr>
          <w:rFonts w:ascii="Arial" w:hAnsi="Arial" w:cs="Arial"/>
          <w:bCs/>
          <w:color w:val="000000" w:themeColor="text1"/>
          <w:sz w:val="28"/>
          <w:szCs w:val="28"/>
        </w:rPr>
        <w:t>Протягом 2017 року</w:t>
      </w:r>
      <w:r w:rsidR="007348C6" w:rsidRPr="009C1A07">
        <w:rPr>
          <w:rFonts w:ascii="Arial" w:hAnsi="Arial" w:cs="Arial"/>
          <w:bCs/>
          <w:color w:val="000000" w:themeColor="text1"/>
          <w:sz w:val="28"/>
          <w:szCs w:val="28"/>
        </w:rPr>
        <w:t xml:space="preserve"> </w:t>
      </w:r>
      <w:r w:rsidRPr="009C1A07">
        <w:rPr>
          <w:rFonts w:ascii="Arial" w:hAnsi="Arial" w:cs="Arial"/>
          <w:bCs/>
          <w:color w:val="000000" w:themeColor="text1"/>
          <w:sz w:val="28"/>
          <w:szCs w:val="28"/>
        </w:rPr>
        <w:t>у</w:t>
      </w:r>
      <w:r w:rsidR="007348C6" w:rsidRPr="009C1A07">
        <w:rPr>
          <w:rFonts w:ascii="Arial" w:hAnsi="Arial" w:cs="Arial"/>
          <w:bCs/>
          <w:color w:val="000000" w:themeColor="text1"/>
          <w:sz w:val="28"/>
          <w:szCs w:val="28"/>
        </w:rPr>
        <w:t xml:space="preserve"> навчальних закладах проведено 33 лекції на правову тематику, якими охоплено понад 1500 учнів. З дітьми та їх батьками проведено понад 300 індивідуальних бесід. </w:t>
      </w:r>
      <w:r w:rsidR="007348C6" w:rsidRPr="009C1A07">
        <w:rPr>
          <w:rFonts w:ascii="Arial" w:hAnsi="Arial" w:cs="Arial"/>
          <w:color w:val="000000" w:themeColor="text1"/>
          <w:sz w:val="28"/>
          <w:szCs w:val="28"/>
        </w:rPr>
        <w:t>Проведено 38 профілактичних рейдів</w:t>
      </w:r>
      <w:r w:rsidRPr="009C1A07">
        <w:rPr>
          <w:rFonts w:ascii="Arial" w:hAnsi="Arial" w:cs="Arial"/>
          <w:color w:val="000000" w:themeColor="text1"/>
          <w:sz w:val="28"/>
          <w:szCs w:val="28"/>
        </w:rPr>
        <w:t>,</w:t>
      </w:r>
      <w:r w:rsidR="007348C6" w:rsidRPr="009C1A07">
        <w:rPr>
          <w:rFonts w:ascii="Arial" w:hAnsi="Arial" w:cs="Arial"/>
          <w:color w:val="000000" w:themeColor="text1"/>
          <w:sz w:val="28"/>
          <w:szCs w:val="28"/>
        </w:rPr>
        <w:t xml:space="preserve"> </w:t>
      </w:r>
      <w:r w:rsidR="007348C6" w:rsidRPr="009C1A07">
        <w:rPr>
          <w:rFonts w:ascii="Arial" w:hAnsi="Arial" w:cs="Arial"/>
          <w:bCs/>
          <w:color w:val="000000" w:themeColor="text1"/>
          <w:sz w:val="28"/>
          <w:szCs w:val="28"/>
        </w:rPr>
        <w:t xml:space="preserve">під час яких виявлено 12 дітей, 9 з яких влаштовано </w:t>
      </w:r>
      <w:r w:rsidRPr="009C1A07">
        <w:rPr>
          <w:rFonts w:ascii="Arial" w:hAnsi="Arial" w:cs="Arial"/>
          <w:bCs/>
          <w:color w:val="000000" w:themeColor="text1"/>
          <w:sz w:val="28"/>
          <w:szCs w:val="28"/>
        </w:rPr>
        <w:t>до</w:t>
      </w:r>
      <w:r w:rsidR="007348C6" w:rsidRPr="009C1A07">
        <w:rPr>
          <w:rFonts w:ascii="Arial" w:hAnsi="Arial" w:cs="Arial"/>
          <w:bCs/>
          <w:color w:val="000000" w:themeColor="text1"/>
          <w:sz w:val="28"/>
          <w:szCs w:val="28"/>
        </w:rPr>
        <w:t xml:space="preserve"> притулк</w:t>
      </w:r>
      <w:r w:rsidRPr="009C1A07">
        <w:rPr>
          <w:rFonts w:ascii="Arial" w:hAnsi="Arial" w:cs="Arial"/>
          <w:bCs/>
          <w:color w:val="000000" w:themeColor="text1"/>
          <w:sz w:val="28"/>
          <w:szCs w:val="28"/>
        </w:rPr>
        <w:t>у</w:t>
      </w:r>
      <w:r w:rsidR="007348C6" w:rsidRPr="009C1A07">
        <w:rPr>
          <w:rFonts w:ascii="Arial" w:hAnsi="Arial" w:cs="Arial"/>
          <w:bCs/>
          <w:color w:val="000000" w:themeColor="text1"/>
          <w:sz w:val="28"/>
          <w:szCs w:val="28"/>
        </w:rPr>
        <w:t xml:space="preserve"> для дітей, 3 дітей повернуто на навчання.</w:t>
      </w:r>
    </w:p>
    <w:p w:rsidR="003F09A3" w:rsidRPr="009C1A07" w:rsidRDefault="007348C6" w:rsidP="003F09A3">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Установа дитячо-юнацьких та молодіжних клубів Сихова активно залучає дітей до змістовного дозвілля </w:t>
      </w:r>
      <w:r w:rsidR="00282712"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дитячих гуртках </w:t>
      </w:r>
      <w:r w:rsidR="00011D21">
        <w:rPr>
          <w:rFonts w:ascii="Arial" w:hAnsi="Arial" w:cs="Arial"/>
          <w:color w:val="000000" w:themeColor="text1"/>
          <w:sz w:val="28"/>
          <w:szCs w:val="28"/>
        </w:rPr>
        <w:t>"</w:t>
      </w:r>
      <w:r w:rsidRPr="009C1A07">
        <w:rPr>
          <w:rFonts w:ascii="Arial" w:hAnsi="Arial" w:cs="Arial"/>
          <w:color w:val="000000" w:themeColor="text1"/>
          <w:sz w:val="28"/>
          <w:szCs w:val="28"/>
        </w:rPr>
        <w:t>Барва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Любисток</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Мандри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11D21">
        <w:rPr>
          <w:rFonts w:ascii="Arial" w:hAnsi="Arial" w:cs="Arial"/>
          <w:color w:val="000000" w:themeColor="text1"/>
          <w:sz w:val="28"/>
          <w:szCs w:val="28"/>
        </w:rPr>
        <w:t>"</w:t>
      </w:r>
      <w:r w:rsidRPr="009C1A07">
        <w:rPr>
          <w:rFonts w:ascii="Arial" w:hAnsi="Arial" w:cs="Arial"/>
          <w:color w:val="000000" w:themeColor="text1"/>
          <w:sz w:val="28"/>
          <w:szCs w:val="28"/>
        </w:rPr>
        <w:t>Дозвілля</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де понад 5 тис. дітей мають можливість займатися малюванням, танцями, вокалом, дворовим футболом, настільним тенісом, спортивним орієнтуванням, взяти участь у цікавих екскурсіях, а також можливість відвідувати Львівську шахову академію, яка відкрилась </w:t>
      </w:r>
      <w:r w:rsidR="00282712"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Сихові та провела підсумковий дитячий турнір </w:t>
      </w:r>
      <w:r w:rsidR="00011D21">
        <w:rPr>
          <w:rFonts w:ascii="Arial" w:hAnsi="Arial" w:cs="Arial"/>
          <w:color w:val="000000" w:themeColor="text1"/>
          <w:sz w:val="28"/>
          <w:szCs w:val="28"/>
        </w:rPr>
        <w:t>"</w:t>
      </w:r>
      <w:r w:rsidRPr="009C1A07">
        <w:rPr>
          <w:rFonts w:ascii="Arial" w:hAnsi="Arial" w:cs="Arial"/>
          <w:color w:val="000000" w:themeColor="text1"/>
          <w:sz w:val="28"/>
          <w:szCs w:val="28"/>
        </w:rPr>
        <w:t>Шаховий Миколай</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для 226 учасників </w:t>
      </w:r>
      <w:r w:rsidR="00B86AC0"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готелі </w:t>
      </w:r>
      <w:r w:rsidR="00011D21">
        <w:rPr>
          <w:rFonts w:ascii="Arial" w:hAnsi="Arial" w:cs="Arial"/>
          <w:color w:val="000000" w:themeColor="text1"/>
          <w:sz w:val="28"/>
          <w:szCs w:val="28"/>
        </w:rPr>
        <w:t>"</w:t>
      </w:r>
      <w:r w:rsidRPr="009C1A07">
        <w:rPr>
          <w:rFonts w:ascii="Arial" w:hAnsi="Arial" w:cs="Arial"/>
          <w:color w:val="000000" w:themeColor="text1"/>
          <w:sz w:val="28"/>
          <w:szCs w:val="28"/>
        </w:rPr>
        <w:t>Соната</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3F09A3" w:rsidRPr="009C1A07" w:rsidRDefault="007348C6" w:rsidP="003F09A3">
      <w:pPr>
        <w:shd w:val="clear" w:color="auto" w:fill="FFFFFF"/>
        <w:spacing w:after="0" w:line="240" w:lineRule="auto"/>
        <w:ind w:right="10" w:firstLine="708"/>
        <w:jc w:val="both"/>
        <w:rPr>
          <w:rFonts w:ascii="Arial" w:hAnsi="Arial" w:cs="Arial"/>
          <w:b/>
          <w:color w:val="000000" w:themeColor="text1"/>
          <w:sz w:val="28"/>
          <w:szCs w:val="28"/>
        </w:rPr>
      </w:pPr>
      <w:r w:rsidRPr="009C1A07">
        <w:rPr>
          <w:rFonts w:ascii="Arial" w:hAnsi="Arial" w:cs="Arial"/>
          <w:iCs/>
          <w:color w:val="000000" w:themeColor="text1"/>
          <w:sz w:val="28"/>
          <w:szCs w:val="28"/>
        </w:rPr>
        <w:t xml:space="preserve">Спільно з священиками </w:t>
      </w:r>
      <w:r w:rsidR="003F09A3" w:rsidRPr="009C1A07">
        <w:rPr>
          <w:rFonts w:ascii="Arial" w:hAnsi="Arial" w:cs="Arial"/>
          <w:iCs/>
          <w:color w:val="000000" w:themeColor="text1"/>
          <w:sz w:val="28"/>
          <w:szCs w:val="28"/>
        </w:rPr>
        <w:t>церков</w:t>
      </w:r>
      <w:r w:rsidRPr="009C1A07">
        <w:rPr>
          <w:rFonts w:ascii="Arial" w:hAnsi="Arial" w:cs="Arial"/>
          <w:iCs/>
          <w:color w:val="000000" w:themeColor="text1"/>
          <w:sz w:val="28"/>
          <w:szCs w:val="28"/>
        </w:rPr>
        <w:t xml:space="preserve"> Сихівського району тисячі дітей задіяно до біблійної катехизи, діють курси іноземних мов для дітей, гурток творчої майстерності, театральна студія. Окрім цього, активну участь діти приймають у дитячому ансамблі </w:t>
      </w:r>
      <w:r w:rsidR="00011D21">
        <w:rPr>
          <w:rFonts w:ascii="Arial" w:hAnsi="Arial" w:cs="Arial"/>
          <w:iCs/>
          <w:color w:val="000000" w:themeColor="text1"/>
          <w:sz w:val="28"/>
          <w:szCs w:val="28"/>
        </w:rPr>
        <w:t>"</w:t>
      </w:r>
      <w:r w:rsidRPr="009C1A07">
        <w:rPr>
          <w:rFonts w:ascii="Arial" w:hAnsi="Arial" w:cs="Arial"/>
          <w:iCs/>
          <w:color w:val="000000" w:themeColor="text1"/>
          <w:sz w:val="28"/>
          <w:szCs w:val="28"/>
        </w:rPr>
        <w:t>Панночка</w:t>
      </w:r>
      <w:r w:rsidR="00011D21">
        <w:rPr>
          <w:rFonts w:ascii="Arial" w:hAnsi="Arial" w:cs="Arial"/>
          <w:iCs/>
          <w:color w:val="000000" w:themeColor="text1"/>
          <w:sz w:val="28"/>
          <w:szCs w:val="28"/>
        </w:rPr>
        <w:t>"</w:t>
      </w:r>
      <w:r w:rsidRPr="009C1A07">
        <w:rPr>
          <w:rFonts w:ascii="Arial" w:hAnsi="Arial" w:cs="Arial"/>
          <w:iCs/>
          <w:color w:val="000000" w:themeColor="text1"/>
          <w:sz w:val="28"/>
          <w:szCs w:val="28"/>
        </w:rPr>
        <w:t xml:space="preserve">, спортивно-розважальних гуртках </w:t>
      </w:r>
      <w:r w:rsidR="00011D21">
        <w:rPr>
          <w:rFonts w:ascii="Arial" w:hAnsi="Arial" w:cs="Arial"/>
          <w:iCs/>
          <w:color w:val="000000" w:themeColor="text1"/>
          <w:sz w:val="28"/>
          <w:szCs w:val="28"/>
        </w:rPr>
        <w:t>"</w:t>
      </w:r>
      <w:r w:rsidRPr="009C1A07">
        <w:rPr>
          <w:rFonts w:ascii="Arial" w:hAnsi="Arial" w:cs="Arial"/>
          <w:iCs/>
          <w:color w:val="000000" w:themeColor="text1"/>
          <w:sz w:val="28"/>
          <w:szCs w:val="28"/>
        </w:rPr>
        <w:t>Веселі старти</w:t>
      </w:r>
      <w:r w:rsidR="00011D21">
        <w:rPr>
          <w:rFonts w:ascii="Arial" w:hAnsi="Arial" w:cs="Arial"/>
          <w:iCs/>
          <w:color w:val="000000" w:themeColor="text1"/>
          <w:sz w:val="28"/>
          <w:szCs w:val="28"/>
        </w:rPr>
        <w:t>"</w:t>
      </w:r>
      <w:r w:rsidRPr="009C1A07">
        <w:rPr>
          <w:rFonts w:ascii="Arial" w:hAnsi="Arial" w:cs="Arial"/>
          <w:iCs/>
          <w:color w:val="000000" w:themeColor="text1"/>
          <w:sz w:val="28"/>
          <w:szCs w:val="28"/>
        </w:rPr>
        <w:t xml:space="preserve"> та </w:t>
      </w:r>
      <w:r w:rsidR="00011D21">
        <w:rPr>
          <w:rFonts w:ascii="Arial" w:hAnsi="Arial" w:cs="Arial"/>
          <w:iCs/>
          <w:color w:val="000000" w:themeColor="text1"/>
          <w:sz w:val="28"/>
          <w:szCs w:val="28"/>
        </w:rPr>
        <w:t>"</w:t>
      </w:r>
      <w:r w:rsidRPr="009C1A07">
        <w:rPr>
          <w:rFonts w:ascii="Arial" w:hAnsi="Arial" w:cs="Arial"/>
          <w:iCs/>
          <w:color w:val="000000" w:themeColor="text1"/>
          <w:sz w:val="28"/>
          <w:szCs w:val="28"/>
        </w:rPr>
        <w:t>Веселі канікули</w:t>
      </w:r>
      <w:r w:rsidR="00011D21">
        <w:rPr>
          <w:rFonts w:ascii="Arial" w:hAnsi="Arial" w:cs="Arial"/>
          <w:iCs/>
          <w:color w:val="000000" w:themeColor="text1"/>
          <w:sz w:val="28"/>
          <w:szCs w:val="28"/>
        </w:rPr>
        <w:t>"</w:t>
      </w:r>
      <w:r w:rsidRPr="009C1A07">
        <w:rPr>
          <w:rFonts w:ascii="Arial" w:hAnsi="Arial" w:cs="Arial"/>
          <w:iCs/>
          <w:color w:val="000000" w:themeColor="text1"/>
          <w:sz w:val="28"/>
          <w:szCs w:val="28"/>
        </w:rPr>
        <w:t xml:space="preserve">, у реколекціях для молоді спільноти аніматорів САД Боско, яка почала діяльність при церкві Різдва Пресвятої Богородиці, </w:t>
      </w:r>
      <w:r w:rsidRPr="009C1A07">
        <w:rPr>
          <w:rFonts w:ascii="Arial" w:hAnsi="Arial" w:cs="Arial"/>
          <w:color w:val="000000" w:themeColor="text1"/>
          <w:sz w:val="28"/>
          <w:szCs w:val="28"/>
        </w:rPr>
        <w:t xml:space="preserve">районному фестивалі дитячої творчості </w:t>
      </w:r>
      <w:r w:rsidR="00011D21">
        <w:rPr>
          <w:rFonts w:ascii="Arial" w:hAnsi="Arial" w:cs="Arial"/>
          <w:color w:val="000000" w:themeColor="text1"/>
          <w:sz w:val="28"/>
          <w:szCs w:val="28"/>
        </w:rPr>
        <w:t>"</w:t>
      </w:r>
      <w:r w:rsidRPr="009C1A07">
        <w:rPr>
          <w:rFonts w:ascii="Arial" w:hAnsi="Arial" w:cs="Arial"/>
          <w:color w:val="000000" w:themeColor="text1"/>
          <w:sz w:val="28"/>
          <w:szCs w:val="28"/>
        </w:rPr>
        <w:t>Різдвяна радість</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E16440" w:rsidRPr="009C1A07" w:rsidRDefault="007348C6" w:rsidP="00E16440">
      <w:pPr>
        <w:shd w:val="clear" w:color="auto" w:fill="FFFFFF"/>
        <w:spacing w:after="0" w:line="240" w:lineRule="auto"/>
        <w:ind w:right="10" w:firstLine="708"/>
        <w:jc w:val="both"/>
        <w:rPr>
          <w:rFonts w:ascii="Arial" w:hAnsi="Arial" w:cs="Arial"/>
          <w:b/>
          <w:color w:val="000000" w:themeColor="text1"/>
          <w:sz w:val="28"/>
          <w:szCs w:val="28"/>
        </w:rPr>
      </w:pPr>
      <w:r w:rsidRPr="009C1A07">
        <w:rPr>
          <w:rFonts w:ascii="Arial" w:hAnsi="Arial" w:cs="Arial"/>
          <w:color w:val="000000" w:themeColor="text1"/>
          <w:sz w:val="28"/>
          <w:szCs w:val="28"/>
        </w:rPr>
        <w:t>Спільно з відділом соціальної роботи проводиться робота щодо надання посильної соціальної та психологічної підтримки малозабезпеченим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ям, сім</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ям воїнів АТО. Для вказаних сімей та їх дітей проведено понад 300 різноманітних заходів, до яких залучено понад 1300 дітей.</w:t>
      </w:r>
    </w:p>
    <w:p w:rsidR="00E16440" w:rsidRPr="009C1A07" w:rsidRDefault="007348C6" w:rsidP="00E16440">
      <w:pPr>
        <w:shd w:val="clear" w:color="auto" w:fill="FFFFFF"/>
        <w:spacing w:after="0" w:line="240" w:lineRule="auto"/>
        <w:ind w:right="10" w:firstLine="708"/>
        <w:jc w:val="both"/>
        <w:rPr>
          <w:rFonts w:ascii="Arial" w:hAnsi="Arial" w:cs="Arial"/>
          <w:bCs/>
          <w:color w:val="000000" w:themeColor="text1"/>
          <w:sz w:val="28"/>
          <w:szCs w:val="28"/>
        </w:rPr>
      </w:pPr>
      <w:r w:rsidRPr="009C1A07">
        <w:rPr>
          <w:rFonts w:ascii="Arial" w:hAnsi="Arial" w:cs="Arial"/>
          <w:color w:val="000000" w:themeColor="text1"/>
          <w:sz w:val="28"/>
          <w:szCs w:val="28"/>
        </w:rPr>
        <w:t xml:space="preserve">У </w:t>
      </w:r>
      <w:r w:rsidR="00E16440" w:rsidRPr="009C1A07">
        <w:rPr>
          <w:rFonts w:ascii="Arial" w:hAnsi="Arial" w:cs="Arial"/>
          <w:color w:val="000000" w:themeColor="text1"/>
          <w:sz w:val="28"/>
          <w:szCs w:val="28"/>
        </w:rPr>
        <w:t>2017 році</w:t>
      </w:r>
      <w:r w:rsidRPr="009C1A07">
        <w:rPr>
          <w:rFonts w:ascii="Arial" w:hAnsi="Arial" w:cs="Arial"/>
          <w:color w:val="000000" w:themeColor="text1"/>
          <w:sz w:val="28"/>
          <w:szCs w:val="28"/>
        </w:rPr>
        <w:t xml:space="preserve"> за фінансової підтримки суб</w:t>
      </w:r>
      <w:r w:rsidR="004F00C7"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єктів підприємницької діяльності проведено </w:t>
      </w:r>
      <w:r w:rsidR="00E16440" w:rsidRPr="009C1A07">
        <w:rPr>
          <w:rFonts w:ascii="Arial" w:hAnsi="Arial" w:cs="Arial"/>
          <w:color w:val="000000" w:themeColor="text1"/>
          <w:sz w:val="28"/>
          <w:szCs w:val="28"/>
        </w:rPr>
        <w:t>низку</w:t>
      </w:r>
      <w:r w:rsidRPr="009C1A07">
        <w:rPr>
          <w:rFonts w:ascii="Arial" w:hAnsi="Arial" w:cs="Arial"/>
          <w:color w:val="000000" w:themeColor="text1"/>
          <w:sz w:val="28"/>
          <w:szCs w:val="28"/>
        </w:rPr>
        <w:t xml:space="preserve"> благодійних акцій</w:t>
      </w:r>
      <w:r w:rsidRPr="009C1A07">
        <w:rPr>
          <w:rFonts w:ascii="Arial" w:hAnsi="Arial" w:cs="Arial"/>
          <w:bCs/>
          <w:color w:val="000000" w:themeColor="text1"/>
          <w:sz w:val="28"/>
          <w:szCs w:val="28"/>
        </w:rPr>
        <w:t xml:space="preserve">. </w:t>
      </w:r>
      <w:r w:rsidR="00E16440" w:rsidRPr="009C1A07">
        <w:rPr>
          <w:rFonts w:ascii="Arial" w:hAnsi="Arial" w:cs="Arial"/>
          <w:bCs/>
          <w:color w:val="000000" w:themeColor="text1"/>
          <w:sz w:val="28"/>
          <w:szCs w:val="28"/>
        </w:rPr>
        <w:t>Д</w:t>
      </w:r>
      <w:r w:rsidRPr="009C1A07">
        <w:rPr>
          <w:rFonts w:ascii="Arial" w:hAnsi="Arial" w:cs="Arial"/>
          <w:bCs/>
          <w:color w:val="000000" w:themeColor="text1"/>
          <w:sz w:val="28"/>
          <w:szCs w:val="28"/>
        </w:rPr>
        <w:t xml:space="preserve">ля дітей-сиріт, дітей, позбавлених батьківського піклування, з малозабезпечених сімей Сихівського району </w:t>
      </w:r>
      <w:r w:rsidR="00E16440" w:rsidRPr="009C1A07">
        <w:rPr>
          <w:rFonts w:ascii="Arial" w:hAnsi="Arial" w:cs="Arial"/>
          <w:bCs/>
          <w:color w:val="000000" w:themeColor="text1"/>
          <w:sz w:val="28"/>
          <w:szCs w:val="28"/>
        </w:rPr>
        <w:t xml:space="preserve">було </w:t>
      </w:r>
      <w:r w:rsidRPr="009C1A07">
        <w:rPr>
          <w:rFonts w:ascii="Arial" w:hAnsi="Arial" w:cs="Arial"/>
          <w:bCs/>
          <w:color w:val="000000" w:themeColor="text1"/>
          <w:sz w:val="28"/>
          <w:szCs w:val="28"/>
        </w:rPr>
        <w:t xml:space="preserve">організовано святково-розважальну програму </w:t>
      </w:r>
      <w:r w:rsidR="00E16440" w:rsidRPr="009C1A07">
        <w:rPr>
          <w:rFonts w:ascii="Arial" w:hAnsi="Arial" w:cs="Arial"/>
          <w:bCs/>
          <w:color w:val="000000" w:themeColor="text1"/>
          <w:sz w:val="28"/>
          <w:szCs w:val="28"/>
        </w:rPr>
        <w:t>у</w:t>
      </w:r>
      <w:r w:rsidRPr="009C1A07">
        <w:rPr>
          <w:rFonts w:ascii="Arial" w:hAnsi="Arial" w:cs="Arial"/>
          <w:bCs/>
          <w:color w:val="000000" w:themeColor="text1"/>
          <w:sz w:val="28"/>
          <w:szCs w:val="28"/>
        </w:rPr>
        <w:t xml:space="preserve"> ресторані </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Оазис</w:t>
      </w:r>
      <w:r w:rsidR="00011D21">
        <w:rPr>
          <w:rFonts w:ascii="Arial" w:hAnsi="Arial" w:cs="Arial"/>
          <w:bCs/>
          <w:color w:val="000000" w:themeColor="text1"/>
          <w:sz w:val="28"/>
          <w:szCs w:val="28"/>
        </w:rPr>
        <w:t>"</w:t>
      </w:r>
      <w:r w:rsidRPr="009C1A07">
        <w:rPr>
          <w:rFonts w:ascii="Arial" w:hAnsi="Arial" w:cs="Arial"/>
          <w:bCs/>
          <w:color w:val="000000" w:themeColor="text1"/>
          <w:sz w:val="28"/>
          <w:szCs w:val="28"/>
        </w:rPr>
        <w:t xml:space="preserve">, перегляд фільмів, вистав </w:t>
      </w:r>
      <w:r w:rsidR="00E16440" w:rsidRPr="009C1A07">
        <w:rPr>
          <w:rFonts w:ascii="Arial" w:hAnsi="Arial" w:cs="Arial"/>
          <w:bCs/>
          <w:color w:val="000000" w:themeColor="text1"/>
          <w:sz w:val="28"/>
          <w:szCs w:val="28"/>
        </w:rPr>
        <w:t>у</w:t>
      </w:r>
      <w:r w:rsidRPr="009C1A07">
        <w:rPr>
          <w:rFonts w:ascii="Arial" w:hAnsi="Arial" w:cs="Arial"/>
          <w:bCs/>
          <w:color w:val="000000" w:themeColor="text1"/>
          <w:sz w:val="28"/>
          <w:szCs w:val="28"/>
        </w:rPr>
        <w:t xml:space="preserve"> Культурно-осві</w:t>
      </w:r>
      <w:r w:rsidR="00E16440" w:rsidRPr="009C1A07">
        <w:rPr>
          <w:rFonts w:ascii="Arial" w:hAnsi="Arial" w:cs="Arial"/>
          <w:bCs/>
          <w:color w:val="000000" w:themeColor="text1"/>
          <w:sz w:val="28"/>
          <w:szCs w:val="28"/>
        </w:rPr>
        <w:t>тньому центрі імені О. Довженка;</w:t>
      </w:r>
      <w:r w:rsidRPr="009C1A07">
        <w:rPr>
          <w:rFonts w:ascii="Arial" w:hAnsi="Arial" w:cs="Arial"/>
          <w:bCs/>
          <w:color w:val="000000" w:themeColor="text1"/>
          <w:sz w:val="28"/>
          <w:szCs w:val="28"/>
        </w:rPr>
        <w:t xml:space="preserve"> 110 дітям вказаних категорій вручено подарунки до </w:t>
      </w:r>
      <w:r w:rsidR="00E16440" w:rsidRPr="009C1A07">
        <w:rPr>
          <w:rFonts w:ascii="Arial" w:hAnsi="Arial" w:cs="Arial"/>
          <w:bCs/>
          <w:color w:val="000000" w:themeColor="text1"/>
          <w:sz w:val="28"/>
          <w:szCs w:val="28"/>
        </w:rPr>
        <w:t>Великодня</w:t>
      </w:r>
      <w:r w:rsidRPr="009C1A07">
        <w:rPr>
          <w:rFonts w:ascii="Arial" w:hAnsi="Arial" w:cs="Arial"/>
          <w:bCs/>
          <w:color w:val="000000" w:themeColor="text1"/>
          <w:sz w:val="28"/>
          <w:szCs w:val="28"/>
        </w:rPr>
        <w:t xml:space="preserve"> та до </w:t>
      </w:r>
      <w:r w:rsidR="00E16440" w:rsidRPr="009C1A07">
        <w:rPr>
          <w:rFonts w:ascii="Arial" w:hAnsi="Arial" w:cs="Arial"/>
          <w:bCs/>
          <w:color w:val="000000" w:themeColor="text1"/>
          <w:sz w:val="28"/>
          <w:szCs w:val="28"/>
        </w:rPr>
        <w:t>Д</w:t>
      </w:r>
      <w:r w:rsidRPr="009C1A07">
        <w:rPr>
          <w:rFonts w:ascii="Arial" w:hAnsi="Arial" w:cs="Arial"/>
          <w:bCs/>
          <w:color w:val="000000" w:themeColor="text1"/>
          <w:sz w:val="28"/>
          <w:szCs w:val="28"/>
        </w:rPr>
        <w:t>ня святого Миколая.</w:t>
      </w:r>
    </w:p>
    <w:p w:rsidR="003243EA" w:rsidRPr="009C1A07" w:rsidRDefault="007348C6" w:rsidP="003243EA">
      <w:pPr>
        <w:shd w:val="clear" w:color="auto" w:fill="FFFFFF"/>
        <w:spacing w:after="0" w:line="240" w:lineRule="auto"/>
        <w:ind w:right="10" w:firstLine="708"/>
        <w:jc w:val="both"/>
        <w:rPr>
          <w:rFonts w:ascii="Arial" w:hAnsi="Arial" w:cs="Arial"/>
          <w:b/>
          <w:color w:val="000000" w:themeColor="text1"/>
          <w:sz w:val="28"/>
          <w:szCs w:val="28"/>
        </w:rPr>
      </w:pPr>
      <w:r w:rsidRPr="009C1A07">
        <w:rPr>
          <w:rFonts w:ascii="Arial" w:hAnsi="Arial" w:cs="Arial"/>
          <w:bCs/>
          <w:color w:val="000000" w:themeColor="text1"/>
          <w:sz w:val="28"/>
          <w:szCs w:val="28"/>
        </w:rPr>
        <w:t>Погашено заборгованості дітей-сиріт за житлово-комунальні послуги на суму понад 55 тис. грн.</w:t>
      </w:r>
    </w:p>
    <w:p w:rsidR="000223F2" w:rsidRPr="009C1A07" w:rsidRDefault="007348C6" w:rsidP="000223F2">
      <w:pPr>
        <w:shd w:val="clear" w:color="auto" w:fill="FFFFFF"/>
        <w:spacing w:after="0" w:line="240" w:lineRule="auto"/>
        <w:ind w:right="10" w:firstLine="708"/>
        <w:jc w:val="both"/>
        <w:rPr>
          <w:rStyle w:val="xfmc1"/>
          <w:rFonts w:ascii="Arial" w:hAnsi="Arial" w:cs="Arial"/>
          <w:color w:val="000000" w:themeColor="text1"/>
          <w:sz w:val="28"/>
          <w:szCs w:val="28"/>
        </w:rPr>
      </w:pPr>
      <w:r w:rsidRPr="009C1A07">
        <w:rPr>
          <w:rFonts w:ascii="Arial" w:hAnsi="Arial" w:cs="Arial"/>
          <w:color w:val="000000" w:themeColor="text1"/>
          <w:sz w:val="28"/>
          <w:szCs w:val="28"/>
        </w:rPr>
        <w:t xml:space="preserve">Для комфортного та безпечного проживання мешканців району, створення місць громадського відпочинку, покращення благоустрою району районна адміністрація тісно співпрацює з депутатським корпусом </w:t>
      </w:r>
      <w:r w:rsidRPr="009C1A07">
        <w:rPr>
          <w:rFonts w:ascii="Arial" w:hAnsi="Arial" w:cs="Arial"/>
          <w:color w:val="000000" w:themeColor="text1"/>
          <w:sz w:val="28"/>
          <w:szCs w:val="28"/>
        </w:rPr>
        <w:lastRenderedPageBreak/>
        <w:t xml:space="preserve">та громадськими організаціями. </w:t>
      </w:r>
      <w:r w:rsidRPr="009C1A07">
        <w:rPr>
          <w:rStyle w:val="xfmc1"/>
          <w:rFonts w:ascii="Arial" w:hAnsi="Arial" w:cs="Arial"/>
          <w:color w:val="000000" w:themeColor="text1"/>
          <w:sz w:val="28"/>
          <w:szCs w:val="28"/>
        </w:rPr>
        <w:t xml:space="preserve">14 жовтня 2017 року у Сихівському районі, за участю представників влади, громадських організацій, делегацій Союзу Українок з різних областей України, священиків та гостей міста Львова, урочисто відкрито музей </w:t>
      </w:r>
      <w:r w:rsidR="00011D21">
        <w:rPr>
          <w:rFonts w:ascii="Arial" w:hAnsi="Arial" w:cs="Arial"/>
          <w:color w:val="000000" w:themeColor="text1"/>
          <w:sz w:val="28"/>
          <w:szCs w:val="28"/>
        </w:rPr>
        <w:t>"</w:t>
      </w:r>
      <w:r w:rsidRPr="009C1A07">
        <w:rPr>
          <w:rFonts w:ascii="Arial" w:hAnsi="Arial" w:cs="Arial"/>
          <w:color w:val="000000" w:themeColor="text1"/>
          <w:sz w:val="28"/>
          <w:szCs w:val="28"/>
        </w:rPr>
        <w:t>І</w:t>
      </w:r>
      <w:r w:rsidRPr="009C1A07">
        <w:rPr>
          <w:rStyle w:val="xfmc1"/>
          <w:rFonts w:ascii="Arial" w:hAnsi="Arial" w:cs="Arial"/>
          <w:color w:val="000000" w:themeColor="text1"/>
          <w:sz w:val="28"/>
          <w:szCs w:val="28"/>
        </w:rPr>
        <w:t>сторії українського жіночого руху</w:t>
      </w:r>
      <w:r w:rsidR="00011D21">
        <w:rPr>
          <w:rStyle w:val="xfmc1"/>
          <w:rFonts w:ascii="Arial" w:hAnsi="Arial" w:cs="Arial"/>
          <w:color w:val="000000" w:themeColor="text1"/>
          <w:sz w:val="28"/>
          <w:szCs w:val="28"/>
        </w:rPr>
        <w:t>"</w:t>
      </w:r>
      <w:r w:rsidR="003243EA" w:rsidRPr="009C1A07">
        <w:rPr>
          <w:rStyle w:val="xfmc1"/>
          <w:rFonts w:ascii="Arial" w:hAnsi="Arial" w:cs="Arial"/>
          <w:color w:val="000000" w:themeColor="text1"/>
          <w:sz w:val="28"/>
          <w:szCs w:val="28"/>
        </w:rPr>
        <w:t xml:space="preserve"> на </w:t>
      </w:r>
      <w:r w:rsidRPr="009C1A07">
        <w:rPr>
          <w:rStyle w:val="xfmc1"/>
          <w:rFonts w:ascii="Arial" w:hAnsi="Arial" w:cs="Arial"/>
          <w:color w:val="000000" w:themeColor="text1"/>
          <w:sz w:val="28"/>
          <w:szCs w:val="28"/>
        </w:rPr>
        <w:t>вул. Хуторів</w:t>
      </w:r>
      <w:r w:rsidR="003243EA" w:rsidRPr="009C1A07">
        <w:rPr>
          <w:rStyle w:val="xfmc1"/>
          <w:rFonts w:ascii="Arial" w:hAnsi="Arial" w:cs="Arial"/>
          <w:color w:val="000000" w:themeColor="text1"/>
          <w:sz w:val="28"/>
          <w:szCs w:val="28"/>
        </w:rPr>
        <w:t>ці</w:t>
      </w:r>
      <w:r w:rsidRPr="009C1A07">
        <w:rPr>
          <w:rStyle w:val="xfmc1"/>
          <w:rFonts w:ascii="Arial" w:hAnsi="Arial" w:cs="Arial"/>
          <w:color w:val="000000" w:themeColor="text1"/>
          <w:sz w:val="28"/>
          <w:szCs w:val="28"/>
        </w:rPr>
        <w:t>,</w:t>
      </w:r>
      <w:r w:rsidR="003243EA" w:rsidRPr="009C1A07">
        <w:rPr>
          <w:rStyle w:val="xfmc1"/>
          <w:rFonts w:ascii="Arial" w:hAnsi="Arial" w:cs="Arial"/>
          <w:color w:val="000000" w:themeColor="text1"/>
          <w:sz w:val="28"/>
          <w:szCs w:val="28"/>
        </w:rPr>
        <w:t xml:space="preserve"> </w:t>
      </w:r>
      <w:r w:rsidRPr="009C1A07">
        <w:rPr>
          <w:rStyle w:val="xfmc1"/>
          <w:rFonts w:ascii="Arial" w:hAnsi="Arial" w:cs="Arial"/>
          <w:color w:val="000000" w:themeColor="text1"/>
          <w:sz w:val="28"/>
          <w:szCs w:val="28"/>
        </w:rPr>
        <w:t>24.</w:t>
      </w:r>
      <w:r w:rsidR="003243EA" w:rsidRPr="009C1A07">
        <w:rPr>
          <w:rStyle w:val="xfmc1"/>
          <w:rFonts w:ascii="Arial" w:hAnsi="Arial" w:cs="Arial"/>
          <w:color w:val="000000" w:themeColor="text1"/>
          <w:sz w:val="28"/>
          <w:szCs w:val="28"/>
        </w:rPr>
        <w:t xml:space="preserve"> </w:t>
      </w:r>
      <w:r w:rsidRPr="009C1A07">
        <w:rPr>
          <w:rStyle w:val="xfmc1"/>
          <w:rFonts w:ascii="Arial" w:hAnsi="Arial" w:cs="Arial"/>
          <w:color w:val="000000" w:themeColor="text1"/>
          <w:sz w:val="28"/>
          <w:szCs w:val="28"/>
        </w:rPr>
        <w:t xml:space="preserve">Мета першого в Україні музею </w:t>
      </w:r>
      <w:r w:rsidR="00011D21">
        <w:rPr>
          <w:rFonts w:ascii="Arial" w:hAnsi="Arial" w:cs="Arial"/>
          <w:color w:val="000000" w:themeColor="text1"/>
          <w:sz w:val="28"/>
          <w:szCs w:val="28"/>
        </w:rPr>
        <w:t>"</w:t>
      </w:r>
      <w:r w:rsidRPr="009C1A07">
        <w:rPr>
          <w:rFonts w:ascii="Arial" w:hAnsi="Arial" w:cs="Arial"/>
          <w:color w:val="000000" w:themeColor="text1"/>
          <w:sz w:val="28"/>
          <w:szCs w:val="28"/>
        </w:rPr>
        <w:t>І</w:t>
      </w:r>
      <w:r w:rsidRPr="009C1A07">
        <w:rPr>
          <w:rStyle w:val="xfmc1"/>
          <w:rFonts w:ascii="Arial" w:hAnsi="Arial" w:cs="Arial"/>
          <w:color w:val="000000" w:themeColor="text1"/>
          <w:sz w:val="28"/>
          <w:szCs w:val="28"/>
        </w:rPr>
        <w:t>сторії українського жіночого руху</w:t>
      </w:r>
      <w:r w:rsidR="00011D21">
        <w:rPr>
          <w:rStyle w:val="xfmc1"/>
          <w:rFonts w:ascii="Arial" w:hAnsi="Arial" w:cs="Arial"/>
          <w:color w:val="000000" w:themeColor="text1"/>
          <w:sz w:val="28"/>
          <w:szCs w:val="28"/>
        </w:rPr>
        <w:t>"</w:t>
      </w:r>
      <w:r w:rsidRPr="009C1A07">
        <w:rPr>
          <w:rStyle w:val="xfmc1"/>
          <w:rFonts w:ascii="Arial" w:hAnsi="Arial" w:cs="Arial"/>
          <w:color w:val="000000" w:themeColor="text1"/>
          <w:sz w:val="28"/>
          <w:szCs w:val="28"/>
        </w:rPr>
        <w:t>- духовний розвиток, національно-патріотичне і громадське становлення особистості.</w:t>
      </w:r>
    </w:p>
    <w:p w:rsidR="000223F2" w:rsidRPr="009C1A07" w:rsidRDefault="000223F2" w:rsidP="000223F2">
      <w:pPr>
        <w:shd w:val="clear" w:color="auto" w:fill="FFFFFF"/>
        <w:spacing w:after="0" w:line="240" w:lineRule="auto"/>
        <w:ind w:right="10"/>
        <w:jc w:val="both"/>
        <w:rPr>
          <w:rStyle w:val="xfmc1"/>
          <w:rFonts w:ascii="Arial" w:hAnsi="Arial" w:cs="Arial"/>
          <w:color w:val="000000" w:themeColor="text1"/>
          <w:sz w:val="28"/>
          <w:szCs w:val="28"/>
        </w:rPr>
      </w:pPr>
    </w:p>
    <w:p w:rsidR="00B77C0B" w:rsidRPr="009C1A07" w:rsidRDefault="00641DEF" w:rsidP="00B77C0B">
      <w:pPr>
        <w:shd w:val="clear" w:color="auto" w:fill="FFFFFF"/>
        <w:spacing w:after="0" w:line="240" w:lineRule="auto"/>
        <w:ind w:right="10"/>
        <w:jc w:val="both"/>
        <w:rPr>
          <w:rFonts w:ascii="Arial" w:hAnsi="Arial" w:cs="Arial"/>
          <w:color w:val="000000" w:themeColor="text1"/>
          <w:sz w:val="28"/>
          <w:szCs w:val="28"/>
        </w:rPr>
      </w:pPr>
      <w:r w:rsidRPr="009C1A07">
        <w:rPr>
          <w:rFonts w:ascii="Arial" w:hAnsi="Arial" w:cs="Arial"/>
          <w:color w:val="000000" w:themeColor="text1"/>
          <w:sz w:val="28"/>
          <w:szCs w:val="28"/>
        </w:rPr>
        <w:t>Франківськ</w:t>
      </w:r>
      <w:r w:rsidR="00AC0CA5"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районн</w:t>
      </w:r>
      <w:r w:rsidR="00AC0CA5" w:rsidRPr="009C1A07">
        <w:rPr>
          <w:rFonts w:ascii="Arial" w:hAnsi="Arial" w:cs="Arial"/>
          <w:color w:val="000000" w:themeColor="text1"/>
          <w:sz w:val="28"/>
          <w:szCs w:val="28"/>
        </w:rPr>
        <w:t>а</w:t>
      </w:r>
      <w:r w:rsidRPr="009C1A07">
        <w:rPr>
          <w:rFonts w:ascii="Arial" w:hAnsi="Arial" w:cs="Arial"/>
          <w:color w:val="000000" w:themeColor="text1"/>
          <w:sz w:val="28"/>
          <w:szCs w:val="28"/>
        </w:rPr>
        <w:t xml:space="preserve"> адміністраці</w:t>
      </w:r>
      <w:r w:rsidR="00AC0CA5" w:rsidRPr="009C1A07">
        <w:rPr>
          <w:rFonts w:ascii="Arial" w:hAnsi="Arial" w:cs="Arial"/>
          <w:color w:val="000000" w:themeColor="text1"/>
          <w:sz w:val="28"/>
          <w:szCs w:val="28"/>
        </w:rPr>
        <w:t>я</w:t>
      </w:r>
    </w:p>
    <w:p w:rsidR="007B76C8" w:rsidRPr="009C1A07" w:rsidRDefault="00B77C0B" w:rsidP="007B76C8">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У</w:t>
      </w:r>
      <w:r w:rsidR="00641DEF" w:rsidRPr="009C1A07">
        <w:rPr>
          <w:rFonts w:ascii="Arial" w:hAnsi="Arial" w:cs="Arial"/>
          <w:color w:val="000000" w:themeColor="text1"/>
          <w:sz w:val="28"/>
          <w:szCs w:val="28"/>
        </w:rPr>
        <w:t xml:space="preserve"> Франківсько</w:t>
      </w:r>
      <w:r w:rsidRPr="009C1A07">
        <w:rPr>
          <w:rFonts w:ascii="Arial" w:hAnsi="Arial" w:cs="Arial"/>
          <w:color w:val="000000" w:themeColor="text1"/>
          <w:sz w:val="28"/>
          <w:szCs w:val="28"/>
        </w:rPr>
        <w:t>му районі</w:t>
      </w:r>
      <w:r w:rsidR="00641DEF" w:rsidRPr="009C1A07">
        <w:rPr>
          <w:rFonts w:ascii="Arial" w:hAnsi="Arial" w:cs="Arial"/>
          <w:color w:val="000000" w:themeColor="text1"/>
          <w:sz w:val="28"/>
          <w:szCs w:val="28"/>
        </w:rPr>
        <w:t xml:space="preserve"> розташовано 3317 житлових будинків, з них 1428 будинки комунальної власності, 53 ЖБК, 52 відомчі будинки та 214 ОСББ. Загальна площа житлових будинків комунальної власності становить 1 975 852 кв.</w:t>
      </w:r>
      <w:r w:rsidR="000F2401"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м.</w:t>
      </w:r>
      <w:r w:rsidR="000F2401"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 xml:space="preserve">З мешканцями району постійно проводиться роз’яснювальна робота та надається допомога у створенні </w:t>
      </w:r>
      <w:r w:rsidR="000F2401" w:rsidRPr="009C1A07">
        <w:rPr>
          <w:rFonts w:ascii="Arial" w:hAnsi="Arial" w:cs="Arial"/>
          <w:color w:val="000000" w:themeColor="text1"/>
          <w:sz w:val="28"/>
          <w:szCs w:val="28"/>
        </w:rPr>
        <w:t>у</w:t>
      </w:r>
      <w:r w:rsidR="00641DEF" w:rsidRPr="009C1A07">
        <w:rPr>
          <w:rFonts w:ascii="Arial" w:hAnsi="Arial" w:cs="Arial"/>
          <w:color w:val="000000" w:themeColor="text1"/>
          <w:sz w:val="28"/>
          <w:szCs w:val="28"/>
        </w:rPr>
        <w:t xml:space="preserve"> будинках ОСББ, визначення форми правління будинком та передачі будинків на самообслуговування.</w:t>
      </w:r>
      <w:r w:rsidR="00CD70A5" w:rsidRPr="009C1A07">
        <w:rPr>
          <w:rFonts w:ascii="Arial" w:hAnsi="Arial" w:cs="Arial"/>
          <w:color w:val="000000" w:themeColor="text1"/>
          <w:sz w:val="28"/>
          <w:szCs w:val="28"/>
        </w:rPr>
        <w:t xml:space="preserve"> </w:t>
      </w:r>
      <w:r w:rsidR="00274CB1" w:rsidRPr="009C1A07">
        <w:rPr>
          <w:rFonts w:ascii="Arial" w:hAnsi="Arial" w:cs="Arial"/>
          <w:color w:val="000000" w:themeColor="text1"/>
          <w:sz w:val="28"/>
          <w:szCs w:val="28"/>
        </w:rPr>
        <w:t>Протягом 2017 року</w:t>
      </w:r>
      <w:r w:rsidR="00641DEF" w:rsidRPr="009C1A07">
        <w:rPr>
          <w:rFonts w:ascii="Arial" w:hAnsi="Arial" w:cs="Arial"/>
          <w:color w:val="000000" w:themeColor="text1"/>
          <w:sz w:val="28"/>
          <w:szCs w:val="28"/>
        </w:rPr>
        <w:t xml:space="preserve"> у Франківському районі зареєстровано 25 ОСББ та 3 будинки взято мешканцями на самообслуговування.</w:t>
      </w:r>
      <w:r w:rsidR="0001227E"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Обслуговування житлового фонду</w:t>
      </w:r>
      <w:r w:rsidR="0001227E" w:rsidRPr="009C1A07">
        <w:rPr>
          <w:rFonts w:ascii="Arial" w:hAnsi="Arial" w:cs="Arial"/>
          <w:color w:val="000000" w:themeColor="text1"/>
          <w:sz w:val="28"/>
          <w:szCs w:val="28"/>
        </w:rPr>
        <w:t xml:space="preserve"> району</w:t>
      </w:r>
      <w:r w:rsidR="00641DEF" w:rsidRPr="009C1A07">
        <w:rPr>
          <w:rFonts w:ascii="Arial" w:hAnsi="Arial" w:cs="Arial"/>
          <w:color w:val="000000" w:themeColor="text1"/>
          <w:sz w:val="28"/>
          <w:szCs w:val="28"/>
        </w:rPr>
        <w:t xml:space="preserve"> здійсню</w:t>
      </w:r>
      <w:r w:rsidR="0001227E" w:rsidRPr="009C1A07">
        <w:rPr>
          <w:rFonts w:ascii="Arial" w:hAnsi="Arial" w:cs="Arial"/>
          <w:color w:val="000000" w:themeColor="text1"/>
          <w:sz w:val="28"/>
          <w:szCs w:val="28"/>
        </w:rPr>
        <w:t>вало</w:t>
      </w:r>
      <w:r w:rsidR="00641DEF" w:rsidRPr="009C1A07">
        <w:rPr>
          <w:rFonts w:ascii="Arial" w:hAnsi="Arial" w:cs="Arial"/>
          <w:color w:val="000000" w:themeColor="text1"/>
          <w:sz w:val="28"/>
          <w:szCs w:val="28"/>
        </w:rPr>
        <w:t xml:space="preserve"> 8 львівських комунальних підприємств, з фактичною чисельністю працівників 681, з них 377 двірників,138 робітників.</w:t>
      </w:r>
      <w:r w:rsidR="0001227E"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Основним доходом ЛКП є плата мешканців за послуги з утримання будинку та прибудинкової території. Однак, станом на 01.01.2018 заборгованість за послуги з утримання будинків та прибудинкових територій залишається значною і становить понад 1 млн.</w:t>
      </w:r>
      <w:r w:rsidR="0001227E"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грн.</w:t>
      </w:r>
      <w:r w:rsidR="00BB1BF0" w:rsidRPr="009C1A07">
        <w:rPr>
          <w:rFonts w:ascii="Arial" w:hAnsi="Arial" w:cs="Arial"/>
          <w:color w:val="000000" w:themeColor="text1"/>
          <w:sz w:val="28"/>
          <w:szCs w:val="28"/>
          <w:lang w:val="ru-RU"/>
        </w:rPr>
        <w:t xml:space="preserve"> </w:t>
      </w:r>
      <w:r w:rsidR="00641DEF" w:rsidRPr="009C1A07">
        <w:rPr>
          <w:rFonts w:ascii="Arial" w:hAnsi="Arial" w:cs="Arial"/>
          <w:color w:val="000000" w:themeColor="text1"/>
          <w:sz w:val="28"/>
          <w:szCs w:val="28"/>
        </w:rPr>
        <w:t>Станом на 01.01.2017</w:t>
      </w:r>
      <w:r w:rsidR="00776219" w:rsidRPr="009C1A07">
        <w:rPr>
          <w:rFonts w:ascii="Arial" w:hAnsi="Arial" w:cs="Arial"/>
          <w:color w:val="000000" w:themeColor="text1"/>
          <w:sz w:val="28"/>
          <w:szCs w:val="28"/>
          <w:lang w:val="ru-RU"/>
        </w:rPr>
        <w:t xml:space="preserve"> </w:t>
      </w:r>
      <w:r w:rsidR="00641DEF" w:rsidRPr="009C1A07">
        <w:rPr>
          <w:rFonts w:ascii="Arial" w:hAnsi="Arial" w:cs="Arial"/>
          <w:color w:val="000000" w:themeColor="text1"/>
          <w:sz w:val="28"/>
          <w:szCs w:val="28"/>
        </w:rPr>
        <w:t xml:space="preserve">на обліку перебувало 905 осіб, </w:t>
      </w:r>
      <w:r w:rsidR="00BB1BF0" w:rsidRPr="009C1A07">
        <w:rPr>
          <w:rFonts w:ascii="Arial" w:hAnsi="Arial" w:cs="Arial"/>
          <w:color w:val="000000" w:themeColor="text1"/>
          <w:sz w:val="28"/>
          <w:szCs w:val="28"/>
        </w:rPr>
        <w:t>у</w:t>
      </w:r>
      <w:r w:rsidR="00641DEF" w:rsidRPr="009C1A07">
        <w:rPr>
          <w:rFonts w:ascii="Arial" w:hAnsi="Arial" w:cs="Arial"/>
          <w:color w:val="000000" w:themeColor="text1"/>
          <w:sz w:val="28"/>
          <w:szCs w:val="28"/>
        </w:rPr>
        <w:t xml:space="preserve"> яких сума боргу за житлово-комунальні послуги перевищувала 1000 грн. із загальною сумою боргу 4 млн. 866,1</w:t>
      </w:r>
      <w:r w:rsidR="00BB1BF0" w:rsidRPr="009C1A07">
        <w:rPr>
          <w:rFonts w:ascii="Arial" w:hAnsi="Arial" w:cs="Arial"/>
          <w:color w:val="000000" w:themeColor="text1"/>
          <w:sz w:val="28"/>
          <w:szCs w:val="28"/>
        </w:rPr>
        <w:t xml:space="preserve"> </w:t>
      </w:r>
      <w:r w:rsidR="00C4471A" w:rsidRPr="009C1A07">
        <w:rPr>
          <w:rFonts w:ascii="Arial" w:hAnsi="Arial" w:cs="Arial"/>
          <w:color w:val="000000" w:themeColor="text1"/>
          <w:sz w:val="28"/>
          <w:szCs w:val="28"/>
        </w:rPr>
        <w:t>тис. грн.</w:t>
      </w:r>
      <w:r w:rsidR="00641DEF" w:rsidRPr="009C1A07">
        <w:rPr>
          <w:rFonts w:ascii="Arial" w:hAnsi="Arial" w:cs="Arial"/>
          <w:color w:val="000000" w:themeColor="text1"/>
          <w:sz w:val="28"/>
          <w:szCs w:val="28"/>
        </w:rPr>
        <w:t xml:space="preserve"> Протягом </w:t>
      </w:r>
      <w:r w:rsidR="000F4D1B" w:rsidRPr="009C1A07">
        <w:rPr>
          <w:rFonts w:ascii="Arial" w:hAnsi="Arial" w:cs="Arial"/>
          <w:color w:val="000000" w:themeColor="text1"/>
          <w:sz w:val="28"/>
          <w:szCs w:val="28"/>
        </w:rPr>
        <w:t xml:space="preserve">2017 </w:t>
      </w:r>
      <w:r w:rsidR="00641DEF" w:rsidRPr="009C1A07">
        <w:rPr>
          <w:rFonts w:ascii="Arial" w:hAnsi="Arial" w:cs="Arial"/>
          <w:color w:val="000000" w:themeColor="text1"/>
          <w:sz w:val="28"/>
          <w:szCs w:val="28"/>
        </w:rPr>
        <w:t xml:space="preserve">року кількість боржників зменшено на 30 осіб, відповідно заборгованість зменшено на суму 640,9 </w:t>
      </w:r>
      <w:r w:rsidR="00C4471A" w:rsidRPr="009C1A07">
        <w:rPr>
          <w:rFonts w:ascii="Arial" w:hAnsi="Arial" w:cs="Arial"/>
          <w:color w:val="000000" w:themeColor="text1"/>
          <w:sz w:val="28"/>
          <w:szCs w:val="28"/>
        </w:rPr>
        <w:t>тис. грн.</w:t>
      </w:r>
      <w:r w:rsidR="00BB1BF0" w:rsidRPr="009C1A07">
        <w:rPr>
          <w:rFonts w:ascii="Arial" w:hAnsi="Arial" w:cs="Arial"/>
          <w:color w:val="000000" w:themeColor="text1"/>
          <w:sz w:val="28"/>
          <w:szCs w:val="28"/>
        </w:rPr>
        <w:t xml:space="preserve"> </w:t>
      </w:r>
      <w:r w:rsidR="00641DEF" w:rsidRPr="009C1A07">
        <w:rPr>
          <w:rFonts w:ascii="Arial" w:hAnsi="Arial" w:cs="Arial"/>
          <w:iCs/>
          <w:color w:val="000000" w:themeColor="text1"/>
          <w:sz w:val="28"/>
          <w:szCs w:val="28"/>
        </w:rPr>
        <w:t xml:space="preserve">Для забезпечення погашення заборгованості мешканців за житлово-комунальні послуги у 2017 році до суду подано 119 заяв на загальну суму 835 </w:t>
      </w:r>
      <w:r w:rsidR="00C4471A" w:rsidRPr="009C1A07">
        <w:rPr>
          <w:rFonts w:ascii="Arial" w:hAnsi="Arial" w:cs="Arial"/>
          <w:iCs/>
          <w:color w:val="000000" w:themeColor="text1"/>
          <w:sz w:val="28"/>
          <w:szCs w:val="28"/>
        </w:rPr>
        <w:t>тис. грн.</w:t>
      </w:r>
      <w:r w:rsidR="00641DEF" w:rsidRPr="009C1A07">
        <w:rPr>
          <w:rFonts w:ascii="Arial" w:hAnsi="Arial" w:cs="Arial"/>
          <w:iCs/>
          <w:color w:val="000000" w:themeColor="text1"/>
          <w:sz w:val="28"/>
          <w:szCs w:val="28"/>
        </w:rPr>
        <w:t xml:space="preserve">, а також державною та приватною виконавчими службами відкрито 269 проваджень на суму 1 млн. 299,4 </w:t>
      </w:r>
      <w:r w:rsidR="00C4471A" w:rsidRPr="009C1A07">
        <w:rPr>
          <w:rFonts w:ascii="Arial" w:hAnsi="Arial" w:cs="Arial"/>
          <w:iCs/>
          <w:color w:val="000000" w:themeColor="text1"/>
          <w:sz w:val="28"/>
          <w:szCs w:val="28"/>
        </w:rPr>
        <w:t>тис. грн.</w:t>
      </w:r>
      <w:r w:rsidR="00641DEF" w:rsidRPr="009C1A07">
        <w:rPr>
          <w:rFonts w:ascii="Arial" w:hAnsi="Arial" w:cs="Arial"/>
          <w:iCs/>
          <w:color w:val="000000" w:themeColor="text1"/>
          <w:sz w:val="28"/>
          <w:szCs w:val="28"/>
        </w:rPr>
        <w:t xml:space="preserve">, </w:t>
      </w:r>
      <w:r w:rsidR="00BB1BF0" w:rsidRPr="009C1A07">
        <w:rPr>
          <w:rFonts w:ascii="Arial" w:hAnsi="Arial" w:cs="Arial"/>
          <w:iCs/>
          <w:color w:val="000000" w:themeColor="text1"/>
          <w:sz w:val="28"/>
          <w:szCs w:val="28"/>
        </w:rPr>
        <w:t>у</w:t>
      </w:r>
      <w:r w:rsidR="00641DEF" w:rsidRPr="009C1A07">
        <w:rPr>
          <w:rFonts w:ascii="Arial" w:hAnsi="Arial" w:cs="Arial"/>
          <w:iCs/>
          <w:color w:val="000000" w:themeColor="text1"/>
          <w:sz w:val="28"/>
          <w:szCs w:val="28"/>
        </w:rPr>
        <w:t xml:space="preserve"> примусовому порядку з боржників стягнено 221,1 тис. грн.</w:t>
      </w:r>
      <w:r w:rsidR="00BB1BF0"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Спільно з Франківським відділом державної виконавчої служби проведено 113 рейдів по 750 квартирах з метою виконання судових рішень щодо стягнення коштів на користь комунальних підприємств Франківського району, за результатами яких боржники опла</w:t>
      </w:r>
      <w:r w:rsidR="00961738" w:rsidRPr="009C1A07">
        <w:rPr>
          <w:rFonts w:ascii="Arial" w:hAnsi="Arial" w:cs="Arial"/>
          <w:color w:val="000000" w:themeColor="text1"/>
          <w:sz w:val="28"/>
          <w:szCs w:val="28"/>
        </w:rPr>
        <w:t xml:space="preserve">тили </w:t>
      </w:r>
      <w:r w:rsidR="00641DEF" w:rsidRPr="009C1A07">
        <w:rPr>
          <w:rFonts w:ascii="Arial" w:hAnsi="Arial" w:cs="Arial"/>
          <w:color w:val="000000" w:themeColor="text1"/>
          <w:sz w:val="28"/>
          <w:szCs w:val="28"/>
          <w:lang w:val="ru-RU"/>
        </w:rPr>
        <w:t>1 млн. 863,9 тис</w:t>
      </w:r>
      <w:proofErr w:type="gramStart"/>
      <w:r w:rsidR="00641DEF" w:rsidRPr="009C1A07">
        <w:rPr>
          <w:rFonts w:ascii="Arial" w:hAnsi="Arial" w:cs="Arial"/>
          <w:color w:val="000000" w:themeColor="text1"/>
          <w:sz w:val="28"/>
          <w:szCs w:val="28"/>
          <w:lang w:val="ru-RU"/>
        </w:rPr>
        <w:t>.</w:t>
      </w:r>
      <w:proofErr w:type="gramEnd"/>
      <w:r w:rsidR="00641DEF" w:rsidRPr="009C1A07">
        <w:rPr>
          <w:rFonts w:ascii="Arial" w:hAnsi="Arial" w:cs="Arial"/>
          <w:color w:val="000000" w:themeColor="text1"/>
          <w:sz w:val="28"/>
          <w:szCs w:val="28"/>
          <w:lang w:val="ru-RU"/>
        </w:rPr>
        <w:t xml:space="preserve"> </w:t>
      </w:r>
      <w:proofErr w:type="gramStart"/>
      <w:r w:rsidR="00641DEF" w:rsidRPr="009C1A07">
        <w:rPr>
          <w:rFonts w:ascii="Arial" w:hAnsi="Arial" w:cs="Arial"/>
          <w:color w:val="000000" w:themeColor="text1"/>
          <w:sz w:val="28"/>
          <w:szCs w:val="28"/>
          <w:lang w:val="ru-RU"/>
        </w:rPr>
        <w:t>г</w:t>
      </w:r>
      <w:proofErr w:type="gramEnd"/>
      <w:r w:rsidR="00641DEF" w:rsidRPr="009C1A07">
        <w:rPr>
          <w:rFonts w:ascii="Arial" w:hAnsi="Arial" w:cs="Arial"/>
          <w:color w:val="000000" w:themeColor="text1"/>
          <w:sz w:val="28"/>
          <w:szCs w:val="28"/>
          <w:lang w:val="ru-RU"/>
        </w:rPr>
        <w:t>рн</w:t>
      </w:r>
      <w:r w:rsidR="00641DEF" w:rsidRPr="009C1A07">
        <w:rPr>
          <w:rFonts w:ascii="Arial" w:hAnsi="Arial" w:cs="Arial"/>
          <w:color w:val="000000" w:themeColor="text1"/>
          <w:sz w:val="28"/>
          <w:szCs w:val="28"/>
        </w:rPr>
        <w:t xml:space="preserve">., конфісковано (описано) 18 предметів побуту, накладено 872 арешти на майно, а також 170 виконавчі провадження скеровано на офіційні місця працевлаштування боржників для примусового стягнення заборгованості, судом задоволено 9 подань про обмеження виїзду за кордон та 18 подань подано до суду про примусове проникнення </w:t>
      </w:r>
      <w:r w:rsidR="00961738" w:rsidRPr="009C1A07">
        <w:rPr>
          <w:rFonts w:ascii="Arial" w:hAnsi="Arial" w:cs="Arial"/>
          <w:color w:val="000000" w:themeColor="text1"/>
          <w:sz w:val="28"/>
          <w:szCs w:val="28"/>
        </w:rPr>
        <w:t>до</w:t>
      </w:r>
      <w:r w:rsidR="00641DEF" w:rsidRPr="009C1A07">
        <w:rPr>
          <w:rFonts w:ascii="Arial" w:hAnsi="Arial" w:cs="Arial"/>
          <w:color w:val="000000" w:themeColor="text1"/>
          <w:sz w:val="28"/>
          <w:szCs w:val="28"/>
        </w:rPr>
        <w:t xml:space="preserve"> житл</w:t>
      </w:r>
      <w:r w:rsidR="00961738" w:rsidRPr="009C1A07">
        <w:rPr>
          <w:rFonts w:ascii="Arial" w:hAnsi="Arial" w:cs="Arial"/>
          <w:color w:val="000000" w:themeColor="text1"/>
          <w:sz w:val="28"/>
          <w:szCs w:val="28"/>
        </w:rPr>
        <w:t>а</w:t>
      </w:r>
      <w:r w:rsidR="005A457C" w:rsidRPr="009C1A07">
        <w:rPr>
          <w:rFonts w:ascii="Arial" w:hAnsi="Arial" w:cs="Arial"/>
          <w:color w:val="000000" w:themeColor="text1"/>
          <w:sz w:val="28"/>
          <w:szCs w:val="28"/>
        </w:rPr>
        <w:t xml:space="preserve"> боржників. </w:t>
      </w:r>
      <w:r w:rsidR="00641DEF" w:rsidRPr="009C1A07">
        <w:rPr>
          <w:rFonts w:ascii="Arial" w:hAnsi="Arial" w:cs="Arial"/>
          <w:color w:val="000000" w:themeColor="text1"/>
          <w:sz w:val="28"/>
          <w:szCs w:val="28"/>
        </w:rPr>
        <w:t>Франківськи</w:t>
      </w:r>
      <w:r w:rsidR="00B76124" w:rsidRPr="009C1A07">
        <w:rPr>
          <w:rFonts w:ascii="Arial" w:hAnsi="Arial" w:cs="Arial"/>
          <w:color w:val="000000" w:themeColor="text1"/>
          <w:sz w:val="28"/>
          <w:szCs w:val="28"/>
        </w:rPr>
        <w:t>й</w:t>
      </w:r>
      <w:r w:rsidR="00641DEF" w:rsidRPr="009C1A07">
        <w:rPr>
          <w:rFonts w:ascii="Arial" w:hAnsi="Arial" w:cs="Arial"/>
          <w:color w:val="000000" w:themeColor="text1"/>
          <w:sz w:val="28"/>
          <w:szCs w:val="28"/>
        </w:rPr>
        <w:t xml:space="preserve"> відділ державної виконавчої служби накла</w:t>
      </w:r>
      <w:r w:rsidR="00B76124" w:rsidRPr="009C1A07">
        <w:rPr>
          <w:rFonts w:ascii="Arial" w:hAnsi="Arial" w:cs="Arial"/>
          <w:color w:val="000000" w:themeColor="text1"/>
          <w:sz w:val="28"/>
          <w:szCs w:val="28"/>
        </w:rPr>
        <w:t>в</w:t>
      </w:r>
      <w:r w:rsidR="00641DEF" w:rsidRPr="009C1A07">
        <w:rPr>
          <w:rFonts w:ascii="Arial" w:hAnsi="Arial" w:cs="Arial"/>
          <w:color w:val="000000" w:themeColor="text1"/>
          <w:sz w:val="28"/>
          <w:szCs w:val="28"/>
        </w:rPr>
        <w:t xml:space="preserve"> 3 арешти на автомобілі боржників за житлово-комунальні послуги, з яких </w:t>
      </w:r>
      <w:r w:rsidR="00B76124" w:rsidRPr="009C1A07">
        <w:rPr>
          <w:rFonts w:ascii="Arial" w:hAnsi="Arial" w:cs="Arial"/>
          <w:color w:val="000000" w:themeColor="text1"/>
          <w:sz w:val="28"/>
          <w:szCs w:val="28"/>
        </w:rPr>
        <w:t>1</w:t>
      </w:r>
      <w:r w:rsidR="00641DEF" w:rsidRPr="009C1A07">
        <w:rPr>
          <w:rFonts w:ascii="Arial" w:hAnsi="Arial" w:cs="Arial"/>
          <w:color w:val="000000" w:themeColor="text1"/>
          <w:sz w:val="28"/>
          <w:szCs w:val="28"/>
        </w:rPr>
        <w:t xml:space="preserve"> автомобіль арешт</w:t>
      </w:r>
      <w:r w:rsidR="00B76124" w:rsidRPr="009C1A07">
        <w:rPr>
          <w:rFonts w:ascii="Arial" w:hAnsi="Arial" w:cs="Arial"/>
          <w:color w:val="000000" w:themeColor="text1"/>
          <w:sz w:val="28"/>
          <w:szCs w:val="28"/>
        </w:rPr>
        <w:t>ував</w:t>
      </w:r>
      <w:r w:rsidR="00641DEF" w:rsidRPr="009C1A07">
        <w:rPr>
          <w:rFonts w:ascii="Arial" w:hAnsi="Arial" w:cs="Arial"/>
          <w:color w:val="000000" w:themeColor="text1"/>
          <w:sz w:val="28"/>
          <w:szCs w:val="28"/>
        </w:rPr>
        <w:t xml:space="preserve"> відділ поліції, внаслідок чого власник спла</w:t>
      </w:r>
      <w:r w:rsidR="00B76124" w:rsidRPr="009C1A07">
        <w:rPr>
          <w:rFonts w:ascii="Arial" w:hAnsi="Arial" w:cs="Arial"/>
          <w:color w:val="000000" w:themeColor="text1"/>
          <w:sz w:val="28"/>
          <w:szCs w:val="28"/>
        </w:rPr>
        <w:t>тив</w:t>
      </w:r>
      <w:r w:rsidR="00641DEF" w:rsidRPr="009C1A07">
        <w:rPr>
          <w:rFonts w:ascii="Arial" w:hAnsi="Arial" w:cs="Arial"/>
          <w:color w:val="000000" w:themeColor="text1"/>
          <w:sz w:val="28"/>
          <w:szCs w:val="28"/>
        </w:rPr>
        <w:t xml:space="preserve"> 20,6 </w:t>
      </w:r>
      <w:r w:rsidR="00C4471A" w:rsidRPr="009C1A07">
        <w:rPr>
          <w:rFonts w:ascii="Arial" w:hAnsi="Arial" w:cs="Arial"/>
          <w:color w:val="000000" w:themeColor="text1"/>
          <w:sz w:val="28"/>
          <w:szCs w:val="28"/>
        </w:rPr>
        <w:t>тис. грн.</w:t>
      </w:r>
      <w:r w:rsidR="00641DEF" w:rsidRPr="009C1A07">
        <w:rPr>
          <w:rFonts w:ascii="Arial" w:hAnsi="Arial" w:cs="Arial"/>
          <w:color w:val="000000" w:themeColor="text1"/>
          <w:sz w:val="28"/>
          <w:szCs w:val="28"/>
        </w:rPr>
        <w:t xml:space="preserve"> боргу.</w:t>
      </w:r>
    </w:p>
    <w:p w:rsidR="00F84505" w:rsidRPr="009C1A07" w:rsidRDefault="00641DEF" w:rsidP="00F84505">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Актуальною залиша</w:t>
      </w:r>
      <w:r w:rsidR="000C2CF0" w:rsidRPr="009C1A07">
        <w:rPr>
          <w:rFonts w:ascii="Arial" w:hAnsi="Arial" w:cs="Arial"/>
          <w:color w:val="000000" w:themeColor="text1"/>
          <w:sz w:val="28"/>
          <w:szCs w:val="28"/>
        </w:rPr>
        <w:t>ла</w:t>
      </w:r>
      <w:r w:rsidRPr="009C1A07">
        <w:rPr>
          <w:rFonts w:ascii="Arial" w:hAnsi="Arial" w:cs="Arial"/>
          <w:color w:val="000000" w:themeColor="text1"/>
          <w:sz w:val="28"/>
          <w:szCs w:val="28"/>
        </w:rPr>
        <w:t>ся проблема несвоєчасного повернення коштів за надані пільги і субсидії, оскільки з більш ніж 52 тисяч домогосподарств (сімей), зареєстрованих в районі станом на 1 січня 2018 року</w:t>
      </w:r>
      <w:r w:rsidR="000C2CF0"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субсидію </w:t>
      </w:r>
      <w:r w:rsidRPr="009C1A07">
        <w:rPr>
          <w:rFonts w:ascii="Arial" w:hAnsi="Arial" w:cs="Arial"/>
          <w:color w:val="000000" w:themeColor="text1"/>
          <w:sz w:val="28"/>
          <w:szCs w:val="28"/>
        </w:rPr>
        <w:lastRenderedPageBreak/>
        <w:t xml:space="preserve">отримувало більше 24 тисяч </w:t>
      </w:r>
      <w:r w:rsidR="00850F39" w:rsidRPr="009C1A07">
        <w:rPr>
          <w:rFonts w:ascii="Arial" w:hAnsi="Arial" w:cs="Arial"/>
          <w:color w:val="000000" w:themeColor="text1"/>
          <w:sz w:val="28"/>
          <w:szCs w:val="28"/>
        </w:rPr>
        <w:t>сімей</w:t>
      </w:r>
      <w:r w:rsidRPr="009C1A07">
        <w:rPr>
          <w:rFonts w:ascii="Arial" w:hAnsi="Arial" w:cs="Arial"/>
          <w:color w:val="000000" w:themeColor="text1"/>
          <w:sz w:val="28"/>
          <w:szCs w:val="28"/>
        </w:rPr>
        <w:t>. На початок року сума заборгованості держави по пільгах і субсидіях перед ЛКП району становила 4,9 млн.</w:t>
      </w:r>
      <w:r w:rsidR="00F8450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p>
    <w:p w:rsidR="00416791" w:rsidRPr="009C1A07" w:rsidRDefault="00641DEF" w:rsidP="00416791">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Належний технічний стан житлового фонду та інженерних об’єктів всіх форм власності знаходиться на постійному контролі районної адміністрації. За рахунок бюджетних асигнувань проводяться відповідні ремонті роботи, зокрема у </w:t>
      </w:r>
      <w:r w:rsidR="00F84505"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на 268 об</w:t>
      </w:r>
      <w:r w:rsidRPr="009C1A07">
        <w:rPr>
          <w:rFonts w:ascii="Arial" w:hAnsi="Arial" w:cs="Arial"/>
          <w:color w:val="000000" w:themeColor="text1"/>
          <w:sz w:val="28"/>
          <w:szCs w:val="28"/>
          <w:lang w:val="ru-RU"/>
        </w:rPr>
        <w:t>’єктах</w:t>
      </w:r>
      <w:r w:rsidRPr="009C1A07">
        <w:rPr>
          <w:rFonts w:ascii="Arial" w:hAnsi="Arial" w:cs="Arial"/>
          <w:color w:val="000000" w:themeColor="text1"/>
          <w:sz w:val="28"/>
          <w:szCs w:val="28"/>
        </w:rPr>
        <w:t xml:space="preserve"> проведено поточний ремонт на суму 11 млн. 137,7 </w:t>
      </w:r>
      <w:r w:rsidR="00122E43" w:rsidRPr="009C1A07">
        <w:rPr>
          <w:rFonts w:ascii="Arial" w:hAnsi="Arial" w:cs="Arial"/>
          <w:color w:val="000000" w:themeColor="text1"/>
          <w:sz w:val="28"/>
          <w:szCs w:val="28"/>
        </w:rPr>
        <w:t>тис. грн.</w:t>
      </w:r>
      <w:r w:rsidRPr="009C1A07">
        <w:rPr>
          <w:rFonts w:ascii="Arial" w:hAnsi="Arial" w:cs="Arial"/>
          <w:color w:val="000000" w:themeColor="text1"/>
          <w:sz w:val="28"/>
          <w:szCs w:val="28"/>
        </w:rPr>
        <w:t xml:space="preserve"> та на 24 об</w:t>
      </w:r>
      <w:r w:rsidRPr="009C1A07">
        <w:rPr>
          <w:rFonts w:ascii="Arial" w:hAnsi="Arial" w:cs="Arial"/>
          <w:color w:val="000000" w:themeColor="text1"/>
          <w:sz w:val="28"/>
          <w:szCs w:val="28"/>
          <w:lang w:val="ru-RU"/>
        </w:rPr>
        <w:t>’єктах -</w:t>
      </w:r>
      <w:r w:rsidRPr="009C1A07">
        <w:rPr>
          <w:rFonts w:ascii="Arial" w:hAnsi="Arial" w:cs="Arial"/>
          <w:color w:val="000000" w:themeColor="text1"/>
          <w:sz w:val="28"/>
          <w:szCs w:val="28"/>
        </w:rPr>
        <w:t xml:space="preserve"> капітальний ремонт на суму 3 млн.</w:t>
      </w:r>
      <w:r w:rsidR="008A185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393,6 </w:t>
      </w:r>
      <w:r w:rsidR="00122E43" w:rsidRPr="009C1A07">
        <w:rPr>
          <w:rFonts w:ascii="Arial" w:hAnsi="Arial" w:cs="Arial"/>
          <w:color w:val="000000" w:themeColor="text1"/>
          <w:sz w:val="28"/>
          <w:szCs w:val="28"/>
        </w:rPr>
        <w:t>тис. грн.</w:t>
      </w:r>
      <w:r w:rsidRPr="009C1A07">
        <w:rPr>
          <w:rFonts w:ascii="Arial" w:hAnsi="Arial" w:cs="Arial"/>
          <w:color w:val="000000" w:themeColor="text1"/>
          <w:sz w:val="28"/>
          <w:szCs w:val="28"/>
        </w:rPr>
        <w:t>, а саме:</w:t>
      </w:r>
      <w:r w:rsidR="00C9662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поточний ремонт 94 покрівель, балконів у 7 будинках, 60 каналізаційних мереж,</w:t>
      </w:r>
      <w:r w:rsidR="00AC0C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вітражів сходових кліток у 22 будинках, електромереж у 29 будинках,</w:t>
      </w:r>
      <w:r w:rsidR="00AC0C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систем холодного, гарячого водопостачання та центрального опалення у 27 будинках;</w:t>
      </w:r>
      <w:r w:rsidR="00C73D64"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капітальний ремонт 9 покрівель, балконів у 2 будинках, вітражів 6 сходових кліток у 3 будинках,</w:t>
      </w:r>
      <w:r w:rsidR="00AC0C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загальнобудинкового обліку електроенергії у 2</w:t>
      </w:r>
      <w:r w:rsidR="00C73D64" w:rsidRPr="009C1A07">
        <w:rPr>
          <w:rFonts w:ascii="Arial" w:hAnsi="Arial" w:cs="Arial"/>
          <w:color w:val="000000" w:themeColor="text1"/>
          <w:sz w:val="28"/>
          <w:szCs w:val="28"/>
        </w:rPr>
        <w:t xml:space="preserve"> будинках. </w:t>
      </w:r>
      <w:r w:rsidRPr="009C1A07">
        <w:rPr>
          <w:rFonts w:ascii="Arial" w:hAnsi="Arial" w:cs="Arial"/>
          <w:color w:val="000000" w:themeColor="text1"/>
          <w:sz w:val="28"/>
          <w:szCs w:val="28"/>
        </w:rPr>
        <w:t>Також, виготовлено технічну документацію на 9 будинків ОСББ.</w:t>
      </w:r>
      <w:r w:rsidR="00C40E5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Проводились</w:t>
      </w:r>
      <w:r w:rsidR="00AC0C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збори з головами ОСББ, мешканцями будинків, під час яких обговорювались проблемні питання та шляхи їх вирішення, зокрема залучення коштів мешканців для проведення ремонтних робіт.</w:t>
      </w:r>
      <w:r w:rsidR="00C40E5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Як результат, </w:t>
      </w:r>
      <w:r w:rsidR="00C40E5B"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w:t>
      </w:r>
      <w:r w:rsidR="00C40E5B"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за дольовою участю мешканців виконано</w:t>
      </w:r>
      <w:r w:rsidR="00AC0CA5" w:rsidRPr="009C1A07">
        <w:rPr>
          <w:rFonts w:ascii="Arial" w:hAnsi="Arial" w:cs="Arial"/>
          <w:color w:val="000000" w:themeColor="text1"/>
          <w:sz w:val="28"/>
          <w:szCs w:val="28"/>
        </w:rPr>
        <w:t xml:space="preserve"> </w:t>
      </w:r>
      <w:r w:rsidR="00C40E5B" w:rsidRPr="009C1A07">
        <w:rPr>
          <w:rFonts w:ascii="Arial" w:hAnsi="Arial" w:cs="Arial"/>
          <w:color w:val="000000" w:themeColor="text1"/>
          <w:sz w:val="28"/>
          <w:szCs w:val="28"/>
        </w:rPr>
        <w:t>низку</w:t>
      </w:r>
      <w:r w:rsidRPr="009C1A07">
        <w:rPr>
          <w:rFonts w:ascii="Arial" w:hAnsi="Arial" w:cs="Arial"/>
          <w:color w:val="000000" w:themeColor="text1"/>
          <w:sz w:val="28"/>
          <w:szCs w:val="28"/>
        </w:rPr>
        <w:t xml:space="preserve"> ремонтних робіт. Вклад мешканців становив 558,4 </w:t>
      </w:r>
      <w:r w:rsidR="00122E43" w:rsidRPr="009C1A07">
        <w:rPr>
          <w:rFonts w:ascii="Arial" w:hAnsi="Arial" w:cs="Arial"/>
          <w:color w:val="000000" w:themeColor="text1"/>
          <w:sz w:val="28"/>
          <w:szCs w:val="28"/>
        </w:rPr>
        <w:t>тис. грн.</w:t>
      </w:r>
      <w:r w:rsidRPr="009C1A07">
        <w:rPr>
          <w:rFonts w:ascii="Arial" w:hAnsi="Arial" w:cs="Arial"/>
          <w:color w:val="000000" w:themeColor="text1"/>
          <w:sz w:val="28"/>
          <w:szCs w:val="28"/>
        </w:rPr>
        <w:t xml:space="preserve">, що на 98,6 </w:t>
      </w:r>
      <w:r w:rsidR="00122E43" w:rsidRPr="009C1A07">
        <w:rPr>
          <w:rFonts w:ascii="Arial" w:hAnsi="Arial" w:cs="Arial"/>
          <w:color w:val="000000" w:themeColor="text1"/>
          <w:sz w:val="28"/>
          <w:szCs w:val="28"/>
        </w:rPr>
        <w:t>тис. грн.</w:t>
      </w:r>
      <w:r w:rsidR="00C40E5B" w:rsidRPr="009C1A07">
        <w:rPr>
          <w:rFonts w:ascii="Arial" w:hAnsi="Arial" w:cs="Arial"/>
          <w:color w:val="000000" w:themeColor="text1"/>
          <w:sz w:val="28"/>
          <w:szCs w:val="28"/>
        </w:rPr>
        <w:t xml:space="preserve"> більше</w:t>
      </w:r>
      <w:r w:rsidR="00FB6B59" w:rsidRPr="009C1A07">
        <w:rPr>
          <w:rFonts w:ascii="Arial" w:hAnsi="Arial" w:cs="Arial"/>
          <w:color w:val="000000" w:themeColor="text1"/>
          <w:sz w:val="28"/>
          <w:szCs w:val="28"/>
        </w:rPr>
        <w:t xml:space="preserve"> ніж у 2016 році,</w:t>
      </w:r>
      <w:r w:rsidRPr="009C1A07">
        <w:rPr>
          <w:rFonts w:ascii="Arial" w:hAnsi="Arial" w:cs="Arial"/>
          <w:color w:val="000000" w:themeColor="text1"/>
          <w:sz w:val="28"/>
          <w:szCs w:val="28"/>
        </w:rPr>
        <w:t xml:space="preserve"> </w:t>
      </w:r>
      <w:r w:rsidR="00FB6B59" w:rsidRPr="009C1A07">
        <w:rPr>
          <w:rFonts w:ascii="Arial" w:hAnsi="Arial" w:cs="Arial"/>
          <w:color w:val="000000" w:themeColor="text1"/>
          <w:sz w:val="28"/>
          <w:szCs w:val="28"/>
        </w:rPr>
        <w:t>з</w:t>
      </w:r>
      <w:r w:rsidRPr="009C1A07">
        <w:rPr>
          <w:rFonts w:ascii="Arial" w:hAnsi="Arial" w:cs="Arial"/>
          <w:color w:val="000000" w:themeColor="text1"/>
          <w:sz w:val="28"/>
          <w:szCs w:val="28"/>
        </w:rPr>
        <w:t>окрема відремонтовано фасади 2</w:t>
      </w:r>
      <w:r w:rsidR="00C40E5B" w:rsidRPr="009C1A07">
        <w:rPr>
          <w:rFonts w:ascii="Arial" w:hAnsi="Arial" w:cs="Arial"/>
          <w:color w:val="000000" w:themeColor="text1"/>
          <w:sz w:val="28"/>
          <w:szCs w:val="28"/>
        </w:rPr>
        <w:t xml:space="preserve"> будинків -</w:t>
      </w:r>
      <w:r w:rsidRPr="009C1A07">
        <w:rPr>
          <w:rFonts w:ascii="Arial" w:hAnsi="Arial" w:cs="Arial"/>
          <w:color w:val="000000" w:themeColor="text1"/>
          <w:sz w:val="28"/>
          <w:szCs w:val="28"/>
        </w:rPr>
        <w:t xml:space="preserve"> на вул.</w:t>
      </w:r>
      <w:r w:rsidR="00C40E5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Кастелів</w:t>
      </w:r>
      <w:r w:rsidR="00C40E5B" w:rsidRPr="009C1A07">
        <w:rPr>
          <w:rFonts w:ascii="Arial" w:hAnsi="Arial" w:cs="Arial"/>
          <w:color w:val="000000" w:themeColor="text1"/>
          <w:sz w:val="28"/>
          <w:szCs w:val="28"/>
        </w:rPr>
        <w:t>ці</w:t>
      </w:r>
      <w:r w:rsidRPr="009C1A07">
        <w:rPr>
          <w:rFonts w:ascii="Arial" w:hAnsi="Arial" w:cs="Arial"/>
          <w:color w:val="000000" w:themeColor="text1"/>
          <w:sz w:val="28"/>
          <w:szCs w:val="28"/>
        </w:rPr>
        <w:t>,</w:t>
      </w:r>
      <w:r w:rsidR="00C40E5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16 та пл.</w:t>
      </w:r>
      <w:r w:rsidR="00C40E5B" w:rsidRPr="009C1A07">
        <w:rPr>
          <w:rFonts w:ascii="Arial" w:hAnsi="Arial" w:cs="Arial"/>
          <w:color w:val="000000" w:themeColor="text1"/>
          <w:sz w:val="28"/>
          <w:szCs w:val="28"/>
        </w:rPr>
        <w:t xml:space="preserve"> М. </w:t>
      </w:r>
      <w:r w:rsidRPr="009C1A07">
        <w:rPr>
          <w:rFonts w:ascii="Arial" w:hAnsi="Arial" w:cs="Arial"/>
          <w:color w:val="000000" w:themeColor="text1"/>
          <w:sz w:val="28"/>
          <w:szCs w:val="28"/>
        </w:rPr>
        <w:t>Кропивницького, 9.</w:t>
      </w:r>
    </w:p>
    <w:p w:rsidR="000361D3" w:rsidRPr="009C1A07" w:rsidRDefault="00641DEF" w:rsidP="000361D3">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bCs/>
          <w:color w:val="000000" w:themeColor="text1"/>
          <w:sz w:val="28"/>
          <w:szCs w:val="28"/>
        </w:rPr>
        <w:t>Покращення стану благоустрою району – один з пріоритетних напрямів роботи районної адміністрації.</w:t>
      </w:r>
      <w:r w:rsidR="00416791" w:rsidRPr="009C1A07">
        <w:rPr>
          <w:rFonts w:ascii="Arial" w:hAnsi="Arial" w:cs="Arial"/>
          <w:bCs/>
          <w:color w:val="000000" w:themeColor="text1"/>
          <w:sz w:val="28"/>
          <w:szCs w:val="28"/>
        </w:rPr>
        <w:t xml:space="preserve"> У 2017 році п</w:t>
      </w:r>
      <w:r w:rsidRPr="009C1A07">
        <w:rPr>
          <w:rFonts w:ascii="Arial" w:hAnsi="Arial" w:cs="Arial"/>
          <w:color w:val="000000" w:themeColor="text1"/>
          <w:sz w:val="28"/>
          <w:szCs w:val="28"/>
        </w:rPr>
        <w:t>роведено роботи із зняття 271 аварійного дерева, виконано санітарну та формувальну обрізку 395 дерев.</w:t>
      </w:r>
      <w:r w:rsidR="00416791"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Також на території району висаджено саджанці 224 дерев і 79 кущів, а саме: на роздільній смузі вул.</w:t>
      </w:r>
      <w:r w:rsidR="00FD6A6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Наукової, на вул.</w:t>
      </w:r>
      <w:r w:rsidR="00FD6A6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Городоцькій, </w:t>
      </w:r>
      <w:r w:rsidR="00FD6A6D" w:rsidRPr="009C1A07">
        <w:rPr>
          <w:rFonts w:ascii="Arial" w:hAnsi="Arial" w:cs="Arial"/>
          <w:color w:val="000000" w:themeColor="text1"/>
          <w:sz w:val="28"/>
          <w:szCs w:val="28"/>
        </w:rPr>
        <w:t xml:space="preserve">на </w:t>
      </w:r>
      <w:r w:rsidRPr="009C1A07">
        <w:rPr>
          <w:rFonts w:ascii="Arial" w:hAnsi="Arial" w:cs="Arial"/>
          <w:color w:val="000000" w:themeColor="text1"/>
          <w:sz w:val="28"/>
          <w:szCs w:val="28"/>
        </w:rPr>
        <w:t>вул.</w:t>
      </w:r>
      <w:r w:rsidR="00FD6A6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Кастелів</w:t>
      </w:r>
      <w:r w:rsidR="00FD6A6D" w:rsidRPr="009C1A07">
        <w:rPr>
          <w:rFonts w:ascii="Arial" w:hAnsi="Arial" w:cs="Arial"/>
          <w:color w:val="000000" w:themeColor="text1"/>
          <w:sz w:val="28"/>
          <w:szCs w:val="28"/>
        </w:rPr>
        <w:t>ці</w:t>
      </w:r>
      <w:r w:rsidRPr="009C1A07">
        <w:rPr>
          <w:rFonts w:ascii="Arial" w:hAnsi="Arial" w:cs="Arial"/>
          <w:color w:val="000000" w:themeColor="text1"/>
          <w:sz w:val="28"/>
          <w:szCs w:val="28"/>
        </w:rPr>
        <w:t xml:space="preserve">, </w:t>
      </w:r>
      <w:r w:rsidR="00FD6A6D"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парку на вул.</w:t>
      </w:r>
      <w:r w:rsidR="00FD6A6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Є.</w:t>
      </w:r>
      <w:r w:rsidR="00FD6A6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Коновальця, на території громадського простору вул.</w:t>
      </w:r>
      <w:r w:rsidR="00FD6A6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Тролейбусна</w:t>
      </w:r>
      <w:r w:rsidR="00FD6A6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FD6A6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вул.</w:t>
      </w:r>
      <w:r w:rsidR="00FD6A6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Володимира Великого.</w:t>
      </w:r>
    </w:p>
    <w:p w:rsidR="00AC5308" w:rsidRPr="009C1A07" w:rsidRDefault="00641DEF" w:rsidP="00AC5308">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Проводились роботи з ремонту та фарбування павільйонів на зупинках громадського</w:t>
      </w:r>
      <w:r w:rsidR="00AC0C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транспорту. Крім того, встановлено 3 павільйони на зупинках громадського транспорту на вул.</w:t>
      </w:r>
      <w:r w:rsidR="000361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Генерала</w:t>
      </w:r>
      <w:r w:rsidR="000361D3" w:rsidRPr="009C1A07">
        <w:rPr>
          <w:rFonts w:ascii="Arial" w:hAnsi="Arial" w:cs="Arial"/>
          <w:color w:val="000000" w:themeColor="text1"/>
          <w:sz w:val="28"/>
          <w:szCs w:val="28"/>
        </w:rPr>
        <w:t xml:space="preserve"> Т.</w:t>
      </w:r>
      <w:r w:rsidRPr="009C1A07">
        <w:rPr>
          <w:rFonts w:ascii="Arial" w:hAnsi="Arial" w:cs="Arial"/>
          <w:color w:val="000000" w:themeColor="text1"/>
          <w:sz w:val="28"/>
          <w:szCs w:val="28"/>
        </w:rPr>
        <w:t xml:space="preserve"> Чупринки,</w:t>
      </w:r>
      <w:r w:rsidR="000361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60, вул.</w:t>
      </w:r>
      <w:r w:rsidR="000361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Городоцькій,</w:t>
      </w:r>
      <w:r w:rsidR="000361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207 та вул.</w:t>
      </w:r>
      <w:r w:rsidR="000361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Стрийська</w:t>
      </w:r>
      <w:r w:rsidR="000361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0361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Героїв Майдану.</w:t>
      </w:r>
    </w:p>
    <w:p w:rsidR="00BF4EF8" w:rsidRPr="009C1A07" w:rsidRDefault="00641DEF" w:rsidP="00BF4EF8">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Протягом </w:t>
      </w:r>
      <w:r w:rsidR="00AC5308"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року </w:t>
      </w:r>
      <w:r w:rsidR="00AC5308"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районі проведено капітальний ремонт дворів, внутрішньоквартальних доріг і тротуарів на 69 запланованих об’єктах</w:t>
      </w:r>
      <w:r w:rsidRPr="009C1A07">
        <w:rPr>
          <w:rFonts w:ascii="Arial" w:hAnsi="Arial" w:cs="Arial"/>
          <w:color w:val="000000" w:themeColor="text1"/>
          <w:sz w:val="28"/>
          <w:szCs w:val="28"/>
          <w:lang w:val="ru-RU"/>
        </w:rPr>
        <w:t xml:space="preserve"> та </w:t>
      </w:r>
      <w:r w:rsidRPr="009C1A07">
        <w:rPr>
          <w:rFonts w:ascii="Arial" w:hAnsi="Arial" w:cs="Arial"/>
          <w:color w:val="000000" w:themeColor="text1"/>
          <w:sz w:val="28"/>
          <w:szCs w:val="28"/>
        </w:rPr>
        <w:t>облаштовано громадськ</w:t>
      </w:r>
      <w:r w:rsidRPr="009C1A07">
        <w:rPr>
          <w:rFonts w:ascii="Arial" w:hAnsi="Arial" w:cs="Arial"/>
          <w:color w:val="000000" w:themeColor="text1"/>
          <w:sz w:val="28"/>
          <w:szCs w:val="28"/>
          <w:lang w:val="ru-RU"/>
        </w:rPr>
        <w:t xml:space="preserve">ий </w:t>
      </w:r>
      <w:r w:rsidRPr="009C1A07">
        <w:rPr>
          <w:rFonts w:ascii="Arial" w:hAnsi="Arial" w:cs="Arial"/>
          <w:color w:val="000000" w:themeColor="text1"/>
          <w:sz w:val="28"/>
          <w:szCs w:val="28"/>
        </w:rPr>
        <w:t>простір</w:t>
      </w:r>
      <w:r w:rsidRPr="009C1A07">
        <w:rPr>
          <w:rFonts w:ascii="Arial" w:hAnsi="Arial" w:cs="Arial"/>
          <w:color w:val="000000" w:themeColor="text1"/>
          <w:sz w:val="28"/>
          <w:szCs w:val="28"/>
          <w:lang w:val="ru-RU"/>
        </w:rPr>
        <w:t xml:space="preserve"> </w:t>
      </w:r>
      <w:r w:rsidRPr="009C1A07">
        <w:rPr>
          <w:rFonts w:ascii="Arial" w:hAnsi="Arial" w:cs="Arial"/>
          <w:color w:val="000000" w:themeColor="text1"/>
          <w:sz w:val="28"/>
          <w:szCs w:val="28"/>
        </w:rPr>
        <w:t>на вул.</w:t>
      </w:r>
      <w:r w:rsidR="00AC530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w:t>
      </w:r>
      <w:r w:rsidR="00AC530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Симоненка.</w:t>
      </w:r>
    </w:p>
    <w:p w:rsidR="006E7AEE" w:rsidRPr="009C1A07" w:rsidRDefault="00641DEF" w:rsidP="006E7AEE">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Капітально відремонтовано</w:t>
      </w:r>
      <w:r w:rsidR="00AC0C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покриття доріг т</w:t>
      </w:r>
      <w:r w:rsidR="00BF4EF8" w:rsidRPr="009C1A07">
        <w:rPr>
          <w:rFonts w:ascii="Arial" w:hAnsi="Arial" w:cs="Arial"/>
          <w:color w:val="000000" w:themeColor="text1"/>
          <w:sz w:val="28"/>
          <w:szCs w:val="28"/>
        </w:rPr>
        <w:t>а тротуарів загальною площею 43</w:t>
      </w:r>
      <w:r w:rsidRPr="009C1A07">
        <w:rPr>
          <w:rFonts w:ascii="Arial" w:hAnsi="Arial" w:cs="Arial"/>
          <w:color w:val="000000" w:themeColor="text1"/>
          <w:sz w:val="28"/>
          <w:szCs w:val="28"/>
        </w:rPr>
        <w:t>166 кв.</w:t>
      </w:r>
      <w:r w:rsidR="00BF4EF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м на суму 25,9 млн.</w:t>
      </w:r>
      <w:r w:rsidR="00BF4EF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на вулицях Володимира Великого,</w:t>
      </w:r>
      <w:r w:rsidR="00786242" w:rsidRPr="009C1A07">
        <w:rPr>
          <w:rFonts w:ascii="Arial" w:hAnsi="Arial" w:cs="Arial"/>
          <w:color w:val="000000" w:themeColor="text1"/>
          <w:sz w:val="28"/>
          <w:szCs w:val="28"/>
        </w:rPr>
        <w:t xml:space="preserve"> 9, 49, 49</w:t>
      </w:r>
      <w:r w:rsidR="00D13DA5" w:rsidRPr="009C1A07">
        <w:rPr>
          <w:rFonts w:ascii="Arial" w:hAnsi="Arial" w:cs="Arial"/>
          <w:color w:val="000000" w:themeColor="text1"/>
          <w:sz w:val="28"/>
          <w:szCs w:val="28"/>
        </w:rPr>
        <w:t>-А,</w:t>
      </w:r>
      <w:r w:rsidR="00BF4EF8" w:rsidRPr="009C1A07">
        <w:rPr>
          <w:rFonts w:ascii="Arial" w:hAnsi="Arial" w:cs="Arial"/>
          <w:color w:val="000000" w:themeColor="text1"/>
          <w:sz w:val="28"/>
          <w:szCs w:val="28"/>
        </w:rPr>
        <w:t xml:space="preserve"> 51, 59,</w:t>
      </w:r>
      <w:r w:rsidRPr="009C1A07">
        <w:rPr>
          <w:rFonts w:ascii="Arial" w:hAnsi="Arial" w:cs="Arial"/>
          <w:color w:val="000000" w:themeColor="text1"/>
          <w:sz w:val="28"/>
          <w:szCs w:val="28"/>
        </w:rPr>
        <w:t xml:space="preserve"> Окружній (від </w:t>
      </w:r>
      <w:r w:rsidR="00BF4EF8" w:rsidRPr="009C1A07">
        <w:rPr>
          <w:rFonts w:ascii="Arial" w:hAnsi="Arial" w:cs="Arial"/>
          <w:color w:val="000000" w:themeColor="text1"/>
          <w:sz w:val="28"/>
          <w:szCs w:val="28"/>
        </w:rPr>
        <w:t xml:space="preserve">вул. </w:t>
      </w:r>
      <w:r w:rsidRPr="009C1A07">
        <w:rPr>
          <w:rFonts w:ascii="Arial" w:hAnsi="Arial" w:cs="Arial"/>
          <w:color w:val="000000" w:themeColor="text1"/>
          <w:sz w:val="28"/>
          <w:szCs w:val="28"/>
        </w:rPr>
        <w:t xml:space="preserve">Любінської до </w:t>
      </w:r>
      <w:r w:rsidR="00BF4EF8" w:rsidRPr="009C1A07">
        <w:rPr>
          <w:rFonts w:ascii="Arial" w:hAnsi="Arial" w:cs="Arial"/>
          <w:color w:val="000000" w:themeColor="text1"/>
          <w:sz w:val="28"/>
          <w:szCs w:val="28"/>
        </w:rPr>
        <w:t>вул. Городоцької),</w:t>
      </w:r>
      <w:r w:rsidRPr="009C1A07">
        <w:rPr>
          <w:rFonts w:ascii="Arial" w:hAnsi="Arial" w:cs="Arial"/>
          <w:color w:val="000000" w:themeColor="text1"/>
          <w:sz w:val="28"/>
          <w:szCs w:val="28"/>
        </w:rPr>
        <w:t xml:space="preserve"> </w:t>
      </w:r>
      <w:r w:rsidR="00BF4EF8" w:rsidRPr="009C1A07">
        <w:rPr>
          <w:rFonts w:ascii="Arial" w:hAnsi="Arial" w:cs="Arial"/>
          <w:color w:val="000000" w:themeColor="text1"/>
          <w:sz w:val="28"/>
          <w:szCs w:val="28"/>
        </w:rPr>
        <w:t xml:space="preserve">М. </w:t>
      </w:r>
      <w:r w:rsidRPr="009C1A07">
        <w:rPr>
          <w:rFonts w:ascii="Arial" w:hAnsi="Arial" w:cs="Arial"/>
          <w:color w:val="000000" w:themeColor="text1"/>
          <w:sz w:val="28"/>
          <w:szCs w:val="28"/>
        </w:rPr>
        <w:t>Бойчука,</w:t>
      </w:r>
      <w:r w:rsidR="00BF4EF8" w:rsidRPr="009C1A07">
        <w:rPr>
          <w:rFonts w:ascii="Arial" w:hAnsi="Arial" w:cs="Arial"/>
          <w:color w:val="000000" w:themeColor="text1"/>
          <w:sz w:val="28"/>
          <w:szCs w:val="28"/>
        </w:rPr>
        <w:t xml:space="preserve"> 8,</w:t>
      </w:r>
      <w:r w:rsidRPr="009C1A07">
        <w:rPr>
          <w:rFonts w:ascii="Arial" w:hAnsi="Arial" w:cs="Arial"/>
          <w:color w:val="000000" w:themeColor="text1"/>
          <w:sz w:val="28"/>
          <w:szCs w:val="28"/>
        </w:rPr>
        <w:t xml:space="preserve"> </w:t>
      </w:r>
      <w:r w:rsidR="00786242" w:rsidRPr="009C1A07">
        <w:rPr>
          <w:rFonts w:ascii="Arial" w:hAnsi="Arial" w:cs="Arial"/>
          <w:color w:val="000000" w:themeColor="text1"/>
          <w:sz w:val="28"/>
          <w:szCs w:val="28"/>
        </w:rPr>
        <w:t xml:space="preserve">І. </w:t>
      </w:r>
      <w:r w:rsidRPr="009C1A07">
        <w:rPr>
          <w:rFonts w:ascii="Arial" w:hAnsi="Arial" w:cs="Arial"/>
          <w:color w:val="000000" w:themeColor="text1"/>
          <w:sz w:val="28"/>
          <w:szCs w:val="28"/>
        </w:rPr>
        <w:t>Горбачевського,</w:t>
      </w:r>
      <w:r w:rsidR="00786242" w:rsidRPr="009C1A07">
        <w:rPr>
          <w:rFonts w:ascii="Arial" w:hAnsi="Arial" w:cs="Arial"/>
          <w:color w:val="000000" w:themeColor="text1"/>
          <w:sz w:val="28"/>
          <w:szCs w:val="28"/>
        </w:rPr>
        <w:t xml:space="preserve"> 15,</w:t>
      </w:r>
      <w:r w:rsidRPr="009C1A07">
        <w:rPr>
          <w:rFonts w:ascii="Arial" w:hAnsi="Arial" w:cs="Arial"/>
          <w:color w:val="000000" w:themeColor="text1"/>
          <w:sz w:val="28"/>
          <w:szCs w:val="28"/>
        </w:rPr>
        <w:t xml:space="preserve"> </w:t>
      </w:r>
      <w:r w:rsidR="00786242" w:rsidRPr="009C1A07">
        <w:rPr>
          <w:rFonts w:ascii="Arial" w:hAnsi="Arial" w:cs="Arial"/>
          <w:color w:val="000000" w:themeColor="text1"/>
          <w:sz w:val="28"/>
          <w:szCs w:val="28"/>
        </w:rPr>
        <w:t xml:space="preserve">І. </w:t>
      </w:r>
      <w:r w:rsidRPr="009C1A07">
        <w:rPr>
          <w:rFonts w:ascii="Arial" w:hAnsi="Arial" w:cs="Arial"/>
          <w:color w:val="000000" w:themeColor="text1"/>
          <w:sz w:val="28"/>
          <w:szCs w:val="28"/>
        </w:rPr>
        <w:t>Пулюя,</w:t>
      </w:r>
      <w:r w:rsidR="00786242" w:rsidRPr="009C1A07">
        <w:rPr>
          <w:rFonts w:ascii="Arial" w:hAnsi="Arial" w:cs="Arial"/>
          <w:color w:val="000000" w:themeColor="text1"/>
          <w:sz w:val="28"/>
          <w:szCs w:val="28"/>
        </w:rPr>
        <w:t xml:space="preserve"> 5-11,</w:t>
      </w:r>
      <w:r w:rsidR="00AC0C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13,</w:t>
      </w:r>
      <w:r w:rsidR="007862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15, 17 19,</w:t>
      </w:r>
      <w:r w:rsidR="00786242"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27, Генерала</w:t>
      </w:r>
      <w:r w:rsidR="00786242" w:rsidRPr="009C1A07">
        <w:rPr>
          <w:rFonts w:ascii="Arial" w:hAnsi="Arial" w:cs="Arial"/>
          <w:color w:val="000000" w:themeColor="text1"/>
          <w:sz w:val="28"/>
          <w:szCs w:val="28"/>
        </w:rPr>
        <w:t xml:space="preserve"> Т. </w:t>
      </w:r>
      <w:r w:rsidRPr="009C1A07">
        <w:rPr>
          <w:rFonts w:ascii="Arial" w:hAnsi="Arial" w:cs="Arial"/>
          <w:color w:val="000000" w:themeColor="text1"/>
          <w:sz w:val="28"/>
          <w:szCs w:val="28"/>
        </w:rPr>
        <w:t>Чупринки,</w:t>
      </w:r>
      <w:r w:rsidR="00786242" w:rsidRPr="009C1A07">
        <w:rPr>
          <w:rFonts w:ascii="Arial" w:hAnsi="Arial" w:cs="Arial"/>
          <w:color w:val="000000" w:themeColor="text1"/>
          <w:sz w:val="28"/>
          <w:szCs w:val="28"/>
        </w:rPr>
        <w:t xml:space="preserve"> </w:t>
      </w:r>
      <w:r w:rsidR="00D13DA5" w:rsidRPr="009C1A07">
        <w:rPr>
          <w:rFonts w:ascii="Arial" w:hAnsi="Arial" w:cs="Arial"/>
          <w:color w:val="000000" w:themeColor="text1"/>
          <w:sz w:val="28"/>
          <w:szCs w:val="28"/>
        </w:rPr>
        <w:t xml:space="preserve">84, </w:t>
      </w:r>
      <w:r w:rsidRPr="009C1A07">
        <w:rPr>
          <w:rFonts w:ascii="Arial" w:hAnsi="Arial" w:cs="Arial"/>
          <w:color w:val="000000" w:themeColor="text1"/>
          <w:sz w:val="28"/>
          <w:szCs w:val="28"/>
        </w:rPr>
        <w:t>Стрийській,</w:t>
      </w:r>
      <w:r w:rsidR="00D13D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50-76</w:t>
      </w:r>
      <w:r w:rsidR="00D13DA5" w:rsidRPr="009C1A07">
        <w:rPr>
          <w:rFonts w:ascii="Arial" w:hAnsi="Arial" w:cs="Arial"/>
          <w:color w:val="000000" w:themeColor="text1"/>
          <w:sz w:val="28"/>
          <w:szCs w:val="28"/>
        </w:rPr>
        <w:t>-В</w:t>
      </w:r>
      <w:r w:rsidRPr="009C1A07">
        <w:rPr>
          <w:rFonts w:ascii="Arial" w:hAnsi="Arial" w:cs="Arial"/>
          <w:color w:val="000000" w:themeColor="text1"/>
          <w:sz w:val="28"/>
          <w:szCs w:val="28"/>
        </w:rPr>
        <w:t>,</w:t>
      </w:r>
      <w:r w:rsidR="00D13DA5" w:rsidRPr="009C1A07">
        <w:rPr>
          <w:rFonts w:ascii="Arial" w:hAnsi="Arial" w:cs="Arial"/>
          <w:color w:val="000000" w:themeColor="text1"/>
          <w:sz w:val="28"/>
          <w:szCs w:val="28"/>
        </w:rPr>
        <w:t xml:space="preserve"> 78-80, 106, </w:t>
      </w:r>
      <w:r w:rsidRPr="009C1A07">
        <w:rPr>
          <w:rFonts w:ascii="Arial" w:hAnsi="Arial" w:cs="Arial"/>
          <w:color w:val="000000" w:themeColor="text1"/>
          <w:sz w:val="28"/>
          <w:szCs w:val="28"/>
        </w:rPr>
        <w:t>Науковій,</w:t>
      </w:r>
      <w:r w:rsidR="00D13D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11,</w:t>
      </w:r>
      <w:r w:rsidR="00D13D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13,</w:t>
      </w:r>
      <w:r w:rsidR="00D13D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15,</w:t>
      </w:r>
      <w:r w:rsidR="00D13D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19, 21,</w:t>
      </w:r>
      <w:r w:rsidR="00D13DA5"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23, 76, 82, 54, 56, 104, Квітневій, 5, Академіка </w:t>
      </w:r>
      <w:r w:rsidR="00D13DA5" w:rsidRPr="009C1A07">
        <w:rPr>
          <w:rFonts w:ascii="Arial" w:hAnsi="Arial" w:cs="Arial"/>
          <w:color w:val="000000" w:themeColor="text1"/>
          <w:sz w:val="28"/>
          <w:szCs w:val="28"/>
        </w:rPr>
        <w:t xml:space="preserve">А. </w:t>
      </w:r>
      <w:r w:rsidRPr="009C1A07">
        <w:rPr>
          <w:rFonts w:ascii="Arial" w:hAnsi="Arial" w:cs="Arial"/>
          <w:color w:val="000000" w:themeColor="text1"/>
          <w:sz w:val="28"/>
          <w:szCs w:val="28"/>
        </w:rPr>
        <w:t xml:space="preserve">Сахарова, 48-50, </w:t>
      </w:r>
      <w:r w:rsidR="00D13DA5" w:rsidRPr="009C1A07">
        <w:rPr>
          <w:rFonts w:ascii="Arial" w:hAnsi="Arial" w:cs="Arial"/>
          <w:color w:val="000000" w:themeColor="text1"/>
          <w:sz w:val="28"/>
          <w:szCs w:val="28"/>
        </w:rPr>
        <w:t xml:space="preserve">В. </w:t>
      </w:r>
      <w:r w:rsidRPr="009C1A07">
        <w:rPr>
          <w:rFonts w:ascii="Arial" w:hAnsi="Arial" w:cs="Arial"/>
          <w:color w:val="000000" w:themeColor="text1"/>
          <w:sz w:val="28"/>
          <w:szCs w:val="28"/>
        </w:rPr>
        <w:t>Симоненка, 10, 12, 16, 18, 20, 22.</w:t>
      </w:r>
    </w:p>
    <w:p w:rsidR="006E7AEE" w:rsidRPr="009C1A07" w:rsidRDefault="00641DEF" w:rsidP="006E7AEE">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Завдяки активній дольовій участі мешканців та підприємств району проведено капітальний ремонт на 15 об’єктах, витрачено 9 млн. 942,7 </w:t>
      </w:r>
      <w:r w:rsidR="00C4471A" w:rsidRPr="009C1A07">
        <w:rPr>
          <w:rFonts w:ascii="Arial" w:hAnsi="Arial" w:cs="Arial"/>
          <w:color w:val="000000" w:themeColor="text1"/>
          <w:sz w:val="28"/>
          <w:szCs w:val="28"/>
        </w:rPr>
        <w:t>тис. грн.</w:t>
      </w:r>
      <w:r w:rsidRPr="009C1A07">
        <w:rPr>
          <w:rFonts w:ascii="Arial" w:hAnsi="Arial" w:cs="Arial"/>
          <w:color w:val="000000" w:themeColor="text1"/>
          <w:sz w:val="28"/>
          <w:szCs w:val="28"/>
        </w:rPr>
        <w:t xml:space="preserve">, з них 1 млн. 165 </w:t>
      </w:r>
      <w:r w:rsidR="00122E43" w:rsidRPr="009C1A07">
        <w:rPr>
          <w:rFonts w:ascii="Arial" w:hAnsi="Arial" w:cs="Arial"/>
          <w:color w:val="000000" w:themeColor="text1"/>
          <w:sz w:val="28"/>
          <w:szCs w:val="28"/>
        </w:rPr>
        <w:t>тис. грн.</w:t>
      </w:r>
      <w:r w:rsidRPr="009C1A07">
        <w:rPr>
          <w:rFonts w:ascii="Arial" w:hAnsi="Arial" w:cs="Arial"/>
          <w:color w:val="000000" w:themeColor="text1"/>
          <w:sz w:val="28"/>
          <w:szCs w:val="28"/>
        </w:rPr>
        <w:t xml:space="preserve"> - внесок мешканців і підприємців (загальна кількість придбаного ними матеріалу покриття - понад 5,0 тис. кв. м).</w:t>
      </w:r>
    </w:p>
    <w:p w:rsidR="00C55DD3" w:rsidRPr="009C1A07" w:rsidRDefault="006E7AEE" w:rsidP="00C55DD3">
      <w:pPr>
        <w:shd w:val="clear" w:color="auto" w:fill="FFFFFF"/>
        <w:spacing w:after="0" w:line="240" w:lineRule="auto"/>
        <w:ind w:right="10" w:firstLine="708"/>
        <w:jc w:val="both"/>
        <w:rPr>
          <w:rFonts w:ascii="Arial" w:eastAsia="Arial" w:hAnsi="Arial" w:cs="Arial"/>
          <w:color w:val="000000" w:themeColor="text1"/>
          <w:sz w:val="28"/>
          <w:szCs w:val="28"/>
        </w:rPr>
      </w:pPr>
      <w:r w:rsidRPr="009C1A07">
        <w:rPr>
          <w:rFonts w:ascii="Arial" w:hAnsi="Arial" w:cs="Arial"/>
          <w:color w:val="000000" w:themeColor="text1"/>
          <w:sz w:val="28"/>
          <w:szCs w:val="28"/>
        </w:rPr>
        <w:t>2017</w:t>
      </w:r>
      <w:r w:rsidR="00641DEF" w:rsidRPr="009C1A07">
        <w:rPr>
          <w:rFonts w:ascii="Arial" w:hAnsi="Arial" w:cs="Arial"/>
          <w:color w:val="000000" w:themeColor="text1"/>
          <w:sz w:val="28"/>
          <w:szCs w:val="28"/>
        </w:rPr>
        <w:t xml:space="preserve"> рік характерний спільною роботою в реалізації багатьох громадських ініціатив. </w:t>
      </w:r>
      <w:r w:rsidR="00641DEF" w:rsidRPr="009C1A07">
        <w:rPr>
          <w:rFonts w:ascii="Arial" w:hAnsi="Arial" w:cs="Arial"/>
          <w:color w:val="000000" w:themeColor="text1"/>
          <w:sz w:val="28"/>
          <w:szCs w:val="28"/>
          <w:shd w:val="clear" w:color="auto" w:fill="FFFFFF"/>
        </w:rPr>
        <w:t>У</w:t>
      </w:r>
      <w:r w:rsidR="00641DEF" w:rsidRPr="009C1A07">
        <w:rPr>
          <w:rFonts w:ascii="Arial" w:hAnsi="Arial" w:cs="Arial"/>
          <w:color w:val="000000" w:themeColor="text1"/>
          <w:sz w:val="28"/>
          <w:szCs w:val="28"/>
        </w:rPr>
        <w:t xml:space="preserve"> 2016 році Львівська міська рада впровадила </w:t>
      </w:r>
      <w:r w:rsidR="00641DEF" w:rsidRPr="009C1A07">
        <w:rPr>
          <w:rFonts w:ascii="Arial" w:hAnsi="Arial" w:cs="Arial"/>
          <w:color w:val="000000" w:themeColor="text1"/>
          <w:sz w:val="28"/>
          <w:szCs w:val="28"/>
        </w:rPr>
        <w:lastRenderedPageBreak/>
        <w:t>програму громадських проектів, яка дозволила мешканцям взяти у</w:t>
      </w:r>
      <w:r w:rsidR="007C0346" w:rsidRPr="009C1A07">
        <w:rPr>
          <w:rFonts w:ascii="Arial" w:hAnsi="Arial" w:cs="Arial"/>
          <w:color w:val="000000" w:themeColor="text1"/>
          <w:sz w:val="28"/>
          <w:szCs w:val="28"/>
        </w:rPr>
        <w:t xml:space="preserve">часть в поліпшенні життя міста. </w:t>
      </w:r>
      <w:r w:rsidR="00641DEF" w:rsidRPr="009C1A07">
        <w:rPr>
          <w:rFonts w:ascii="Arial" w:hAnsi="Arial" w:cs="Arial"/>
          <w:color w:val="000000" w:themeColor="text1"/>
          <w:sz w:val="28"/>
          <w:szCs w:val="28"/>
        </w:rPr>
        <w:t xml:space="preserve">У </w:t>
      </w:r>
      <w:r w:rsidRPr="009C1A07">
        <w:rPr>
          <w:rFonts w:ascii="Arial" w:hAnsi="Arial" w:cs="Arial"/>
          <w:color w:val="000000" w:themeColor="text1"/>
          <w:sz w:val="28"/>
          <w:szCs w:val="28"/>
        </w:rPr>
        <w:t>2017</w:t>
      </w:r>
      <w:r w:rsidR="00641DEF" w:rsidRPr="009C1A07">
        <w:rPr>
          <w:rFonts w:ascii="Arial" w:hAnsi="Arial" w:cs="Arial"/>
          <w:color w:val="000000" w:themeColor="text1"/>
          <w:sz w:val="28"/>
          <w:szCs w:val="28"/>
        </w:rPr>
        <w:t xml:space="preserve"> році у Франківськом</w:t>
      </w:r>
      <w:r w:rsidR="007C0346" w:rsidRPr="009C1A07">
        <w:rPr>
          <w:rFonts w:ascii="Arial" w:hAnsi="Arial" w:cs="Arial"/>
          <w:color w:val="000000" w:themeColor="text1"/>
          <w:sz w:val="28"/>
          <w:szCs w:val="28"/>
        </w:rPr>
        <w:t>у районі реалізовано 4 проекти-</w:t>
      </w:r>
      <w:r w:rsidR="00641DEF" w:rsidRPr="009C1A07">
        <w:rPr>
          <w:rFonts w:ascii="Arial" w:hAnsi="Arial" w:cs="Arial"/>
          <w:color w:val="000000" w:themeColor="text1"/>
          <w:sz w:val="28"/>
          <w:szCs w:val="28"/>
        </w:rPr>
        <w:t>переможці громадського бюджету м.</w:t>
      </w:r>
      <w:r w:rsidR="007C0346"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 xml:space="preserve">Львова на суму 677,7 </w:t>
      </w:r>
      <w:r w:rsidR="00C4471A" w:rsidRPr="009C1A07">
        <w:rPr>
          <w:rFonts w:ascii="Arial" w:hAnsi="Arial" w:cs="Arial"/>
          <w:color w:val="000000" w:themeColor="text1"/>
          <w:sz w:val="28"/>
          <w:szCs w:val="28"/>
        </w:rPr>
        <w:t>тис. грн.</w:t>
      </w:r>
      <w:r w:rsidR="00641DEF" w:rsidRPr="009C1A07">
        <w:rPr>
          <w:rFonts w:ascii="Arial" w:hAnsi="Arial" w:cs="Arial"/>
          <w:color w:val="000000" w:themeColor="text1"/>
          <w:sz w:val="28"/>
          <w:szCs w:val="28"/>
        </w:rPr>
        <w:t>:</w:t>
      </w:r>
      <w:r w:rsidR="007C0346"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капітальний ремонт міжквартального проїзду від вул.</w:t>
      </w:r>
      <w:r w:rsidR="007C0346"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Тролейбусної,</w:t>
      </w:r>
      <w:r w:rsidR="007C0346"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7 до будинку № 33 на вул.</w:t>
      </w:r>
      <w:r w:rsidR="007C0346" w:rsidRPr="009C1A07">
        <w:rPr>
          <w:rFonts w:ascii="Arial" w:hAnsi="Arial" w:cs="Arial"/>
          <w:color w:val="000000" w:themeColor="text1"/>
          <w:sz w:val="28"/>
          <w:szCs w:val="28"/>
        </w:rPr>
        <w:t xml:space="preserve"> І. </w:t>
      </w:r>
      <w:r w:rsidR="00641DEF" w:rsidRPr="009C1A07">
        <w:rPr>
          <w:rFonts w:ascii="Arial" w:hAnsi="Arial" w:cs="Arial"/>
          <w:color w:val="000000" w:themeColor="text1"/>
          <w:sz w:val="28"/>
          <w:szCs w:val="28"/>
        </w:rPr>
        <w:t>Рубчака;</w:t>
      </w:r>
      <w:r w:rsidR="007C0346"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капітальний ремонт міжквартального проїзду від будинку № 63 до будинку №</w:t>
      </w:r>
      <w:r w:rsidR="007C0346"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69 на вул.</w:t>
      </w:r>
      <w:r w:rsidR="007C0346"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 xml:space="preserve">Академіка </w:t>
      </w:r>
      <w:r w:rsidR="00D6687F" w:rsidRPr="009C1A07">
        <w:rPr>
          <w:rFonts w:ascii="Arial" w:hAnsi="Arial" w:cs="Arial"/>
          <w:color w:val="000000" w:themeColor="text1"/>
          <w:sz w:val="28"/>
          <w:szCs w:val="28"/>
        </w:rPr>
        <w:t xml:space="preserve">С. </w:t>
      </w:r>
      <w:r w:rsidR="00641DEF" w:rsidRPr="009C1A07">
        <w:rPr>
          <w:rFonts w:ascii="Arial" w:hAnsi="Arial" w:cs="Arial"/>
          <w:color w:val="000000" w:themeColor="text1"/>
          <w:sz w:val="28"/>
          <w:szCs w:val="28"/>
        </w:rPr>
        <w:t>Рудницького;</w:t>
      </w:r>
      <w:r w:rsidR="00D6687F"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капітальний ремонт тротуару на вул.</w:t>
      </w:r>
      <w:r w:rsidR="00D6687F"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Повстанській, 12-</w:t>
      </w:r>
      <w:r w:rsidR="00D6687F" w:rsidRPr="009C1A07">
        <w:rPr>
          <w:rFonts w:ascii="Arial" w:hAnsi="Arial" w:cs="Arial"/>
          <w:color w:val="000000" w:themeColor="text1"/>
          <w:sz w:val="28"/>
          <w:szCs w:val="28"/>
        </w:rPr>
        <w:t>А</w:t>
      </w:r>
      <w:r w:rsidR="00641DEF" w:rsidRPr="009C1A07">
        <w:rPr>
          <w:rFonts w:ascii="Arial" w:hAnsi="Arial" w:cs="Arial"/>
          <w:color w:val="000000" w:themeColor="text1"/>
          <w:sz w:val="28"/>
          <w:szCs w:val="28"/>
        </w:rPr>
        <w:t>, 12-</w:t>
      </w:r>
      <w:r w:rsidR="00D6687F" w:rsidRPr="009C1A07">
        <w:rPr>
          <w:rFonts w:ascii="Arial" w:hAnsi="Arial" w:cs="Arial"/>
          <w:color w:val="000000" w:themeColor="text1"/>
          <w:sz w:val="28"/>
          <w:szCs w:val="28"/>
        </w:rPr>
        <w:t>Б</w:t>
      </w:r>
      <w:r w:rsidR="00641DEF" w:rsidRPr="009C1A07">
        <w:rPr>
          <w:rFonts w:ascii="Arial" w:hAnsi="Arial" w:cs="Arial"/>
          <w:color w:val="000000" w:themeColor="text1"/>
          <w:sz w:val="28"/>
          <w:szCs w:val="28"/>
        </w:rPr>
        <w:t>;</w:t>
      </w:r>
      <w:r w:rsidR="00D6687F"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облаштування громадського простору на вул.</w:t>
      </w:r>
      <w:r w:rsidR="00D6687F"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Остроградських,</w:t>
      </w:r>
      <w:r w:rsidR="00D6687F"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2, 10, 12 (капітальний ремонт).</w:t>
      </w:r>
      <w:r w:rsidR="00D6687F" w:rsidRPr="009C1A07">
        <w:rPr>
          <w:rFonts w:ascii="Arial" w:hAnsi="Arial" w:cs="Arial"/>
          <w:color w:val="000000" w:themeColor="text1"/>
          <w:sz w:val="28"/>
          <w:szCs w:val="28"/>
        </w:rPr>
        <w:t xml:space="preserve"> </w:t>
      </w:r>
      <w:r w:rsidR="00641DEF" w:rsidRPr="009C1A07">
        <w:rPr>
          <w:rFonts w:ascii="Arial" w:hAnsi="Arial" w:cs="Arial"/>
          <w:color w:val="000000" w:themeColor="text1"/>
          <w:sz w:val="28"/>
          <w:szCs w:val="28"/>
        </w:rPr>
        <w:t>Так як у</w:t>
      </w:r>
      <w:r w:rsidR="00641DEF" w:rsidRPr="009C1A07">
        <w:rPr>
          <w:rFonts w:ascii="Arial" w:hAnsi="Arial" w:cs="Arial"/>
          <w:color w:val="000000" w:themeColor="text1"/>
          <w:sz w:val="28"/>
          <w:szCs w:val="28"/>
          <w:shd w:val="clear" w:color="auto" w:fill="FFFFFF"/>
        </w:rPr>
        <w:t xml:space="preserve"> 2016 році</w:t>
      </w:r>
      <w:r w:rsidR="00AC0CA5" w:rsidRPr="009C1A07">
        <w:rPr>
          <w:rFonts w:ascii="Arial" w:hAnsi="Arial" w:cs="Arial"/>
          <w:color w:val="000000" w:themeColor="text1"/>
          <w:sz w:val="28"/>
          <w:szCs w:val="28"/>
          <w:shd w:val="clear" w:color="auto" w:fill="FFFFFF"/>
        </w:rPr>
        <w:t xml:space="preserve"> </w:t>
      </w:r>
      <w:r w:rsidR="00641DEF" w:rsidRPr="009C1A07">
        <w:rPr>
          <w:rFonts w:ascii="Arial" w:hAnsi="Arial" w:cs="Arial"/>
          <w:color w:val="000000" w:themeColor="text1"/>
          <w:sz w:val="28"/>
          <w:szCs w:val="28"/>
          <w:shd w:val="clear" w:color="auto" w:fill="FFFFFF"/>
        </w:rPr>
        <w:t xml:space="preserve">частина території Франківського району стала переможцем конкурсу </w:t>
      </w:r>
      <w:r w:rsidR="00011D21">
        <w:rPr>
          <w:rFonts w:ascii="Arial" w:hAnsi="Arial" w:cs="Arial"/>
          <w:color w:val="000000" w:themeColor="text1"/>
          <w:sz w:val="28"/>
          <w:szCs w:val="28"/>
          <w:shd w:val="clear" w:color="auto" w:fill="FFFFFF"/>
        </w:rPr>
        <w:t>"</w:t>
      </w:r>
      <w:r w:rsidR="00641DEF" w:rsidRPr="009C1A07">
        <w:rPr>
          <w:rFonts w:ascii="Arial" w:hAnsi="Arial" w:cs="Arial"/>
          <w:color w:val="000000" w:themeColor="text1"/>
          <w:sz w:val="28"/>
          <w:szCs w:val="28"/>
          <w:shd w:val="clear" w:color="auto" w:fill="FFFFFF"/>
        </w:rPr>
        <w:t>Розумний мікрорайон</w:t>
      </w:r>
      <w:r w:rsidR="00011D21">
        <w:rPr>
          <w:rFonts w:ascii="Arial" w:hAnsi="Arial" w:cs="Arial"/>
          <w:color w:val="000000" w:themeColor="text1"/>
          <w:sz w:val="28"/>
          <w:szCs w:val="28"/>
          <w:shd w:val="clear" w:color="auto" w:fill="FFFFFF"/>
        </w:rPr>
        <w:t>"</w:t>
      </w:r>
      <w:r w:rsidR="004966F5" w:rsidRPr="009C1A07">
        <w:rPr>
          <w:rFonts w:ascii="Arial" w:hAnsi="Arial" w:cs="Arial"/>
          <w:color w:val="000000" w:themeColor="text1"/>
          <w:sz w:val="28"/>
          <w:szCs w:val="28"/>
          <w:shd w:val="clear" w:color="auto" w:fill="FFFFFF"/>
        </w:rPr>
        <w:t>,</w:t>
      </w:r>
      <w:r w:rsidR="00641DEF" w:rsidRPr="009C1A07">
        <w:rPr>
          <w:rFonts w:ascii="Arial" w:hAnsi="Arial" w:cs="Arial"/>
          <w:color w:val="000000" w:themeColor="text1"/>
          <w:sz w:val="28"/>
          <w:szCs w:val="28"/>
          <w:shd w:val="clear" w:color="auto" w:fill="FFFFFF"/>
        </w:rPr>
        <w:t xml:space="preserve"> багато </w:t>
      </w:r>
      <w:r w:rsidR="00641DEF" w:rsidRPr="009C1A07">
        <w:rPr>
          <w:rFonts w:ascii="Arial" w:hAnsi="Arial" w:cs="Arial"/>
          <w:color w:val="000000" w:themeColor="text1"/>
          <w:sz w:val="28"/>
          <w:szCs w:val="28"/>
        </w:rPr>
        <w:t>робіт виконувались на замовлення районної адміністрації (використано 3,2 млн.</w:t>
      </w:r>
      <w:r w:rsidR="004966F5" w:rsidRPr="009C1A07">
        <w:rPr>
          <w:rFonts w:ascii="Arial" w:hAnsi="Arial" w:cs="Arial"/>
          <w:color w:val="000000" w:themeColor="text1"/>
          <w:sz w:val="28"/>
          <w:szCs w:val="28"/>
        </w:rPr>
        <w:t xml:space="preserve"> грн): о</w:t>
      </w:r>
      <w:r w:rsidR="00641DEF" w:rsidRPr="009C1A07">
        <w:rPr>
          <w:rFonts w:ascii="Arial" w:eastAsia="Arial" w:hAnsi="Arial" w:cs="Arial"/>
          <w:color w:val="000000" w:themeColor="text1"/>
          <w:sz w:val="28"/>
          <w:szCs w:val="28"/>
        </w:rPr>
        <w:t>блаштування громадських</w:t>
      </w:r>
      <w:r w:rsidR="004966F5" w:rsidRPr="009C1A07">
        <w:rPr>
          <w:rFonts w:ascii="Arial" w:eastAsia="Arial" w:hAnsi="Arial" w:cs="Arial"/>
          <w:color w:val="000000" w:themeColor="text1"/>
          <w:sz w:val="28"/>
          <w:szCs w:val="28"/>
        </w:rPr>
        <w:t xml:space="preserve"> просторів -</w:t>
      </w:r>
      <w:r w:rsidR="00734DD3" w:rsidRPr="009C1A07">
        <w:rPr>
          <w:rFonts w:ascii="Arial" w:hAnsi="Arial" w:cs="Arial"/>
          <w:color w:val="000000" w:themeColor="text1"/>
          <w:sz w:val="28"/>
          <w:szCs w:val="28"/>
        </w:rPr>
        <w:t xml:space="preserve"> </w:t>
      </w:r>
      <w:r w:rsidR="00011D21">
        <w:rPr>
          <w:rFonts w:ascii="Arial" w:eastAsia="Arial" w:hAnsi="Arial" w:cs="Arial"/>
          <w:color w:val="000000" w:themeColor="text1"/>
          <w:sz w:val="28"/>
          <w:szCs w:val="28"/>
        </w:rPr>
        <w:t>"</w:t>
      </w:r>
      <w:r w:rsidR="00641DEF" w:rsidRPr="009C1A07">
        <w:rPr>
          <w:rFonts w:ascii="Arial" w:eastAsia="Arial" w:hAnsi="Arial" w:cs="Arial"/>
          <w:color w:val="000000" w:themeColor="text1"/>
          <w:sz w:val="28"/>
          <w:szCs w:val="28"/>
        </w:rPr>
        <w:t>Алея Дзиндри</w:t>
      </w:r>
      <w:r w:rsidR="00011D21">
        <w:rPr>
          <w:rFonts w:ascii="Arial" w:eastAsia="Arial" w:hAnsi="Arial" w:cs="Arial"/>
          <w:color w:val="000000" w:themeColor="text1"/>
          <w:sz w:val="28"/>
          <w:szCs w:val="28"/>
        </w:rPr>
        <w:t>"</w:t>
      </w:r>
      <w:r w:rsidR="00641DEF" w:rsidRPr="009C1A07">
        <w:rPr>
          <w:rFonts w:ascii="Arial" w:eastAsia="Arial" w:hAnsi="Arial" w:cs="Arial"/>
          <w:color w:val="000000" w:themeColor="text1"/>
          <w:sz w:val="28"/>
          <w:szCs w:val="28"/>
        </w:rPr>
        <w:t xml:space="preserve"> (вул.</w:t>
      </w:r>
      <w:r w:rsidR="00734DD3" w:rsidRPr="009C1A07">
        <w:rPr>
          <w:rFonts w:ascii="Arial" w:eastAsia="Arial" w:hAnsi="Arial" w:cs="Arial"/>
          <w:color w:val="000000" w:themeColor="text1"/>
          <w:sz w:val="28"/>
          <w:szCs w:val="28"/>
        </w:rPr>
        <w:t xml:space="preserve"> </w:t>
      </w:r>
      <w:r w:rsidR="00641DEF" w:rsidRPr="009C1A07">
        <w:rPr>
          <w:rFonts w:ascii="Arial" w:eastAsia="Arial" w:hAnsi="Arial" w:cs="Arial"/>
          <w:color w:val="000000" w:themeColor="text1"/>
          <w:sz w:val="28"/>
          <w:szCs w:val="28"/>
        </w:rPr>
        <w:t>І.</w:t>
      </w:r>
      <w:r w:rsidR="00734DD3" w:rsidRPr="009C1A07">
        <w:rPr>
          <w:rFonts w:ascii="Arial" w:eastAsia="Arial" w:hAnsi="Arial" w:cs="Arial"/>
          <w:color w:val="000000" w:themeColor="text1"/>
          <w:sz w:val="28"/>
          <w:szCs w:val="28"/>
        </w:rPr>
        <w:t xml:space="preserve"> </w:t>
      </w:r>
      <w:r w:rsidR="00641DEF" w:rsidRPr="009C1A07">
        <w:rPr>
          <w:rFonts w:ascii="Arial" w:eastAsia="Arial" w:hAnsi="Arial" w:cs="Arial"/>
          <w:color w:val="000000" w:themeColor="text1"/>
          <w:sz w:val="28"/>
          <w:szCs w:val="28"/>
        </w:rPr>
        <w:t>Пулюя,</w:t>
      </w:r>
      <w:r w:rsidR="00734DD3" w:rsidRPr="009C1A07">
        <w:rPr>
          <w:rFonts w:ascii="Arial" w:eastAsia="Arial" w:hAnsi="Arial" w:cs="Arial"/>
          <w:color w:val="000000" w:themeColor="text1"/>
          <w:sz w:val="28"/>
          <w:szCs w:val="28"/>
        </w:rPr>
        <w:t xml:space="preserve"> </w:t>
      </w:r>
      <w:r w:rsidR="00641DEF" w:rsidRPr="009C1A07">
        <w:rPr>
          <w:rFonts w:ascii="Arial" w:eastAsia="Arial" w:hAnsi="Arial" w:cs="Arial"/>
          <w:color w:val="000000" w:themeColor="text1"/>
          <w:sz w:val="28"/>
          <w:szCs w:val="28"/>
        </w:rPr>
        <w:t>5 – Наукова,</w:t>
      </w:r>
      <w:r w:rsidR="00734DD3" w:rsidRPr="009C1A07">
        <w:rPr>
          <w:rFonts w:ascii="Arial" w:eastAsia="Arial" w:hAnsi="Arial" w:cs="Arial"/>
          <w:color w:val="000000" w:themeColor="text1"/>
          <w:sz w:val="28"/>
          <w:szCs w:val="28"/>
        </w:rPr>
        <w:t xml:space="preserve"> </w:t>
      </w:r>
      <w:r w:rsidR="00641DEF" w:rsidRPr="009C1A07">
        <w:rPr>
          <w:rFonts w:ascii="Arial" w:eastAsia="Arial" w:hAnsi="Arial" w:cs="Arial"/>
          <w:color w:val="000000" w:themeColor="text1"/>
          <w:sz w:val="28"/>
          <w:szCs w:val="28"/>
        </w:rPr>
        <w:t xml:space="preserve">33) - встановлено урбаністичні вуличні меблі, ліхтарі зі світлодіодним освітленням, </w:t>
      </w:r>
      <w:r w:rsidR="00734DD3" w:rsidRPr="009C1A07">
        <w:rPr>
          <w:rFonts w:ascii="Arial" w:eastAsia="Arial" w:hAnsi="Arial" w:cs="Arial"/>
          <w:color w:val="000000" w:themeColor="text1"/>
          <w:sz w:val="28"/>
          <w:szCs w:val="28"/>
        </w:rPr>
        <w:t>у т. ч.</w:t>
      </w:r>
      <w:r w:rsidR="00641DEF" w:rsidRPr="009C1A07">
        <w:rPr>
          <w:rFonts w:ascii="Arial" w:eastAsia="Arial" w:hAnsi="Arial" w:cs="Arial"/>
          <w:color w:val="000000" w:themeColor="text1"/>
          <w:sz w:val="28"/>
          <w:szCs w:val="28"/>
        </w:rPr>
        <w:t xml:space="preserve"> із сонячними панелями; меблеві комплекти для інтелектуальних ігор (шахи, нарди); різно</w:t>
      </w:r>
      <w:r w:rsidR="001F43FD" w:rsidRPr="009C1A07">
        <w:rPr>
          <w:rFonts w:ascii="Arial" w:eastAsia="Arial" w:hAnsi="Arial" w:cs="Arial"/>
          <w:color w:val="000000" w:themeColor="text1"/>
          <w:sz w:val="28"/>
          <w:szCs w:val="28"/>
        </w:rPr>
        <w:t>манітні</w:t>
      </w:r>
      <w:r w:rsidR="00641DEF" w:rsidRPr="009C1A07">
        <w:rPr>
          <w:rFonts w:ascii="Arial" w:eastAsia="Arial" w:hAnsi="Arial" w:cs="Arial"/>
          <w:color w:val="000000" w:themeColor="text1"/>
          <w:sz w:val="28"/>
          <w:szCs w:val="28"/>
        </w:rPr>
        <w:t xml:space="preserve"> розвиткові банерні візуалізації з галузей науки</w:t>
      </w:r>
      <w:r w:rsidR="00540BF6" w:rsidRPr="009C1A07">
        <w:rPr>
          <w:rFonts w:ascii="Arial" w:eastAsia="Arial" w:hAnsi="Arial" w:cs="Arial"/>
          <w:color w:val="000000" w:themeColor="text1"/>
          <w:sz w:val="28"/>
          <w:szCs w:val="28"/>
        </w:rPr>
        <w:t xml:space="preserve">, мистецтва, спорту, технологій; </w:t>
      </w:r>
      <w:r w:rsidR="00641DEF" w:rsidRPr="009C1A07">
        <w:rPr>
          <w:rFonts w:ascii="Arial" w:eastAsia="Arial" w:hAnsi="Arial" w:cs="Arial"/>
          <w:color w:val="000000" w:themeColor="text1"/>
          <w:sz w:val="28"/>
          <w:szCs w:val="28"/>
        </w:rPr>
        <w:t>облаштування дворів та встановлення урбаністичних вуличних меблів зі збереженням ідентичності кожного двору відповідно до стилістики будинків 70-80-х років побудови. Подек</w:t>
      </w:r>
      <w:r w:rsidR="00540BF6" w:rsidRPr="009C1A07">
        <w:rPr>
          <w:rFonts w:ascii="Arial" w:eastAsia="Arial" w:hAnsi="Arial" w:cs="Arial"/>
          <w:color w:val="000000" w:themeColor="text1"/>
          <w:sz w:val="28"/>
          <w:szCs w:val="28"/>
        </w:rPr>
        <w:t xml:space="preserve">уди встановлені паркові набори. </w:t>
      </w:r>
      <w:r w:rsidR="00641DEF" w:rsidRPr="009C1A07">
        <w:rPr>
          <w:rFonts w:ascii="Arial" w:eastAsia="Arial" w:hAnsi="Arial" w:cs="Arial"/>
          <w:color w:val="000000" w:themeColor="text1"/>
          <w:sz w:val="28"/>
          <w:szCs w:val="28"/>
        </w:rPr>
        <w:t xml:space="preserve">Всі ці простори облаштовувались комплексно, тобто </w:t>
      </w:r>
      <w:r w:rsidR="00540BF6" w:rsidRPr="009C1A07">
        <w:rPr>
          <w:rFonts w:ascii="Arial" w:eastAsia="Arial" w:hAnsi="Arial" w:cs="Arial"/>
          <w:color w:val="000000" w:themeColor="text1"/>
          <w:sz w:val="28"/>
          <w:szCs w:val="28"/>
        </w:rPr>
        <w:t>у</w:t>
      </w:r>
      <w:r w:rsidR="00641DEF" w:rsidRPr="009C1A07">
        <w:rPr>
          <w:rFonts w:ascii="Arial" w:eastAsia="Arial" w:hAnsi="Arial" w:cs="Arial"/>
          <w:color w:val="000000" w:themeColor="text1"/>
          <w:sz w:val="28"/>
          <w:szCs w:val="28"/>
        </w:rPr>
        <w:t xml:space="preserve"> місцях, де встановлювались лавки</w:t>
      </w:r>
      <w:r w:rsidR="00C55DD3" w:rsidRPr="009C1A07">
        <w:rPr>
          <w:rFonts w:ascii="Arial" w:eastAsia="Arial" w:hAnsi="Arial" w:cs="Arial"/>
          <w:color w:val="000000" w:themeColor="text1"/>
          <w:sz w:val="28"/>
          <w:szCs w:val="28"/>
        </w:rPr>
        <w:t>,</w:t>
      </w:r>
      <w:r w:rsidR="00641DEF" w:rsidRPr="009C1A07">
        <w:rPr>
          <w:rFonts w:ascii="Arial" w:eastAsia="Arial" w:hAnsi="Arial" w:cs="Arial"/>
          <w:color w:val="000000" w:themeColor="text1"/>
          <w:sz w:val="28"/>
          <w:szCs w:val="28"/>
        </w:rPr>
        <w:t xml:space="preserve"> одночас</w:t>
      </w:r>
      <w:r w:rsidR="00C55DD3" w:rsidRPr="009C1A07">
        <w:rPr>
          <w:rFonts w:ascii="Arial" w:eastAsia="Arial" w:hAnsi="Arial" w:cs="Arial"/>
          <w:color w:val="000000" w:themeColor="text1"/>
          <w:sz w:val="28"/>
          <w:szCs w:val="28"/>
        </w:rPr>
        <w:t>но облаштовано урни та ліхтарі.</w:t>
      </w:r>
    </w:p>
    <w:p w:rsidR="00CF0D5A" w:rsidRPr="009C1A07" w:rsidRDefault="00641DEF" w:rsidP="00CF0D5A">
      <w:pPr>
        <w:shd w:val="clear" w:color="auto" w:fill="FFFFFF"/>
        <w:spacing w:after="0" w:line="240" w:lineRule="auto"/>
        <w:ind w:right="10" w:firstLine="708"/>
        <w:jc w:val="both"/>
        <w:rPr>
          <w:rFonts w:ascii="Arial" w:eastAsia="Arial" w:hAnsi="Arial" w:cs="Arial"/>
          <w:color w:val="000000" w:themeColor="text1"/>
          <w:sz w:val="28"/>
          <w:szCs w:val="28"/>
        </w:rPr>
      </w:pPr>
      <w:r w:rsidRPr="009C1A07">
        <w:rPr>
          <w:rFonts w:ascii="Arial" w:eastAsia="Arial" w:hAnsi="Arial" w:cs="Arial"/>
          <w:color w:val="000000" w:themeColor="text1"/>
          <w:sz w:val="28"/>
          <w:szCs w:val="28"/>
        </w:rPr>
        <w:t>Н</w:t>
      </w:r>
      <w:r w:rsidRPr="009C1A07">
        <w:rPr>
          <w:rFonts w:ascii="Arial" w:hAnsi="Arial" w:cs="Arial"/>
          <w:color w:val="000000" w:themeColor="text1"/>
          <w:sz w:val="28"/>
          <w:szCs w:val="28"/>
        </w:rPr>
        <w:t>а дорожніх кільцях на вулиці Княгині Ольги</w:t>
      </w:r>
      <w:r w:rsidR="00C55D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C55D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Володимира Великого та Кульпарківська</w:t>
      </w:r>
      <w:r w:rsidR="00C55DD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C55DD3" w:rsidRPr="009C1A07">
        <w:rPr>
          <w:rFonts w:ascii="Arial" w:hAnsi="Arial" w:cs="Arial"/>
          <w:color w:val="000000" w:themeColor="text1"/>
          <w:sz w:val="28"/>
          <w:szCs w:val="28"/>
        </w:rPr>
        <w:t xml:space="preserve"> Володимира Великого</w:t>
      </w:r>
      <w:r w:rsidRPr="009C1A07">
        <w:rPr>
          <w:rFonts w:ascii="Arial" w:hAnsi="Arial" w:cs="Arial"/>
          <w:color w:val="000000" w:themeColor="text1"/>
          <w:sz w:val="28"/>
          <w:szCs w:val="28"/>
        </w:rPr>
        <w:t xml:space="preserve"> встановлено стовпці безпеки з світловідбиваючими елементами для освітлення </w:t>
      </w:r>
      <w:r w:rsidR="00C55DD3" w:rsidRPr="009C1A07">
        <w:rPr>
          <w:rFonts w:ascii="Arial" w:hAnsi="Arial" w:cs="Arial"/>
          <w:color w:val="000000" w:themeColor="text1"/>
          <w:sz w:val="28"/>
          <w:szCs w:val="28"/>
        </w:rPr>
        <w:t>ц</w:t>
      </w:r>
      <w:r w:rsidRPr="009C1A07">
        <w:rPr>
          <w:rFonts w:ascii="Arial" w:hAnsi="Arial" w:cs="Arial"/>
          <w:color w:val="000000" w:themeColor="text1"/>
          <w:sz w:val="28"/>
          <w:szCs w:val="28"/>
        </w:rPr>
        <w:t>их кілець та підвищення безпеки дорожнього руху.</w:t>
      </w:r>
      <w:r w:rsidR="00C55DD3" w:rsidRPr="009C1A07">
        <w:rPr>
          <w:rFonts w:ascii="Arial" w:hAnsi="Arial" w:cs="Arial"/>
          <w:color w:val="000000" w:themeColor="text1"/>
          <w:sz w:val="28"/>
          <w:szCs w:val="28"/>
        </w:rPr>
        <w:t xml:space="preserve"> </w:t>
      </w:r>
      <w:r w:rsidRPr="009C1A07">
        <w:rPr>
          <w:rFonts w:ascii="Arial" w:eastAsia="Arial" w:hAnsi="Arial" w:cs="Arial"/>
          <w:color w:val="000000" w:themeColor="text1"/>
          <w:sz w:val="28"/>
          <w:szCs w:val="28"/>
        </w:rPr>
        <w:t>На зупинках громадського транспорту на вул</w:t>
      </w:r>
      <w:r w:rsidR="00C55DD3" w:rsidRPr="009C1A07">
        <w:rPr>
          <w:rFonts w:ascii="Arial" w:eastAsia="Arial" w:hAnsi="Arial" w:cs="Arial"/>
          <w:color w:val="000000" w:themeColor="text1"/>
          <w:sz w:val="28"/>
          <w:szCs w:val="28"/>
        </w:rPr>
        <w:t>.</w:t>
      </w:r>
      <w:r w:rsidRPr="009C1A07">
        <w:rPr>
          <w:rFonts w:ascii="Arial" w:eastAsia="Arial" w:hAnsi="Arial" w:cs="Arial"/>
          <w:color w:val="000000" w:themeColor="text1"/>
          <w:sz w:val="28"/>
          <w:szCs w:val="28"/>
        </w:rPr>
        <w:t xml:space="preserve"> Науковій побудовано підвищені платформ з урахуванням потреб </w:t>
      </w:r>
      <w:r w:rsidR="00CF0D5A" w:rsidRPr="009C1A07">
        <w:rPr>
          <w:rFonts w:ascii="Arial" w:eastAsia="Arial" w:hAnsi="Arial" w:cs="Arial"/>
          <w:color w:val="000000" w:themeColor="text1"/>
          <w:sz w:val="28"/>
          <w:szCs w:val="28"/>
        </w:rPr>
        <w:t>осіб</w:t>
      </w:r>
      <w:r w:rsidRPr="009C1A07">
        <w:rPr>
          <w:rFonts w:ascii="Arial" w:eastAsia="Arial" w:hAnsi="Arial" w:cs="Arial"/>
          <w:color w:val="000000" w:themeColor="text1"/>
          <w:sz w:val="28"/>
          <w:szCs w:val="28"/>
        </w:rPr>
        <w:t xml:space="preserve"> з особливими потребами, підведення постійного живлення та оптоволокна (з можливістю під’єднання до центру керування рухом).</w:t>
      </w:r>
      <w:r w:rsidR="00CF0D5A" w:rsidRPr="009C1A07">
        <w:rPr>
          <w:rFonts w:ascii="Arial" w:eastAsia="Arial" w:hAnsi="Arial" w:cs="Arial"/>
          <w:color w:val="000000" w:themeColor="text1"/>
          <w:sz w:val="28"/>
          <w:szCs w:val="28"/>
        </w:rPr>
        <w:t xml:space="preserve"> </w:t>
      </w:r>
      <w:r w:rsidRPr="009C1A07">
        <w:rPr>
          <w:rFonts w:ascii="Arial" w:eastAsia="Arial" w:hAnsi="Arial" w:cs="Arial"/>
          <w:color w:val="000000" w:themeColor="text1"/>
          <w:sz w:val="28"/>
          <w:szCs w:val="28"/>
        </w:rPr>
        <w:t>Влаштовано підсвітку міжбудинкових проходів у будинках для підвищення комфорту пересування.</w:t>
      </w:r>
    </w:p>
    <w:p w:rsidR="00B747F9" w:rsidRPr="009C1A07" w:rsidRDefault="00213008" w:rsidP="00B747F9">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Завдяки плановій та системній роботі у співпраці з підприємствами досягнуто позитивних темпів економічного і соціального розвитку району.</w:t>
      </w:r>
      <w:r w:rsidR="00CF0D5A"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обліку Державної податкової інспекції у Франківському районі станом на 1 січня 2018 року перебувало понад 15 </w:t>
      </w:r>
      <w:r w:rsidR="00B747F9" w:rsidRPr="009C1A07">
        <w:rPr>
          <w:rFonts w:ascii="Arial" w:hAnsi="Arial" w:cs="Arial"/>
          <w:color w:val="000000" w:themeColor="text1"/>
          <w:sz w:val="28"/>
          <w:szCs w:val="28"/>
        </w:rPr>
        <w:t>тисяч суб’єктів господарювання.</w:t>
      </w:r>
    </w:p>
    <w:p w:rsidR="00ED770E" w:rsidRPr="009C1A07" w:rsidRDefault="00213008" w:rsidP="00ED770E">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У 2017 році проведено інвентаризацію мережі закладів району, яку оприлюднено на Порталі відкритих даних на сайті Львівської міської ради. </w:t>
      </w:r>
      <w:r w:rsidR="00B747F9" w:rsidRPr="009C1A07">
        <w:rPr>
          <w:rFonts w:ascii="Arial" w:hAnsi="Arial" w:cs="Arial"/>
          <w:color w:val="000000" w:themeColor="text1"/>
          <w:sz w:val="28"/>
          <w:szCs w:val="28"/>
        </w:rPr>
        <w:t>Н</w:t>
      </w:r>
      <w:r w:rsidRPr="009C1A07">
        <w:rPr>
          <w:rFonts w:ascii="Arial" w:hAnsi="Arial" w:cs="Arial"/>
          <w:color w:val="000000" w:themeColor="text1"/>
          <w:sz w:val="28"/>
          <w:szCs w:val="28"/>
        </w:rPr>
        <w:t>а території району функціонувало 740 об’єктів торгівлі, 300 тимчасових споруд, 83 аптеки, понад 150 закладів ресторанного господарства, 6 автозаправних станцій, 13 спортивних</w:t>
      </w:r>
      <w:r w:rsidR="00B747F9" w:rsidRPr="009C1A07">
        <w:rPr>
          <w:rFonts w:ascii="Arial" w:hAnsi="Arial" w:cs="Arial"/>
          <w:color w:val="000000" w:themeColor="text1"/>
          <w:sz w:val="28"/>
          <w:szCs w:val="28"/>
        </w:rPr>
        <w:t xml:space="preserve"> закладів та інші підприємства. </w:t>
      </w:r>
      <w:r w:rsidRPr="009C1A07">
        <w:rPr>
          <w:rFonts w:ascii="Arial" w:hAnsi="Arial" w:cs="Arial"/>
          <w:color w:val="000000" w:themeColor="text1"/>
          <w:sz w:val="28"/>
          <w:szCs w:val="28"/>
        </w:rPr>
        <w:t xml:space="preserve">Значна робота у 2017 році проводилась </w:t>
      </w:r>
      <w:r w:rsidR="00B747F9"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напрямку наповнення бюджету. Підприємства району спла</w:t>
      </w:r>
      <w:r w:rsidR="00B747F9" w:rsidRPr="009C1A07">
        <w:rPr>
          <w:rFonts w:ascii="Arial" w:hAnsi="Arial" w:cs="Arial"/>
          <w:color w:val="000000" w:themeColor="text1"/>
          <w:sz w:val="28"/>
          <w:szCs w:val="28"/>
        </w:rPr>
        <w:t>тили</w:t>
      </w:r>
      <w:r w:rsidRPr="009C1A07">
        <w:rPr>
          <w:rFonts w:ascii="Arial" w:hAnsi="Arial" w:cs="Arial"/>
          <w:color w:val="000000" w:themeColor="text1"/>
          <w:sz w:val="28"/>
          <w:szCs w:val="28"/>
        </w:rPr>
        <w:t xml:space="preserve"> близько 1,5 мільярда гривень податків і зборів, з яких до бюджету міста надійшло 812,5 млн.</w:t>
      </w:r>
      <w:r w:rsidR="00B747F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(54,1</w:t>
      </w:r>
      <w:r w:rsidR="00B747F9"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від загальної суми надходжень). Основна сума коштів </w:t>
      </w:r>
      <w:r w:rsidR="00424CF8" w:rsidRPr="009C1A07">
        <w:rPr>
          <w:rFonts w:ascii="Arial" w:hAnsi="Arial" w:cs="Arial"/>
          <w:color w:val="000000" w:themeColor="text1"/>
          <w:sz w:val="28"/>
          <w:szCs w:val="28"/>
        </w:rPr>
        <w:t>до</w:t>
      </w:r>
      <w:r w:rsidRPr="009C1A07">
        <w:rPr>
          <w:rFonts w:ascii="Arial" w:hAnsi="Arial" w:cs="Arial"/>
          <w:color w:val="000000" w:themeColor="text1"/>
          <w:sz w:val="28"/>
          <w:szCs w:val="28"/>
        </w:rPr>
        <w:t xml:space="preserve"> міськ</w:t>
      </w:r>
      <w:r w:rsidR="00424CF8" w:rsidRPr="009C1A07">
        <w:rPr>
          <w:rFonts w:ascii="Arial" w:hAnsi="Arial" w:cs="Arial"/>
          <w:color w:val="000000" w:themeColor="text1"/>
          <w:sz w:val="28"/>
          <w:szCs w:val="28"/>
        </w:rPr>
        <w:t>ого</w:t>
      </w:r>
      <w:r w:rsidRPr="009C1A07">
        <w:rPr>
          <w:rFonts w:ascii="Arial" w:hAnsi="Arial" w:cs="Arial"/>
          <w:color w:val="000000" w:themeColor="text1"/>
          <w:sz w:val="28"/>
          <w:szCs w:val="28"/>
        </w:rPr>
        <w:t xml:space="preserve"> бюджет</w:t>
      </w:r>
      <w:r w:rsidR="00424CF8"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надійшла від сплати податку з доходів фізичних осіб – 426,6 мільйони гривень</w:t>
      </w:r>
      <w:r w:rsidR="00424CF8"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(52 % від загального обсягу надходжень).</w:t>
      </w:r>
      <w:r w:rsidR="00372E97"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Важливим показником соціально-економічного розвитку є розмір середньої заробітної плати. Станом на 1 грудня 2017 року середня заробітна плата </w:t>
      </w:r>
      <w:r w:rsidR="00372E97" w:rsidRPr="009C1A07">
        <w:rPr>
          <w:rFonts w:ascii="Arial" w:hAnsi="Arial" w:cs="Arial"/>
          <w:color w:val="000000" w:themeColor="text1"/>
          <w:sz w:val="28"/>
          <w:szCs w:val="28"/>
        </w:rPr>
        <w:t>у районі становила 6</w:t>
      </w:r>
      <w:r w:rsidRPr="009C1A07">
        <w:rPr>
          <w:rFonts w:ascii="Arial" w:hAnsi="Arial" w:cs="Arial"/>
          <w:color w:val="000000" w:themeColor="text1"/>
          <w:sz w:val="28"/>
          <w:szCs w:val="28"/>
        </w:rPr>
        <w:t xml:space="preserve">458 гривень, що на 1,5 тисячі більше у порівнянні з початком </w:t>
      </w:r>
      <w:r w:rsidR="00372E97" w:rsidRPr="009C1A07">
        <w:rPr>
          <w:rFonts w:ascii="Arial" w:hAnsi="Arial" w:cs="Arial"/>
          <w:color w:val="000000" w:themeColor="text1"/>
          <w:sz w:val="28"/>
          <w:szCs w:val="28"/>
        </w:rPr>
        <w:t xml:space="preserve">2017 </w:t>
      </w:r>
      <w:r w:rsidR="00790CC8" w:rsidRPr="009C1A07">
        <w:rPr>
          <w:rFonts w:ascii="Arial" w:hAnsi="Arial" w:cs="Arial"/>
          <w:color w:val="000000" w:themeColor="text1"/>
          <w:sz w:val="28"/>
          <w:szCs w:val="28"/>
        </w:rPr>
        <w:t xml:space="preserve">року. </w:t>
      </w:r>
      <w:r w:rsidRPr="009C1A07">
        <w:rPr>
          <w:rFonts w:ascii="Arial" w:hAnsi="Arial" w:cs="Arial"/>
          <w:color w:val="000000" w:themeColor="text1"/>
          <w:sz w:val="28"/>
          <w:szCs w:val="28"/>
        </w:rPr>
        <w:t xml:space="preserve">З </w:t>
      </w:r>
      <w:r w:rsidRPr="009C1A07">
        <w:rPr>
          <w:rFonts w:ascii="Arial" w:hAnsi="Arial" w:cs="Arial"/>
          <w:color w:val="000000" w:themeColor="text1"/>
          <w:sz w:val="28"/>
          <w:szCs w:val="28"/>
        </w:rPr>
        <w:lastRenderedPageBreak/>
        <w:t xml:space="preserve">метою збереження позитивних зрушень у сфері оплати праці при районній адміністрації працює постійна комісія, до складу якої входять представники податкової інспекції, </w:t>
      </w:r>
      <w:r w:rsidR="00790CC8" w:rsidRPr="009C1A07">
        <w:rPr>
          <w:rFonts w:ascii="Arial" w:hAnsi="Arial" w:cs="Arial"/>
          <w:color w:val="000000" w:themeColor="text1"/>
          <w:sz w:val="28"/>
          <w:szCs w:val="28"/>
        </w:rPr>
        <w:t>ц</w:t>
      </w:r>
      <w:r w:rsidRPr="009C1A07">
        <w:rPr>
          <w:rFonts w:ascii="Arial" w:hAnsi="Arial" w:cs="Arial"/>
          <w:color w:val="000000" w:themeColor="text1"/>
          <w:sz w:val="28"/>
          <w:szCs w:val="28"/>
        </w:rPr>
        <w:t xml:space="preserve">ентру зайнятості, пенсійного фонду, інспекції праці. </w:t>
      </w:r>
      <w:r w:rsidR="00790CC8" w:rsidRPr="009C1A07">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року проведено 45 засідань </w:t>
      </w:r>
      <w:r w:rsidR="00C2174A" w:rsidRPr="009C1A07">
        <w:rPr>
          <w:rFonts w:ascii="Arial" w:hAnsi="Arial" w:cs="Arial"/>
          <w:color w:val="000000" w:themeColor="text1"/>
          <w:sz w:val="28"/>
          <w:szCs w:val="28"/>
        </w:rPr>
        <w:t xml:space="preserve">та опрацьовано 378 підприємств. </w:t>
      </w:r>
      <w:r w:rsidRPr="009C1A07">
        <w:rPr>
          <w:rFonts w:ascii="Arial" w:hAnsi="Arial" w:cs="Arial"/>
          <w:color w:val="000000" w:themeColor="text1"/>
          <w:sz w:val="28"/>
          <w:szCs w:val="28"/>
        </w:rPr>
        <w:t xml:space="preserve">Також, </w:t>
      </w:r>
      <w:r w:rsidR="00C2174A"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районній адміністрації проведено 10 навчальних семінарів з питань трудового законодавства, </w:t>
      </w:r>
      <w:r w:rsidR="00ED770E" w:rsidRPr="009C1A07">
        <w:rPr>
          <w:rFonts w:ascii="Arial" w:hAnsi="Arial" w:cs="Arial"/>
          <w:color w:val="000000" w:themeColor="text1"/>
          <w:sz w:val="28"/>
          <w:szCs w:val="28"/>
        </w:rPr>
        <w:t>у</w:t>
      </w:r>
      <w:r w:rsidRPr="009C1A07">
        <w:rPr>
          <w:rFonts w:ascii="Arial" w:hAnsi="Arial" w:cs="Arial"/>
          <w:color w:val="000000" w:themeColor="text1"/>
          <w:sz w:val="28"/>
          <w:szCs w:val="28"/>
        </w:rPr>
        <w:t xml:space="preserve"> яких взяли участь близько 300 підприємств району.</w:t>
      </w:r>
      <w:r w:rsidR="00ED770E"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 </w:t>
      </w:r>
      <w:r w:rsidR="00ED770E"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утворено робочу групу з опрацювання переліку платників акцизного податку, якою проведено 18 комісій, заслухано понад 100 суб’єктів господарювання, </w:t>
      </w:r>
      <w:r w:rsidR="00ED770E" w:rsidRPr="009C1A07">
        <w:rPr>
          <w:rFonts w:ascii="Arial" w:hAnsi="Arial" w:cs="Arial"/>
          <w:color w:val="000000" w:themeColor="text1"/>
          <w:sz w:val="28"/>
          <w:szCs w:val="28"/>
        </w:rPr>
        <w:t>які</w:t>
      </w:r>
      <w:r w:rsidRPr="009C1A07">
        <w:rPr>
          <w:rFonts w:ascii="Arial" w:hAnsi="Arial" w:cs="Arial"/>
          <w:color w:val="000000" w:themeColor="text1"/>
          <w:sz w:val="28"/>
          <w:szCs w:val="28"/>
        </w:rPr>
        <w:t xml:space="preserve"> декларують мінімальні або нульові ставки акцизного податку. За результатами роботи кількість </w:t>
      </w:r>
      <w:r w:rsidR="00011D21">
        <w:rPr>
          <w:rFonts w:ascii="Arial" w:hAnsi="Arial" w:cs="Arial"/>
          <w:color w:val="000000" w:themeColor="text1"/>
          <w:sz w:val="28"/>
          <w:szCs w:val="28"/>
        </w:rPr>
        <w:t>"</w:t>
      </w:r>
      <w:r w:rsidRPr="009C1A07">
        <w:rPr>
          <w:rFonts w:ascii="Arial" w:hAnsi="Arial" w:cs="Arial"/>
          <w:color w:val="000000" w:themeColor="text1"/>
          <w:sz w:val="28"/>
          <w:szCs w:val="28"/>
        </w:rPr>
        <w:t>мінімізаторів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зменшилась на 72 %.</w:t>
      </w:r>
    </w:p>
    <w:p w:rsidR="0025383D" w:rsidRPr="009C1A07" w:rsidRDefault="00213008" w:rsidP="0025383D">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Варто відзначити позитивну динаміку погашення заборгованості із заробітної плати підприємствами району, яка станом на 1 січня 2018 року становила 2,9 млн. гривень. Динаміка заборгованості за останні роки</w:t>
      </w:r>
      <w:r w:rsidR="00CF6C6B" w:rsidRPr="009C1A07">
        <w:rPr>
          <w:rFonts w:ascii="Arial" w:hAnsi="Arial" w:cs="Arial"/>
          <w:color w:val="000000" w:themeColor="text1"/>
          <w:sz w:val="28"/>
          <w:szCs w:val="28"/>
        </w:rPr>
        <w:t>:</w:t>
      </w:r>
      <w:r w:rsidRPr="009C1A07">
        <w:rPr>
          <w:rFonts w:ascii="Arial" w:hAnsi="Arial" w:cs="Arial"/>
          <w:color w:val="000000" w:themeColor="text1"/>
          <w:sz w:val="28"/>
          <w:szCs w:val="28"/>
        </w:rPr>
        <w:t xml:space="preserve"> на 01.01.2014 – 18,9 млн.</w:t>
      </w:r>
      <w:r w:rsidR="00CF6C6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 на 01.01.2016 – 6,5 млн.</w:t>
      </w:r>
      <w:r w:rsidR="00CF6C6B"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p>
    <w:p w:rsidR="000908BC" w:rsidRPr="009C1A07" w:rsidRDefault="00213008" w:rsidP="000908BC">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З листопада 2016 року районній адміністрації делеговано додаткові повноваження у галузі цивільного захисту населення, тому проводилась робота з питань попередження надзвичайних ситуацій пов’язаних з перебування мешканців на водоймах району, вивезенням сміття, протипожежного стану на підприємствах, установах, організаціях, інших питань цивільного захисту.</w:t>
      </w:r>
      <w:r w:rsidR="0025383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 </w:t>
      </w:r>
      <w:r w:rsidR="0025383D" w:rsidRPr="009C1A07">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на території району:</w:t>
      </w:r>
      <w:r w:rsidR="0025383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виявлено 6 вибухонебезпечних предметів часів 2-ї Світової війни;</w:t>
      </w:r>
      <w:r w:rsidR="0025383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виникла 101 пожежа, внаслідок яких загинула 1 людина, 1 особу травмовано та завдано матеріальних зб</w:t>
      </w:r>
      <w:r w:rsidR="0036213D" w:rsidRPr="009C1A07">
        <w:rPr>
          <w:rFonts w:ascii="Arial" w:hAnsi="Arial" w:cs="Arial"/>
          <w:color w:val="000000" w:themeColor="text1"/>
          <w:sz w:val="28"/>
          <w:szCs w:val="28"/>
        </w:rPr>
        <w:t xml:space="preserve">итків на суму понад 7 млн. грн. </w:t>
      </w:r>
      <w:r w:rsidRPr="009C1A07">
        <w:rPr>
          <w:rFonts w:ascii="Arial" w:hAnsi="Arial" w:cs="Arial"/>
          <w:color w:val="000000" w:themeColor="text1"/>
          <w:sz w:val="28"/>
          <w:szCs w:val="28"/>
        </w:rPr>
        <w:t>Протягом року організовано проведення Єдиних днів цивільного захисту на підприємствах та в установах району.</w:t>
      </w:r>
      <w:r w:rsidR="0036213D"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28 вересня 2017 року забезпечено проведення командно-штабних навчань з питань цивільного захисту, зокрема міської та районної комісій з питань евакуа</w:t>
      </w:r>
      <w:r w:rsidR="000908BC" w:rsidRPr="009C1A07">
        <w:rPr>
          <w:rFonts w:ascii="Arial" w:hAnsi="Arial" w:cs="Arial"/>
          <w:color w:val="000000" w:themeColor="text1"/>
          <w:sz w:val="28"/>
          <w:szCs w:val="28"/>
        </w:rPr>
        <w:t>ції.</w:t>
      </w:r>
    </w:p>
    <w:p w:rsidR="00BD6302" w:rsidRPr="009C1A07" w:rsidRDefault="000908BC" w:rsidP="00BD6302">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у</w:t>
      </w:r>
      <w:r w:rsidR="00E94007" w:rsidRPr="009C1A07">
        <w:rPr>
          <w:rFonts w:ascii="Arial" w:hAnsi="Arial" w:cs="Arial"/>
          <w:color w:val="000000" w:themeColor="text1"/>
          <w:sz w:val="28"/>
          <w:szCs w:val="28"/>
        </w:rPr>
        <w:t xml:space="preserve"> районі зареєстровано місце проживання 12 тисяч сімей, </w:t>
      </w:r>
      <w:r w:rsidRPr="009C1A07">
        <w:rPr>
          <w:rFonts w:ascii="Arial" w:hAnsi="Arial" w:cs="Arial"/>
          <w:color w:val="000000" w:themeColor="text1"/>
          <w:sz w:val="28"/>
          <w:szCs w:val="28"/>
        </w:rPr>
        <w:t>у</w:t>
      </w:r>
      <w:r w:rsidR="00E94007" w:rsidRPr="009C1A07">
        <w:rPr>
          <w:rFonts w:ascii="Arial" w:hAnsi="Arial" w:cs="Arial"/>
          <w:color w:val="000000" w:themeColor="text1"/>
          <w:sz w:val="28"/>
          <w:szCs w:val="28"/>
        </w:rPr>
        <w:t xml:space="preserve"> яких виховується понад 18,5 тисяч </w:t>
      </w:r>
      <w:r w:rsidR="00E94007" w:rsidRPr="009C1A07">
        <w:rPr>
          <w:rFonts w:ascii="Arial" w:hAnsi="Arial" w:cs="Arial"/>
          <w:color w:val="000000" w:themeColor="text1"/>
          <w:sz w:val="28"/>
          <w:szCs w:val="28"/>
          <w:lang w:val="ru-RU"/>
        </w:rPr>
        <w:t xml:space="preserve">дітей </w:t>
      </w:r>
      <w:r w:rsidR="00E94007" w:rsidRPr="009C1A07">
        <w:rPr>
          <w:rFonts w:ascii="Arial" w:hAnsi="Arial" w:cs="Arial"/>
          <w:color w:val="000000" w:themeColor="text1"/>
          <w:sz w:val="28"/>
          <w:szCs w:val="28"/>
        </w:rPr>
        <w:t>віком до 18 років.</w:t>
      </w:r>
      <w:r w:rsidRPr="009C1A07">
        <w:rPr>
          <w:rFonts w:ascii="Arial" w:hAnsi="Arial" w:cs="Arial"/>
          <w:color w:val="000000" w:themeColor="text1"/>
          <w:sz w:val="28"/>
          <w:szCs w:val="28"/>
        </w:rPr>
        <w:t xml:space="preserve"> </w:t>
      </w:r>
      <w:r w:rsidR="00E94007" w:rsidRPr="009C1A07">
        <w:rPr>
          <w:rFonts w:ascii="Arial" w:hAnsi="Arial" w:cs="Arial"/>
          <w:color w:val="000000" w:themeColor="text1"/>
          <w:sz w:val="28"/>
          <w:szCs w:val="28"/>
        </w:rPr>
        <w:t xml:space="preserve">На кінець </w:t>
      </w:r>
      <w:r w:rsidRPr="009C1A07">
        <w:rPr>
          <w:rFonts w:ascii="Arial" w:hAnsi="Arial" w:cs="Arial"/>
          <w:color w:val="000000" w:themeColor="text1"/>
          <w:sz w:val="28"/>
          <w:szCs w:val="28"/>
        </w:rPr>
        <w:t xml:space="preserve">2017 </w:t>
      </w:r>
      <w:r w:rsidR="00E94007" w:rsidRPr="009C1A07">
        <w:rPr>
          <w:rFonts w:ascii="Arial" w:hAnsi="Arial" w:cs="Arial"/>
          <w:color w:val="000000" w:themeColor="text1"/>
          <w:sz w:val="28"/>
          <w:szCs w:val="28"/>
        </w:rPr>
        <w:t xml:space="preserve">року на обліку у районній адміністрації перебувала 71 дитина, </w:t>
      </w:r>
      <w:r w:rsidR="00734DD3" w:rsidRPr="009C1A07">
        <w:rPr>
          <w:rFonts w:ascii="Arial" w:hAnsi="Arial" w:cs="Arial"/>
          <w:color w:val="000000" w:themeColor="text1"/>
          <w:sz w:val="28"/>
          <w:szCs w:val="28"/>
        </w:rPr>
        <w:t>у т. ч.</w:t>
      </w:r>
      <w:r w:rsidR="00E94007" w:rsidRPr="009C1A07">
        <w:rPr>
          <w:rFonts w:ascii="Arial" w:hAnsi="Arial" w:cs="Arial"/>
          <w:color w:val="000000" w:themeColor="text1"/>
          <w:sz w:val="28"/>
          <w:szCs w:val="28"/>
        </w:rPr>
        <w:t xml:space="preserve"> 21 – дитина-сирота, 50 – дітей, позбавлених батьківського піклування</w:t>
      </w:r>
      <w:r w:rsidR="00E94007" w:rsidRPr="009C1A07">
        <w:rPr>
          <w:rFonts w:ascii="Arial" w:hAnsi="Arial" w:cs="Arial"/>
          <w:color w:val="000000" w:themeColor="text1"/>
          <w:sz w:val="28"/>
          <w:szCs w:val="28"/>
          <w:lang w:val="ru-RU"/>
        </w:rPr>
        <w:t xml:space="preserve">, а також </w:t>
      </w:r>
      <w:r w:rsidR="00E94007" w:rsidRPr="009C1A07">
        <w:rPr>
          <w:rFonts w:ascii="Arial" w:hAnsi="Arial" w:cs="Arial"/>
          <w:color w:val="000000" w:themeColor="text1"/>
          <w:sz w:val="28"/>
          <w:szCs w:val="28"/>
        </w:rPr>
        <w:t>9 дітей, які опинились в складних життєвих обставинах.</w:t>
      </w:r>
      <w:r w:rsidR="009023A7" w:rsidRPr="009C1A07">
        <w:rPr>
          <w:rFonts w:ascii="Arial" w:hAnsi="Arial" w:cs="Arial"/>
          <w:color w:val="000000" w:themeColor="text1"/>
          <w:sz w:val="28"/>
          <w:szCs w:val="28"/>
        </w:rPr>
        <w:t xml:space="preserve"> П</w:t>
      </w:r>
      <w:r w:rsidR="00E94007" w:rsidRPr="009C1A07">
        <w:rPr>
          <w:rFonts w:ascii="Arial" w:hAnsi="Arial" w:cs="Arial"/>
          <w:color w:val="000000" w:themeColor="text1"/>
          <w:sz w:val="28"/>
          <w:szCs w:val="28"/>
        </w:rPr>
        <w:t xml:space="preserve">ротягом </w:t>
      </w:r>
      <w:r w:rsidR="009023A7" w:rsidRPr="009C1A07">
        <w:rPr>
          <w:rFonts w:ascii="Arial" w:hAnsi="Arial" w:cs="Arial"/>
          <w:color w:val="000000" w:themeColor="text1"/>
          <w:sz w:val="28"/>
          <w:szCs w:val="28"/>
        </w:rPr>
        <w:t xml:space="preserve">2017 </w:t>
      </w:r>
      <w:r w:rsidR="00E94007" w:rsidRPr="009C1A07">
        <w:rPr>
          <w:rFonts w:ascii="Arial" w:hAnsi="Arial" w:cs="Arial"/>
          <w:color w:val="000000" w:themeColor="text1"/>
          <w:sz w:val="28"/>
          <w:szCs w:val="28"/>
        </w:rPr>
        <w:t>року з державних закладів усиновлено 22 дітей-сиріт та дітей, позбавлених батьківського піклування, на облік поставлено 9 кандидатів в усиновлювачі та 2</w:t>
      </w:r>
      <w:r w:rsidR="001C5868" w:rsidRPr="009C1A07">
        <w:rPr>
          <w:rFonts w:ascii="Arial" w:hAnsi="Arial" w:cs="Arial"/>
          <w:color w:val="000000" w:themeColor="text1"/>
          <w:sz w:val="28"/>
          <w:szCs w:val="28"/>
        </w:rPr>
        <w:t xml:space="preserve"> дітей усиновлено внутрісімейно,</w:t>
      </w:r>
      <w:r w:rsidR="00E94007" w:rsidRPr="009C1A07">
        <w:rPr>
          <w:rFonts w:ascii="Arial" w:hAnsi="Arial" w:cs="Arial"/>
          <w:color w:val="000000" w:themeColor="text1"/>
          <w:sz w:val="28"/>
          <w:szCs w:val="28"/>
        </w:rPr>
        <w:t xml:space="preserve"> </w:t>
      </w:r>
      <w:r w:rsidR="009023A7" w:rsidRPr="009C1A07">
        <w:rPr>
          <w:rFonts w:ascii="Arial" w:hAnsi="Arial" w:cs="Arial"/>
          <w:color w:val="000000" w:themeColor="text1"/>
          <w:sz w:val="28"/>
          <w:szCs w:val="28"/>
        </w:rPr>
        <w:t>г</w:t>
      </w:r>
      <w:r w:rsidR="00E94007" w:rsidRPr="009C1A07">
        <w:rPr>
          <w:rFonts w:ascii="Arial" w:hAnsi="Arial" w:cs="Arial"/>
          <w:color w:val="000000" w:themeColor="text1"/>
          <w:sz w:val="28"/>
          <w:szCs w:val="28"/>
        </w:rPr>
        <w:t xml:space="preserve">ромадянами України усиновлена </w:t>
      </w:r>
      <w:r w:rsidR="009023A7" w:rsidRPr="009C1A07">
        <w:rPr>
          <w:rFonts w:ascii="Arial" w:hAnsi="Arial" w:cs="Arial"/>
          <w:color w:val="000000" w:themeColor="text1"/>
          <w:sz w:val="28"/>
          <w:szCs w:val="28"/>
        </w:rPr>
        <w:t>1</w:t>
      </w:r>
      <w:r w:rsidR="00E94007" w:rsidRPr="009C1A07">
        <w:rPr>
          <w:rFonts w:ascii="Arial" w:hAnsi="Arial" w:cs="Arial"/>
          <w:color w:val="000000" w:themeColor="text1"/>
          <w:sz w:val="28"/>
          <w:szCs w:val="28"/>
        </w:rPr>
        <w:t xml:space="preserve"> дитина віком 13 років.</w:t>
      </w:r>
      <w:r w:rsidR="000F722F" w:rsidRPr="009C1A07">
        <w:rPr>
          <w:rFonts w:ascii="Arial" w:hAnsi="Arial" w:cs="Arial"/>
          <w:color w:val="000000" w:themeColor="text1"/>
          <w:sz w:val="28"/>
          <w:szCs w:val="28"/>
        </w:rPr>
        <w:t xml:space="preserve"> </w:t>
      </w:r>
      <w:r w:rsidR="00E94007" w:rsidRPr="009C1A07">
        <w:rPr>
          <w:rFonts w:ascii="Arial" w:hAnsi="Arial" w:cs="Arial"/>
          <w:color w:val="000000" w:themeColor="text1"/>
          <w:sz w:val="28"/>
          <w:szCs w:val="28"/>
        </w:rPr>
        <w:t xml:space="preserve">У </w:t>
      </w:r>
      <w:r w:rsidR="000F722F" w:rsidRPr="009C1A07">
        <w:rPr>
          <w:rFonts w:ascii="Arial" w:hAnsi="Arial" w:cs="Arial"/>
          <w:color w:val="000000" w:themeColor="text1"/>
          <w:sz w:val="28"/>
          <w:szCs w:val="28"/>
        </w:rPr>
        <w:t>2017</w:t>
      </w:r>
      <w:r w:rsidR="00E94007" w:rsidRPr="009C1A07">
        <w:rPr>
          <w:rFonts w:ascii="Arial" w:hAnsi="Arial" w:cs="Arial"/>
          <w:color w:val="000000" w:themeColor="text1"/>
          <w:sz w:val="28"/>
          <w:szCs w:val="28"/>
        </w:rPr>
        <w:t xml:space="preserve"> році </w:t>
      </w:r>
      <w:r w:rsidR="000F722F" w:rsidRPr="009C1A07">
        <w:rPr>
          <w:rFonts w:ascii="Arial" w:hAnsi="Arial" w:cs="Arial"/>
          <w:color w:val="000000" w:themeColor="text1"/>
          <w:sz w:val="28"/>
          <w:szCs w:val="28"/>
        </w:rPr>
        <w:t>у</w:t>
      </w:r>
      <w:r w:rsidR="00E94007" w:rsidRPr="009C1A07">
        <w:rPr>
          <w:rFonts w:ascii="Arial" w:hAnsi="Arial" w:cs="Arial"/>
          <w:color w:val="000000" w:themeColor="text1"/>
          <w:sz w:val="28"/>
          <w:szCs w:val="28"/>
        </w:rPr>
        <w:t xml:space="preserve"> районі створено ще одну прийомну сім</w:t>
      </w:r>
      <w:r w:rsidR="00E94007" w:rsidRPr="009C1A07">
        <w:rPr>
          <w:rFonts w:ascii="Arial" w:hAnsi="Arial" w:cs="Arial"/>
          <w:color w:val="000000" w:themeColor="text1"/>
          <w:sz w:val="28"/>
          <w:szCs w:val="28"/>
          <w:lang w:val="ru-RU"/>
        </w:rPr>
        <w:t xml:space="preserve">’ю, у яку влаштовано на виховання 2 дітей (всього на території району зареєстровано 3 прийомні сім’ї та </w:t>
      </w:r>
      <w:r w:rsidR="00E94007" w:rsidRPr="009C1A07">
        <w:rPr>
          <w:rFonts w:ascii="Arial" w:hAnsi="Arial" w:cs="Arial"/>
          <w:color w:val="000000" w:themeColor="text1"/>
          <w:sz w:val="28"/>
          <w:szCs w:val="28"/>
        </w:rPr>
        <w:t>дитячий будинок сімейного типу</w:t>
      </w:r>
      <w:r w:rsidR="00E94007" w:rsidRPr="009C1A07">
        <w:rPr>
          <w:rFonts w:ascii="Arial" w:hAnsi="Arial" w:cs="Arial"/>
          <w:color w:val="000000" w:themeColor="text1"/>
          <w:sz w:val="28"/>
          <w:szCs w:val="28"/>
          <w:shd w:val="clear" w:color="auto" w:fill="FFFFFF"/>
        </w:rPr>
        <w:t xml:space="preserve"> </w:t>
      </w:r>
      <w:r w:rsidR="00E94007" w:rsidRPr="009C1A07">
        <w:rPr>
          <w:rFonts w:ascii="Arial" w:hAnsi="Arial" w:cs="Arial"/>
          <w:color w:val="000000" w:themeColor="text1"/>
          <w:sz w:val="28"/>
          <w:szCs w:val="28"/>
        </w:rPr>
        <w:t>на вул</w:t>
      </w:r>
      <w:r w:rsidR="000F722F" w:rsidRPr="009C1A07">
        <w:rPr>
          <w:rFonts w:ascii="Arial" w:hAnsi="Arial" w:cs="Arial"/>
          <w:color w:val="000000" w:themeColor="text1"/>
          <w:sz w:val="28"/>
          <w:szCs w:val="28"/>
        </w:rPr>
        <w:t>.</w:t>
      </w:r>
      <w:r w:rsidR="00E94007" w:rsidRPr="009C1A07">
        <w:rPr>
          <w:rFonts w:ascii="Arial" w:hAnsi="Arial" w:cs="Arial"/>
          <w:color w:val="000000" w:themeColor="text1"/>
          <w:sz w:val="28"/>
          <w:szCs w:val="28"/>
        </w:rPr>
        <w:t xml:space="preserve"> Пороховій).</w:t>
      </w:r>
      <w:r w:rsidR="00BD6302" w:rsidRPr="009C1A07">
        <w:rPr>
          <w:rFonts w:ascii="Arial" w:hAnsi="Arial" w:cs="Arial"/>
          <w:color w:val="000000" w:themeColor="text1"/>
          <w:sz w:val="28"/>
          <w:szCs w:val="28"/>
        </w:rPr>
        <w:t xml:space="preserve"> </w:t>
      </w:r>
      <w:r w:rsidR="000F722F" w:rsidRPr="009C1A07">
        <w:rPr>
          <w:rFonts w:ascii="Arial" w:hAnsi="Arial" w:cs="Arial"/>
          <w:color w:val="000000" w:themeColor="text1"/>
          <w:sz w:val="28"/>
          <w:szCs w:val="28"/>
        </w:rPr>
        <w:t>Фахівці</w:t>
      </w:r>
      <w:r w:rsidR="00E94007" w:rsidRPr="009C1A07">
        <w:rPr>
          <w:rFonts w:ascii="Arial" w:hAnsi="Arial" w:cs="Arial"/>
          <w:color w:val="000000" w:themeColor="text1"/>
          <w:sz w:val="28"/>
          <w:szCs w:val="28"/>
        </w:rPr>
        <w:t xml:space="preserve"> відділу у справах дітей взяли участь у 615 судових засіданнях щодо захисту прав та інтересів дітей.</w:t>
      </w:r>
    </w:p>
    <w:p w:rsidR="00BD6302" w:rsidRPr="009C1A07" w:rsidRDefault="00E94007" w:rsidP="00BD6302">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Постійно проводяться благодійні акції для дітей, які перебувають у складних життєвих обставинах. Так, до Великодня надано продуктові набори 195 дітям, а під час акції </w:t>
      </w:r>
      <w:r w:rsidR="00011D21">
        <w:rPr>
          <w:rFonts w:ascii="Arial" w:hAnsi="Arial" w:cs="Arial"/>
          <w:color w:val="000000" w:themeColor="text1"/>
          <w:sz w:val="28"/>
          <w:szCs w:val="28"/>
        </w:rPr>
        <w:t>"</w:t>
      </w:r>
      <w:r w:rsidRPr="009C1A07">
        <w:rPr>
          <w:rFonts w:ascii="Arial" w:hAnsi="Arial" w:cs="Arial"/>
          <w:color w:val="000000" w:themeColor="text1"/>
          <w:sz w:val="28"/>
          <w:szCs w:val="28"/>
        </w:rPr>
        <w:t>Добрий ангел</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до Дня святого Миколая 271 дитина отримала подарунки та відвідала циркову виставу.</w:t>
      </w:r>
    </w:p>
    <w:p w:rsidR="00F67C45" w:rsidRDefault="00E94007" w:rsidP="00F67C45">
      <w:pPr>
        <w:shd w:val="clear" w:color="auto" w:fill="FFFFFF"/>
        <w:spacing w:after="0" w:line="240" w:lineRule="auto"/>
        <w:ind w:right="10" w:firstLine="708"/>
        <w:jc w:val="both"/>
        <w:rPr>
          <w:rStyle w:val="32"/>
          <w:rFonts w:ascii="Arial" w:hAnsi="Arial" w:cs="Arial"/>
          <w:color w:val="000000" w:themeColor="text1"/>
          <w:sz w:val="28"/>
          <w:szCs w:val="28"/>
        </w:rPr>
      </w:pPr>
      <w:r w:rsidRPr="009C1A07">
        <w:rPr>
          <w:rStyle w:val="32"/>
          <w:rFonts w:ascii="Arial" w:hAnsi="Arial" w:cs="Arial"/>
          <w:color w:val="000000" w:themeColor="text1"/>
          <w:sz w:val="28"/>
          <w:szCs w:val="28"/>
        </w:rPr>
        <w:t xml:space="preserve">Районна адміністрація активно співпрацює з громадським секторм. Актовий зал постійно надається навчальним закладам, громадським організаціям та рухам для проведення зборів, звітних конференцій та </w:t>
      </w:r>
      <w:r w:rsidRPr="009C1A07">
        <w:rPr>
          <w:rStyle w:val="32"/>
          <w:rFonts w:ascii="Arial" w:hAnsi="Arial" w:cs="Arial"/>
          <w:color w:val="000000" w:themeColor="text1"/>
          <w:sz w:val="28"/>
          <w:szCs w:val="28"/>
        </w:rPr>
        <w:lastRenderedPageBreak/>
        <w:t xml:space="preserve">зустрічей з мешканцями. Зокрема, протягом 2017 року проведено 98 таких заходів, організованих </w:t>
      </w:r>
      <w:r w:rsidR="00BD6302" w:rsidRPr="009C1A07">
        <w:rPr>
          <w:rStyle w:val="32"/>
          <w:rFonts w:ascii="Arial" w:hAnsi="Arial" w:cs="Arial"/>
          <w:color w:val="000000" w:themeColor="text1"/>
          <w:sz w:val="28"/>
          <w:szCs w:val="28"/>
        </w:rPr>
        <w:t>Т</w:t>
      </w:r>
      <w:r w:rsidRPr="009C1A07">
        <w:rPr>
          <w:rStyle w:val="32"/>
          <w:rFonts w:ascii="Arial" w:hAnsi="Arial" w:cs="Arial"/>
          <w:color w:val="000000" w:themeColor="text1"/>
          <w:sz w:val="28"/>
          <w:szCs w:val="28"/>
        </w:rPr>
        <w:t xml:space="preserve">овариством політичних в’язнів та репресованих Франківського району, Франківським районним відділенням Всеукраїнського об’єднання ветеранів, товариством </w:t>
      </w:r>
      <w:r w:rsidR="00011D21">
        <w:rPr>
          <w:rStyle w:val="32"/>
          <w:rFonts w:ascii="Arial" w:hAnsi="Arial" w:cs="Arial"/>
          <w:color w:val="000000" w:themeColor="text1"/>
          <w:sz w:val="28"/>
          <w:szCs w:val="28"/>
        </w:rPr>
        <w:t>"</w:t>
      </w:r>
      <w:r w:rsidRPr="009C1A07">
        <w:rPr>
          <w:rStyle w:val="32"/>
          <w:rFonts w:ascii="Arial" w:hAnsi="Arial" w:cs="Arial"/>
          <w:color w:val="000000" w:themeColor="text1"/>
          <w:sz w:val="28"/>
          <w:szCs w:val="28"/>
        </w:rPr>
        <w:t>Гуцульщина</w:t>
      </w:r>
      <w:r w:rsidR="00011D21">
        <w:rPr>
          <w:rStyle w:val="32"/>
          <w:rFonts w:ascii="Arial" w:hAnsi="Arial" w:cs="Arial"/>
          <w:color w:val="000000" w:themeColor="text1"/>
          <w:sz w:val="28"/>
          <w:szCs w:val="28"/>
        </w:rPr>
        <w:t>"</w:t>
      </w:r>
      <w:r w:rsidRPr="009C1A07">
        <w:rPr>
          <w:rStyle w:val="32"/>
          <w:rFonts w:ascii="Arial" w:hAnsi="Arial" w:cs="Arial"/>
          <w:color w:val="000000" w:themeColor="text1"/>
          <w:sz w:val="28"/>
          <w:szCs w:val="28"/>
        </w:rPr>
        <w:t xml:space="preserve">, </w:t>
      </w:r>
      <w:r w:rsidR="00BD6302" w:rsidRPr="009C1A07">
        <w:rPr>
          <w:rStyle w:val="32"/>
          <w:rFonts w:ascii="Arial" w:hAnsi="Arial" w:cs="Arial"/>
          <w:color w:val="000000" w:themeColor="text1"/>
          <w:sz w:val="28"/>
          <w:szCs w:val="28"/>
        </w:rPr>
        <w:t>Б</w:t>
      </w:r>
      <w:r w:rsidRPr="009C1A07">
        <w:rPr>
          <w:rStyle w:val="32"/>
          <w:rFonts w:ascii="Arial" w:hAnsi="Arial" w:cs="Arial"/>
          <w:color w:val="000000" w:themeColor="text1"/>
          <w:sz w:val="28"/>
          <w:szCs w:val="28"/>
        </w:rPr>
        <w:t>ратством УПА Франківського району та іншими організаціями.</w:t>
      </w:r>
    </w:p>
    <w:p w:rsidR="00F67C45" w:rsidRDefault="00F67C45" w:rsidP="00F67C45">
      <w:pPr>
        <w:shd w:val="clear" w:color="auto" w:fill="FFFFFF"/>
        <w:spacing w:after="0" w:line="240" w:lineRule="auto"/>
        <w:ind w:right="10"/>
        <w:jc w:val="both"/>
        <w:rPr>
          <w:rStyle w:val="32"/>
          <w:rFonts w:ascii="Arial" w:hAnsi="Arial" w:cs="Arial"/>
          <w:color w:val="000000" w:themeColor="text1"/>
          <w:sz w:val="28"/>
          <w:szCs w:val="28"/>
        </w:rPr>
      </w:pPr>
    </w:p>
    <w:p w:rsidR="00BD799E" w:rsidRDefault="00325738" w:rsidP="00BD799E">
      <w:pPr>
        <w:shd w:val="clear" w:color="auto" w:fill="FFFFFF"/>
        <w:spacing w:after="0" w:line="240" w:lineRule="auto"/>
        <w:ind w:right="10"/>
        <w:jc w:val="both"/>
        <w:rPr>
          <w:rFonts w:ascii="Arial" w:hAnsi="Arial" w:cs="Arial"/>
          <w:color w:val="000000" w:themeColor="text1"/>
          <w:sz w:val="28"/>
          <w:szCs w:val="28"/>
        </w:rPr>
      </w:pPr>
      <w:r w:rsidRPr="009C1A07">
        <w:rPr>
          <w:rFonts w:ascii="Arial" w:hAnsi="Arial" w:cs="Arial"/>
          <w:color w:val="000000" w:themeColor="text1"/>
          <w:sz w:val="28"/>
          <w:szCs w:val="28"/>
        </w:rPr>
        <w:t>Шевченківська районна адміністрація</w:t>
      </w:r>
    </w:p>
    <w:p w:rsidR="004678B5" w:rsidRDefault="00325738" w:rsidP="004678B5">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Для проведення видатків району за функціональними кодами економічної класифікації в районному управлінні державної казначейської служби було відкрито 21 рахунок.</w:t>
      </w:r>
      <w:r w:rsidR="00BD799E">
        <w:rPr>
          <w:rFonts w:ascii="Arial" w:hAnsi="Arial" w:cs="Arial"/>
          <w:color w:val="000000" w:themeColor="text1"/>
          <w:sz w:val="28"/>
          <w:szCs w:val="28"/>
        </w:rPr>
        <w:t xml:space="preserve"> </w:t>
      </w:r>
      <w:r w:rsidRPr="009C1A07">
        <w:rPr>
          <w:rFonts w:ascii="Arial" w:hAnsi="Arial" w:cs="Arial"/>
          <w:color w:val="000000" w:themeColor="text1"/>
          <w:sz w:val="28"/>
          <w:szCs w:val="28"/>
        </w:rPr>
        <w:t>Ухвалою сесії Львівської міської ради від 10</w:t>
      </w:r>
      <w:r w:rsidR="00BD799E">
        <w:rPr>
          <w:rFonts w:ascii="Arial" w:hAnsi="Arial" w:cs="Arial"/>
          <w:color w:val="000000" w:themeColor="text1"/>
          <w:sz w:val="28"/>
          <w:szCs w:val="28"/>
        </w:rPr>
        <w:t>.11.</w:t>
      </w:r>
      <w:r w:rsidRPr="009C1A07">
        <w:rPr>
          <w:rFonts w:ascii="Arial" w:hAnsi="Arial" w:cs="Arial"/>
          <w:color w:val="000000" w:themeColor="text1"/>
          <w:sz w:val="28"/>
          <w:szCs w:val="28"/>
        </w:rPr>
        <w:t>2016 №</w:t>
      </w:r>
      <w:r w:rsidR="00BD799E">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1179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міський бюджет м. Львова на 2017 рік</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Шевченківській районній адміністрації як головному розпоряднику коштів затверджено видатки</w:t>
      </w:r>
      <w:r w:rsidR="006A26D3">
        <w:rPr>
          <w:rFonts w:ascii="Arial" w:hAnsi="Arial" w:cs="Arial"/>
          <w:color w:val="000000" w:themeColor="text1"/>
          <w:sz w:val="28"/>
          <w:szCs w:val="28"/>
        </w:rPr>
        <w:t xml:space="preserve"> </w:t>
      </w:r>
      <w:r w:rsidRPr="009C1A07">
        <w:rPr>
          <w:rFonts w:ascii="Arial" w:hAnsi="Arial" w:cs="Arial"/>
          <w:color w:val="000000" w:themeColor="text1"/>
          <w:sz w:val="28"/>
          <w:szCs w:val="28"/>
        </w:rPr>
        <w:t>загального фонду у сумі 57 млн.</w:t>
      </w:r>
      <w:r w:rsidR="006A26D3">
        <w:rPr>
          <w:rFonts w:ascii="Arial" w:hAnsi="Arial" w:cs="Arial"/>
          <w:color w:val="000000" w:themeColor="text1"/>
          <w:sz w:val="28"/>
          <w:szCs w:val="28"/>
        </w:rPr>
        <w:t xml:space="preserve"> </w:t>
      </w:r>
      <w:r w:rsidRPr="009C1A07">
        <w:rPr>
          <w:rFonts w:ascii="Arial" w:hAnsi="Arial" w:cs="Arial"/>
          <w:color w:val="000000" w:themeColor="text1"/>
          <w:sz w:val="28"/>
          <w:szCs w:val="28"/>
        </w:rPr>
        <w:t>811 тис. 200</w:t>
      </w:r>
      <w:r w:rsidR="006A26D3">
        <w:rPr>
          <w:rFonts w:ascii="Arial" w:hAnsi="Arial" w:cs="Arial"/>
          <w:color w:val="000000" w:themeColor="text1"/>
          <w:sz w:val="28"/>
          <w:szCs w:val="28"/>
        </w:rPr>
        <w:t xml:space="preserve"> грн. </w:t>
      </w:r>
      <w:r w:rsidRPr="009C1A07">
        <w:rPr>
          <w:rFonts w:ascii="Arial" w:hAnsi="Arial" w:cs="Arial"/>
          <w:color w:val="000000" w:themeColor="text1"/>
          <w:sz w:val="28"/>
          <w:szCs w:val="28"/>
        </w:rPr>
        <w:t>Ухвалою сесії Львівської міської ради від 26</w:t>
      </w:r>
      <w:r w:rsidR="006A26D3">
        <w:rPr>
          <w:rFonts w:ascii="Arial" w:hAnsi="Arial" w:cs="Arial"/>
          <w:color w:val="000000" w:themeColor="text1"/>
          <w:sz w:val="28"/>
          <w:szCs w:val="28"/>
        </w:rPr>
        <w:t>.12.</w:t>
      </w:r>
      <w:r w:rsidRPr="009C1A07">
        <w:rPr>
          <w:rFonts w:ascii="Arial" w:hAnsi="Arial" w:cs="Arial"/>
          <w:color w:val="000000" w:themeColor="text1"/>
          <w:sz w:val="28"/>
          <w:szCs w:val="28"/>
        </w:rPr>
        <w:t>2016 №</w:t>
      </w:r>
      <w:r w:rsidR="006A26D3">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1352 </w:t>
      </w:r>
      <w:r w:rsidR="00011D21">
        <w:rPr>
          <w:rFonts w:ascii="Arial" w:hAnsi="Arial" w:cs="Arial"/>
          <w:color w:val="000000" w:themeColor="text1"/>
          <w:sz w:val="28"/>
          <w:szCs w:val="28"/>
        </w:rPr>
        <w:t>"</w:t>
      </w:r>
      <w:r w:rsidRPr="009C1A07">
        <w:rPr>
          <w:rFonts w:ascii="Arial" w:hAnsi="Arial" w:cs="Arial"/>
          <w:bCs/>
          <w:color w:val="000000" w:themeColor="text1"/>
          <w:sz w:val="28"/>
          <w:szCs w:val="28"/>
        </w:rPr>
        <w:t>Про внесення змін до переліку об’єктів, видатки на які у 2017 році будуть проводитись за рахунок коштів бюджету розвитку міського бюджету м.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Шевченківській районній адміністрації як головному розпоряднику коштів затвердже</w:t>
      </w:r>
      <w:r w:rsidR="006A26D3">
        <w:rPr>
          <w:rFonts w:ascii="Arial" w:hAnsi="Arial" w:cs="Arial"/>
          <w:color w:val="000000" w:themeColor="text1"/>
          <w:sz w:val="28"/>
          <w:szCs w:val="28"/>
        </w:rPr>
        <w:t xml:space="preserve">но видатки </w:t>
      </w:r>
      <w:r w:rsidRPr="009C1A07">
        <w:rPr>
          <w:rFonts w:ascii="Arial" w:hAnsi="Arial" w:cs="Arial"/>
          <w:color w:val="000000" w:themeColor="text1"/>
          <w:sz w:val="28"/>
          <w:szCs w:val="28"/>
        </w:rPr>
        <w:t>спеціального фонду у сумі 21 млн. 238</w:t>
      </w:r>
      <w:r w:rsidR="006A26D3">
        <w:rPr>
          <w:rFonts w:ascii="Arial" w:hAnsi="Arial" w:cs="Arial"/>
          <w:color w:val="000000" w:themeColor="text1"/>
          <w:sz w:val="28"/>
          <w:szCs w:val="28"/>
        </w:rPr>
        <w:t xml:space="preserve"> </w:t>
      </w:r>
      <w:r w:rsidRPr="009C1A07">
        <w:rPr>
          <w:rFonts w:ascii="Arial" w:hAnsi="Arial" w:cs="Arial"/>
          <w:color w:val="000000" w:themeColor="text1"/>
          <w:sz w:val="28"/>
          <w:szCs w:val="28"/>
        </w:rPr>
        <w:t>тис. 400 грн</w:t>
      </w:r>
      <w:r w:rsidRPr="006A26D3">
        <w:rPr>
          <w:rFonts w:ascii="Arial" w:hAnsi="Arial" w:cs="Arial"/>
          <w:color w:val="000000" w:themeColor="text1"/>
          <w:sz w:val="28"/>
          <w:szCs w:val="28"/>
        </w:rPr>
        <w:t>.</w:t>
      </w:r>
      <w:r w:rsidR="009205AD">
        <w:rPr>
          <w:rFonts w:ascii="Arial" w:hAnsi="Arial" w:cs="Arial"/>
          <w:color w:val="000000" w:themeColor="text1"/>
          <w:sz w:val="28"/>
          <w:szCs w:val="28"/>
        </w:rPr>
        <w:t xml:space="preserve"> </w:t>
      </w:r>
      <w:r w:rsidRPr="009C1A07">
        <w:rPr>
          <w:rFonts w:ascii="Arial" w:hAnsi="Arial" w:cs="Arial"/>
          <w:color w:val="000000" w:themeColor="text1"/>
          <w:sz w:val="28"/>
          <w:szCs w:val="28"/>
        </w:rPr>
        <w:t>З урахування змін</w:t>
      </w:r>
      <w:r w:rsidR="009205AD">
        <w:rPr>
          <w:rFonts w:ascii="Arial" w:hAnsi="Arial" w:cs="Arial"/>
          <w:color w:val="000000" w:themeColor="text1"/>
          <w:sz w:val="28"/>
          <w:szCs w:val="28"/>
        </w:rPr>
        <w:t>,</w:t>
      </w:r>
      <w:r w:rsidRPr="009C1A07">
        <w:rPr>
          <w:rFonts w:ascii="Arial" w:hAnsi="Arial" w:cs="Arial"/>
          <w:color w:val="000000" w:themeColor="text1"/>
          <w:sz w:val="28"/>
          <w:szCs w:val="28"/>
        </w:rPr>
        <w:t xml:space="preserve"> проведених протягом 2017 року, Шевченківській районній адм</w:t>
      </w:r>
      <w:r w:rsidR="009205AD">
        <w:rPr>
          <w:rFonts w:ascii="Arial" w:hAnsi="Arial" w:cs="Arial"/>
          <w:color w:val="000000" w:themeColor="text1"/>
          <w:sz w:val="28"/>
          <w:szCs w:val="28"/>
        </w:rPr>
        <w:t xml:space="preserve">іністрації затверджено видатків </w:t>
      </w:r>
      <w:r w:rsidRPr="009C1A07">
        <w:rPr>
          <w:rFonts w:ascii="Arial" w:hAnsi="Arial" w:cs="Arial"/>
          <w:color w:val="000000" w:themeColor="text1"/>
          <w:sz w:val="28"/>
          <w:szCs w:val="28"/>
        </w:rPr>
        <w:t>за загальним фондом у сумі 60 млн. 2</w:t>
      </w:r>
      <w:r w:rsidR="009205AD">
        <w:rPr>
          <w:rFonts w:ascii="Arial" w:hAnsi="Arial" w:cs="Arial"/>
          <w:color w:val="000000" w:themeColor="text1"/>
          <w:sz w:val="28"/>
          <w:szCs w:val="28"/>
        </w:rPr>
        <w:t xml:space="preserve"> </w:t>
      </w:r>
      <w:r w:rsidRPr="009C1A07">
        <w:rPr>
          <w:rFonts w:ascii="Arial" w:hAnsi="Arial" w:cs="Arial"/>
          <w:color w:val="000000" w:themeColor="text1"/>
          <w:sz w:val="28"/>
          <w:szCs w:val="28"/>
        </w:rPr>
        <w:t>тис.</w:t>
      </w:r>
      <w:r w:rsidR="009205AD">
        <w:rPr>
          <w:rFonts w:ascii="Arial" w:hAnsi="Arial" w:cs="Arial"/>
          <w:color w:val="000000" w:themeColor="text1"/>
          <w:sz w:val="28"/>
          <w:szCs w:val="28"/>
        </w:rPr>
        <w:t xml:space="preserve"> 900 грн., </w:t>
      </w:r>
      <w:r w:rsidRPr="009C1A07">
        <w:rPr>
          <w:rFonts w:ascii="Arial" w:hAnsi="Arial" w:cs="Arial"/>
          <w:color w:val="000000" w:themeColor="text1"/>
          <w:sz w:val="28"/>
          <w:szCs w:val="28"/>
        </w:rPr>
        <w:t>спеціальним фондом у сумі 43 млн.</w:t>
      </w:r>
      <w:r w:rsidR="009205AD">
        <w:rPr>
          <w:rFonts w:ascii="Arial" w:hAnsi="Arial" w:cs="Arial"/>
          <w:color w:val="000000" w:themeColor="text1"/>
          <w:sz w:val="28"/>
          <w:szCs w:val="28"/>
        </w:rPr>
        <w:t xml:space="preserve"> </w:t>
      </w:r>
      <w:r w:rsidRPr="009C1A07">
        <w:rPr>
          <w:rFonts w:ascii="Arial" w:hAnsi="Arial" w:cs="Arial"/>
          <w:color w:val="000000" w:themeColor="text1"/>
          <w:sz w:val="28"/>
          <w:szCs w:val="28"/>
        </w:rPr>
        <w:t>186 тис.</w:t>
      </w:r>
      <w:r w:rsidR="009205AD">
        <w:rPr>
          <w:rFonts w:ascii="Arial" w:hAnsi="Arial" w:cs="Arial"/>
          <w:color w:val="000000" w:themeColor="text1"/>
          <w:sz w:val="28"/>
          <w:szCs w:val="28"/>
        </w:rPr>
        <w:t xml:space="preserve"> </w:t>
      </w:r>
      <w:r w:rsidRPr="009C1A07">
        <w:rPr>
          <w:rFonts w:ascii="Arial" w:hAnsi="Arial" w:cs="Arial"/>
          <w:color w:val="000000" w:themeColor="text1"/>
          <w:sz w:val="28"/>
          <w:szCs w:val="28"/>
        </w:rPr>
        <w:t>356 грн</w:t>
      </w:r>
      <w:r w:rsidRPr="009205AD">
        <w:rPr>
          <w:rFonts w:ascii="Arial" w:hAnsi="Arial" w:cs="Arial"/>
          <w:color w:val="000000" w:themeColor="text1"/>
          <w:sz w:val="28"/>
          <w:szCs w:val="28"/>
        </w:rPr>
        <w:t>.</w:t>
      </w:r>
    </w:p>
    <w:p w:rsidR="005B6BB0" w:rsidRDefault="00325738" w:rsidP="005B6BB0">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Житловий фонд комунальної власності </w:t>
      </w:r>
      <w:r w:rsidR="00D7122E">
        <w:rPr>
          <w:rFonts w:ascii="Arial" w:hAnsi="Arial" w:cs="Arial"/>
          <w:color w:val="000000" w:themeColor="text1"/>
          <w:sz w:val="28"/>
          <w:szCs w:val="28"/>
        </w:rPr>
        <w:t>у</w:t>
      </w:r>
      <w:r w:rsidRPr="009C1A07">
        <w:rPr>
          <w:rFonts w:ascii="Arial" w:hAnsi="Arial" w:cs="Arial"/>
          <w:color w:val="000000" w:themeColor="text1"/>
          <w:sz w:val="28"/>
          <w:szCs w:val="28"/>
        </w:rPr>
        <w:t xml:space="preserve"> Шевченківському районі станом на 01.12.2017 на</w:t>
      </w:r>
      <w:r w:rsidR="00D7122E">
        <w:rPr>
          <w:rFonts w:ascii="Arial" w:hAnsi="Arial" w:cs="Arial"/>
          <w:color w:val="000000" w:themeColor="text1"/>
          <w:sz w:val="28"/>
          <w:szCs w:val="28"/>
        </w:rPr>
        <w:t>лічував</w:t>
      </w:r>
      <w:r w:rsidRPr="009C1A07">
        <w:rPr>
          <w:rFonts w:ascii="Arial" w:hAnsi="Arial" w:cs="Arial"/>
          <w:color w:val="000000" w:themeColor="text1"/>
          <w:sz w:val="28"/>
          <w:szCs w:val="28"/>
        </w:rPr>
        <w:t xml:space="preserve"> 1082 житлових будинки</w:t>
      </w:r>
      <w:r w:rsidR="00D7122E">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39247 квартир. </w:t>
      </w:r>
      <w:r w:rsidR="00D7122E">
        <w:rPr>
          <w:rFonts w:ascii="Arial" w:hAnsi="Arial" w:cs="Arial"/>
          <w:color w:val="000000" w:themeColor="text1"/>
          <w:sz w:val="28"/>
          <w:szCs w:val="28"/>
        </w:rPr>
        <w:t>У</w:t>
      </w:r>
      <w:r w:rsidRPr="009C1A07">
        <w:rPr>
          <w:rFonts w:ascii="Arial" w:hAnsi="Arial" w:cs="Arial"/>
          <w:color w:val="000000" w:themeColor="text1"/>
          <w:sz w:val="28"/>
          <w:szCs w:val="28"/>
        </w:rPr>
        <w:t xml:space="preserve"> районі є 36 відомчих житлових будинки, 31 будинок ЖБК, 124 будинки ОСББ. Експлуатацію житлового фонду </w:t>
      </w:r>
      <w:r w:rsidR="00D7122E">
        <w:rPr>
          <w:rFonts w:ascii="Arial" w:hAnsi="Arial" w:cs="Arial"/>
          <w:color w:val="000000" w:themeColor="text1"/>
          <w:sz w:val="28"/>
          <w:szCs w:val="28"/>
        </w:rPr>
        <w:t>у</w:t>
      </w:r>
      <w:r w:rsidRPr="009C1A07">
        <w:rPr>
          <w:rFonts w:ascii="Arial" w:hAnsi="Arial" w:cs="Arial"/>
          <w:color w:val="000000" w:themeColor="text1"/>
          <w:sz w:val="28"/>
          <w:szCs w:val="28"/>
        </w:rPr>
        <w:t xml:space="preserve"> районі забезпечує 9 ЛКП району та аварійна служба 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ТРАП</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061920">
        <w:rPr>
          <w:rFonts w:ascii="Arial" w:hAnsi="Arial" w:cs="Arial"/>
          <w:color w:val="000000" w:themeColor="text1"/>
          <w:sz w:val="28"/>
          <w:szCs w:val="28"/>
        </w:rPr>
        <w:t xml:space="preserve"> У</w:t>
      </w:r>
      <w:r w:rsidRPr="009C1A07">
        <w:rPr>
          <w:rFonts w:ascii="Arial" w:hAnsi="Arial" w:cs="Arial"/>
          <w:color w:val="000000" w:themeColor="text1"/>
          <w:sz w:val="28"/>
          <w:szCs w:val="28"/>
        </w:rPr>
        <w:t xml:space="preserve"> 2017 році у власність територіальної громади м. Львова прийнято</w:t>
      </w:r>
      <w:r w:rsidR="005523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 гуртожиток від ПАТ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Львівський інструментальний завод</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на</w:t>
      </w:r>
      <w:r w:rsidR="005523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вул. Замарстинівській, 168.</w:t>
      </w:r>
      <w:r w:rsidR="00061920">
        <w:rPr>
          <w:rFonts w:ascii="Arial" w:hAnsi="Arial" w:cs="Arial"/>
          <w:color w:val="000000" w:themeColor="text1"/>
          <w:sz w:val="28"/>
          <w:szCs w:val="28"/>
        </w:rPr>
        <w:t xml:space="preserve"> Станом на 01.01.</w:t>
      </w:r>
      <w:r w:rsidRPr="009C1A07">
        <w:rPr>
          <w:rFonts w:ascii="Arial" w:hAnsi="Arial" w:cs="Arial"/>
          <w:color w:val="000000" w:themeColor="text1"/>
          <w:sz w:val="28"/>
          <w:szCs w:val="28"/>
        </w:rPr>
        <w:t xml:space="preserve">2018 у районі </w:t>
      </w:r>
      <w:r w:rsidR="006F27EF">
        <w:rPr>
          <w:rFonts w:ascii="Arial" w:hAnsi="Arial" w:cs="Arial"/>
          <w:color w:val="000000" w:themeColor="text1"/>
          <w:sz w:val="28"/>
          <w:szCs w:val="28"/>
        </w:rPr>
        <w:t>було</w:t>
      </w:r>
      <w:r w:rsidRPr="009C1A07">
        <w:rPr>
          <w:rFonts w:ascii="Arial" w:hAnsi="Arial" w:cs="Arial"/>
          <w:color w:val="000000" w:themeColor="text1"/>
          <w:sz w:val="28"/>
          <w:szCs w:val="28"/>
        </w:rPr>
        <w:t xml:space="preserve"> 126 будинків </w:t>
      </w:r>
      <w:r w:rsidRPr="009C1A07">
        <w:rPr>
          <w:rFonts w:ascii="Arial" w:hAnsi="Arial" w:cs="Arial"/>
          <w:bCs/>
          <w:color w:val="000000" w:themeColor="text1"/>
          <w:sz w:val="28"/>
          <w:szCs w:val="28"/>
        </w:rPr>
        <w:t>ОСББ.</w:t>
      </w:r>
      <w:r w:rsidR="000D3805">
        <w:rPr>
          <w:rFonts w:ascii="Arial" w:hAnsi="Arial" w:cs="Arial"/>
          <w:color w:val="000000" w:themeColor="text1"/>
          <w:sz w:val="28"/>
          <w:szCs w:val="28"/>
        </w:rPr>
        <w:t xml:space="preserve"> </w:t>
      </w:r>
      <w:r w:rsidRPr="009C1A07">
        <w:rPr>
          <w:rFonts w:ascii="Arial" w:hAnsi="Arial" w:cs="Arial"/>
          <w:bCs/>
          <w:color w:val="000000" w:themeColor="text1"/>
          <w:sz w:val="28"/>
          <w:szCs w:val="28"/>
        </w:rPr>
        <w:t>У 201</w:t>
      </w:r>
      <w:r w:rsidR="000D3805">
        <w:rPr>
          <w:rFonts w:ascii="Arial" w:hAnsi="Arial" w:cs="Arial"/>
          <w:bCs/>
          <w:color w:val="000000" w:themeColor="text1"/>
          <w:sz w:val="28"/>
          <w:szCs w:val="28"/>
        </w:rPr>
        <w:t>7</w:t>
      </w:r>
      <w:r w:rsidRPr="009C1A07">
        <w:rPr>
          <w:rFonts w:ascii="Arial" w:hAnsi="Arial" w:cs="Arial"/>
          <w:bCs/>
          <w:color w:val="000000" w:themeColor="text1"/>
          <w:sz w:val="28"/>
          <w:szCs w:val="28"/>
        </w:rPr>
        <w:t xml:space="preserve"> році у </w:t>
      </w:r>
      <w:r w:rsidR="000D3805">
        <w:rPr>
          <w:rFonts w:ascii="Arial" w:hAnsi="Arial" w:cs="Arial"/>
          <w:bCs/>
          <w:color w:val="000000" w:themeColor="text1"/>
          <w:sz w:val="28"/>
          <w:szCs w:val="28"/>
        </w:rPr>
        <w:t>67</w:t>
      </w:r>
      <w:r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багатоквартирних</w:t>
      </w:r>
      <w:r w:rsidRPr="009C1A07">
        <w:rPr>
          <w:rFonts w:ascii="Arial" w:hAnsi="Arial" w:cs="Arial"/>
          <w:bCs/>
          <w:color w:val="000000" w:themeColor="text1"/>
          <w:sz w:val="28"/>
          <w:szCs w:val="28"/>
        </w:rPr>
        <w:t xml:space="preserve"> </w:t>
      </w:r>
      <w:r w:rsidRPr="009C1A07">
        <w:rPr>
          <w:rFonts w:ascii="Arial" w:hAnsi="Arial" w:cs="Arial"/>
          <w:color w:val="000000" w:themeColor="text1"/>
          <w:sz w:val="28"/>
          <w:szCs w:val="28"/>
        </w:rPr>
        <w:t xml:space="preserve">будинках проведено збори мешканців та зареєстровано ОСББ, з яких </w:t>
      </w:r>
      <w:r w:rsidRPr="009C1A07">
        <w:rPr>
          <w:rFonts w:ascii="Arial" w:hAnsi="Arial" w:cs="Arial"/>
          <w:bCs/>
          <w:color w:val="000000" w:themeColor="text1"/>
          <w:sz w:val="28"/>
          <w:szCs w:val="28"/>
        </w:rPr>
        <w:t>24 будинки передано на їх баланс та обслуговування</w:t>
      </w:r>
      <w:r w:rsidRPr="009C1A07">
        <w:rPr>
          <w:rFonts w:ascii="Arial" w:hAnsi="Arial" w:cs="Arial"/>
          <w:color w:val="000000" w:themeColor="text1"/>
          <w:sz w:val="28"/>
          <w:szCs w:val="28"/>
        </w:rPr>
        <w:t>.</w:t>
      </w:r>
      <w:r w:rsidR="00C70072">
        <w:rPr>
          <w:rFonts w:ascii="Arial" w:hAnsi="Arial" w:cs="Arial"/>
          <w:color w:val="000000" w:themeColor="text1"/>
          <w:sz w:val="28"/>
          <w:szCs w:val="28"/>
        </w:rPr>
        <w:t xml:space="preserve"> </w:t>
      </w:r>
      <w:r w:rsidRPr="009C1A07">
        <w:rPr>
          <w:rFonts w:ascii="Arial" w:hAnsi="Arial" w:cs="Arial"/>
          <w:color w:val="000000" w:themeColor="text1"/>
          <w:sz w:val="28"/>
          <w:szCs w:val="28"/>
        </w:rPr>
        <w:t>Щомісячно з головами правлінь ОСББ Шевченківського району у районній адміністрації проводиться зустрічі на яких розглядаються різні проблемні питання.</w:t>
      </w:r>
      <w:r w:rsidR="00011D21">
        <w:rPr>
          <w:rFonts w:ascii="Arial" w:hAnsi="Arial" w:cs="Arial"/>
          <w:color w:val="000000" w:themeColor="text1"/>
          <w:sz w:val="28"/>
          <w:szCs w:val="28"/>
        </w:rPr>
        <w:t xml:space="preserve"> </w:t>
      </w:r>
      <w:r w:rsidRPr="009C1A07">
        <w:rPr>
          <w:rFonts w:ascii="Arial" w:hAnsi="Arial" w:cs="Arial"/>
          <w:color w:val="000000" w:themeColor="text1"/>
          <w:sz w:val="28"/>
          <w:szCs w:val="28"/>
        </w:rPr>
        <w:t>У 2015 році прийнято Програму відшкодування частини кредитів, отриманих ОСББ, ЖБК на впровадження заходів з енергозбереження, реконструкції і модернізації багатоквартирних будинків у м. Львові на 2015-2020 роки (</w:t>
      </w:r>
      <w:r w:rsidR="00011D21">
        <w:rPr>
          <w:rFonts w:ascii="Arial" w:hAnsi="Arial" w:cs="Arial"/>
          <w:color w:val="000000" w:themeColor="text1"/>
          <w:sz w:val="28"/>
          <w:szCs w:val="28"/>
        </w:rPr>
        <w:t>"</w:t>
      </w:r>
      <w:r w:rsidRPr="009C1A07">
        <w:rPr>
          <w:rFonts w:ascii="Arial" w:hAnsi="Arial" w:cs="Arial"/>
          <w:color w:val="000000" w:themeColor="text1"/>
          <w:sz w:val="28"/>
          <w:szCs w:val="28"/>
        </w:rPr>
        <w:t>Теплий дім</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r w:rsidR="00011D21">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 Шевченківському районі </w:t>
      </w:r>
      <w:r w:rsidR="00011D21">
        <w:rPr>
          <w:rFonts w:ascii="Arial" w:hAnsi="Arial" w:cs="Arial"/>
          <w:color w:val="000000" w:themeColor="text1"/>
          <w:sz w:val="28"/>
          <w:szCs w:val="28"/>
        </w:rPr>
        <w:t>цією</w:t>
      </w:r>
      <w:r w:rsidRPr="009C1A07">
        <w:rPr>
          <w:rFonts w:ascii="Arial" w:hAnsi="Arial" w:cs="Arial"/>
          <w:color w:val="000000" w:themeColor="text1"/>
          <w:sz w:val="28"/>
          <w:szCs w:val="28"/>
        </w:rPr>
        <w:t xml:space="preserve"> програмою скористалися будинки </w:t>
      </w:r>
      <w:r w:rsidR="00011D21">
        <w:rPr>
          <w:rFonts w:ascii="Arial" w:hAnsi="Arial" w:cs="Arial"/>
          <w:color w:val="000000" w:themeColor="text1"/>
          <w:sz w:val="28"/>
          <w:szCs w:val="28"/>
        </w:rPr>
        <w:t>на</w:t>
      </w:r>
      <w:r w:rsidR="00206662">
        <w:rPr>
          <w:rFonts w:ascii="Arial" w:hAnsi="Arial" w:cs="Arial"/>
          <w:color w:val="000000" w:themeColor="text1"/>
          <w:sz w:val="28"/>
          <w:szCs w:val="28"/>
        </w:rPr>
        <w:t xml:space="preserve"> вулицях</w:t>
      </w:r>
      <w:r w:rsidRPr="009C1A07">
        <w:rPr>
          <w:rFonts w:ascii="Arial" w:hAnsi="Arial" w:cs="Arial"/>
          <w:color w:val="000000" w:themeColor="text1"/>
          <w:sz w:val="28"/>
          <w:szCs w:val="28"/>
        </w:rPr>
        <w:t xml:space="preserve"> Замарстинівськ</w:t>
      </w:r>
      <w:r w:rsidR="00011D21">
        <w:rPr>
          <w:rFonts w:ascii="Arial" w:hAnsi="Arial" w:cs="Arial"/>
          <w:color w:val="000000" w:themeColor="text1"/>
          <w:sz w:val="28"/>
          <w:szCs w:val="28"/>
        </w:rPr>
        <w:t>ій,</w:t>
      </w:r>
      <w:r w:rsidRPr="009C1A07">
        <w:rPr>
          <w:rFonts w:ascii="Arial" w:hAnsi="Arial" w:cs="Arial"/>
          <w:color w:val="000000" w:themeColor="text1"/>
          <w:sz w:val="28"/>
          <w:szCs w:val="28"/>
        </w:rPr>
        <w:t xml:space="preserve"> 150, </w:t>
      </w:r>
      <w:r w:rsidR="00206662">
        <w:rPr>
          <w:rFonts w:ascii="Arial" w:hAnsi="Arial" w:cs="Arial"/>
          <w:color w:val="000000" w:themeColor="text1"/>
          <w:sz w:val="28"/>
          <w:szCs w:val="28"/>
        </w:rPr>
        <w:t>Т. Масарика</w:t>
      </w:r>
      <w:r w:rsidR="00A97068">
        <w:rPr>
          <w:rFonts w:ascii="Arial" w:hAnsi="Arial" w:cs="Arial"/>
          <w:color w:val="000000" w:themeColor="text1"/>
          <w:sz w:val="28"/>
          <w:szCs w:val="28"/>
        </w:rPr>
        <w:t>,</w:t>
      </w:r>
      <w:r w:rsidR="00206662">
        <w:rPr>
          <w:rFonts w:ascii="Arial" w:hAnsi="Arial" w:cs="Arial"/>
          <w:color w:val="000000" w:themeColor="text1"/>
          <w:sz w:val="28"/>
          <w:szCs w:val="28"/>
        </w:rPr>
        <w:t xml:space="preserve"> 18</w:t>
      </w:r>
      <w:r w:rsidRPr="009C1A07">
        <w:rPr>
          <w:rFonts w:ascii="Arial" w:hAnsi="Arial" w:cs="Arial"/>
          <w:color w:val="000000" w:themeColor="text1"/>
          <w:sz w:val="28"/>
          <w:szCs w:val="28"/>
        </w:rPr>
        <w:t xml:space="preserve">, </w:t>
      </w:r>
      <w:r w:rsidR="00A97068">
        <w:rPr>
          <w:rFonts w:ascii="Arial" w:hAnsi="Arial" w:cs="Arial"/>
          <w:color w:val="000000" w:themeColor="text1"/>
          <w:sz w:val="28"/>
          <w:szCs w:val="28"/>
        </w:rPr>
        <w:t xml:space="preserve">І. </w:t>
      </w:r>
      <w:r w:rsidRPr="009C1A07">
        <w:rPr>
          <w:rFonts w:ascii="Arial" w:hAnsi="Arial" w:cs="Arial"/>
          <w:color w:val="000000" w:themeColor="text1"/>
          <w:sz w:val="28"/>
          <w:szCs w:val="28"/>
        </w:rPr>
        <w:t>Величковського</w:t>
      </w:r>
      <w:r w:rsidR="00A97068">
        <w:rPr>
          <w:rFonts w:ascii="Arial" w:hAnsi="Arial" w:cs="Arial"/>
          <w:color w:val="000000" w:themeColor="text1"/>
          <w:sz w:val="28"/>
          <w:szCs w:val="28"/>
        </w:rPr>
        <w:t>,</w:t>
      </w:r>
      <w:r w:rsidRPr="009C1A07">
        <w:rPr>
          <w:rFonts w:ascii="Arial" w:hAnsi="Arial" w:cs="Arial"/>
          <w:color w:val="000000" w:themeColor="text1"/>
          <w:sz w:val="28"/>
          <w:szCs w:val="28"/>
        </w:rPr>
        <w:t xml:space="preserve"> 58</w:t>
      </w:r>
      <w:r w:rsidR="00A97068">
        <w:rPr>
          <w:rFonts w:ascii="Arial" w:hAnsi="Arial" w:cs="Arial"/>
          <w:color w:val="000000" w:themeColor="text1"/>
          <w:sz w:val="28"/>
          <w:szCs w:val="28"/>
        </w:rPr>
        <w:t>-</w:t>
      </w:r>
      <w:r w:rsidRPr="009C1A07">
        <w:rPr>
          <w:rFonts w:ascii="Arial" w:hAnsi="Arial" w:cs="Arial"/>
          <w:color w:val="000000" w:themeColor="text1"/>
          <w:sz w:val="28"/>
          <w:szCs w:val="28"/>
        </w:rPr>
        <w:t xml:space="preserve">А, </w:t>
      </w:r>
      <w:r w:rsidR="00A97068">
        <w:rPr>
          <w:rFonts w:ascii="Arial" w:hAnsi="Arial" w:cs="Arial"/>
          <w:color w:val="000000" w:themeColor="text1"/>
          <w:sz w:val="28"/>
          <w:szCs w:val="28"/>
        </w:rPr>
        <w:t xml:space="preserve">Т. </w:t>
      </w:r>
      <w:r w:rsidRPr="009C1A07">
        <w:rPr>
          <w:rFonts w:ascii="Arial" w:hAnsi="Arial" w:cs="Arial"/>
          <w:color w:val="000000" w:themeColor="text1"/>
          <w:sz w:val="28"/>
          <w:szCs w:val="28"/>
        </w:rPr>
        <w:t>Шевченка</w:t>
      </w:r>
      <w:r w:rsidR="00A97068">
        <w:rPr>
          <w:rFonts w:ascii="Arial" w:hAnsi="Arial" w:cs="Arial"/>
          <w:color w:val="000000" w:themeColor="text1"/>
          <w:sz w:val="28"/>
          <w:szCs w:val="28"/>
        </w:rPr>
        <w:t>,</w:t>
      </w:r>
      <w:r w:rsidRPr="009C1A07">
        <w:rPr>
          <w:rFonts w:ascii="Arial" w:hAnsi="Arial" w:cs="Arial"/>
          <w:color w:val="000000" w:themeColor="text1"/>
          <w:sz w:val="28"/>
          <w:szCs w:val="28"/>
        </w:rPr>
        <w:t xml:space="preserve"> 346.</w:t>
      </w:r>
      <w:r w:rsidR="0064585E">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 </w:t>
      </w:r>
      <w:r w:rsidR="0064585E">
        <w:rPr>
          <w:rFonts w:ascii="Arial" w:hAnsi="Arial" w:cs="Arial"/>
          <w:color w:val="000000" w:themeColor="text1"/>
          <w:sz w:val="28"/>
          <w:szCs w:val="28"/>
        </w:rPr>
        <w:t>2017</w:t>
      </w:r>
      <w:r w:rsidRPr="009C1A07">
        <w:rPr>
          <w:rFonts w:ascii="Arial" w:hAnsi="Arial" w:cs="Arial"/>
          <w:color w:val="000000" w:themeColor="text1"/>
          <w:sz w:val="28"/>
          <w:szCs w:val="28"/>
        </w:rPr>
        <w:t xml:space="preserve"> році також cписано з балансу ЛКП 6 багатоквартирних будинків комунальної власності та передано їх на самообслуговування.</w:t>
      </w:r>
    </w:p>
    <w:p w:rsidR="00967C3C" w:rsidRDefault="00325738" w:rsidP="00967C3C">
      <w:pPr>
        <w:shd w:val="clear" w:color="auto" w:fill="FFFFFF"/>
        <w:spacing w:after="0" w:line="240" w:lineRule="auto"/>
        <w:ind w:right="10" w:firstLine="708"/>
        <w:jc w:val="both"/>
        <w:rPr>
          <w:rFonts w:ascii="Arial" w:hAnsi="Arial" w:cs="Arial"/>
          <w:color w:val="000000" w:themeColor="text1"/>
          <w:sz w:val="28"/>
          <w:szCs w:val="28"/>
        </w:rPr>
      </w:pPr>
      <w:r w:rsidRPr="00D56978">
        <w:rPr>
          <w:rFonts w:ascii="Arial" w:hAnsi="Arial" w:cs="Arial"/>
          <w:color w:val="000000" w:themeColor="text1"/>
          <w:sz w:val="28"/>
          <w:szCs w:val="28"/>
        </w:rPr>
        <w:t>За виділені бюджетні кошти на капітальний та поточний ремонт житлового фо</w:t>
      </w:r>
      <w:r w:rsidR="005B6BB0">
        <w:rPr>
          <w:rFonts w:ascii="Arial" w:hAnsi="Arial" w:cs="Arial"/>
          <w:color w:val="000000" w:themeColor="text1"/>
          <w:sz w:val="28"/>
          <w:szCs w:val="28"/>
        </w:rPr>
        <w:t xml:space="preserve">нду відремонтовано 204 об’єкти: </w:t>
      </w:r>
      <w:r w:rsidRPr="00D56978">
        <w:rPr>
          <w:rFonts w:ascii="Arial" w:hAnsi="Arial" w:cs="Arial"/>
          <w:color w:val="000000" w:themeColor="text1"/>
          <w:sz w:val="28"/>
          <w:szCs w:val="28"/>
        </w:rPr>
        <w:t>20 мяких</w:t>
      </w:r>
      <w:r w:rsidR="00552323" w:rsidRPr="00D56978">
        <w:rPr>
          <w:rFonts w:ascii="Arial" w:hAnsi="Arial" w:cs="Arial"/>
          <w:color w:val="000000" w:themeColor="text1"/>
          <w:sz w:val="28"/>
          <w:szCs w:val="28"/>
        </w:rPr>
        <w:t xml:space="preserve"> </w:t>
      </w:r>
      <w:r w:rsidRPr="00D56978">
        <w:rPr>
          <w:rFonts w:ascii="Arial" w:hAnsi="Arial" w:cs="Arial"/>
          <w:color w:val="000000" w:themeColor="text1"/>
          <w:sz w:val="28"/>
          <w:szCs w:val="28"/>
        </w:rPr>
        <w:t>покрівель на суму 2636,7 тис.</w:t>
      </w:r>
      <w:r w:rsidR="005B6BB0">
        <w:rPr>
          <w:rFonts w:ascii="Arial" w:hAnsi="Arial" w:cs="Arial"/>
          <w:color w:val="000000" w:themeColor="text1"/>
          <w:sz w:val="28"/>
          <w:szCs w:val="28"/>
        </w:rPr>
        <w:t xml:space="preserve"> </w:t>
      </w:r>
      <w:r w:rsidRPr="00D56978">
        <w:rPr>
          <w:rFonts w:ascii="Arial" w:hAnsi="Arial" w:cs="Arial"/>
          <w:color w:val="000000" w:themeColor="text1"/>
          <w:sz w:val="28"/>
          <w:szCs w:val="28"/>
        </w:rPr>
        <w:t xml:space="preserve">грн., 41 шатрова покрівля на суму 4717,6 </w:t>
      </w:r>
      <w:r w:rsidR="005B6BB0">
        <w:rPr>
          <w:rFonts w:ascii="Arial" w:hAnsi="Arial" w:cs="Arial"/>
          <w:color w:val="000000" w:themeColor="text1"/>
          <w:sz w:val="28"/>
          <w:szCs w:val="28"/>
        </w:rPr>
        <w:t xml:space="preserve">тис. грн., </w:t>
      </w:r>
      <w:r w:rsidRPr="009C1A07">
        <w:rPr>
          <w:rFonts w:ascii="Arial" w:hAnsi="Arial" w:cs="Arial"/>
          <w:color w:val="000000" w:themeColor="text1"/>
          <w:sz w:val="28"/>
          <w:szCs w:val="28"/>
        </w:rPr>
        <w:t xml:space="preserve">28 балконів загального користування на суму 2605,0 </w:t>
      </w:r>
      <w:r w:rsidR="005B6BB0">
        <w:rPr>
          <w:rFonts w:ascii="Arial" w:hAnsi="Arial" w:cs="Arial"/>
          <w:color w:val="000000" w:themeColor="text1"/>
          <w:sz w:val="28"/>
          <w:szCs w:val="28"/>
        </w:rPr>
        <w:t>тис. грн.</w:t>
      </w:r>
      <w:r w:rsidR="00490BF2">
        <w:rPr>
          <w:rFonts w:ascii="Arial" w:hAnsi="Arial" w:cs="Arial"/>
          <w:color w:val="000000" w:themeColor="text1"/>
          <w:sz w:val="28"/>
          <w:szCs w:val="28"/>
        </w:rPr>
        <w:t xml:space="preserve">, 46 </w:t>
      </w:r>
      <w:r w:rsidRPr="009C1A07">
        <w:rPr>
          <w:rFonts w:ascii="Arial" w:hAnsi="Arial" w:cs="Arial"/>
          <w:color w:val="000000" w:themeColor="text1"/>
          <w:sz w:val="28"/>
          <w:szCs w:val="28"/>
        </w:rPr>
        <w:t>вн</w:t>
      </w:r>
      <w:r w:rsidR="00490BF2">
        <w:rPr>
          <w:rFonts w:ascii="Arial" w:hAnsi="Arial" w:cs="Arial"/>
          <w:color w:val="000000" w:themeColor="text1"/>
          <w:sz w:val="28"/>
          <w:szCs w:val="28"/>
        </w:rPr>
        <w:t>утрішньобудинкових</w:t>
      </w:r>
      <w:r w:rsidRPr="009C1A07">
        <w:rPr>
          <w:rFonts w:ascii="Arial" w:hAnsi="Arial" w:cs="Arial"/>
          <w:color w:val="000000" w:themeColor="text1"/>
          <w:sz w:val="28"/>
          <w:szCs w:val="28"/>
        </w:rPr>
        <w:t xml:space="preserve"> інженерн</w:t>
      </w:r>
      <w:r w:rsidR="00490BF2">
        <w:rPr>
          <w:rFonts w:ascii="Arial" w:hAnsi="Arial" w:cs="Arial"/>
          <w:color w:val="000000" w:themeColor="text1"/>
          <w:sz w:val="28"/>
          <w:szCs w:val="28"/>
        </w:rPr>
        <w:t>их</w:t>
      </w:r>
      <w:r w:rsidRPr="009C1A07">
        <w:rPr>
          <w:rFonts w:ascii="Arial" w:hAnsi="Arial" w:cs="Arial"/>
          <w:color w:val="000000" w:themeColor="text1"/>
          <w:sz w:val="28"/>
          <w:szCs w:val="28"/>
        </w:rPr>
        <w:t xml:space="preserve"> мереж на</w:t>
      </w:r>
      <w:r w:rsidR="005523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суму 2137,9 </w:t>
      </w:r>
      <w:r w:rsidR="005B6BB0">
        <w:rPr>
          <w:rFonts w:ascii="Arial" w:hAnsi="Arial" w:cs="Arial"/>
          <w:color w:val="000000" w:themeColor="text1"/>
          <w:sz w:val="28"/>
          <w:szCs w:val="28"/>
        </w:rPr>
        <w:t>тис. грн.</w:t>
      </w:r>
      <w:r w:rsidR="00490BF2">
        <w:rPr>
          <w:rFonts w:ascii="Arial" w:hAnsi="Arial" w:cs="Arial"/>
          <w:color w:val="000000" w:themeColor="text1"/>
          <w:sz w:val="28"/>
          <w:szCs w:val="28"/>
        </w:rPr>
        <w:t>, вікна у</w:t>
      </w:r>
      <w:r w:rsidRPr="009C1A07">
        <w:rPr>
          <w:rFonts w:ascii="Arial" w:hAnsi="Arial" w:cs="Arial"/>
          <w:color w:val="000000" w:themeColor="text1"/>
          <w:sz w:val="28"/>
          <w:szCs w:val="28"/>
        </w:rPr>
        <w:t xml:space="preserve"> 27 будинках замінено на енергозберігаючі на</w:t>
      </w:r>
      <w:r w:rsidR="005523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суму 1259,2 </w:t>
      </w:r>
      <w:r w:rsidR="005B6BB0">
        <w:rPr>
          <w:rFonts w:ascii="Arial" w:hAnsi="Arial" w:cs="Arial"/>
          <w:color w:val="000000" w:themeColor="text1"/>
          <w:sz w:val="28"/>
          <w:szCs w:val="28"/>
        </w:rPr>
        <w:t>тис. грн.</w:t>
      </w:r>
      <w:r w:rsidR="002E2549">
        <w:rPr>
          <w:rFonts w:ascii="Arial" w:hAnsi="Arial" w:cs="Arial"/>
          <w:color w:val="000000" w:themeColor="text1"/>
          <w:sz w:val="28"/>
          <w:szCs w:val="28"/>
        </w:rPr>
        <w:t>, у</w:t>
      </w:r>
      <w:r w:rsidRPr="009C1A07">
        <w:rPr>
          <w:rFonts w:ascii="Arial" w:hAnsi="Arial" w:cs="Arial"/>
          <w:color w:val="000000" w:themeColor="text1"/>
          <w:sz w:val="28"/>
          <w:szCs w:val="28"/>
        </w:rPr>
        <w:t xml:space="preserve"> 25 </w:t>
      </w:r>
      <w:r w:rsidRPr="009C1A07">
        <w:rPr>
          <w:rFonts w:ascii="Arial" w:hAnsi="Arial" w:cs="Arial"/>
          <w:color w:val="000000" w:themeColor="text1"/>
          <w:sz w:val="28"/>
          <w:szCs w:val="28"/>
        </w:rPr>
        <w:lastRenderedPageBreak/>
        <w:t>будинках проведено ремонт електрощитових на</w:t>
      </w:r>
      <w:r w:rsidR="005523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суму 733,5 </w:t>
      </w:r>
      <w:r w:rsidR="005B6BB0">
        <w:rPr>
          <w:rFonts w:ascii="Arial" w:hAnsi="Arial" w:cs="Arial"/>
          <w:color w:val="000000" w:themeColor="text1"/>
          <w:sz w:val="28"/>
          <w:szCs w:val="28"/>
        </w:rPr>
        <w:t>тис. грн.</w:t>
      </w:r>
      <w:r w:rsidR="002E2549">
        <w:rPr>
          <w:rFonts w:ascii="Arial" w:hAnsi="Arial" w:cs="Arial"/>
          <w:color w:val="000000" w:themeColor="text1"/>
          <w:sz w:val="28"/>
          <w:szCs w:val="28"/>
        </w:rPr>
        <w:t>, у</w:t>
      </w:r>
      <w:r w:rsidRPr="009C1A07">
        <w:rPr>
          <w:rFonts w:ascii="Arial" w:hAnsi="Arial" w:cs="Arial"/>
          <w:color w:val="000000" w:themeColor="text1"/>
          <w:sz w:val="28"/>
          <w:szCs w:val="28"/>
        </w:rPr>
        <w:t xml:space="preserve"> 12 будинках проведено інші роботи (підсилення несучих елементів, ремонт фасадів, тощо) на суму 663,2 </w:t>
      </w:r>
      <w:r w:rsidR="005B6BB0">
        <w:rPr>
          <w:rFonts w:ascii="Arial" w:hAnsi="Arial" w:cs="Arial"/>
          <w:color w:val="000000" w:themeColor="text1"/>
          <w:sz w:val="28"/>
          <w:szCs w:val="28"/>
        </w:rPr>
        <w:t>тис. грн.</w:t>
      </w:r>
      <w:r w:rsidR="002E2549">
        <w:rPr>
          <w:rFonts w:ascii="Arial" w:hAnsi="Arial" w:cs="Arial"/>
          <w:color w:val="000000" w:themeColor="text1"/>
          <w:sz w:val="28"/>
          <w:szCs w:val="28"/>
        </w:rPr>
        <w:t xml:space="preserve">, а також виконано </w:t>
      </w:r>
      <w:r w:rsidRPr="009C1A07">
        <w:rPr>
          <w:rFonts w:ascii="Arial" w:hAnsi="Arial" w:cs="Arial"/>
          <w:color w:val="000000" w:themeColor="text1"/>
          <w:sz w:val="28"/>
          <w:szCs w:val="28"/>
        </w:rPr>
        <w:t xml:space="preserve">ремонт 3 ліфтів на суму 620,0 </w:t>
      </w:r>
      <w:r w:rsidR="005B6BB0">
        <w:rPr>
          <w:rFonts w:ascii="Arial" w:hAnsi="Arial" w:cs="Arial"/>
          <w:color w:val="000000" w:themeColor="text1"/>
          <w:sz w:val="28"/>
          <w:szCs w:val="28"/>
        </w:rPr>
        <w:t>тис. грн.</w:t>
      </w:r>
      <w:r w:rsidR="002B5199">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ремонт 2 підпірних стінок на суму 572,9 </w:t>
      </w:r>
      <w:r w:rsidR="005B6BB0">
        <w:rPr>
          <w:rFonts w:ascii="Arial" w:hAnsi="Arial" w:cs="Arial"/>
          <w:color w:val="000000" w:themeColor="text1"/>
          <w:sz w:val="28"/>
          <w:szCs w:val="28"/>
        </w:rPr>
        <w:t>тис. грн.</w:t>
      </w:r>
      <w:r w:rsidR="002B5199">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Загальна вартість ремонтних робіт склала 15946,0 </w:t>
      </w:r>
      <w:r w:rsidR="005B6BB0">
        <w:rPr>
          <w:rFonts w:ascii="Arial" w:hAnsi="Arial" w:cs="Arial"/>
          <w:color w:val="000000" w:themeColor="text1"/>
          <w:sz w:val="28"/>
          <w:szCs w:val="28"/>
        </w:rPr>
        <w:t>тис. грн.</w:t>
      </w:r>
    </w:p>
    <w:p w:rsidR="00DB38BC" w:rsidRDefault="00325738" w:rsidP="00DB38BC">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За кошти ЛКП району </w:t>
      </w:r>
      <w:r w:rsidR="00967C3C">
        <w:rPr>
          <w:rFonts w:ascii="Arial" w:hAnsi="Arial" w:cs="Arial"/>
          <w:color w:val="000000" w:themeColor="text1"/>
          <w:sz w:val="28"/>
          <w:szCs w:val="28"/>
        </w:rPr>
        <w:t>у</w:t>
      </w:r>
      <w:r w:rsidRPr="009C1A07">
        <w:rPr>
          <w:rFonts w:ascii="Arial" w:hAnsi="Arial" w:cs="Arial"/>
          <w:color w:val="000000" w:themeColor="text1"/>
          <w:sz w:val="28"/>
          <w:szCs w:val="28"/>
        </w:rPr>
        <w:t xml:space="preserve"> 2017 році проводився поточний ремонт житлового фонду, </w:t>
      </w:r>
      <w:r w:rsidR="00967C3C">
        <w:rPr>
          <w:rFonts w:ascii="Arial" w:hAnsi="Arial" w:cs="Arial"/>
          <w:color w:val="000000" w:themeColor="text1"/>
          <w:sz w:val="28"/>
          <w:szCs w:val="28"/>
        </w:rPr>
        <w:t>у т. ч.</w:t>
      </w:r>
      <w:r w:rsidRPr="009C1A07">
        <w:rPr>
          <w:rFonts w:ascii="Arial" w:hAnsi="Arial" w:cs="Arial"/>
          <w:color w:val="000000" w:themeColor="text1"/>
          <w:sz w:val="28"/>
          <w:szCs w:val="28"/>
        </w:rPr>
        <w:t xml:space="preserve"> виконані основні ремонтні роботи під час проведення толок:</w:t>
      </w:r>
      <w:r w:rsidR="00BB59B5">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ремонт 47 сходових кліток на суму 352,6 </w:t>
      </w:r>
      <w:r w:rsidR="005B6BB0">
        <w:rPr>
          <w:rFonts w:ascii="Arial" w:hAnsi="Arial" w:cs="Arial"/>
          <w:color w:val="000000" w:themeColor="text1"/>
          <w:sz w:val="28"/>
          <w:szCs w:val="28"/>
        </w:rPr>
        <w:t>тис. грн.</w:t>
      </w:r>
      <w:r w:rsidR="00BB59B5">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ремонт 147 покрівель на суму 1252,1 </w:t>
      </w:r>
      <w:r w:rsidR="005B6BB0">
        <w:rPr>
          <w:rFonts w:ascii="Arial" w:hAnsi="Arial" w:cs="Arial"/>
          <w:color w:val="000000" w:themeColor="text1"/>
          <w:sz w:val="28"/>
          <w:szCs w:val="28"/>
        </w:rPr>
        <w:t>тис. грн.</w:t>
      </w:r>
      <w:r w:rsidR="00BB59B5">
        <w:rPr>
          <w:rFonts w:ascii="Arial" w:hAnsi="Arial" w:cs="Arial"/>
          <w:color w:val="000000" w:themeColor="text1"/>
          <w:sz w:val="28"/>
          <w:szCs w:val="28"/>
        </w:rPr>
        <w:t xml:space="preserve">, </w:t>
      </w:r>
      <w:r w:rsidRPr="009C1A07">
        <w:rPr>
          <w:rFonts w:ascii="Arial" w:hAnsi="Arial" w:cs="Arial"/>
          <w:color w:val="000000" w:themeColor="text1"/>
          <w:sz w:val="28"/>
          <w:szCs w:val="28"/>
        </w:rPr>
        <w:t>ремонт внутрішньобудинкових мереж у 290 будинках на суму</w:t>
      </w:r>
      <w:r w:rsidR="005523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1772,9 </w:t>
      </w:r>
      <w:r w:rsidR="005B6BB0">
        <w:rPr>
          <w:rFonts w:ascii="Arial" w:hAnsi="Arial" w:cs="Arial"/>
          <w:color w:val="000000" w:themeColor="text1"/>
          <w:sz w:val="28"/>
          <w:szCs w:val="28"/>
        </w:rPr>
        <w:t>тис. грн.</w:t>
      </w:r>
      <w:r w:rsidR="00BB59B5">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ремонт 68 оголовків ДВК на суму 38,1 </w:t>
      </w:r>
      <w:r w:rsidR="005B6BB0">
        <w:rPr>
          <w:rFonts w:ascii="Arial" w:hAnsi="Arial" w:cs="Arial"/>
          <w:color w:val="000000" w:themeColor="text1"/>
          <w:sz w:val="28"/>
          <w:szCs w:val="28"/>
        </w:rPr>
        <w:t>тис. грн.</w:t>
      </w:r>
      <w:r w:rsidR="00BB59B5">
        <w:rPr>
          <w:rFonts w:ascii="Arial" w:hAnsi="Arial" w:cs="Arial"/>
          <w:color w:val="000000" w:themeColor="text1"/>
          <w:sz w:val="28"/>
          <w:szCs w:val="28"/>
        </w:rPr>
        <w:t>,</w:t>
      </w:r>
      <w:r w:rsidR="008C04BA">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заміна 155 вікон на енергозберігаючі на суму 541,9 </w:t>
      </w:r>
      <w:r w:rsidR="005B6BB0">
        <w:rPr>
          <w:rFonts w:ascii="Arial" w:hAnsi="Arial" w:cs="Arial"/>
          <w:color w:val="000000" w:themeColor="text1"/>
          <w:sz w:val="28"/>
          <w:szCs w:val="28"/>
        </w:rPr>
        <w:t>тис. грн.</w:t>
      </w:r>
      <w:r w:rsidR="008C04BA">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встановлення 212 електродіодних ламп </w:t>
      </w:r>
      <w:r w:rsidR="008C04BA">
        <w:rPr>
          <w:rFonts w:ascii="Arial" w:hAnsi="Arial" w:cs="Arial"/>
          <w:color w:val="000000" w:themeColor="text1"/>
          <w:sz w:val="28"/>
          <w:szCs w:val="28"/>
        </w:rPr>
        <w:t>у</w:t>
      </w:r>
      <w:r w:rsidRPr="009C1A07">
        <w:rPr>
          <w:rFonts w:ascii="Arial" w:hAnsi="Arial" w:cs="Arial"/>
          <w:color w:val="000000" w:themeColor="text1"/>
          <w:sz w:val="28"/>
          <w:szCs w:val="28"/>
        </w:rPr>
        <w:t xml:space="preserve"> місцях загального користування на суму 60,4 </w:t>
      </w:r>
      <w:r w:rsidR="005B6BB0">
        <w:rPr>
          <w:rFonts w:ascii="Arial" w:hAnsi="Arial" w:cs="Arial"/>
          <w:color w:val="000000" w:themeColor="text1"/>
          <w:sz w:val="28"/>
          <w:szCs w:val="28"/>
        </w:rPr>
        <w:t>тис. грн.</w:t>
      </w:r>
      <w:r w:rsidR="008C04BA">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ремонт 8 електрощитових на суму 197,2 </w:t>
      </w:r>
      <w:r w:rsidR="005B6BB0">
        <w:rPr>
          <w:rFonts w:ascii="Arial" w:hAnsi="Arial" w:cs="Arial"/>
          <w:color w:val="000000" w:themeColor="text1"/>
          <w:sz w:val="28"/>
          <w:szCs w:val="28"/>
        </w:rPr>
        <w:t>тис. грн.</w:t>
      </w:r>
    </w:p>
    <w:p w:rsidR="001A5FB3" w:rsidRDefault="00325738" w:rsidP="001A5FB3">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Протягом 2017 року відповідно до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Програми розвитку технічного обслуговування ліфтів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підрядними організаціями інвестовано кошти на ремонт ліфтів</w:t>
      </w:r>
      <w:r w:rsidR="00DB38BC">
        <w:rPr>
          <w:rFonts w:ascii="Arial" w:hAnsi="Arial" w:cs="Arial"/>
          <w:color w:val="000000" w:themeColor="text1"/>
          <w:sz w:val="28"/>
          <w:szCs w:val="28"/>
        </w:rPr>
        <w:t xml:space="preserve"> - </w:t>
      </w:r>
      <w:r w:rsidRPr="009C1A07">
        <w:rPr>
          <w:rFonts w:ascii="Arial" w:hAnsi="Arial" w:cs="Arial"/>
          <w:color w:val="000000" w:themeColor="text1"/>
          <w:sz w:val="28"/>
          <w:szCs w:val="28"/>
        </w:rPr>
        <w:t xml:space="preserve">ЛКП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Львівсвітло</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виконано ремонт 12 ліфтів на</w:t>
      </w:r>
      <w:r w:rsidR="005523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суму 2350,6 тис. грн. Проведено експертне обстеження 7 ліфтів</w:t>
      </w:r>
      <w:r w:rsidR="005523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суму 66,4 </w:t>
      </w:r>
      <w:r w:rsidR="005B6BB0">
        <w:rPr>
          <w:rFonts w:ascii="Arial" w:hAnsi="Arial" w:cs="Arial"/>
          <w:color w:val="000000" w:themeColor="text1"/>
          <w:sz w:val="28"/>
          <w:szCs w:val="28"/>
        </w:rPr>
        <w:t>тис. грн.</w:t>
      </w:r>
      <w:r w:rsidRPr="009C1A07">
        <w:rPr>
          <w:rFonts w:ascii="Arial" w:hAnsi="Arial" w:cs="Arial"/>
          <w:color w:val="000000" w:themeColor="text1"/>
          <w:sz w:val="28"/>
          <w:szCs w:val="28"/>
        </w:rPr>
        <w:t xml:space="preserve"> Ремонт ліфтового обладнання на суму 115,3 тис. грн.</w:t>
      </w:r>
    </w:p>
    <w:p w:rsidR="00C446B1" w:rsidRDefault="00325738" w:rsidP="00C446B1">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Стан житлового фонду та якість його обслуговування залежить від дохідної частини ЛКП. У 2017</w:t>
      </w:r>
      <w:r w:rsidR="001A5FB3">
        <w:rPr>
          <w:rFonts w:ascii="Arial" w:hAnsi="Arial" w:cs="Arial"/>
          <w:color w:val="000000" w:themeColor="text1"/>
          <w:sz w:val="28"/>
          <w:szCs w:val="28"/>
        </w:rPr>
        <w:t xml:space="preserve"> </w:t>
      </w:r>
      <w:r w:rsidRPr="009C1A07">
        <w:rPr>
          <w:rFonts w:ascii="Arial" w:hAnsi="Arial" w:cs="Arial"/>
          <w:color w:val="000000" w:themeColor="text1"/>
          <w:sz w:val="28"/>
          <w:szCs w:val="28"/>
        </w:rPr>
        <w:t>р</w:t>
      </w:r>
      <w:r w:rsidR="001A5FB3">
        <w:rPr>
          <w:rFonts w:ascii="Arial" w:hAnsi="Arial" w:cs="Arial"/>
          <w:color w:val="000000" w:themeColor="text1"/>
          <w:sz w:val="28"/>
          <w:szCs w:val="28"/>
        </w:rPr>
        <w:t>оці</w:t>
      </w:r>
      <w:r w:rsidRPr="009C1A07">
        <w:rPr>
          <w:rFonts w:ascii="Arial" w:hAnsi="Arial" w:cs="Arial"/>
          <w:color w:val="000000" w:themeColor="text1"/>
          <w:sz w:val="28"/>
          <w:szCs w:val="28"/>
        </w:rPr>
        <w:t xml:space="preserve"> </w:t>
      </w:r>
      <w:r w:rsidR="001A5FB3">
        <w:rPr>
          <w:rFonts w:ascii="Arial" w:hAnsi="Arial" w:cs="Arial"/>
          <w:color w:val="000000" w:themeColor="text1"/>
          <w:sz w:val="28"/>
          <w:szCs w:val="28"/>
        </w:rPr>
        <w:t xml:space="preserve">фінансовий стан ЛКП покращився. </w:t>
      </w:r>
      <w:r w:rsidRPr="009C1A07">
        <w:rPr>
          <w:rFonts w:ascii="Arial" w:hAnsi="Arial" w:cs="Arial"/>
          <w:color w:val="000000" w:themeColor="text1"/>
          <w:sz w:val="28"/>
          <w:szCs w:val="28"/>
        </w:rPr>
        <w:t>Прибуток ЛКП Шевченківського району за 2017 р</w:t>
      </w:r>
      <w:r w:rsidR="001A5FB3">
        <w:rPr>
          <w:rFonts w:ascii="Arial" w:hAnsi="Arial" w:cs="Arial"/>
          <w:color w:val="000000" w:themeColor="text1"/>
          <w:sz w:val="28"/>
          <w:szCs w:val="28"/>
        </w:rPr>
        <w:t>ік</w:t>
      </w:r>
      <w:r w:rsidRPr="009C1A07">
        <w:rPr>
          <w:rFonts w:ascii="Arial" w:hAnsi="Arial" w:cs="Arial"/>
          <w:color w:val="000000" w:themeColor="text1"/>
          <w:sz w:val="28"/>
          <w:szCs w:val="28"/>
        </w:rPr>
        <w:t xml:space="preserve"> склав 715 </w:t>
      </w:r>
      <w:r w:rsidR="005B6BB0">
        <w:rPr>
          <w:rFonts w:ascii="Arial" w:hAnsi="Arial" w:cs="Arial"/>
          <w:color w:val="000000" w:themeColor="text1"/>
          <w:sz w:val="28"/>
          <w:szCs w:val="28"/>
          <w:shd w:val="clear" w:color="auto" w:fill="FFFFFF"/>
        </w:rPr>
        <w:t>тис. грн.</w:t>
      </w:r>
      <w:r w:rsidRPr="009C1A07">
        <w:rPr>
          <w:rFonts w:ascii="Arial" w:hAnsi="Arial" w:cs="Arial"/>
          <w:color w:val="000000" w:themeColor="text1"/>
          <w:sz w:val="28"/>
          <w:szCs w:val="28"/>
        </w:rPr>
        <w:t xml:space="preserve"> Збір коштів за утримання будинків та прибудинкових територій за 2017 рік склав 100,05 </w:t>
      </w:r>
      <w:r w:rsidR="00401DD5">
        <w:rPr>
          <w:rFonts w:ascii="Arial" w:hAnsi="Arial" w:cs="Arial"/>
          <w:color w:val="000000" w:themeColor="text1"/>
          <w:sz w:val="28"/>
          <w:szCs w:val="28"/>
        </w:rPr>
        <w:t>%</w:t>
      </w:r>
      <w:r w:rsidRPr="009C1A07">
        <w:rPr>
          <w:rFonts w:ascii="Arial" w:hAnsi="Arial" w:cs="Arial"/>
          <w:color w:val="000000" w:themeColor="text1"/>
          <w:sz w:val="28"/>
          <w:szCs w:val="28"/>
        </w:rPr>
        <w:t>.</w:t>
      </w:r>
      <w:r w:rsidR="00C446B1">
        <w:rPr>
          <w:rFonts w:ascii="Arial" w:hAnsi="Arial" w:cs="Arial"/>
          <w:color w:val="000000" w:themeColor="text1"/>
          <w:sz w:val="28"/>
          <w:szCs w:val="28"/>
        </w:rPr>
        <w:t xml:space="preserve"> </w:t>
      </w:r>
      <w:r w:rsidRPr="009C1A07">
        <w:rPr>
          <w:rFonts w:ascii="Arial" w:hAnsi="Arial" w:cs="Arial"/>
          <w:color w:val="000000" w:themeColor="text1"/>
          <w:sz w:val="28"/>
          <w:szCs w:val="28"/>
        </w:rPr>
        <w:t>Загальний борг за житлово-комунальні послуги залишається значним та становить майже 6 мільйонів.</w:t>
      </w:r>
      <w:r w:rsidR="00C446B1">
        <w:rPr>
          <w:rFonts w:ascii="Arial" w:hAnsi="Arial" w:cs="Arial"/>
          <w:color w:val="000000" w:themeColor="text1"/>
          <w:sz w:val="28"/>
          <w:szCs w:val="28"/>
        </w:rPr>
        <w:t xml:space="preserve"> </w:t>
      </w:r>
      <w:r w:rsidRPr="009C1A07">
        <w:rPr>
          <w:rFonts w:ascii="Arial" w:hAnsi="Arial" w:cs="Arial"/>
          <w:color w:val="000000" w:themeColor="text1"/>
          <w:sz w:val="28"/>
          <w:szCs w:val="28"/>
        </w:rPr>
        <w:t>З метою покращення збору коштів за житлово-комунальні послуги ЛКП скероване до суду 38 справ на суму 179,7 тис.грн, стягнуто виконавчою службою 54 тис. грн., повернуто коштів за результатами претензійної роботи без судового розгляду на суму 547,7 тис. грн. А також щоденно ведеться</w:t>
      </w:r>
      <w:r w:rsidR="005523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робота з мешканцями щодо сплати заборгованості.</w:t>
      </w:r>
    </w:p>
    <w:p w:rsidR="0012780D" w:rsidRDefault="00325738" w:rsidP="0012780D">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з бюджету розвитку м. Львова на капітальний ремонт вулично-шляхової мережі Шевченківського району було виділено 36 млн. 333 тис. грн.</w:t>
      </w:r>
      <w:r w:rsidR="00690645">
        <w:rPr>
          <w:rFonts w:ascii="Arial" w:hAnsi="Arial" w:cs="Arial"/>
          <w:color w:val="000000" w:themeColor="text1"/>
          <w:sz w:val="28"/>
          <w:szCs w:val="28"/>
        </w:rPr>
        <w:t xml:space="preserve"> </w:t>
      </w:r>
      <w:r w:rsidRPr="009C1A07">
        <w:rPr>
          <w:rFonts w:ascii="Arial" w:hAnsi="Arial" w:cs="Arial"/>
          <w:color w:val="000000" w:themeColor="text1"/>
          <w:sz w:val="28"/>
          <w:szCs w:val="28"/>
          <w:shd w:val="clear" w:color="auto" w:fill="FFFFFF"/>
        </w:rPr>
        <w:t>Загальна площа капітально відремонтованих доріг</w:t>
      </w:r>
      <w:r w:rsidRPr="009C1A07">
        <w:rPr>
          <w:rFonts w:ascii="Arial" w:hAnsi="Arial" w:cs="Arial"/>
          <w:color w:val="000000" w:themeColor="text1"/>
          <w:sz w:val="28"/>
          <w:szCs w:val="28"/>
        </w:rPr>
        <w:t xml:space="preserve"> становить 24 267 </w:t>
      </w:r>
      <w:r w:rsidR="00690645">
        <w:rPr>
          <w:rFonts w:ascii="Arial" w:hAnsi="Arial" w:cs="Arial"/>
          <w:bCs/>
          <w:color w:val="000000" w:themeColor="text1"/>
          <w:sz w:val="28"/>
          <w:szCs w:val="28"/>
          <w:shd w:val="clear" w:color="auto" w:fill="FFFFFF"/>
        </w:rPr>
        <w:t>кв. м</w:t>
      </w:r>
      <w:r w:rsidRPr="009C1A07">
        <w:rPr>
          <w:rFonts w:ascii="Arial" w:hAnsi="Arial" w:cs="Arial"/>
          <w:color w:val="000000" w:themeColor="text1"/>
          <w:sz w:val="28"/>
          <w:szCs w:val="28"/>
        </w:rPr>
        <w:t xml:space="preserve"> та 17 477</w:t>
      </w:r>
      <w:r w:rsidRPr="009C1A07">
        <w:rPr>
          <w:rFonts w:ascii="Arial" w:hAnsi="Arial" w:cs="Arial"/>
          <w:bCs/>
          <w:color w:val="000000" w:themeColor="text1"/>
          <w:sz w:val="28"/>
          <w:szCs w:val="28"/>
          <w:shd w:val="clear" w:color="auto" w:fill="FFFFFF"/>
        </w:rPr>
        <w:t xml:space="preserve"> </w:t>
      </w:r>
      <w:r w:rsidR="00690645">
        <w:rPr>
          <w:rFonts w:ascii="Arial" w:hAnsi="Arial" w:cs="Arial"/>
          <w:bCs/>
          <w:color w:val="000000" w:themeColor="text1"/>
          <w:sz w:val="28"/>
          <w:szCs w:val="28"/>
          <w:shd w:val="clear" w:color="auto" w:fill="FFFFFF"/>
        </w:rPr>
        <w:t>кв. м</w:t>
      </w:r>
      <w:r w:rsidRPr="009C1A07">
        <w:rPr>
          <w:rFonts w:ascii="Arial" w:hAnsi="Arial" w:cs="Arial"/>
          <w:color w:val="000000" w:themeColor="text1"/>
          <w:sz w:val="28"/>
          <w:szCs w:val="28"/>
        </w:rPr>
        <w:t xml:space="preserve"> тротуарів.</w:t>
      </w:r>
      <w:r w:rsidR="00690645">
        <w:rPr>
          <w:rFonts w:ascii="Arial" w:hAnsi="Arial" w:cs="Arial"/>
          <w:color w:val="000000" w:themeColor="text1"/>
          <w:sz w:val="28"/>
          <w:szCs w:val="28"/>
        </w:rPr>
        <w:t xml:space="preserve"> </w:t>
      </w:r>
      <w:r w:rsidRPr="009C1A07">
        <w:rPr>
          <w:rFonts w:ascii="Arial" w:hAnsi="Arial" w:cs="Arial"/>
          <w:color w:val="000000" w:themeColor="text1"/>
          <w:sz w:val="28"/>
          <w:szCs w:val="28"/>
        </w:rPr>
        <w:t>Серед більше ніж 40 об’єктів, варто відзначити капітальний р</w:t>
      </w:r>
      <w:r w:rsidR="00690645">
        <w:rPr>
          <w:rFonts w:ascii="Arial" w:hAnsi="Arial" w:cs="Arial"/>
          <w:color w:val="000000" w:themeColor="text1"/>
          <w:sz w:val="28"/>
          <w:szCs w:val="28"/>
        </w:rPr>
        <w:t xml:space="preserve">емонт доріг та тротуарів на вулицях Зустрічній, М. </w:t>
      </w:r>
      <w:r w:rsidRPr="009C1A07">
        <w:rPr>
          <w:rFonts w:ascii="Arial" w:hAnsi="Arial" w:cs="Arial"/>
          <w:color w:val="000000" w:themeColor="text1"/>
          <w:sz w:val="28"/>
          <w:szCs w:val="28"/>
        </w:rPr>
        <w:t xml:space="preserve">Лобачевського, Творчій, </w:t>
      </w:r>
      <w:r w:rsidR="00D846AB">
        <w:rPr>
          <w:rFonts w:ascii="Arial" w:hAnsi="Arial" w:cs="Arial"/>
          <w:color w:val="000000" w:themeColor="text1"/>
          <w:sz w:val="28"/>
          <w:szCs w:val="28"/>
        </w:rPr>
        <w:t>Т</w:t>
      </w:r>
      <w:r w:rsidRPr="009C1A07">
        <w:rPr>
          <w:rFonts w:ascii="Arial" w:hAnsi="Arial" w:cs="Arial"/>
          <w:color w:val="000000" w:themeColor="text1"/>
          <w:sz w:val="28"/>
          <w:szCs w:val="28"/>
        </w:rPr>
        <w:t>. Шевченка, 392-392</w:t>
      </w:r>
      <w:r w:rsidR="00D846AB">
        <w:rPr>
          <w:rFonts w:ascii="Arial" w:hAnsi="Arial" w:cs="Arial"/>
          <w:color w:val="000000" w:themeColor="text1"/>
          <w:sz w:val="28"/>
          <w:szCs w:val="28"/>
        </w:rPr>
        <w:t>-</w:t>
      </w:r>
      <w:r w:rsidRPr="009C1A07">
        <w:rPr>
          <w:rFonts w:ascii="Arial" w:hAnsi="Arial" w:cs="Arial"/>
          <w:color w:val="000000" w:themeColor="text1"/>
          <w:sz w:val="28"/>
          <w:szCs w:val="28"/>
        </w:rPr>
        <w:t>А</w:t>
      </w:r>
      <w:r w:rsidRPr="009C1A07">
        <w:rPr>
          <w:rFonts w:ascii="Arial" w:hAnsi="Arial" w:cs="Arial"/>
          <w:bCs/>
          <w:color w:val="000000" w:themeColor="text1"/>
          <w:sz w:val="28"/>
          <w:szCs w:val="28"/>
        </w:rPr>
        <w:t>.</w:t>
      </w:r>
      <w:r w:rsidR="00251189">
        <w:rPr>
          <w:rFonts w:ascii="Arial" w:hAnsi="Arial" w:cs="Arial"/>
          <w:color w:val="000000" w:themeColor="text1"/>
          <w:sz w:val="28"/>
          <w:szCs w:val="28"/>
        </w:rPr>
        <w:t xml:space="preserve"> </w:t>
      </w:r>
      <w:r w:rsidRPr="00251189">
        <w:rPr>
          <w:rFonts w:ascii="Arial" w:hAnsi="Arial" w:cs="Arial"/>
          <w:color w:val="000000" w:themeColor="text1"/>
          <w:sz w:val="28"/>
          <w:szCs w:val="28"/>
        </w:rPr>
        <w:t xml:space="preserve">Також у 2017 році завершено роботи </w:t>
      </w:r>
      <w:r w:rsidR="00251189" w:rsidRPr="00251189">
        <w:rPr>
          <w:rFonts w:ascii="Arial" w:hAnsi="Arial" w:cs="Arial"/>
          <w:color w:val="000000" w:themeColor="text1"/>
          <w:sz w:val="28"/>
          <w:szCs w:val="28"/>
        </w:rPr>
        <w:t>з</w:t>
      </w:r>
      <w:r w:rsidRPr="00251189">
        <w:rPr>
          <w:rFonts w:ascii="Arial" w:hAnsi="Arial" w:cs="Arial"/>
          <w:color w:val="000000" w:themeColor="text1"/>
          <w:sz w:val="28"/>
          <w:szCs w:val="28"/>
        </w:rPr>
        <w:t xml:space="preserve"> облаштуванн</w:t>
      </w:r>
      <w:r w:rsidR="00251189" w:rsidRPr="00251189">
        <w:rPr>
          <w:rFonts w:ascii="Arial" w:hAnsi="Arial" w:cs="Arial"/>
          <w:color w:val="000000" w:themeColor="text1"/>
          <w:sz w:val="28"/>
          <w:szCs w:val="28"/>
        </w:rPr>
        <w:t>я</w:t>
      </w:r>
      <w:r w:rsidRPr="00251189">
        <w:rPr>
          <w:rFonts w:ascii="Arial" w:hAnsi="Arial" w:cs="Arial"/>
          <w:color w:val="000000" w:themeColor="text1"/>
          <w:sz w:val="28"/>
          <w:szCs w:val="28"/>
        </w:rPr>
        <w:t xml:space="preserve"> громадського простору на вул. Б.</w:t>
      </w:r>
      <w:r w:rsidR="00251189" w:rsidRPr="00251189">
        <w:rPr>
          <w:rFonts w:ascii="Arial" w:hAnsi="Arial" w:cs="Arial"/>
          <w:color w:val="000000" w:themeColor="text1"/>
          <w:sz w:val="28"/>
          <w:szCs w:val="28"/>
        </w:rPr>
        <w:t xml:space="preserve"> </w:t>
      </w:r>
      <w:r w:rsidRPr="00251189">
        <w:rPr>
          <w:rFonts w:ascii="Arial" w:hAnsi="Arial" w:cs="Arial"/>
          <w:color w:val="000000" w:themeColor="text1"/>
          <w:sz w:val="28"/>
          <w:szCs w:val="28"/>
        </w:rPr>
        <w:t xml:space="preserve">Хмельницького (від вул. </w:t>
      </w:r>
      <w:r w:rsidR="00251189" w:rsidRPr="00251189">
        <w:rPr>
          <w:rFonts w:ascii="Arial" w:hAnsi="Arial" w:cs="Arial"/>
          <w:color w:val="000000" w:themeColor="text1"/>
          <w:sz w:val="28"/>
          <w:szCs w:val="28"/>
        </w:rPr>
        <w:t xml:space="preserve">Б. </w:t>
      </w:r>
      <w:r w:rsidRPr="00251189">
        <w:rPr>
          <w:rFonts w:ascii="Arial" w:hAnsi="Arial" w:cs="Arial"/>
          <w:color w:val="000000" w:themeColor="text1"/>
          <w:sz w:val="28"/>
          <w:szCs w:val="28"/>
        </w:rPr>
        <w:t>Грінченка до вул. Мідної) вартістю 1 млн. 608 тис. грн.</w:t>
      </w:r>
      <w:r w:rsidR="0012780D">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Проведено поточний ремонт вулично-шляхової мережі району, загальною площею 38 367 </w:t>
      </w:r>
      <w:r w:rsidR="00690645">
        <w:rPr>
          <w:rFonts w:ascii="Arial" w:hAnsi="Arial" w:cs="Arial"/>
          <w:bCs/>
          <w:color w:val="000000" w:themeColor="text1"/>
          <w:sz w:val="28"/>
          <w:szCs w:val="28"/>
          <w:shd w:val="clear" w:color="auto" w:fill="FFFFFF"/>
        </w:rPr>
        <w:t>кв. м</w:t>
      </w:r>
      <w:r w:rsidRPr="009C1A07">
        <w:rPr>
          <w:rFonts w:ascii="Arial" w:hAnsi="Arial" w:cs="Arial"/>
          <w:bCs/>
          <w:color w:val="000000" w:themeColor="text1"/>
          <w:sz w:val="28"/>
          <w:szCs w:val="28"/>
          <w:shd w:val="clear" w:color="auto" w:fill="FFFFFF"/>
        </w:rPr>
        <w:t xml:space="preserve"> (дороги – 36500 </w:t>
      </w:r>
      <w:r w:rsidR="00690645">
        <w:rPr>
          <w:rFonts w:ascii="Arial" w:hAnsi="Arial" w:cs="Arial"/>
          <w:bCs/>
          <w:color w:val="000000" w:themeColor="text1"/>
          <w:sz w:val="28"/>
          <w:szCs w:val="28"/>
          <w:shd w:val="clear" w:color="auto" w:fill="FFFFFF"/>
        </w:rPr>
        <w:t>кв. м</w:t>
      </w:r>
      <w:r w:rsidRPr="009C1A07">
        <w:rPr>
          <w:rFonts w:ascii="Arial" w:hAnsi="Arial" w:cs="Arial"/>
          <w:bCs/>
          <w:color w:val="000000" w:themeColor="text1"/>
          <w:sz w:val="28"/>
          <w:szCs w:val="28"/>
          <w:shd w:val="clear" w:color="auto" w:fill="FFFFFF"/>
        </w:rPr>
        <w:t xml:space="preserve">, тротуари – 1867 </w:t>
      </w:r>
      <w:r w:rsidR="00690645">
        <w:rPr>
          <w:rFonts w:ascii="Arial" w:hAnsi="Arial" w:cs="Arial"/>
          <w:bCs/>
          <w:color w:val="000000" w:themeColor="text1"/>
          <w:sz w:val="28"/>
          <w:szCs w:val="28"/>
          <w:shd w:val="clear" w:color="auto" w:fill="FFFFFF"/>
        </w:rPr>
        <w:t>кв. м</w:t>
      </w:r>
      <w:r w:rsidRPr="009C1A07">
        <w:rPr>
          <w:rFonts w:ascii="Arial" w:hAnsi="Arial" w:cs="Arial"/>
          <w:bCs/>
          <w:color w:val="000000" w:themeColor="text1"/>
          <w:sz w:val="28"/>
          <w:szCs w:val="28"/>
          <w:shd w:val="clear" w:color="auto" w:fill="FFFFFF"/>
        </w:rPr>
        <w:t>)</w:t>
      </w:r>
      <w:r w:rsidRPr="009C1A07">
        <w:rPr>
          <w:rFonts w:ascii="Arial" w:hAnsi="Arial" w:cs="Arial"/>
          <w:color w:val="000000" w:themeColor="text1"/>
          <w:sz w:val="28"/>
          <w:szCs w:val="28"/>
        </w:rPr>
        <w:t xml:space="preserve"> на суму 13 млн. 545 тис. грн.</w:t>
      </w:r>
      <w:r w:rsidR="0012780D">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 метою зменшення кількості дорожньо-транспортних пригод та підвищення безпеки дорожнього руху проведено роботи </w:t>
      </w:r>
      <w:r w:rsidR="0012780D">
        <w:rPr>
          <w:rFonts w:ascii="Arial" w:hAnsi="Arial" w:cs="Arial"/>
          <w:color w:val="000000" w:themeColor="text1"/>
          <w:sz w:val="28"/>
          <w:szCs w:val="28"/>
        </w:rPr>
        <w:t>з</w:t>
      </w:r>
      <w:r w:rsidRPr="009C1A07">
        <w:rPr>
          <w:rFonts w:ascii="Arial" w:hAnsi="Arial" w:cs="Arial"/>
          <w:color w:val="000000" w:themeColor="text1"/>
          <w:sz w:val="28"/>
          <w:szCs w:val="28"/>
        </w:rPr>
        <w:t xml:space="preserve"> нанесенн</w:t>
      </w:r>
      <w:r w:rsidR="0012780D">
        <w:rPr>
          <w:rFonts w:ascii="Arial" w:hAnsi="Arial" w:cs="Arial"/>
          <w:color w:val="000000" w:themeColor="text1"/>
          <w:sz w:val="28"/>
          <w:szCs w:val="28"/>
        </w:rPr>
        <w:t>я</w:t>
      </w:r>
      <w:r w:rsidRPr="009C1A07">
        <w:rPr>
          <w:rFonts w:ascii="Arial" w:hAnsi="Arial" w:cs="Arial"/>
          <w:color w:val="000000" w:themeColor="text1"/>
          <w:sz w:val="28"/>
          <w:szCs w:val="28"/>
        </w:rPr>
        <w:t xml:space="preserve"> дорожньої</w:t>
      </w:r>
      <w:r w:rsidR="005523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розмітки холодним пластиком та акриловими фарбами, встановлено 210 дорожніх знаків.</w:t>
      </w:r>
    </w:p>
    <w:p w:rsidR="00EA6A43" w:rsidRDefault="00325738" w:rsidP="00EA6A43">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 xml:space="preserve">Для естетичного задоволення мешканців району і гостей міста проводилося влаштування газонів та квітників. Площа газонів </w:t>
      </w:r>
      <w:r w:rsidR="0012780D">
        <w:rPr>
          <w:rFonts w:ascii="Arial" w:hAnsi="Arial" w:cs="Arial"/>
          <w:color w:val="000000" w:themeColor="text1"/>
          <w:sz w:val="28"/>
          <w:szCs w:val="28"/>
        </w:rPr>
        <w:t>у</w:t>
      </w:r>
      <w:r w:rsidRPr="009C1A07">
        <w:rPr>
          <w:rFonts w:ascii="Arial" w:hAnsi="Arial" w:cs="Arial"/>
          <w:color w:val="000000" w:themeColor="text1"/>
          <w:sz w:val="28"/>
          <w:szCs w:val="28"/>
        </w:rPr>
        <w:t xml:space="preserve"> районі – 527 486 </w:t>
      </w:r>
      <w:r w:rsidR="0012780D">
        <w:rPr>
          <w:rFonts w:ascii="Arial" w:hAnsi="Arial" w:cs="Arial"/>
          <w:color w:val="000000" w:themeColor="text1"/>
          <w:sz w:val="28"/>
          <w:szCs w:val="28"/>
        </w:rPr>
        <w:t>кв. м</w:t>
      </w:r>
      <w:r w:rsidRPr="009C1A07">
        <w:rPr>
          <w:rFonts w:ascii="Arial" w:hAnsi="Arial" w:cs="Arial"/>
          <w:color w:val="000000" w:themeColor="text1"/>
          <w:sz w:val="28"/>
          <w:szCs w:val="28"/>
        </w:rPr>
        <w:t xml:space="preserve">, площа квітників – 17200 </w:t>
      </w:r>
      <w:r w:rsidR="0012780D">
        <w:rPr>
          <w:rFonts w:ascii="Arial" w:hAnsi="Arial" w:cs="Arial"/>
          <w:color w:val="000000" w:themeColor="text1"/>
          <w:sz w:val="28"/>
          <w:szCs w:val="28"/>
        </w:rPr>
        <w:t>кв. м</w:t>
      </w:r>
      <w:r w:rsidRPr="009C1A07">
        <w:rPr>
          <w:rFonts w:ascii="Arial" w:hAnsi="Arial" w:cs="Arial"/>
          <w:color w:val="000000" w:themeColor="text1"/>
          <w:sz w:val="28"/>
          <w:szCs w:val="28"/>
        </w:rPr>
        <w:t>.</w:t>
      </w:r>
      <w:r w:rsidR="007D1D54">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Проведено зрізку аварійно-небезпечних дерев </w:t>
      </w:r>
      <w:r w:rsidR="007D1D54">
        <w:rPr>
          <w:rFonts w:ascii="Arial" w:hAnsi="Arial" w:cs="Arial"/>
          <w:color w:val="000000" w:themeColor="text1"/>
          <w:sz w:val="28"/>
          <w:szCs w:val="28"/>
        </w:rPr>
        <w:t>у</w:t>
      </w:r>
      <w:r w:rsidRPr="009C1A07">
        <w:rPr>
          <w:rFonts w:ascii="Arial" w:hAnsi="Arial" w:cs="Arial"/>
          <w:color w:val="000000" w:themeColor="text1"/>
          <w:sz w:val="28"/>
          <w:szCs w:val="28"/>
        </w:rPr>
        <w:t xml:space="preserve"> кількості 117 шт. та сформовано 240 </w:t>
      </w:r>
      <w:r w:rsidR="007D1D54">
        <w:rPr>
          <w:rFonts w:ascii="Arial" w:hAnsi="Arial" w:cs="Arial"/>
          <w:color w:val="000000" w:themeColor="text1"/>
          <w:sz w:val="28"/>
          <w:szCs w:val="28"/>
        </w:rPr>
        <w:t>дерев</w:t>
      </w:r>
      <w:r w:rsidRPr="009C1A07">
        <w:rPr>
          <w:rFonts w:ascii="Arial" w:hAnsi="Arial" w:cs="Arial"/>
          <w:color w:val="000000" w:themeColor="text1"/>
          <w:sz w:val="28"/>
          <w:szCs w:val="28"/>
        </w:rPr>
        <w:t xml:space="preserve"> на суму</w:t>
      </w:r>
      <w:r w:rsidR="007D1D54">
        <w:rPr>
          <w:rFonts w:ascii="Arial" w:hAnsi="Arial" w:cs="Arial"/>
          <w:color w:val="000000" w:themeColor="text1"/>
          <w:sz w:val="28"/>
          <w:szCs w:val="28"/>
        </w:rPr>
        <w:t xml:space="preserve"> </w:t>
      </w:r>
      <w:r w:rsidRPr="009C1A07">
        <w:rPr>
          <w:rFonts w:ascii="Arial" w:hAnsi="Arial" w:cs="Arial"/>
          <w:color w:val="000000" w:themeColor="text1"/>
          <w:sz w:val="28"/>
          <w:szCs w:val="28"/>
        </w:rPr>
        <w:lastRenderedPageBreak/>
        <w:t>400 тис. грн.</w:t>
      </w:r>
      <w:r w:rsidR="007D1D54">
        <w:rPr>
          <w:rFonts w:ascii="Arial" w:hAnsi="Arial" w:cs="Arial"/>
          <w:color w:val="000000" w:themeColor="text1"/>
          <w:sz w:val="28"/>
          <w:szCs w:val="28"/>
        </w:rPr>
        <w:t>, а також</w:t>
      </w:r>
      <w:r w:rsidRPr="009C1A07">
        <w:rPr>
          <w:rFonts w:ascii="Arial" w:hAnsi="Arial" w:cs="Arial"/>
          <w:color w:val="000000" w:themeColor="text1"/>
          <w:sz w:val="28"/>
          <w:szCs w:val="28"/>
        </w:rPr>
        <w:t xml:space="preserve"> проведено висадку </w:t>
      </w:r>
      <w:r w:rsidR="00874B02">
        <w:rPr>
          <w:rFonts w:ascii="Arial" w:hAnsi="Arial" w:cs="Arial"/>
          <w:color w:val="000000" w:themeColor="text1"/>
          <w:sz w:val="28"/>
          <w:szCs w:val="28"/>
        </w:rPr>
        <w:t xml:space="preserve">780 </w:t>
      </w:r>
      <w:r w:rsidRPr="009C1A07">
        <w:rPr>
          <w:rFonts w:ascii="Arial" w:hAnsi="Arial" w:cs="Arial"/>
          <w:color w:val="000000" w:themeColor="text1"/>
          <w:sz w:val="28"/>
          <w:szCs w:val="28"/>
        </w:rPr>
        <w:t xml:space="preserve">саджанців (дерев та кущів) </w:t>
      </w:r>
      <w:r w:rsidR="00874B02">
        <w:rPr>
          <w:rFonts w:ascii="Arial" w:hAnsi="Arial" w:cs="Arial"/>
          <w:color w:val="000000" w:themeColor="text1"/>
          <w:sz w:val="28"/>
          <w:szCs w:val="28"/>
        </w:rPr>
        <w:t xml:space="preserve">на </w:t>
      </w:r>
      <w:r w:rsidRPr="009C1A07">
        <w:rPr>
          <w:rFonts w:ascii="Arial" w:hAnsi="Arial" w:cs="Arial"/>
          <w:color w:val="000000" w:themeColor="text1"/>
          <w:sz w:val="28"/>
          <w:szCs w:val="28"/>
        </w:rPr>
        <w:t>вул</w:t>
      </w:r>
      <w:r w:rsidR="00874B02">
        <w:rPr>
          <w:rFonts w:ascii="Arial" w:hAnsi="Arial" w:cs="Arial"/>
          <w:color w:val="000000" w:themeColor="text1"/>
          <w:sz w:val="28"/>
          <w:szCs w:val="28"/>
        </w:rPr>
        <w:t>ицях В.</w:t>
      </w:r>
      <w:r w:rsidRPr="009C1A07">
        <w:rPr>
          <w:rFonts w:ascii="Arial" w:hAnsi="Arial" w:cs="Arial"/>
          <w:color w:val="000000" w:themeColor="text1"/>
          <w:sz w:val="28"/>
          <w:szCs w:val="28"/>
        </w:rPr>
        <w:t xml:space="preserve"> Липинського, </w:t>
      </w:r>
      <w:r w:rsidR="00874B02">
        <w:rPr>
          <w:rFonts w:ascii="Arial" w:hAnsi="Arial" w:cs="Arial"/>
          <w:color w:val="000000" w:themeColor="text1"/>
          <w:sz w:val="28"/>
          <w:szCs w:val="28"/>
        </w:rPr>
        <w:t xml:space="preserve">Гетьмана І. </w:t>
      </w:r>
      <w:r w:rsidRPr="009C1A07">
        <w:rPr>
          <w:rFonts w:ascii="Arial" w:hAnsi="Arial" w:cs="Arial"/>
          <w:color w:val="000000" w:themeColor="text1"/>
          <w:sz w:val="28"/>
          <w:szCs w:val="28"/>
        </w:rPr>
        <w:t>Мазепи, Ожинов</w:t>
      </w:r>
      <w:r w:rsidR="00874B02">
        <w:rPr>
          <w:rFonts w:ascii="Arial" w:hAnsi="Arial" w:cs="Arial"/>
          <w:color w:val="000000" w:themeColor="text1"/>
          <w:sz w:val="28"/>
          <w:szCs w:val="28"/>
        </w:rPr>
        <w:t>ій</w:t>
      </w:r>
      <w:r w:rsidRPr="009C1A07">
        <w:rPr>
          <w:rFonts w:ascii="Arial" w:hAnsi="Arial" w:cs="Arial"/>
          <w:color w:val="000000" w:themeColor="text1"/>
          <w:sz w:val="28"/>
          <w:szCs w:val="28"/>
        </w:rPr>
        <w:t xml:space="preserve">, </w:t>
      </w:r>
      <w:r w:rsidR="00874B02">
        <w:rPr>
          <w:rFonts w:ascii="Arial" w:hAnsi="Arial" w:cs="Arial"/>
          <w:color w:val="000000" w:themeColor="text1"/>
          <w:sz w:val="28"/>
          <w:szCs w:val="28"/>
        </w:rPr>
        <w:t>І</w:t>
      </w:r>
      <w:r w:rsidRPr="009C1A07">
        <w:rPr>
          <w:rFonts w:ascii="Arial" w:hAnsi="Arial" w:cs="Arial"/>
          <w:color w:val="000000" w:themeColor="text1"/>
          <w:sz w:val="28"/>
          <w:szCs w:val="28"/>
        </w:rPr>
        <w:t>. Миколайчука</w:t>
      </w:r>
      <w:r w:rsidR="00EA6A43">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874B02" w:rsidRPr="009C1A07">
        <w:rPr>
          <w:rFonts w:ascii="Arial" w:hAnsi="Arial" w:cs="Arial"/>
          <w:color w:val="000000" w:themeColor="text1"/>
          <w:sz w:val="28"/>
          <w:szCs w:val="28"/>
        </w:rPr>
        <w:t>пр</w:t>
      </w:r>
      <w:r w:rsidR="00EA6A43">
        <w:rPr>
          <w:rFonts w:ascii="Arial" w:hAnsi="Arial" w:cs="Arial"/>
          <w:color w:val="000000" w:themeColor="text1"/>
          <w:sz w:val="28"/>
          <w:szCs w:val="28"/>
        </w:rPr>
        <w:t>осп</w:t>
      </w:r>
      <w:r w:rsidR="00874B02" w:rsidRPr="009C1A07">
        <w:rPr>
          <w:rFonts w:ascii="Arial" w:hAnsi="Arial" w:cs="Arial"/>
          <w:color w:val="000000" w:themeColor="text1"/>
          <w:sz w:val="28"/>
          <w:szCs w:val="28"/>
        </w:rPr>
        <w:t xml:space="preserve">. </w:t>
      </w:r>
      <w:r w:rsidR="00EA6A43">
        <w:rPr>
          <w:rFonts w:ascii="Arial" w:hAnsi="Arial" w:cs="Arial"/>
          <w:color w:val="000000" w:themeColor="text1"/>
          <w:sz w:val="28"/>
          <w:szCs w:val="28"/>
        </w:rPr>
        <w:t>В. Чорновола та інших.</w:t>
      </w:r>
    </w:p>
    <w:p w:rsidR="00BC3FD0" w:rsidRDefault="00420A78" w:rsidP="00BC3FD0">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У 2017 році у районі здійснювали діяльність 18,541 тис. суб’єктів підприємницької діяльності: 6,279 тис. юридичних осіб, 12,262 тис.</w:t>
      </w:r>
      <w:r w:rsidR="00EA6A43">
        <w:rPr>
          <w:rFonts w:ascii="Arial" w:hAnsi="Arial" w:cs="Arial"/>
          <w:color w:val="000000" w:themeColor="text1"/>
          <w:sz w:val="28"/>
          <w:szCs w:val="28"/>
        </w:rPr>
        <w:t xml:space="preserve"> </w:t>
      </w:r>
      <w:r w:rsidRPr="009C1A07">
        <w:rPr>
          <w:rFonts w:ascii="Arial" w:hAnsi="Arial" w:cs="Arial"/>
          <w:color w:val="000000" w:themeColor="text1"/>
          <w:sz w:val="28"/>
          <w:szCs w:val="28"/>
        </w:rPr>
        <w:t>фізичних осіб.</w:t>
      </w:r>
      <w:r w:rsidR="00EA6A43">
        <w:rPr>
          <w:rFonts w:ascii="Arial" w:hAnsi="Arial" w:cs="Arial"/>
          <w:color w:val="000000" w:themeColor="text1"/>
          <w:sz w:val="28"/>
          <w:szCs w:val="28"/>
        </w:rPr>
        <w:t xml:space="preserve"> </w:t>
      </w:r>
      <w:r w:rsidRPr="009C1A07">
        <w:rPr>
          <w:rFonts w:ascii="Arial" w:hAnsi="Arial" w:cs="Arial"/>
          <w:color w:val="000000" w:themeColor="text1"/>
          <w:sz w:val="28"/>
          <w:szCs w:val="28"/>
        </w:rPr>
        <w:t>За результатами фінансово-господарської діяльності СПД у 2017</w:t>
      </w:r>
      <w:r w:rsidR="00362FD3">
        <w:rPr>
          <w:rFonts w:ascii="Arial" w:hAnsi="Arial" w:cs="Arial"/>
          <w:color w:val="000000" w:themeColor="text1"/>
          <w:sz w:val="28"/>
          <w:szCs w:val="28"/>
        </w:rPr>
        <w:t xml:space="preserve"> </w:t>
      </w:r>
      <w:r w:rsidRPr="009C1A07">
        <w:rPr>
          <w:rFonts w:ascii="Arial" w:hAnsi="Arial" w:cs="Arial"/>
          <w:color w:val="000000" w:themeColor="text1"/>
          <w:sz w:val="28"/>
          <w:szCs w:val="28"/>
        </w:rPr>
        <w:t>р</w:t>
      </w:r>
      <w:r w:rsidR="00362FD3">
        <w:rPr>
          <w:rFonts w:ascii="Arial" w:hAnsi="Arial" w:cs="Arial"/>
          <w:color w:val="000000" w:themeColor="text1"/>
          <w:sz w:val="28"/>
          <w:szCs w:val="28"/>
        </w:rPr>
        <w:t>оці</w:t>
      </w:r>
      <w:r w:rsidRPr="009C1A07">
        <w:rPr>
          <w:rFonts w:ascii="Arial" w:hAnsi="Arial" w:cs="Arial"/>
          <w:color w:val="000000" w:themeColor="text1"/>
          <w:sz w:val="28"/>
          <w:szCs w:val="28"/>
        </w:rPr>
        <w:t xml:space="preserve"> ними перераховано до зведеного бюджету 465,6 млн. грн. податкових платежів. Відповідно, до державного бюджету надійшло 186,2 млн. грн., до місцевого бюджету </w:t>
      </w:r>
      <w:r w:rsidR="00362FD3">
        <w:rPr>
          <w:rFonts w:ascii="Arial" w:hAnsi="Arial" w:cs="Arial"/>
          <w:color w:val="000000" w:themeColor="text1"/>
          <w:sz w:val="28"/>
          <w:szCs w:val="28"/>
        </w:rPr>
        <w:t>-</w:t>
      </w:r>
      <w:r w:rsidRPr="009C1A07">
        <w:rPr>
          <w:rFonts w:ascii="Arial" w:hAnsi="Arial" w:cs="Arial"/>
          <w:color w:val="000000" w:themeColor="text1"/>
          <w:sz w:val="28"/>
          <w:szCs w:val="28"/>
        </w:rPr>
        <w:t xml:space="preserve"> 279,4 млн. грн.</w:t>
      </w:r>
      <w:r w:rsidR="00B873A5">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Якщо проаналізувати структуру надходжень до міського бюджету </w:t>
      </w:r>
      <w:r w:rsidR="00692064">
        <w:rPr>
          <w:rFonts w:ascii="Arial" w:hAnsi="Arial" w:cs="Arial"/>
          <w:color w:val="000000" w:themeColor="text1"/>
          <w:sz w:val="28"/>
          <w:szCs w:val="28"/>
        </w:rPr>
        <w:t>у</w:t>
      </w:r>
      <w:r w:rsidRPr="009C1A07">
        <w:rPr>
          <w:rFonts w:ascii="Arial" w:hAnsi="Arial" w:cs="Arial"/>
          <w:color w:val="000000" w:themeColor="text1"/>
          <w:sz w:val="28"/>
          <w:szCs w:val="28"/>
        </w:rPr>
        <w:t xml:space="preserve"> 2017 ро</w:t>
      </w:r>
      <w:r w:rsidR="00692064">
        <w:rPr>
          <w:rFonts w:ascii="Arial" w:hAnsi="Arial" w:cs="Arial"/>
          <w:color w:val="000000" w:themeColor="text1"/>
          <w:sz w:val="28"/>
          <w:szCs w:val="28"/>
        </w:rPr>
        <w:t>ці</w:t>
      </w:r>
      <w:r w:rsidRPr="009C1A07">
        <w:rPr>
          <w:rFonts w:ascii="Arial" w:hAnsi="Arial" w:cs="Arial"/>
          <w:color w:val="000000" w:themeColor="text1"/>
          <w:sz w:val="28"/>
          <w:szCs w:val="28"/>
        </w:rPr>
        <w:t xml:space="preserve"> </w:t>
      </w:r>
      <w:r w:rsidR="00692064">
        <w:rPr>
          <w:rFonts w:ascii="Arial" w:hAnsi="Arial" w:cs="Arial"/>
          <w:color w:val="000000" w:themeColor="text1"/>
          <w:sz w:val="28"/>
          <w:szCs w:val="28"/>
        </w:rPr>
        <w:t>у</w:t>
      </w:r>
      <w:r w:rsidRPr="009C1A07">
        <w:rPr>
          <w:rFonts w:ascii="Arial" w:hAnsi="Arial" w:cs="Arial"/>
          <w:color w:val="000000" w:themeColor="text1"/>
          <w:sz w:val="28"/>
          <w:szCs w:val="28"/>
        </w:rPr>
        <w:t xml:space="preserve"> розрізі платежів, то бачимо, що частка надходжень великих платників податку з доходів фізичних осіб у загальній сумі надходжень становить 59,9 </w:t>
      </w:r>
      <w:r w:rsidR="00305C22">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92B6B">
        <w:rPr>
          <w:rFonts w:ascii="Arial" w:hAnsi="Arial" w:cs="Arial"/>
          <w:color w:val="000000" w:themeColor="text1"/>
          <w:sz w:val="28"/>
          <w:szCs w:val="28"/>
        </w:rPr>
        <w:t>протягом</w:t>
      </w:r>
      <w:r w:rsidRPr="009C1A07">
        <w:rPr>
          <w:rFonts w:ascii="Arial" w:hAnsi="Arial" w:cs="Arial"/>
          <w:color w:val="000000" w:themeColor="text1"/>
          <w:sz w:val="28"/>
          <w:szCs w:val="28"/>
        </w:rPr>
        <w:t xml:space="preserve"> 2017 року надійшло ПДФО в сумі 167,4 млн. грн.</w:t>
      </w:r>
      <w:r w:rsidR="00092B6B">
        <w:rPr>
          <w:rFonts w:ascii="Arial" w:hAnsi="Arial" w:cs="Arial"/>
          <w:color w:val="000000" w:themeColor="text1"/>
          <w:sz w:val="28"/>
          <w:szCs w:val="28"/>
        </w:rPr>
        <w:t xml:space="preserve"> </w:t>
      </w:r>
      <w:r w:rsidRPr="009C1A07">
        <w:rPr>
          <w:rFonts w:ascii="Arial" w:hAnsi="Arial" w:cs="Arial"/>
          <w:color w:val="000000" w:themeColor="text1"/>
          <w:sz w:val="28"/>
          <w:szCs w:val="28"/>
        </w:rPr>
        <w:t>Основними бюджетоутворюючими платниками району є підприємcтва, середньомісячна сплата ПДФО яких складає</w:t>
      </w:r>
      <w:r w:rsidR="005523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від 100 до 500 </w:t>
      </w:r>
      <w:r w:rsidR="005B6BB0">
        <w:rPr>
          <w:rFonts w:ascii="Arial" w:hAnsi="Arial" w:cs="Arial"/>
          <w:color w:val="000000" w:themeColor="text1"/>
          <w:sz w:val="28"/>
          <w:szCs w:val="28"/>
        </w:rPr>
        <w:t>тис. грн.</w:t>
      </w:r>
      <w:r w:rsidRPr="009C1A07">
        <w:rPr>
          <w:rFonts w:ascii="Arial" w:hAnsi="Arial" w:cs="Arial"/>
          <w:color w:val="000000" w:themeColor="text1"/>
          <w:sz w:val="28"/>
          <w:szCs w:val="28"/>
        </w:rPr>
        <w:t>:</w:t>
      </w:r>
      <w:r w:rsidR="00092B6B">
        <w:rPr>
          <w:rFonts w:ascii="Arial" w:hAnsi="Arial" w:cs="Arial"/>
          <w:color w:val="000000" w:themeColor="text1"/>
          <w:sz w:val="28"/>
          <w:szCs w:val="28"/>
        </w:rPr>
        <w:t xml:space="preserve"> К</w:t>
      </w:r>
      <w:r w:rsidRPr="009C1A07">
        <w:rPr>
          <w:rFonts w:ascii="Arial" w:hAnsi="Arial" w:cs="Arial"/>
          <w:color w:val="000000" w:themeColor="text1"/>
          <w:sz w:val="28"/>
          <w:szCs w:val="28"/>
        </w:rPr>
        <w:t>омунальна міська клінічна лікарня швидкої допомоги – 13597</w:t>
      </w:r>
      <w:r w:rsidR="00092B6B">
        <w:rPr>
          <w:rFonts w:ascii="Arial" w:hAnsi="Arial" w:cs="Arial"/>
          <w:color w:val="000000" w:themeColor="text1"/>
          <w:sz w:val="28"/>
          <w:szCs w:val="28"/>
        </w:rPr>
        <w:t xml:space="preserve"> </w:t>
      </w:r>
      <w:r w:rsidRPr="009C1A07">
        <w:rPr>
          <w:rFonts w:ascii="Arial" w:hAnsi="Arial" w:cs="Arial"/>
          <w:color w:val="000000" w:themeColor="text1"/>
          <w:sz w:val="28"/>
          <w:szCs w:val="28"/>
        </w:rPr>
        <w:t>млн.</w:t>
      </w:r>
      <w:r w:rsidR="00092B6B">
        <w:rPr>
          <w:rFonts w:ascii="Arial" w:hAnsi="Arial" w:cs="Arial"/>
          <w:color w:val="000000" w:themeColor="text1"/>
          <w:sz w:val="28"/>
          <w:szCs w:val="28"/>
        </w:rPr>
        <w:t xml:space="preserve"> </w:t>
      </w:r>
      <w:r w:rsidRPr="009C1A07">
        <w:rPr>
          <w:rFonts w:ascii="Arial" w:hAnsi="Arial" w:cs="Arial"/>
          <w:color w:val="000000" w:themeColor="text1"/>
          <w:sz w:val="28"/>
          <w:szCs w:val="28"/>
        </w:rPr>
        <w:t>грн.</w:t>
      </w:r>
      <w:r w:rsidR="00092B6B">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філія </w:t>
      </w:r>
      <w:r w:rsidR="00011D21">
        <w:rPr>
          <w:rFonts w:ascii="Arial" w:hAnsi="Arial" w:cs="Arial"/>
          <w:color w:val="000000" w:themeColor="text1"/>
          <w:sz w:val="28"/>
          <w:szCs w:val="28"/>
        </w:rPr>
        <w:t>"</w:t>
      </w:r>
      <w:r w:rsidRPr="009C1A07">
        <w:rPr>
          <w:rFonts w:ascii="Arial" w:hAnsi="Arial" w:cs="Arial"/>
          <w:color w:val="000000" w:themeColor="text1"/>
          <w:sz w:val="28"/>
          <w:szCs w:val="28"/>
        </w:rPr>
        <w:t>МН Дружба</w:t>
      </w:r>
      <w:r w:rsidR="00011D21">
        <w:rPr>
          <w:rFonts w:ascii="Arial" w:hAnsi="Arial" w:cs="Arial"/>
          <w:color w:val="000000" w:themeColor="text1"/>
          <w:sz w:val="28"/>
          <w:szCs w:val="28"/>
        </w:rPr>
        <w:t>"</w:t>
      </w:r>
      <w:r w:rsidR="00552323"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ПАТ </w:t>
      </w:r>
      <w:r w:rsidR="00011D21">
        <w:rPr>
          <w:rFonts w:ascii="Arial" w:hAnsi="Arial" w:cs="Arial"/>
          <w:color w:val="000000" w:themeColor="text1"/>
          <w:sz w:val="28"/>
          <w:szCs w:val="28"/>
        </w:rPr>
        <w:t>"</w:t>
      </w:r>
      <w:r w:rsidRPr="009C1A07">
        <w:rPr>
          <w:rFonts w:ascii="Arial" w:hAnsi="Arial" w:cs="Arial"/>
          <w:color w:val="000000" w:themeColor="text1"/>
          <w:sz w:val="28"/>
          <w:szCs w:val="28"/>
        </w:rPr>
        <w:t>Укртранснафта</w:t>
      </w:r>
      <w:r w:rsidR="00011D21">
        <w:rPr>
          <w:rFonts w:ascii="Arial" w:hAnsi="Arial" w:cs="Arial"/>
          <w:color w:val="000000" w:themeColor="text1"/>
          <w:sz w:val="28"/>
          <w:szCs w:val="28"/>
        </w:rPr>
        <w:t>"</w:t>
      </w:r>
      <w:r w:rsidRPr="009C1A07">
        <w:rPr>
          <w:rFonts w:ascii="Arial" w:hAnsi="Arial" w:cs="Arial"/>
          <w:color w:val="000000" w:themeColor="text1"/>
          <w:sz w:val="28"/>
          <w:szCs w:val="28"/>
        </w:rPr>
        <w:t>- 11382 млн. грн.</w:t>
      </w:r>
      <w:r w:rsidR="00092B6B">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ПАТ </w:t>
      </w:r>
      <w:r w:rsidR="00011D21">
        <w:rPr>
          <w:rFonts w:ascii="Arial" w:hAnsi="Arial" w:cs="Arial"/>
          <w:color w:val="000000" w:themeColor="text1"/>
          <w:sz w:val="28"/>
          <w:szCs w:val="28"/>
        </w:rPr>
        <w:t>"</w:t>
      </w:r>
      <w:r w:rsidRPr="009C1A07">
        <w:rPr>
          <w:rFonts w:ascii="Arial" w:hAnsi="Arial" w:cs="Arial"/>
          <w:color w:val="000000" w:themeColor="text1"/>
          <w:sz w:val="28"/>
          <w:szCs w:val="28"/>
        </w:rPr>
        <w:t>Калсберг Україна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092B6B">
        <w:rPr>
          <w:rFonts w:ascii="Arial" w:hAnsi="Arial" w:cs="Arial"/>
          <w:color w:val="000000" w:themeColor="text1"/>
          <w:sz w:val="28"/>
          <w:szCs w:val="28"/>
        </w:rPr>
        <w:t xml:space="preserve"> </w:t>
      </w:r>
      <w:r w:rsidRPr="009C1A07">
        <w:rPr>
          <w:rFonts w:ascii="Arial" w:hAnsi="Arial" w:cs="Arial"/>
          <w:color w:val="000000" w:themeColor="text1"/>
          <w:sz w:val="28"/>
          <w:szCs w:val="28"/>
        </w:rPr>
        <w:t>11626 млн. грн.</w:t>
      </w:r>
      <w:r w:rsidR="00092B6B">
        <w:rPr>
          <w:rFonts w:ascii="Arial" w:hAnsi="Arial" w:cs="Arial"/>
          <w:color w:val="000000" w:themeColor="text1"/>
          <w:sz w:val="28"/>
          <w:szCs w:val="28"/>
        </w:rPr>
        <w:t xml:space="preserve">, </w:t>
      </w:r>
      <w:r w:rsidRPr="009C1A07">
        <w:rPr>
          <w:rFonts w:ascii="Arial" w:hAnsi="Arial" w:cs="Arial"/>
          <w:color w:val="000000" w:themeColor="text1"/>
          <w:kern w:val="24"/>
          <w:sz w:val="28"/>
          <w:szCs w:val="28"/>
        </w:rPr>
        <w:t>КЗ ЛОР ЛОЦ ЕМД МК -</w:t>
      </w:r>
      <w:r w:rsidR="00092B6B">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8568 млн. грн.</w:t>
      </w:r>
      <w:r w:rsidR="00092B6B">
        <w:rPr>
          <w:rFonts w:ascii="Arial" w:hAnsi="Arial" w:cs="Arial"/>
          <w:color w:val="000000" w:themeColor="text1"/>
          <w:sz w:val="28"/>
          <w:szCs w:val="28"/>
        </w:rPr>
        <w:t xml:space="preserve">, </w:t>
      </w:r>
      <w:r w:rsidRPr="009C1A07">
        <w:rPr>
          <w:rFonts w:ascii="Arial" w:hAnsi="Arial" w:cs="Arial"/>
          <w:color w:val="000000" w:themeColor="text1"/>
          <w:kern w:val="24"/>
          <w:sz w:val="28"/>
          <w:szCs w:val="28"/>
        </w:rPr>
        <w:t>Львівський державний університет -</w:t>
      </w:r>
      <w:r w:rsidR="00092B6B">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9417 млн.</w:t>
      </w:r>
      <w:r w:rsidR="00092B6B">
        <w:rPr>
          <w:rFonts w:ascii="Arial" w:hAnsi="Arial" w:cs="Arial"/>
          <w:color w:val="000000" w:themeColor="text1"/>
          <w:kern w:val="24"/>
          <w:sz w:val="28"/>
          <w:szCs w:val="28"/>
        </w:rPr>
        <w:t xml:space="preserve"> </w:t>
      </w:r>
      <w:r w:rsidRPr="009C1A07">
        <w:rPr>
          <w:rFonts w:ascii="Arial" w:hAnsi="Arial" w:cs="Arial"/>
          <w:color w:val="000000" w:themeColor="text1"/>
          <w:kern w:val="24"/>
          <w:sz w:val="28"/>
          <w:szCs w:val="28"/>
        </w:rPr>
        <w:t>грн.</w:t>
      </w:r>
      <w:r w:rsidR="00E30F3E">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На виконання розпорядження </w:t>
      </w:r>
      <w:r w:rsidR="00E30F3E">
        <w:rPr>
          <w:rFonts w:ascii="Arial" w:hAnsi="Arial" w:cs="Arial"/>
          <w:color w:val="000000" w:themeColor="text1"/>
          <w:sz w:val="28"/>
          <w:szCs w:val="28"/>
        </w:rPr>
        <w:t>Львівського міського голови</w:t>
      </w:r>
      <w:r w:rsidRPr="009C1A07">
        <w:rPr>
          <w:rFonts w:ascii="Arial" w:hAnsi="Arial" w:cs="Arial"/>
          <w:color w:val="000000" w:themeColor="text1"/>
          <w:sz w:val="28"/>
          <w:szCs w:val="28"/>
        </w:rPr>
        <w:t xml:space="preserve"> районн</w:t>
      </w:r>
      <w:r w:rsidR="00E30F3E">
        <w:rPr>
          <w:rFonts w:ascii="Arial" w:hAnsi="Arial" w:cs="Arial"/>
          <w:color w:val="000000" w:themeColor="text1"/>
          <w:sz w:val="28"/>
          <w:szCs w:val="28"/>
        </w:rPr>
        <w:t>а</w:t>
      </w:r>
      <w:r w:rsidRPr="009C1A07">
        <w:rPr>
          <w:rFonts w:ascii="Arial" w:hAnsi="Arial" w:cs="Arial"/>
          <w:color w:val="000000" w:themeColor="text1"/>
          <w:sz w:val="28"/>
          <w:szCs w:val="28"/>
        </w:rPr>
        <w:t xml:space="preserve"> комісі</w:t>
      </w:r>
      <w:r w:rsidR="00E30F3E">
        <w:rPr>
          <w:rFonts w:ascii="Arial" w:hAnsi="Arial" w:cs="Arial"/>
          <w:color w:val="000000" w:themeColor="text1"/>
          <w:sz w:val="28"/>
          <w:szCs w:val="28"/>
        </w:rPr>
        <w:t>я</w:t>
      </w:r>
      <w:r w:rsidRPr="009C1A07">
        <w:rPr>
          <w:rFonts w:ascii="Arial" w:hAnsi="Arial" w:cs="Arial"/>
          <w:color w:val="000000" w:themeColor="text1"/>
          <w:sz w:val="28"/>
          <w:szCs w:val="28"/>
        </w:rPr>
        <w:t xml:space="preserve"> з питань забезпечення своєчасної сплати податків, детінізації, легалізації та погашення заборгованості з виплати заробітної плати проводила системн</w:t>
      </w:r>
      <w:r w:rsidR="00E30F3E">
        <w:rPr>
          <w:rFonts w:ascii="Arial" w:hAnsi="Arial" w:cs="Arial"/>
          <w:color w:val="000000" w:themeColor="text1"/>
          <w:sz w:val="28"/>
          <w:szCs w:val="28"/>
        </w:rPr>
        <w:t>у</w:t>
      </w:r>
      <w:r w:rsidRPr="009C1A07">
        <w:rPr>
          <w:rFonts w:ascii="Arial" w:hAnsi="Arial" w:cs="Arial"/>
          <w:color w:val="000000" w:themeColor="text1"/>
          <w:sz w:val="28"/>
          <w:szCs w:val="28"/>
        </w:rPr>
        <w:t xml:space="preserve"> робот</w:t>
      </w:r>
      <w:r w:rsidR="00E30F3E">
        <w:rPr>
          <w:rFonts w:ascii="Arial" w:hAnsi="Arial" w:cs="Arial"/>
          <w:color w:val="000000" w:themeColor="text1"/>
          <w:sz w:val="28"/>
          <w:szCs w:val="28"/>
        </w:rPr>
        <w:t>у</w:t>
      </w:r>
      <w:r w:rsidRPr="009C1A07">
        <w:rPr>
          <w:rFonts w:ascii="Arial" w:hAnsi="Arial" w:cs="Arial"/>
          <w:color w:val="000000" w:themeColor="text1"/>
          <w:sz w:val="28"/>
          <w:szCs w:val="28"/>
        </w:rPr>
        <w:t xml:space="preserve"> у співпраці з ДПІ, пенсійним фондом, центром зайнятості.</w:t>
      </w:r>
      <w:r w:rsidR="00E30F3E">
        <w:rPr>
          <w:rFonts w:ascii="Arial" w:hAnsi="Arial" w:cs="Arial"/>
          <w:color w:val="000000" w:themeColor="text1"/>
          <w:sz w:val="28"/>
          <w:szCs w:val="28"/>
        </w:rPr>
        <w:t xml:space="preserve"> Д</w:t>
      </w:r>
      <w:r w:rsidRPr="009C1A07">
        <w:rPr>
          <w:rFonts w:ascii="Arial" w:hAnsi="Arial" w:cs="Arial"/>
          <w:color w:val="000000" w:themeColor="text1"/>
          <w:sz w:val="28"/>
          <w:szCs w:val="28"/>
        </w:rPr>
        <w:t>о сплати податків з доходів фізичних осіб було залучено 98 філій (3242 працівник</w:t>
      </w:r>
      <w:r w:rsidR="001E7AD4">
        <w:rPr>
          <w:rFonts w:ascii="Arial" w:hAnsi="Arial" w:cs="Arial"/>
          <w:color w:val="000000" w:themeColor="text1"/>
          <w:sz w:val="28"/>
          <w:szCs w:val="28"/>
        </w:rPr>
        <w:t>и</w:t>
      </w:r>
      <w:r w:rsidRPr="009C1A07">
        <w:rPr>
          <w:rFonts w:ascii="Arial" w:hAnsi="Arial" w:cs="Arial"/>
          <w:color w:val="000000" w:themeColor="text1"/>
          <w:sz w:val="28"/>
          <w:szCs w:val="28"/>
        </w:rPr>
        <w:t>), які здійснювали діяльність на території району, що дозволило отримати 22,6 млн.</w:t>
      </w:r>
      <w:r w:rsidR="001E7AD4">
        <w:rPr>
          <w:rFonts w:ascii="Arial" w:hAnsi="Arial" w:cs="Arial"/>
          <w:color w:val="000000" w:themeColor="text1"/>
          <w:sz w:val="28"/>
          <w:szCs w:val="28"/>
        </w:rPr>
        <w:t xml:space="preserve"> </w:t>
      </w:r>
      <w:r w:rsidRPr="009C1A07">
        <w:rPr>
          <w:rFonts w:ascii="Arial" w:hAnsi="Arial" w:cs="Arial"/>
          <w:color w:val="000000" w:themeColor="text1"/>
          <w:sz w:val="28"/>
          <w:szCs w:val="28"/>
        </w:rPr>
        <w:t>грн. податку на доходи фізичних осіб.</w:t>
      </w:r>
      <w:r w:rsidR="001E7AD4">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Проводилась робота з керівниками підприємств, установ та організацій району щодо своєчасної та у повному обсязі виплати заробітної плати. За інформацією, наданою Головним управлінням статистики у Львівській області, станом на 01.01.2017 </w:t>
      </w:r>
      <w:r w:rsidR="001E7AD4">
        <w:rPr>
          <w:rFonts w:ascii="Arial" w:hAnsi="Arial" w:cs="Arial"/>
          <w:color w:val="000000" w:themeColor="text1"/>
          <w:sz w:val="28"/>
          <w:szCs w:val="28"/>
        </w:rPr>
        <w:t>у</w:t>
      </w:r>
      <w:r w:rsidRPr="009C1A07">
        <w:rPr>
          <w:rFonts w:ascii="Arial" w:hAnsi="Arial" w:cs="Arial"/>
          <w:color w:val="000000" w:themeColor="text1"/>
          <w:sz w:val="28"/>
          <w:szCs w:val="28"/>
        </w:rPr>
        <w:t xml:space="preserve"> районі </w:t>
      </w:r>
      <w:r w:rsidR="001E7AD4">
        <w:rPr>
          <w:rFonts w:ascii="Arial" w:hAnsi="Arial" w:cs="Arial"/>
          <w:color w:val="000000" w:themeColor="text1"/>
          <w:sz w:val="28"/>
          <w:szCs w:val="28"/>
        </w:rPr>
        <w:t>було</w:t>
      </w:r>
      <w:r w:rsidRPr="009C1A07">
        <w:rPr>
          <w:rFonts w:ascii="Arial" w:hAnsi="Arial" w:cs="Arial"/>
          <w:color w:val="000000" w:themeColor="text1"/>
          <w:sz w:val="28"/>
          <w:szCs w:val="28"/>
        </w:rPr>
        <w:t xml:space="preserve"> 2 підприємства, сума заборгованості з виплати заробітної плати на яких складала 800,9 </w:t>
      </w:r>
      <w:r w:rsidRPr="009C1A07">
        <w:rPr>
          <w:rFonts w:ascii="Arial" w:hAnsi="Arial" w:cs="Arial"/>
          <w:bCs/>
          <w:color w:val="000000" w:themeColor="text1"/>
          <w:sz w:val="28"/>
          <w:szCs w:val="28"/>
        </w:rPr>
        <w:t>тис. грн.</w:t>
      </w:r>
      <w:r w:rsidRPr="009C1A07">
        <w:rPr>
          <w:rFonts w:ascii="Arial" w:hAnsi="Arial" w:cs="Arial"/>
          <w:color w:val="000000" w:themeColor="text1"/>
          <w:sz w:val="28"/>
          <w:szCs w:val="28"/>
        </w:rPr>
        <w:t xml:space="preserve"> На 01.12.2017</w:t>
      </w:r>
      <w:r w:rsidR="001E7AD4">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заборгованість з виплати заробітної плати допустили 6 підприємств району, </w:t>
      </w:r>
      <w:r w:rsidR="00A46E65">
        <w:rPr>
          <w:rFonts w:ascii="Arial" w:hAnsi="Arial" w:cs="Arial"/>
          <w:color w:val="000000" w:themeColor="text1"/>
          <w:sz w:val="28"/>
          <w:szCs w:val="28"/>
        </w:rPr>
        <w:t xml:space="preserve">щодо 4 </w:t>
      </w:r>
      <w:r w:rsidRPr="009C1A07">
        <w:rPr>
          <w:rFonts w:ascii="Arial" w:hAnsi="Arial" w:cs="Arial"/>
          <w:color w:val="000000" w:themeColor="text1"/>
          <w:sz w:val="28"/>
          <w:szCs w:val="28"/>
        </w:rPr>
        <w:t xml:space="preserve">з </w:t>
      </w:r>
      <w:r w:rsidR="00A46E65">
        <w:rPr>
          <w:rFonts w:ascii="Arial" w:hAnsi="Arial" w:cs="Arial"/>
          <w:color w:val="000000" w:themeColor="text1"/>
          <w:sz w:val="28"/>
          <w:szCs w:val="28"/>
        </w:rPr>
        <w:t>н</w:t>
      </w:r>
      <w:r w:rsidRPr="009C1A07">
        <w:rPr>
          <w:rFonts w:ascii="Arial" w:hAnsi="Arial" w:cs="Arial"/>
          <w:color w:val="000000" w:themeColor="text1"/>
          <w:sz w:val="28"/>
          <w:szCs w:val="28"/>
        </w:rPr>
        <w:t>их здійснюється процедура відновлення платоспрроможності боржни</w:t>
      </w:r>
      <w:r w:rsidR="00A46E65">
        <w:rPr>
          <w:rFonts w:ascii="Arial" w:hAnsi="Arial" w:cs="Arial"/>
          <w:color w:val="000000" w:themeColor="text1"/>
          <w:sz w:val="28"/>
          <w:szCs w:val="28"/>
        </w:rPr>
        <w:t xml:space="preserve">ка або визнання його банкрутом. </w:t>
      </w:r>
      <w:r w:rsidRPr="009C1A07">
        <w:rPr>
          <w:rFonts w:ascii="Arial" w:hAnsi="Arial" w:cs="Arial"/>
          <w:color w:val="000000" w:themeColor="text1"/>
          <w:sz w:val="28"/>
          <w:szCs w:val="28"/>
        </w:rPr>
        <w:t>Заборгован</w:t>
      </w:r>
      <w:r w:rsidR="00A46E65">
        <w:rPr>
          <w:rFonts w:ascii="Arial" w:hAnsi="Arial" w:cs="Arial"/>
          <w:color w:val="000000" w:themeColor="text1"/>
          <w:sz w:val="28"/>
          <w:szCs w:val="28"/>
        </w:rPr>
        <w:t xml:space="preserve">ість з виплати заробітної плати у порівнянні </w:t>
      </w:r>
      <w:r w:rsidRPr="009C1A07">
        <w:rPr>
          <w:rFonts w:ascii="Arial" w:hAnsi="Arial" w:cs="Arial"/>
          <w:color w:val="000000" w:themeColor="text1"/>
          <w:sz w:val="28"/>
          <w:szCs w:val="28"/>
        </w:rPr>
        <w:t>з січнем 2017 року збільшилась на 2078,9 тис.</w:t>
      </w:r>
      <w:r w:rsidR="00A46E65">
        <w:rPr>
          <w:rFonts w:ascii="Arial" w:hAnsi="Arial" w:cs="Arial"/>
          <w:color w:val="000000" w:themeColor="text1"/>
          <w:sz w:val="28"/>
          <w:szCs w:val="28"/>
        </w:rPr>
        <w:t xml:space="preserve"> </w:t>
      </w:r>
      <w:r w:rsidRPr="009C1A07">
        <w:rPr>
          <w:rFonts w:ascii="Arial" w:hAnsi="Arial" w:cs="Arial"/>
          <w:color w:val="000000" w:themeColor="text1"/>
          <w:sz w:val="28"/>
          <w:szCs w:val="28"/>
        </w:rPr>
        <w:t>грн, у зв’язку із виникнення у вересні 2017 року заборгованості з виплати заробітної плати Кому</w:t>
      </w:r>
      <w:r w:rsidR="00FD206A">
        <w:rPr>
          <w:rFonts w:ascii="Arial" w:hAnsi="Arial" w:cs="Arial"/>
          <w:color w:val="000000" w:themeColor="text1"/>
          <w:sz w:val="28"/>
          <w:szCs w:val="28"/>
        </w:rPr>
        <w:t>нальної 5-</w:t>
      </w:r>
      <w:r w:rsidRPr="009C1A07">
        <w:rPr>
          <w:rFonts w:ascii="Arial" w:hAnsi="Arial" w:cs="Arial"/>
          <w:color w:val="000000" w:themeColor="text1"/>
          <w:sz w:val="28"/>
          <w:szCs w:val="28"/>
        </w:rPr>
        <w:t>ї стоматологічної поліклініки м. Львова, яка станом на 01.01.2018</w:t>
      </w:r>
      <w:r w:rsidR="00FD206A">
        <w:rPr>
          <w:rFonts w:ascii="Arial" w:hAnsi="Arial" w:cs="Arial"/>
          <w:color w:val="000000" w:themeColor="text1"/>
          <w:sz w:val="28"/>
          <w:szCs w:val="28"/>
        </w:rPr>
        <w:t xml:space="preserve"> склала 2221,8 тис. грн.</w:t>
      </w:r>
      <w:r w:rsidR="0009703B">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Станом на 01.01.2018 у повному обсязі погасило заборгованість із виплати заробітної плати ДП </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ЛДІ </w:t>
      </w:r>
      <w:r w:rsidR="00011D21">
        <w:rPr>
          <w:rFonts w:ascii="Arial" w:hAnsi="Arial" w:cs="Arial"/>
          <w:color w:val="000000" w:themeColor="text1"/>
          <w:sz w:val="28"/>
          <w:szCs w:val="28"/>
        </w:rPr>
        <w:t>"</w:t>
      </w:r>
      <w:r w:rsidRPr="009C1A07">
        <w:rPr>
          <w:rFonts w:ascii="Arial" w:hAnsi="Arial" w:cs="Arial"/>
          <w:color w:val="000000" w:themeColor="text1"/>
          <w:sz w:val="28"/>
          <w:szCs w:val="28"/>
        </w:rPr>
        <w:t>Львівдіпронафтохім</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(197,4 тис. грн). Частково погасило заборгованість ДП МОУ Львівське будівельне управління (47,3 тис. грн.).</w:t>
      </w:r>
    </w:p>
    <w:p w:rsidR="006E4451" w:rsidRDefault="00420A78" w:rsidP="006E4451">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shd w:val="clear" w:color="auto" w:fill="FFFFFF"/>
        </w:rPr>
        <w:t>Проведена робота з впорядкування розміщення малих архітектурних форм на території району. Станом на 01.01.2018 на території району функціону</w:t>
      </w:r>
      <w:r w:rsidR="0009703B">
        <w:rPr>
          <w:rFonts w:ascii="Arial" w:hAnsi="Arial" w:cs="Arial"/>
          <w:color w:val="000000" w:themeColor="text1"/>
          <w:sz w:val="28"/>
          <w:szCs w:val="28"/>
          <w:shd w:val="clear" w:color="auto" w:fill="FFFFFF"/>
        </w:rPr>
        <w:t>вало</w:t>
      </w:r>
      <w:r w:rsidRPr="009C1A07">
        <w:rPr>
          <w:rFonts w:ascii="Arial" w:hAnsi="Arial" w:cs="Arial"/>
          <w:color w:val="000000" w:themeColor="text1"/>
          <w:sz w:val="28"/>
          <w:szCs w:val="28"/>
          <w:shd w:val="clear" w:color="auto" w:fill="FFFFFF"/>
        </w:rPr>
        <w:t xml:space="preserve"> 322 тимчасові споруди, яким </w:t>
      </w:r>
      <w:r w:rsidRPr="009C1A07">
        <w:rPr>
          <w:rFonts w:ascii="Arial" w:hAnsi="Arial" w:cs="Arial"/>
          <w:color w:val="000000" w:themeColor="text1"/>
          <w:sz w:val="28"/>
          <w:szCs w:val="28"/>
        </w:rPr>
        <w:t>ухвалою Львівської міської ради від 02.03.2017</w:t>
      </w:r>
      <w:r w:rsidR="00BC3FD0">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 1568 </w:t>
      </w:r>
      <w:r w:rsidR="00011D21">
        <w:rPr>
          <w:rFonts w:ascii="Arial" w:hAnsi="Arial" w:cs="Arial"/>
          <w:color w:val="000000" w:themeColor="text1"/>
          <w:sz w:val="28"/>
          <w:szCs w:val="28"/>
        </w:rPr>
        <w:t>"</w:t>
      </w:r>
      <w:r w:rsidRPr="009C1A07">
        <w:rPr>
          <w:rFonts w:ascii="Arial" w:hAnsi="Arial" w:cs="Arial"/>
          <w:color w:val="000000" w:themeColor="text1"/>
          <w:sz w:val="28"/>
          <w:szCs w:val="28"/>
        </w:rPr>
        <w:t>Про продовження терміну здійснення підприємницької діяльності у тимчасових спорудах на території м. Львова</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продовжено термін здійснення підприємницької діяності.</w:t>
      </w:r>
      <w:r w:rsidR="00DC252E">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У сезонний </w:t>
      </w:r>
      <w:r w:rsidRPr="009C1A07">
        <w:rPr>
          <w:rFonts w:ascii="Arial" w:hAnsi="Arial" w:cs="Arial"/>
          <w:color w:val="000000" w:themeColor="text1"/>
          <w:sz w:val="28"/>
          <w:szCs w:val="28"/>
        </w:rPr>
        <w:lastRenderedPageBreak/>
        <w:t xml:space="preserve">період на території Шевченківського району функціонувало </w:t>
      </w:r>
      <w:r w:rsidRPr="009C1A07">
        <w:rPr>
          <w:rFonts w:ascii="Arial" w:hAnsi="Arial" w:cs="Arial"/>
          <w:color w:val="000000" w:themeColor="text1"/>
          <w:sz w:val="28"/>
          <w:szCs w:val="28"/>
          <w:lang w:val="ru-RU"/>
        </w:rPr>
        <w:t>48</w:t>
      </w:r>
      <w:r w:rsidRPr="009C1A07">
        <w:rPr>
          <w:rFonts w:ascii="Arial" w:hAnsi="Arial" w:cs="Arial"/>
          <w:color w:val="000000" w:themeColor="text1"/>
          <w:sz w:val="28"/>
          <w:szCs w:val="28"/>
        </w:rPr>
        <w:t xml:space="preserve"> відкритих літніх майданчиків,</w:t>
      </w:r>
      <w:r w:rsidRPr="009C1A07">
        <w:rPr>
          <w:rFonts w:ascii="Arial" w:hAnsi="Arial" w:cs="Arial"/>
          <w:color w:val="000000" w:themeColor="text1"/>
          <w:sz w:val="28"/>
          <w:szCs w:val="28"/>
          <w:lang w:val="ru-RU"/>
        </w:rPr>
        <w:t xml:space="preserve"> 2 </w:t>
      </w:r>
      <w:r w:rsidRPr="009C1A07">
        <w:rPr>
          <w:rFonts w:ascii="Arial" w:hAnsi="Arial" w:cs="Arial"/>
          <w:color w:val="000000" w:themeColor="text1"/>
          <w:sz w:val="28"/>
          <w:szCs w:val="28"/>
        </w:rPr>
        <w:t xml:space="preserve">з яких - самочинно встановлені. </w:t>
      </w:r>
      <w:r w:rsidR="00DC252E">
        <w:rPr>
          <w:rFonts w:ascii="Arial" w:hAnsi="Arial" w:cs="Arial"/>
          <w:color w:val="000000" w:themeColor="text1"/>
          <w:sz w:val="28"/>
          <w:szCs w:val="28"/>
        </w:rPr>
        <w:t>1</w:t>
      </w:r>
      <w:r w:rsidRPr="009C1A07">
        <w:rPr>
          <w:rFonts w:ascii="Arial" w:hAnsi="Arial" w:cs="Arial"/>
          <w:color w:val="000000" w:themeColor="text1"/>
          <w:sz w:val="28"/>
          <w:szCs w:val="28"/>
        </w:rPr>
        <w:t xml:space="preserve"> самочинно встановлений літній майданчик за рішенням Господарського суду у Львівській області демонтовано суб’єктом господарювання, акт щодо демонтажу ще </w:t>
      </w:r>
      <w:r w:rsidR="00DC252E">
        <w:rPr>
          <w:rFonts w:ascii="Arial" w:hAnsi="Arial" w:cs="Arial"/>
          <w:color w:val="000000" w:themeColor="text1"/>
          <w:sz w:val="28"/>
          <w:szCs w:val="28"/>
        </w:rPr>
        <w:t>1</w:t>
      </w:r>
      <w:r w:rsidRPr="009C1A07">
        <w:rPr>
          <w:rFonts w:ascii="Arial" w:hAnsi="Arial" w:cs="Arial"/>
          <w:color w:val="000000" w:themeColor="text1"/>
          <w:sz w:val="28"/>
          <w:szCs w:val="28"/>
        </w:rPr>
        <w:t xml:space="preserve"> літнього майданчика знаходиться на виконанні в КП </w:t>
      </w:r>
      <w:r w:rsidR="00011D21">
        <w:rPr>
          <w:rFonts w:ascii="Arial" w:hAnsi="Arial" w:cs="Arial"/>
          <w:color w:val="000000" w:themeColor="text1"/>
          <w:sz w:val="28"/>
          <w:szCs w:val="28"/>
        </w:rPr>
        <w:t>"</w:t>
      </w:r>
      <w:r w:rsidRPr="009C1A07">
        <w:rPr>
          <w:rFonts w:ascii="Arial" w:hAnsi="Arial" w:cs="Arial"/>
          <w:color w:val="000000" w:themeColor="text1"/>
          <w:sz w:val="28"/>
          <w:szCs w:val="28"/>
        </w:rPr>
        <w:t>Адміністративно-технічне управління</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420A78" w:rsidRPr="00C46B9B" w:rsidRDefault="00420A78" w:rsidP="006E4451">
      <w:pPr>
        <w:shd w:val="clear" w:color="auto" w:fill="FFFFFF"/>
        <w:spacing w:after="0" w:line="240" w:lineRule="auto"/>
        <w:ind w:right="10" w:firstLine="708"/>
        <w:jc w:val="both"/>
        <w:rPr>
          <w:rFonts w:ascii="Arial" w:hAnsi="Arial" w:cs="Arial"/>
          <w:color w:val="000000" w:themeColor="text1"/>
          <w:sz w:val="28"/>
          <w:szCs w:val="28"/>
        </w:rPr>
      </w:pPr>
      <w:r w:rsidRPr="009C1A07">
        <w:rPr>
          <w:rFonts w:ascii="Arial" w:hAnsi="Arial" w:cs="Arial"/>
          <w:color w:val="000000" w:themeColor="text1"/>
          <w:sz w:val="28"/>
          <w:szCs w:val="28"/>
        </w:rPr>
        <w:t>На території району функціону</w:t>
      </w:r>
      <w:r w:rsidR="006E4451">
        <w:rPr>
          <w:rFonts w:ascii="Arial" w:hAnsi="Arial" w:cs="Arial"/>
          <w:color w:val="000000" w:themeColor="text1"/>
          <w:sz w:val="28"/>
          <w:szCs w:val="28"/>
        </w:rPr>
        <w:t>вало</w:t>
      </w:r>
      <w:r w:rsidRPr="009C1A07">
        <w:rPr>
          <w:rFonts w:ascii="Arial" w:hAnsi="Arial" w:cs="Arial"/>
          <w:color w:val="000000" w:themeColor="text1"/>
          <w:sz w:val="28"/>
          <w:szCs w:val="28"/>
        </w:rPr>
        <w:t xml:space="preserve"> 9 ринків. </w:t>
      </w:r>
      <w:r w:rsidRPr="009C1A07">
        <w:rPr>
          <w:rFonts w:ascii="Arial" w:hAnsi="Arial" w:cs="Arial"/>
          <w:color w:val="000000" w:themeColor="text1"/>
          <w:sz w:val="28"/>
          <w:szCs w:val="28"/>
          <w:shd w:val="clear" w:color="auto" w:fill="FFFFFF"/>
        </w:rPr>
        <w:t>З метою недопущення стихійної торгівлі районн</w:t>
      </w:r>
      <w:r w:rsidR="006E4451">
        <w:rPr>
          <w:rFonts w:ascii="Arial" w:hAnsi="Arial" w:cs="Arial"/>
          <w:color w:val="000000" w:themeColor="text1"/>
          <w:sz w:val="28"/>
          <w:szCs w:val="28"/>
          <w:shd w:val="clear" w:color="auto" w:fill="FFFFFF"/>
        </w:rPr>
        <w:t>а</w:t>
      </w:r>
      <w:r w:rsidRPr="009C1A07">
        <w:rPr>
          <w:rFonts w:ascii="Arial" w:hAnsi="Arial" w:cs="Arial"/>
          <w:color w:val="000000" w:themeColor="text1"/>
          <w:sz w:val="28"/>
          <w:szCs w:val="28"/>
          <w:shd w:val="clear" w:color="auto" w:fill="FFFFFF"/>
        </w:rPr>
        <w:t xml:space="preserve"> адміністраці</w:t>
      </w:r>
      <w:r w:rsidR="006E4451">
        <w:rPr>
          <w:rFonts w:ascii="Arial" w:hAnsi="Arial" w:cs="Arial"/>
          <w:color w:val="000000" w:themeColor="text1"/>
          <w:sz w:val="28"/>
          <w:szCs w:val="28"/>
          <w:shd w:val="clear" w:color="auto" w:fill="FFFFFF"/>
        </w:rPr>
        <w:t>я</w:t>
      </w:r>
      <w:r w:rsidRPr="009C1A07">
        <w:rPr>
          <w:rFonts w:ascii="Arial" w:hAnsi="Arial" w:cs="Arial"/>
          <w:color w:val="000000" w:themeColor="text1"/>
          <w:sz w:val="28"/>
          <w:szCs w:val="28"/>
          <w:shd w:val="clear" w:color="auto" w:fill="FFFFFF"/>
        </w:rPr>
        <w:t xml:space="preserve"> спільно з ЛКП </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Муніципальна варта</w:t>
      </w:r>
      <w:r w:rsidR="00011D21">
        <w:rPr>
          <w:rFonts w:ascii="Arial" w:hAnsi="Arial" w:cs="Arial"/>
          <w:color w:val="000000" w:themeColor="text1"/>
          <w:sz w:val="28"/>
          <w:szCs w:val="28"/>
          <w:shd w:val="clear" w:color="auto" w:fill="FFFFFF"/>
        </w:rPr>
        <w:t>"</w:t>
      </w:r>
      <w:r w:rsidRPr="009C1A07">
        <w:rPr>
          <w:rFonts w:ascii="Arial" w:hAnsi="Arial" w:cs="Arial"/>
          <w:color w:val="000000" w:themeColor="text1"/>
          <w:sz w:val="28"/>
          <w:szCs w:val="28"/>
          <w:shd w:val="clear" w:color="auto" w:fill="FFFFFF"/>
        </w:rPr>
        <w:t xml:space="preserve"> та Шевченківськ</w:t>
      </w:r>
      <w:r w:rsidR="006E4451">
        <w:rPr>
          <w:rFonts w:ascii="Arial" w:hAnsi="Arial" w:cs="Arial"/>
          <w:color w:val="000000" w:themeColor="text1"/>
          <w:sz w:val="28"/>
          <w:szCs w:val="28"/>
          <w:shd w:val="clear" w:color="auto" w:fill="FFFFFF"/>
        </w:rPr>
        <w:t>им</w:t>
      </w:r>
      <w:r w:rsidRPr="009C1A07">
        <w:rPr>
          <w:rFonts w:ascii="Arial" w:hAnsi="Arial" w:cs="Arial"/>
          <w:color w:val="000000" w:themeColor="text1"/>
          <w:sz w:val="28"/>
          <w:szCs w:val="28"/>
          <w:shd w:val="clear" w:color="auto" w:fill="FFFFFF"/>
        </w:rPr>
        <w:t xml:space="preserve"> РВП ГУНП у Львівській області прове</w:t>
      </w:r>
      <w:r w:rsidR="006E4451">
        <w:rPr>
          <w:rFonts w:ascii="Arial" w:hAnsi="Arial" w:cs="Arial"/>
          <w:color w:val="000000" w:themeColor="text1"/>
          <w:sz w:val="28"/>
          <w:szCs w:val="28"/>
          <w:shd w:val="clear" w:color="auto" w:fill="FFFFFF"/>
        </w:rPr>
        <w:t>ла</w:t>
      </w:r>
      <w:r w:rsidRPr="009C1A07">
        <w:rPr>
          <w:rFonts w:ascii="Arial" w:hAnsi="Arial" w:cs="Arial"/>
          <w:color w:val="000000" w:themeColor="text1"/>
          <w:sz w:val="28"/>
          <w:szCs w:val="28"/>
          <w:shd w:val="clear" w:color="auto" w:fill="FFFFFF"/>
        </w:rPr>
        <w:t xml:space="preserve"> </w:t>
      </w:r>
      <w:r w:rsidRPr="00C46B9B">
        <w:rPr>
          <w:rFonts w:ascii="Arial" w:hAnsi="Arial" w:cs="Arial"/>
          <w:color w:val="000000" w:themeColor="text1"/>
          <w:sz w:val="28"/>
          <w:szCs w:val="28"/>
          <w:shd w:val="clear" w:color="auto" w:fill="FFFFFF"/>
        </w:rPr>
        <w:t>408 рейдів з ліквідації несанкціонованої вуличної торгівлі, під час яких припинено функціонування 179 об’єктів. Складено 34 протоколи згідно ст.</w:t>
      </w:r>
      <w:r w:rsidR="00C46B9B" w:rsidRPr="00C46B9B">
        <w:rPr>
          <w:rFonts w:ascii="Arial" w:hAnsi="Arial" w:cs="Arial"/>
          <w:color w:val="000000" w:themeColor="text1"/>
          <w:sz w:val="28"/>
          <w:szCs w:val="28"/>
          <w:shd w:val="clear" w:color="auto" w:fill="FFFFFF"/>
        </w:rPr>
        <w:t xml:space="preserve"> </w:t>
      </w:r>
      <w:r w:rsidRPr="00C46B9B">
        <w:rPr>
          <w:rFonts w:ascii="Arial" w:hAnsi="Arial" w:cs="Arial"/>
          <w:color w:val="000000" w:themeColor="text1"/>
          <w:sz w:val="28"/>
          <w:szCs w:val="28"/>
          <w:shd w:val="clear" w:color="auto" w:fill="FFFFFF"/>
        </w:rPr>
        <w:t xml:space="preserve">160 </w:t>
      </w:r>
      <w:r w:rsidR="00011D21" w:rsidRPr="00C46B9B">
        <w:rPr>
          <w:rFonts w:ascii="Arial" w:hAnsi="Arial" w:cs="Arial"/>
          <w:color w:val="000000" w:themeColor="text1"/>
          <w:sz w:val="28"/>
          <w:szCs w:val="28"/>
          <w:shd w:val="clear" w:color="auto" w:fill="FFFFFF"/>
        </w:rPr>
        <w:t>"</w:t>
      </w:r>
      <w:r w:rsidRPr="00C46B9B">
        <w:rPr>
          <w:rFonts w:ascii="Arial" w:hAnsi="Arial" w:cs="Arial"/>
          <w:color w:val="000000" w:themeColor="text1"/>
          <w:sz w:val="28"/>
          <w:szCs w:val="28"/>
          <w:shd w:val="clear" w:color="auto" w:fill="FFFFFF"/>
        </w:rPr>
        <w:t>Торгівля з рук у невстановлених місцях</w:t>
      </w:r>
      <w:r w:rsidR="00011D21" w:rsidRPr="00C46B9B">
        <w:rPr>
          <w:rFonts w:ascii="Arial" w:hAnsi="Arial" w:cs="Arial"/>
          <w:color w:val="000000" w:themeColor="text1"/>
          <w:sz w:val="28"/>
          <w:szCs w:val="28"/>
          <w:shd w:val="clear" w:color="auto" w:fill="FFFFFF"/>
        </w:rPr>
        <w:t>"</w:t>
      </w:r>
      <w:r w:rsidRPr="00C46B9B">
        <w:rPr>
          <w:rFonts w:ascii="Arial" w:hAnsi="Arial" w:cs="Arial"/>
          <w:color w:val="000000" w:themeColor="text1"/>
          <w:sz w:val="28"/>
          <w:szCs w:val="28"/>
          <w:shd w:val="clear" w:color="auto" w:fill="FFFFFF"/>
        </w:rPr>
        <w:t xml:space="preserve"> та 38 протоколів – ст. 152 </w:t>
      </w:r>
      <w:r w:rsidR="00011D21" w:rsidRPr="00C46B9B">
        <w:rPr>
          <w:rFonts w:ascii="Arial" w:hAnsi="Arial" w:cs="Arial"/>
          <w:color w:val="000000" w:themeColor="text1"/>
          <w:sz w:val="28"/>
          <w:szCs w:val="28"/>
          <w:shd w:val="clear" w:color="auto" w:fill="FFFFFF"/>
        </w:rPr>
        <w:t>"</w:t>
      </w:r>
      <w:r w:rsidRPr="00C46B9B">
        <w:rPr>
          <w:rFonts w:ascii="Arial" w:hAnsi="Arial" w:cs="Arial"/>
          <w:color w:val="000000" w:themeColor="text1"/>
          <w:sz w:val="28"/>
          <w:szCs w:val="28"/>
          <w:shd w:val="clear" w:color="auto" w:fill="FFFFFF"/>
        </w:rPr>
        <w:t>Порушення державних стандартів, норм і правил у сфері благоустрою населених пунктів, правил благоустрою територій населених пунктів</w:t>
      </w:r>
      <w:r w:rsidR="00011D21" w:rsidRPr="00C46B9B">
        <w:rPr>
          <w:rFonts w:ascii="Arial" w:hAnsi="Arial" w:cs="Arial"/>
          <w:color w:val="000000" w:themeColor="text1"/>
          <w:sz w:val="28"/>
          <w:szCs w:val="28"/>
          <w:shd w:val="clear" w:color="auto" w:fill="FFFFFF"/>
        </w:rPr>
        <w:t>"</w:t>
      </w:r>
      <w:r w:rsidRPr="00C46B9B">
        <w:rPr>
          <w:rFonts w:ascii="Arial" w:hAnsi="Arial" w:cs="Arial"/>
          <w:color w:val="000000" w:themeColor="text1"/>
          <w:sz w:val="28"/>
          <w:szCs w:val="28"/>
          <w:shd w:val="clear" w:color="auto" w:fill="FFFFFF"/>
        </w:rPr>
        <w:t>.</w:t>
      </w:r>
    </w:p>
    <w:p w:rsidR="005D77FF" w:rsidRPr="005D77FF" w:rsidRDefault="00420A78" w:rsidP="005D77FF">
      <w:pPr>
        <w:tabs>
          <w:tab w:val="left" w:pos="5812"/>
        </w:tabs>
        <w:spacing w:after="0" w:line="240" w:lineRule="auto"/>
        <w:ind w:firstLine="709"/>
        <w:jc w:val="both"/>
        <w:rPr>
          <w:rFonts w:ascii="Arial" w:hAnsi="Arial" w:cs="Arial"/>
          <w:color w:val="000000" w:themeColor="text1"/>
          <w:sz w:val="28"/>
          <w:szCs w:val="28"/>
          <w:shd w:val="clear" w:color="auto" w:fill="FFFFFF"/>
        </w:rPr>
      </w:pPr>
      <w:r w:rsidRPr="005D77FF">
        <w:rPr>
          <w:rFonts w:ascii="Arial" w:hAnsi="Arial" w:cs="Arial"/>
          <w:color w:val="000000" w:themeColor="text1"/>
          <w:sz w:val="28"/>
          <w:szCs w:val="28"/>
          <w:shd w:val="clear" w:color="auto" w:fill="FFFFFF"/>
        </w:rPr>
        <w:t>Однак, періодично виникають проблеми з ліквідацією</w:t>
      </w:r>
      <w:r w:rsidR="00552323" w:rsidRPr="005D77FF">
        <w:rPr>
          <w:rFonts w:ascii="Arial" w:hAnsi="Arial" w:cs="Arial"/>
          <w:color w:val="000000" w:themeColor="text1"/>
          <w:sz w:val="28"/>
          <w:szCs w:val="28"/>
          <w:shd w:val="clear" w:color="auto" w:fill="FFFFFF"/>
        </w:rPr>
        <w:t xml:space="preserve"> </w:t>
      </w:r>
      <w:r w:rsidRPr="005D77FF">
        <w:rPr>
          <w:rFonts w:ascii="Arial" w:hAnsi="Arial" w:cs="Arial"/>
          <w:color w:val="000000" w:themeColor="text1"/>
          <w:sz w:val="28"/>
          <w:szCs w:val="28"/>
          <w:shd w:val="clear" w:color="auto" w:fill="FFFFFF"/>
        </w:rPr>
        <w:t xml:space="preserve">стихійної торгівлі на територіях, прилеглих до ринків ФГ </w:t>
      </w:r>
      <w:r w:rsidR="00011D21" w:rsidRPr="005D77FF">
        <w:rPr>
          <w:rFonts w:ascii="Arial" w:hAnsi="Arial" w:cs="Arial"/>
          <w:color w:val="000000" w:themeColor="text1"/>
          <w:sz w:val="28"/>
          <w:szCs w:val="28"/>
          <w:shd w:val="clear" w:color="auto" w:fill="FFFFFF"/>
        </w:rPr>
        <w:t>"</w:t>
      </w:r>
      <w:r w:rsidRPr="005D77FF">
        <w:rPr>
          <w:rFonts w:ascii="Arial" w:hAnsi="Arial" w:cs="Arial"/>
          <w:color w:val="000000" w:themeColor="text1"/>
          <w:sz w:val="28"/>
          <w:szCs w:val="28"/>
          <w:shd w:val="clear" w:color="auto" w:fill="FFFFFF"/>
        </w:rPr>
        <w:t>Ярослава</w:t>
      </w:r>
      <w:r w:rsidR="00011D21" w:rsidRPr="005D77FF">
        <w:rPr>
          <w:rFonts w:ascii="Arial" w:hAnsi="Arial" w:cs="Arial"/>
          <w:color w:val="000000" w:themeColor="text1"/>
          <w:sz w:val="28"/>
          <w:szCs w:val="28"/>
          <w:shd w:val="clear" w:color="auto" w:fill="FFFFFF"/>
        </w:rPr>
        <w:t>"</w:t>
      </w:r>
      <w:r w:rsidRPr="005D77FF">
        <w:rPr>
          <w:rFonts w:ascii="Arial" w:hAnsi="Arial" w:cs="Arial"/>
          <w:color w:val="000000" w:themeColor="text1"/>
          <w:sz w:val="28"/>
          <w:szCs w:val="28"/>
          <w:shd w:val="clear" w:color="auto" w:fill="FFFFFF"/>
        </w:rPr>
        <w:t xml:space="preserve"> -</w:t>
      </w:r>
      <w:r w:rsidR="00552323" w:rsidRPr="005D77FF">
        <w:rPr>
          <w:rFonts w:ascii="Arial" w:hAnsi="Arial" w:cs="Arial"/>
          <w:color w:val="000000" w:themeColor="text1"/>
          <w:sz w:val="28"/>
          <w:szCs w:val="28"/>
          <w:shd w:val="clear" w:color="auto" w:fill="FFFFFF"/>
        </w:rPr>
        <w:t xml:space="preserve"> </w:t>
      </w:r>
      <w:r w:rsidRPr="005D77FF">
        <w:rPr>
          <w:rFonts w:ascii="Arial" w:hAnsi="Arial" w:cs="Arial"/>
          <w:color w:val="000000" w:themeColor="text1"/>
          <w:sz w:val="28"/>
          <w:szCs w:val="28"/>
          <w:shd w:val="clear" w:color="auto" w:fill="FFFFFF"/>
        </w:rPr>
        <w:t xml:space="preserve">вул. </w:t>
      </w:r>
      <w:r w:rsidR="00F94746" w:rsidRPr="005D77FF">
        <w:rPr>
          <w:rFonts w:ascii="Arial" w:hAnsi="Arial" w:cs="Arial"/>
          <w:color w:val="000000" w:themeColor="text1"/>
          <w:sz w:val="28"/>
          <w:szCs w:val="28"/>
          <w:shd w:val="clear" w:color="auto" w:fill="FFFFFF"/>
        </w:rPr>
        <w:t xml:space="preserve">Т. </w:t>
      </w:r>
      <w:r w:rsidRPr="005D77FF">
        <w:rPr>
          <w:rFonts w:ascii="Arial" w:hAnsi="Arial" w:cs="Arial"/>
          <w:color w:val="000000" w:themeColor="text1"/>
          <w:sz w:val="28"/>
          <w:szCs w:val="28"/>
          <w:shd w:val="clear" w:color="auto" w:fill="FFFFFF"/>
        </w:rPr>
        <w:t>Шевченка, 360-364, вул. Б.</w:t>
      </w:r>
      <w:r w:rsidR="00F94746" w:rsidRPr="005D77FF">
        <w:rPr>
          <w:rFonts w:ascii="Arial" w:hAnsi="Arial" w:cs="Arial"/>
          <w:color w:val="000000" w:themeColor="text1"/>
          <w:sz w:val="28"/>
          <w:szCs w:val="28"/>
          <w:shd w:val="clear" w:color="auto" w:fill="FFFFFF"/>
        </w:rPr>
        <w:t xml:space="preserve"> </w:t>
      </w:r>
      <w:r w:rsidRPr="005D77FF">
        <w:rPr>
          <w:rFonts w:ascii="Arial" w:hAnsi="Arial" w:cs="Arial"/>
          <w:color w:val="000000" w:themeColor="text1"/>
          <w:sz w:val="28"/>
          <w:szCs w:val="28"/>
          <w:shd w:val="clear" w:color="auto" w:fill="FFFFFF"/>
        </w:rPr>
        <w:t>Хмельницького</w:t>
      </w:r>
      <w:r w:rsidR="00F94746" w:rsidRPr="005D77FF">
        <w:rPr>
          <w:rFonts w:ascii="Arial" w:hAnsi="Arial" w:cs="Arial"/>
          <w:color w:val="000000" w:themeColor="text1"/>
          <w:sz w:val="28"/>
          <w:szCs w:val="28"/>
          <w:shd w:val="clear" w:color="auto" w:fill="FFFFFF"/>
        </w:rPr>
        <w:t xml:space="preserve"> </w:t>
      </w:r>
      <w:r w:rsidRPr="005D77FF">
        <w:rPr>
          <w:rFonts w:ascii="Arial" w:hAnsi="Arial" w:cs="Arial"/>
          <w:color w:val="000000" w:themeColor="text1"/>
          <w:sz w:val="28"/>
          <w:szCs w:val="28"/>
          <w:shd w:val="clear" w:color="auto" w:fill="FFFFFF"/>
        </w:rPr>
        <w:t>-</w:t>
      </w:r>
      <w:r w:rsidR="00F94746" w:rsidRPr="005D77FF">
        <w:rPr>
          <w:rFonts w:ascii="Arial" w:hAnsi="Arial" w:cs="Arial"/>
          <w:color w:val="000000" w:themeColor="text1"/>
          <w:sz w:val="28"/>
          <w:szCs w:val="28"/>
          <w:shd w:val="clear" w:color="auto" w:fill="FFFFFF"/>
        </w:rPr>
        <w:t xml:space="preserve"> В. </w:t>
      </w:r>
      <w:r w:rsidRPr="005D77FF">
        <w:rPr>
          <w:rFonts w:ascii="Arial" w:hAnsi="Arial" w:cs="Arial"/>
          <w:color w:val="000000" w:themeColor="text1"/>
          <w:sz w:val="28"/>
          <w:szCs w:val="28"/>
          <w:shd w:val="clear" w:color="auto" w:fill="FFFFFF"/>
        </w:rPr>
        <w:t xml:space="preserve">Липинського – біля АС-2, вул. </w:t>
      </w:r>
      <w:r w:rsidR="00F94746" w:rsidRPr="005D77FF">
        <w:rPr>
          <w:rFonts w:ascii="Arial" w:hAnsi="Arial" w:cs="Arial"/>
          <w:color w:val="000000" w:themeColor="text1"/>
          <w:sz w:val="28"/>
          <w:szCs w:val="28"/>
          <w:shd w:val="clear" w:color="auto" w:fill="FFFFFF"/>
        </w:rPr>
        <w:t xml:space="preserve">Гетьмана І. </w:t>
      </w:r>
      <w:r w:rsidRPr="005D77FF">
        <w:rPr>
          <w:rFonts w:ascii="Arial" w:hAnsi="Arial" w:cs="Arial"/>
          <w:color w:val="000000" w:themeColor="text1"/>
          <w:sz w:val="28"/>
          <w:szCs w:val="28"/>
          <w:shd w:val="clear" w:color="auto" w:fill="FFFFFF"/>
        </w:rPr>
        <w:t xml:space="preserve">Мазепи, 11 біля магазину </w:t>
      </w:r>
      <w:r w:rsidR="00011D21" w:rsidRPr="005D77FF">
        <w:rPr>
          <w:rFonts w:ascii="Arial" w:hAnsi="Arial" w:cs="Arial"/>
          <w:color w:val="000000" w:themeColor="text1"/>
          <w:sz w:val="28"/>
          <w:szCs w:val="28"/>
          <w:shd w:val="clear" w:color="auto" w:fill="FFFFFF"/>
        </w:rPr>
        <w:t>"</w:t>
      </w:r>
      <w:r w:rsidRPr="005D77FF">
        <w:rPr>
          <w:rFonts w:ascii="Arial" w:hAnsi="Arial" w:cs="Arial"/>
          <w:color w:val="000000" w:themeColor="text1"/>
          <w:sz w:val="28"/>
          <w:szCs w:val="28"/>
          <w:shd w:val="clear" w:color="auto" w:fill="FFFFFF"/>
        </w:rPr>
        <w:t>Сільпо</w:t>
      </w:r>
      <w:r w:rsidR="00011D21" w:rsidRPr="005D77FF">
        <w:rPr>
          <w:rFonts w:ascii="Arial" w:hAnsi="Arial" w:cs="Arial"/>
          <w:color w:val="000000" w:themeColor="text1"/>
          <w:sz w:val="28"/>
          <w:szCs w:val="28"/>
          <w:shd w:val="clear" w:color="auto" w:fill="FFFFFF"/>
        </w:rPr>
        <w:t>"</w:t>
      </w:r>
      <w:r w:rsidRPr="005D77FF">
        <w:rPr>
          <w:rFonts w:ascii="Arial" w:hAnsi="Arial" w:cs="Arial"/>
          <w:color w:val="000000" w:themeColor="text1"/>
          <w:sz w:val="28"/>
          <w:szCs w:val="28"/>
          <w:shd w:val="clear" w:color="auto" w:fill="FFFFFF"/>
        </w:rPr>
        <w:t>.</w:t>
      </w:r>
    </w:p>
    <w:p w:rsidR="00DF01D0" w:rsidRDefault="00420A78" w:rsidP="00DF01D0">
      <w:pPr>
        <w:tabs>
          <w:tab w:val="left" w:pos="5812"/>
        </w:tabs>
        <w:spacing w:after="0" w:line="240" w:lineRule="auto"/>
        <w:ind w:firstLine="709"/>
        <w:jc w:val="both"/>
        <w:rPr>
          <w:rFonts w:ascii="Arial" w:hAnsi="Arial" w:cs="Arial"/>
          <w:color w:val="000000" w:themeColor="text1"/>
          <w:sz w:val="28"/>
          <w:szCs w:val="28"/>
          <w:shd w:val="clear" w:color="auto" w:fill="FFFFFF"/>
        </w:rPr>
      </w:pPr>
      <w:r w:rsidRPr="009C1A07">
        <w:rPr>
          <w:rFonts w:ascii="Arial" w:hAnsi="Arial" w:cs="Arial"/>
          <w:bCs/>
          <w:color w:val="000000" w:themeColor="text1"/>
          <w:sz w:val="28"/>
          <w:szCs w:val="28"/>
        </w:rPr>
        <w:t>На виконання рішення виконавчого комітету Львівської міської ради від 20.12.2010</w:t>
      </w:r>
      <w:r w:rsidR="005D77FF">
        <w:rPr>
          <w:rFonts w:ascii="Arial" w:hAnsi="Arial" w:cs="Arial"/>
          <w:bCs/>
          <w:color w:val="000000" w:themeColor="text1"/>
          <w:sz w:val="28"/>
          <w:szCs w:val="28"/>
        </w:rPr>
        <w:t xml:space="preserve"> № 1768</w:t>
      </w:r>
      <w:r w:rsidR="005D77FF" w:rsidRPr="005D77FF">
        <w:rPr>
          <w:rFonts w:ascii="Arial" w:hAnsi="Arial" w:cs="Arial"/>
          <w:bCs/>
          <w:color w:val="000000" w:themeColor="text1"/>
          <w:sz w:val="28"/>
          <w:szCs w:val="28"/>
        </w:rPr>
        <w:t xml:space="preserve"> </w:t>
      </w:r>
      <w:r w:rsidR="005D77FF">
        <w:rPr>
          <w:rFonts w:ascii="Arial" w:hAnsi="Arial" w:cs="Arial"/>
          <w:bCs/>
          <w:color w:val="000000" w:themeColor="text1"/>
          <w:sz w:val="28"/>
          <w:szCs w:val="28"/>
        </w:rPr>
        <w:t>було</w:t>
      </w:r>
      <w:r w:rsidRPr="009C1A07">
        <w:rPr>
          <w:rFonts w:ascii="Arial" w:hAnsi="Arial" w:cs="Arial"/>
          <w:bCs/>
          <w:color w:val="000000" w:themeColor="text1"/>
          <w:sz w:val="28"/>
          <w:szCs w:val="28"/>
        </w:rPr>
        <w:t xml:space="preserve"> здійснено 21 рейд, під час яких обстежено 248 об’єктів з реалізації алкогольних напоїв </w:t>
      </w:r>
      <w:r w:rsidR="005D77FF">
        <w:rPr>
          <w:rFonts w:ascii="Arial" w:hAnsi="Arial" w:cs="Arial"/>
          <w:bCs/>
          <w:color w:val="000000" w:themeColor="text1"/>
          <w:sz w:val="28"/>
          <w:szCs w:val="28"/>
        </w:rPr>
        <w:t>у</w:t>
      </w:r>
      <w:r w:rsidRPr="009C1A07">
        <w:rPr>
          <w:rFonts w:ascii="Arial" w:hAnsi="Arial" w:cs="Arial"/>
          <w:bCs/>
          <w:color w:val="000000" w:themeColor="text1"/>
          <w:sz w:val="28"/>
          <w:szCs w:val="28"/>
        </w:rPr>
        <w:t xml:space="preserve"> нічний час. За результатами проведених обстежень та виявлених порушень складено 40 протоколів про адміністративні правопорушення. </w:t>
      </w:r>
      <w:r w:rsidRPr="009C1A07">
        <w:rPr>
          <w:rFonts w:ascii="Arial" w:hAnsi="Arial" w:cs="Arial"/>
          <w:color w:val="000000" w:themeColor="text1"/>
          <w:sz w:val="28"/>
          <w:szCs w:val="28"/>
        </w:rPr>
        <w:t>Адміністративною комісією при районній адміністрації розглянуто 20 адмінпротоколів та накладено штрафів на суму 13379 грн.</w:t>
      </w:r>
    </w:p>
    <w:p w:rsidR="00DC1063" w:rsidRDefault="00DF01D0" w:rsidP="00DC1063">
      <w:pPr>
        <w:tabs>
          <w:tab w:val="left" w:pos="5812"/>
        </w:tabs>
        <w:spacing w:after="0" w:line="240" w:lineRule="auto"/>
        <w:ind w:firstLine="709"/>
        <w:jc w:val="both"/>
        <w:rPr>
          <w:rFonts w:ascii="Arial" w:hAnsi="Arial" w:cs="Arial"/>
          <w:color w:val="000000" w:themeColor="text1"/>
          <w:sz w:val="28"/>
          <w:szCs w:val="28"/>
          <w:shd w:val="clear" w:color="auto" w:fill="FFFFFF"/>
        </w:rPr>
      </w:pPr>
      <w:r>
        <w:rPr>
          <w:rFonts w:ascii="Arial" w:hAnsi="Arial" w:cs="Arial"/>
          <w:color w:val="000000" w:themeColor="text1"/>
          <w:sz w:val="28"/>
          <w:szCs w:val="28"/>
          <w:shd w:val="clear" w:color="auto" w:fill="FFFFFF"/>
        </w:rPr>
        <w:t>Протягом 2017 року а</w:t>
      </w:r>
      <w:r w:rsidR="00325738" w:rsidRPr="009C1A07">
        <w:rPr>
          <w:rFonts w:ascii="Arial" w:hAnsi="Arial" w:cs="Arial"/>
          <w:color w:val="000000" w:themeColor="text1"/>
          <w:sz w:val="28"/>
          <w:szCs w:val="28"/>
        </w:rPr>
        <w:t>дміністративн</w:t>
      </w:r>
      <w:r>
        <w:rPr>
          <w:rFonts w:ascii="Arial" w:hAnsi="Arial" w:cs="Arial"/>
          <w:color w:val="000000" w:themeColor="text1"/>
          <w:sz w:val="28"/>
          <w:szCs w:val="28"/>
        </w:rPr>
        <w:t>а</w:t>
      </w:r>
      <w:r w:rsidR="00325738" w:rsidRPr="009C1A07">
        <w:rPr>
          <w:rFonts w:ascii="Arial" w:hAnsi="Arial" w:cs="Arial"/>
          <w:color w:val="000000" w:themeColor="text1"/>
          <w:sz w:val="28"/>
          <w:szCs w:val="28"/>
        </w:rPr>
        <w:t xml:space="preserve"> комісі</w:t>
      </w:r>
      <w:r>
        <w:rPr>
          <w:rFonts w:ascii="Arial" w:hAnsi="Arial" w:cs="Arial"/>
          <w:color w:val="000000" w:themeColor="text1"/>
          <w:sz w:val="28"/>
          <w:szCs w:val="28"/>
        </w:rPr>
        <w:t>я</w:t>
      </w:r>
      <w:r w:rsidR="00325738" w:rsidRPr="009C1A07">
        <w:rPr>
          <w:rFonts w:ascii="Arial" w:hAnsi="Arial" w:cs="Arial"/>
          <w:color w:val="000000" w:themeColor="text1"/>
          <w:sz w:val="28"/>
          <w:szCs w:val="28"/>
        </w:rPr>
        <w:t xml:space="preserve"> при районній адміністрації прове</w:t>
      </w:r>
      <w:r w:rsidR="00AC3CBE">
        <w:rPr>
          <w:rFonts w:ascii="Arial" w:hAnsi="Arial" w:cs="Arial"/>
          <w:color w:val="000000" w:themeColor="text1"/>
          <w:sz w:val="28"/>
          <w:szCs w:val="28"/>
        </w:rPr>
        <w:t>ла</w:t>
      </w:r>
      <w:r w:rsidR="00325738" w:rsidRPr="009C1A07">
        <w:rPr>
          <w:rFonts w:ascii="Arial" w:hAnsi="Arial" w:cs="Arial"/>
          <w:color w:val="000000" w:themeColor="text1"/>
          <w:sz w:val="28"/>
          <w:szCs w:val="28"/>
        </w:rPr>
        <w:t xml:space="preserve"> 28 засідань, на яких розглянуто 194 справи. Завдяки взаємодії із відділом Державної виконавчої служби Шевченківського</w:t>
      </w:r>
      <w:r w:rsidR="00552323" w:rsidRPr="009C1A07">
        <w:rPr>
          <w:rFonts w:ascii="Arial" w:hAnsi="Arial" w:cs="Arial"/>
          <w:color w:val="000000" w:themeColor="text1"/>
          <w:sz w:val="28"/>
          <w:szCs w:val="28"/>
        </w:rPr>
        <w:t xml:space="preserve"> </w:t>
      </w:r>
      <w:r w:rsidR="00325738" w:rsidRPr="009C1A07">
        <w:rPr>
          <w:rFonts w:ascii="Arial" w:hAnsi="Arial" w:cs="Arial"/>
          <w:color w:val="000000" w:themeColor="text1"/>
          <w:sz w:val="28"/>
          <w:szCs w:val="28"/>
        </w:rPr>
        <w:t xml:space="preserve">району м. Львова </w:t>
      </w:r>
      <w:r w:rsidR="00AC3CBE">
        <w:rPr>
          <w:rFonts w:ascii="Arial" w:hAnsi="Arial" w:cs="Arial"/>
          <w:color w:val="000000" w:themeColor="text1"/>
          <w:sz w:val="28"/>
          <w:szCs w:val="28"/>
        </w:rPr>
        <w:t>до</w:t>
      </w:r>
      <w:r w:rsidR="00325738" w:rsidRPr="009C1A07">
        <w:rPr>
          <w:rFonts w:ascii="Arial" w:hAnsi="Arial" w:cs="Arial"/>
          <w:color w:val="000000" w:themeColor="text1"/>
          <w:sz w:val="28"/>
          <w:szCs w:val="28"/>
        </w:rPr>
        <w:t xml:space="preserve"> міськ</w:t>
      </w:r>
      <w:r w:rsidR="00AC3CBE">
        <w:rPr>
          <w:rFonts w:ascii="Arial" w:hAnsi="Arial" w:cs="Arial"/>
          <w:color w:val="000000" w:themeColor="text1"/>
          <w:sz w:val="28"/>
          <w:szCs w:val="28"/>
        </w:rPr>
        <w:t>ого</w:t>
      </w:r>
      <w:r w:rsidR="00325738" w:rsidRPr="009C1A07">
        <w:rPr>
          <w:rFonts w:ascii="Arial" w:hAnsi="Arial" w:cs="Arial"/>
          <w:color w:val="000000" w:themeColor="text1"/>
          <w:sz w:val="28"/>
          <w:szCs w:val="28"/>
        </w:rPr>
        <w:t xml:space="preserve"> бюджет</w:t>
      </w:r>
      <w:r w:rsidR="00AC3CBE">
        <w:rPr>
          <w:rFonts w:ascii="Arial" w:hAnsi="Arial" w:cs="Arial"/>
          <w:color w:val="000000" w:themeColor="text1"/>
          <w:sz w:val="28"/>
          <w:szCs w:val="28"/>
        </w:rPr>
        <w:t>у м. Львова</w:t>
      </w:r>
      <w:r w:rsidR="00325738" w:rsidRPr="009C1A07">
        <w:rPr>
          <w:rFonts w:ascii="Arial" w:hAnsi="Arial" w:cs="Arial"/>
          <w:color w:val="000000" w:themeColor="text1"/>
          <w:sz w:val="28"/>
          <w:szCs w:val="28"/>
        </w:rPr>
        <w:t xml:space="preserve"> стягнуто штрафів, накладених адміністративною комісією, на суму 96 373,00 грн.</w:t>
      </w:r>
    </w:p>
    <w:p w:rsidR="00DC1063" w:rsidRDefault="00A933F0" w:rsidP="00DC1063">
      <w:pPr>
        <w:tabs>
          <w:tab w:val="left" w:pos="5812"/>
        </w:tabs>
        <w:spacing w:after="0" w:line="240" w:lineRule="auto"/>
        <w:ind w:firstLine="709"/>
        <w:jc w:val="both"/>
        <w:rPr>
          <w:rFonts w:ascii="Arial" w:hAnsi="Arial" w:cs="Arial"/>
          <w:color w:val="000000" w:themeColor="text1"/>
          <w:sz w:val="28"/>
          <w:szCs w:val="28"/>
          <w:shd w:val="clear" w:color="auto" w:fill="FFFFFF"/>
        </w:rPr>
      </w:pPr>
      <w:r w:rsidRPr="009C1A07">
        <w:rPr>
          <w:rFonts w:ascii="Arial" w:hAnsi="Arial" w:cs="Arial"/>
          <w:color w:val="000000" w:themeColor="text1"/>
          <w:sz w:val="28"/>
          <w:szCs w:val="28"/>
        </w:rPr>
        <w:t>На території Шевченківського району проживають і виховуються 35440 дітей</w:t>
      </w:r>
      <w:r w:rsidR="00263CF4">
        <w:rPr>
          <w:rFonts w:ascii="Arial" w:hAnsi="Arial" w:cs="Arial"/>
          <w:color w:val="000000" w:themeColor="text1"/>
          <w:sz w:val="28"/>
          <w:szCs w:val="28"/>
        </w:rPr>
        <w:t>.</w:t>
      </w:r>
      <w:r w:rsidR="00263CF4">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У дошкільних навчальних закладах виховуються 5121 д</w:t>
      </w:r>
      <w:r w:rsidR="00263CF4">
        <w:rPr>
          <w:rFonts w:ascii="Arial" w:hAnsi="Arial" w:cs="Arial"/>
          <w:color w:val="000000" w:themeColor="text1"/>
          <w:sz w:val="28"/>
          <w:szCs w:val="28"/>
        </w:rPr>
        <w:t>итина</w:t>
      </w:r>
      <w:r w:rsidRPr="009C1A07">
        <w:rPr>
          <w:rFonts w:ascii="Arial" w:hAnsi="Arial" w:cs="Arial"/>
          <w:color w:val="000000" w:themeColor="text1"/>
          <w:sz w:val="28"/>
          <w:szCs w:val="28"/>
        </w:rPr>
        <w:t>, у загальноосвітніх на</w:t>
      </w:r>
      <w:r w:rsidR="00263CF4">
        <w:rPr>
          <w:rFonts w:ascii="Arial" w:hAnsi="Arial" w:cs="Arial"/>
          <w:color w:val="000000" w:themeColor="text1"/>
          <w:sz w:val="28"/>
          <w:szCs w:val="28"/>
        </w:rPr>
        <w:t>вчальних закладах навчаються 16</w:t>
      </w:r>
      <w:r w:rsidRPr="009C1A07">
        <w:rPr>
          <w:rFonts w:ascii="Arial" w:hAnsi="Arial" w:cs="Arial"/>
          <w:color w:val="000000" w:themeColor="text1"/>
          <w:sz w:val="28"/>
          <w:szCs w:val="28"/>
        </w:rPr>
        <w:t>420 учні</w:t>
      </w:r>
      <w:r w:rsidR="00435014">
        <w:rPr>
          <w:rFonts w:ascii="Arial" w:hAnsi="Arial" w:cs="Arial"/>
          <w:color w:val="000000" w:themeColor="text1"/>
          <w:sz w:val="28"/>
          <w:szCs w:val="28"/>
        </w:rPr>
        <w:t>в</w:t>
      </w:r>
      <w:r w:rsidRPr="009C1A07">
        <w:rPr>
          <w:rFonts w:ascii="Arial" w:hAnsi="Arial" w:cs="Arial"/>
          <w:color w:val="000000" w:themeColor="text1"/>
          <w:sz w:val="28"/>
          <w:szCs w:val="28"/>
        </w:rPr>
        <w:t xml:space="preserve">, вищі навчальні заклади відвідує </w:t>
      </w:r>
      <w:r w:rsidRPr="009C1A07">
        <w:rPr>
          <w:rFonts w:ascii="Arial" w:hAnsi="Arial" w:cs="Arial"/>
          <w:color w:val="000000" w:themeColor="text1"/>
          <w:sz w:val="28"/>
          <w:szCs w:val="28"/>
          <w:lang w:val="ru-RU"/>
        </w:rPr>
        <w:t>11300</w:t>
      </w:r>
      <w:r w:rsidRPr="009C1A07">
        <w:rPr>
          <w:rFonts w:ascii="Arial" w:hAnsi="Arial" w:cs="Arial"/>
          <w:color w:val="000000" w:themeColor="text1"/>
          <w:sz w:val="28"/>
          <w:szCs w:val="28"/>
        </w:rPr>
        <w:t xml:space="preserve"> студентів.</w:t>
      </w:r>
      <w:r w:rsidR="00435014">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Значно покращилась матеріальна база навчальних закладів району. Відділ освіти освоїв на утримання та матеріальне забезпечення освітніх закладів 436987,5 тис. грн.</w:t>
      </w:r>
      <w:r w:rsidR="00794712">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На території району</w:t>
      </w:r>
      <w:r w:rsidR="00794712">
        <w:rPr>
          <w:rFonts w:ascii="Arial" w:hAnsi="Arial" w:cs="Arial"/>
          <w:color w:val="000000" w:themeColor="text1"/>
          <w:sz w:val="28"/>
          <w:szCs w:val="28"/>
        </w:rPr>
        <w:t xml:space="preserve"> у 2017 році</w:t>
      </w:r>
      <w:r w:rsidRPr="009C1A07">
        <w:rPr>
          <w:rFonts w:ascii="Arial" w:hAnsi="Arial" w:cs="Arial"/>
          <w:color w:val="000000" w:themeColor="text1"/>
          <w:sz w:val="28"/>
          <w:szCs w:val="28"/>
        </w:rPr>
        <w:t xml:space="preserve"> ді</w:t>
      </w:r>
      <w:r w:rsidR="00794712">
        <w:rPr>
          <w:rFonts w:ascii="Arial" w:hAnsi="Arial" w:cs="Arial"/>
          <w:color w:val="000000" w:themeColor="text1"/>
          <w:sz w:val="28"/>
          <w:szCs w:val="28"/>
        </w:rPr>
        <w:t>яв</w:t>
      </w:r>
      <w:r w:rsidRPr="009C1A07">
        <w:rPr>
          <w:rFonts w:ascii="Arial" w:hAnsi="Arial" w:cs="Arial"/>
          <w:color w:val="000000" w:themeColor="text1"/>
          <w:sz w:val="28"/>
          <w:szCs w:val="28"/>
        </w:rPr>
        <w:t xml:space="preserve"> 141 гурток, які відвіду</w:t>
      </w:r>
      <w:r w:rsidR="00794712">
        <w:rPr>
          <w:rFonts w:ascii="Arial" w:hAnsi="Arial" w:cs="Arial"/>
          <w:color w:val="000000" w:themeColor="text1"/>
          <w:sz w:val="28"/>
          <w:szCs w:val="28"/>
        </w:rPr>
        <w:t>вали</w:t>
      </w:r>
      <w:r w:rsidRPr="009C1A07">
        <w:rPr>
          <w:rFonts w:ascii="Arial" w:hAnsi="Arial" w:cs="Arial"/>
          <w:color w:val="000000" w:themeColor="text1"/>
          <w:sz w:val="28"/>
          <w:szCs w:val="28"/>
        </w:rPr>
        <w:t xml:space="preserve"> 3402 дитини: науково-технічні – 3</w:t>
      </w:r>
      <w:r w:rsidR="00794712">
        <w:rPr>
          <w:rFonts w:ascii="Arial" w:hAnsi="Arial" w:cs="Arial"/>
          <w:color w:val="000000" w:themeColor="text1"/>
          <w:sz w:val="28"/>
          <w:szCs w:val="28"/>
        </w:rPr>
        <w:t>,</w:t>
      </w:r>
      <w:r w:rsidRPr="009C1A07">
        <w:rPr>
          <w:rFonts w:ascii="Arial" w:hAnsi="Arial" w:cs="Arial"/>
          <w:color w:val="000000" w:themeColor="text1"/>
          <w:sz w:val="28"/>
          <w:szCs w:val="28"/>
        </w:rPr>
        <w:t xml:space="preserve"> еколого-натуральні – 9</w:t>
      </w:r>
      <w:r w:rsidR="00794712">
        <w:rPr>
          <w:rFonts w:ascii="Arial" w:hAnsi="Arial" w:cs="Arial"/>
          <w:color w:val="000000" w:themeColor="text1"/>
          <w:sz w:val="28"/>
          <w:szCs w:val="28"/>
        </w:rPr>
        <w:t>,</w:t>
      </w:r>
      <w:r w:rsidRPr="009C1A07">
        <w:rPr>
          <w:rFonts w:ascii="Arial" w:hAnsi="Arial" w:cs="Arial"/>
          <w:color w:val="000000" w:themeColor="text1"/>
          <w:sz w:val="28"/>
          <w:szCs w:val="28"/>
        </w:rPr>
        <w:t xml:space="preserve"> туристично-краєзнавчі – 5</w:t>
      </w:r>
      <w:r w:rsidR="00794712">
        <w:rPr>
          <w:rFonts w:ascii="Arial" w:hAnsi="Arial" w:cs="Arial"/>
          <w:color w:val="000000" w:themeColor="text1"/>
          <w:sz w:val="28"/>
          <w:szCs w:val="28"/>
        </w:rPr>
        <w:t>,</w:t>
      </w:r>
      <w:r w:rsidRPr="009C1A07">
        <w:rPr>
          <w:rFonts w:ascii="Arial" w:hAnsi="Arial" w:cs="Arial"/>
          <w:color w:val="000000" w:themeColor="text1"/>
          <w:sz w:val="28"/>
          <w:szCs w:val="28"/>
        </w:rPr>
        <w:t xml:space="preserve"> фізкультурно-спортивні – 37</w:t>
      </w:r>
      <w:r w:rsidR="00794712">
        <w:rPr>
          <w:rFonts w:ascii="Arial" w:hAnsi="Arial" w:cs="Arial"/>
          <w:color w:val="000000" w:themeColor="text1"/>
          <w:sz w:val="28"/>
          <w:szCs w:val="28"/>
        </w:rPr>
        <w:t>,</w:t>
      </w:r>
      <w:r w:rsidRPr="009C1A07">
        <w:rPr>
          <w:rFonts w:ascii="Arial" w:hAnsi="Arial" w:cs="Arial"/>
          <w:color w:val="000000" w:themeColor="text1"/>
          <w:sz w:val="28"/>
          <w:szCs w:val="28"/>
        </w:rPr>
        <w:t xml:space="preserve"> художньо-естетичні – 52</w:t>
      </w:r>
      <w:r w:rsidR="00794712">
        <w:rPr>
          <w:rFonts w:ascii="Arial" w:hAnsi="Arial" w:cs="Arial"/>
          <w:color w:val="000000" w:themeColor="text1"/>
          <w:sz w:val="28"/>
          <w:szCs w:val="28"/>
        </w:rPr>
        <w:t>,</w:t>
      </w:r>
      <w:r w:rsidRPr="009C1A07">
        <w:rPr>
          <w:rFonts w:ascii="Arial" w:hAnsi="Arial" w:cs="Arial"/>
          <w:color w:val="000000" w:themeColor="text1"/>
          <w:sz w:val="28"/>
          <w:szCs w:val="28"/>
        </w:rPr>
        <w:t xml:space="preserve"> інші – 35.</w:t>
      </w:r>
      <w:r w:rsidR="006E5EB9">
        <w:rPr>
          <w:rFonts w:ascii="Arial" w:hAnsi="Arial" w:cs="Arial"/>
          <w:color w:val="000000" w:themeColor="text1"/>
          <w:sz w:val="28"/>
          <w:szCs w:val="28"/>
          <w:shd w:val="clear" w:color="auto" w:fill="FFFFFF"/>
        </w:rPr>
        <w:t xml:space="preserve"> </w:t>
      </w:r>
      <w:r w:rsidRPr="009C1A07">
        <w:rPr>
          <w:rFonts w:ascii="Arial" w:hAnsi="Arial" w:cs="Arial"/>
          <w:color w:val="000000" w:themeColor="text1"/>
          <w:sz w:val="28"/>
          <w:szCs w:val="28"/>
        </w:rPr>
        <w:t xml:space="preserve">У Будинку </w:t>
      </w:r>
      <w:r w:rsidR="006E5EB9">
        <w:rPr>
          <w:rFonts w:ascii="Arial" w:hAnsi="Arial" w:cs="Arial"/>
          <w:color w:val="000000" w:themeColor="text1"/>
          <w:sz w:val="28"/>
          <w:szCs w:val="28"/>
        </w:rPr>
        <w:t>д</w:t>
      </w:r>
      <w:r w:rsidRPr="009C1A07">
        <w:rPr>
          <w:rFonts w:ascii="Arial" w:hAnsi="Arial" w:cs="Arial"/>
          <w:color w:val="000000" w:themeColor="text1"/>
          <w:sz w:val="28"/>
          <w:szCs w:val="28"/>
        </w:rPr>
        <w:t>итячо-юнацької творчості ді</w:t>
      </w:r>
      <w:r w:rsidR="006E5EB9">
        <w:rPr>
          <w:rFonts w:ascii="Arial" w:hAnsi="Arial" w:cs="Arial"/>
          <w:color w:val="000000" w:themeColor="text1"/>
          <w:sz w:val="28"/>
          <w:szCs w:val="28"/>
        </w:rPr>
        <w:t>яли</w:t>
      </w:r>
      <w:r w:rsidRPr="009C1A07">
        <w:rPr>
          <w:rFonts w:ascii="Arial" w:hAnsi="Arial" w:cs="Arial"/>
          <w:color w:val="000000" w:themeColor="text1"/>
          <w:sz w:val="28"/>
          <w:szCs w:val="28"/>
        </w:rPr>
        <w:t xml:space="preserve"> 20 гуртків, які відвіду</w:t>
      </w:r>
      <w:r w:rsidR="006E5EB9">
        <w:rPr>
          <w:rFonts w:ascii="Arial" w:hAnsi="Arial" w:cs="Arial"/>
          <w:color w:val="000000" w:themeColor="text1"/>
          <w:sz w:val="28"/>
          <w:szCs w:val="28"/>
        </w:rPr>
        <w:t>вали</w:t>
      </w:r>
      <w:r w:rsidRPr="009C1A07">
        <w:rPr>
          <w:rFonts w:ascii="Arial" w:hAnsi="Arial" w:cs="Arial"/>
          <w:color w:val="000000" w:themeColor="text1"/>
          <w:sz w:val="28"/>
          <w:szCs w:val="28"/>
        </w:rPr>
        <w:t xml:space="preserve"> 1256 вихованців, зокрема дитячий культурно-мистецький центр </w:t>
      </w:r>
      <w:r w:rsidR="00011D21">
        <w:rPr>
          <w:rFonts w:ascii="Arial" w:hAnsi="Arial" w:cs="Arial"/>
          <w:color w:val="000000" w:themeColor="text1"/>
          <w:sz w:val="28"/>
          <w:szCs w:val="28"/>
        </w:rPr>
        <w:t>"</w:t>
      </w:r>
      <w:r w:rsidRPr="009C1A07">
        <w:rPr>
          <w:rFonts w:ascii="Arial" w:hAnsi="Arial" w:cs="Arial"/>
          <w:color w:val="000000" w:themeColor="text1"/>
          <w:sz w:val="28"/>
          <w:szCs w:val="28"/>
        </w:rPr>
        <w:t>Острів дитинства</w:t>
      </w:r>
      <w:r w:rsidR="00011D21">
        <w:rPr>
          <w:rFonts w:ascii="Arial" w:hAnsi="Arial" w:cs="Arial"/>
          <w:color w:val="000000" w:themeColor="text1"/>
          <w:sz w:val="28"/>
          <w:szCs w:val="28"/>
        </w:rPr>
        <w:t>"</w:t>
      </w:r>
      <w:r w:rsidRPr="009C1A07">
        <w:rPr>
          <w:rFonts w:ascii="Arial" w:hAnsi="Arial" w:cs="Arial"/>
          <w:color w:val="000000" w:themeColor="text1"/>
          <w:sz w:val="28"/>
          <w:szCs w:val="28"/>
        </w:rPr>
        <w:t>, вихованці якого за активної участі у місцевих та міжнародних конкурсах здобувають призові місця. У Дитячо-юнацькій спортивній школі провод</w:t>
      </w:r>
      <w:r w:rsidR="006E5EB9">
        <w:rPr>
          <w:rFonts w:ascii="Arial" w:hAnsi="Arial" w:cs="Arial"/>
          <w:color w:val="000000" w:themeColor="text1"/>
          <w:sz w:val="28"/>
          <w:szCs w:val="28"/>
        </w:rPr>
        <w:t>или</w:t>
      </w:r>
      <w:r w:rsidRPr="009C1A07">
        <w:rPr>
          <w:rFonts w:ascii="Arial" w:hAnsi="Arial" w:cs="Arial"/>
          <w:color w:val="000000" w:themeColor="text1"/>
          <w:sz w:val="28"/>
          <w:szCs w:val="28"/>
        </w:rPr>
        <w:t>ся навчання з двох спортивних дисциплін (лижні перегони та спорторієнтування) для 415 вихованців.</w:t>
      </w:r>
    </w:p>
    <w:p w:rsidR="00E05705" w:rsidRDefault="00A933F0" w:rsidP="00E05705">
      <w:pPr>
        <w:tabs>
          <w:tab w:val="left" w:pos="5812"/>
        </w:tabs>
        <w:spacing w:after="0" w:line="240" w:lineRule="auto"/>
        <w:ind w:firstLine="709"/>
        <w:jc w:val="both"/>
        <w:rPr>
          <w:rFonts w:ascii="Arial" w:hAnsi="Arial" w:cs="Arial"/>
          <w:color w:val="000000" w:themeColor="text1"/>
          <w:sz w:val="28"/>
          <w:szCs w:val="28"/>
        </w:rPr>
      </w:pPr>
      <w:r w:rsidRPr="009C1A07">
        <w:rPr>
          <w:rFonts w:ascii="Arial" w:hAnsi="Arial" w:cs="Arial"/>
          <w:color w:val="000000" w:themeColor="text1"/>
          <w:sz w:val="28"/>
          <w:szCs w:val="28"/>
        </w:rPr>
        <w:t>На обліку у відділі у справах дітей районної адміністрації перебува</w:t>
      </w:r>
      <w:r w:rsidR="008300FB">
        <w:rPr>
          <w:rFonts w:ascii="Arial" w:hAnsi="Arial" w:cs="Arial"/>
          <w:color w:val="000000" w:themeColor="text1"/>
          <w:sz w:val="28"/>
          <w:szCs w:val="28"/>
        </w:rPr>
        <w:t xml:space="preserve">ло </w:t>
      </w:r>
      <w:r w:rsidRPr="009C1A07">
        <w:rPr>
          <w:rFonts w:ascii="Arial" w:hAnsi="Arial" w:cs="Arial"/>
          <w:color w:val="000000" w:themeColor="text1"/>
          <w:sz w:val="28"/>
          <w:szCs w:val="28"/>
        </w:rPr>
        <w:t>133 дитини соціально вразливих категорій</w:t>
      </w:r>
      <w:r w:rsidR="008300FB">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121 дитина </w:t>
      </w:r>
      <w:r w:rsidR="008300FB">
        <w:rPr>
          <w:rFonts w:ascii="Arial" w:hAnsi="Arial" w:cs="Arial"/>
          <w:color w:val="000000" w:themeColor="text1"/>
          <w:sz w:val="28"/>
          <w:szCs w:val="28"/>
        </w:rPr>
        <w:t xml:space="preserve">– виховується у </w:t>
      </w:r>
      <w:r w:rsidR="008300FB">
        <w:rPr>
          <w:rFonts w:ascii="Arial" w:hAnsi="Arial" w:cs="Arial"/>
          <w:color w:val="000000" w:themeColor="text1"/>
          <w:sz w:val="28"/>
          <w:szCs w:val="28"/>
        </w:rPr>
        <w:lastRenderedPageBreak/>
        <w:t xml:space="preserve">сім’ях опікунів, </w:t>
      </w:r>
      <w:r w:rsidRPr="009C1A07">
        <w:rPr>
          <w:rFonts w:ascii="Arial" w:hAnsi="Arial" w:cs="Arial"/>
          <w:color w:val="000000" w:themeColor="text1"/>
          <w:sz w:val="28"/>
          <w:szCs w:val="28"/>
        </w:rPr>
        <w:t>10 дітей</w:t>
      </w:r>
      <w:r w:rsidR="008300FB">
        <w:rPr>
          <w:rFonts w:ascii="Arial" w:hAnsi="Arial" w:cs="Arial"/>
          <w:color w:val="000000" w:themeColor="text1"/>
          <w:sz w:val="28"/>
          <w:szCs w:val="28"/>
        </w:rPr>
        <w:t xml:space="preserve"> перебувають у дитячих закладах, </w:t>
      </w:r>
      <w:r w:rsidRPr="009C1A07">
        <w:rPr>
          <w:rFonts w:ascii="Arial" w:hAnsi="Arial" w:cs="Arial"/>
          <w:color w:val="000000" w:themeColor="text1"/>
          <w:sz w:val="28"/>
          <w:szCs w:val="28"/>
        </w:rPr>
        <w:t xml:space="preserve">17 дітей проживають </w:t>
      </w:r>
      <w:r w:rsidR="008300FB">
        <w:rPr>
          <w:rFonts w:ascii="Arial" w:hAnsi="Arial" w:cs="Arial"/>
          <w:color w:val="000000" w:themeColor="text1"/>
          <w:sz w:val="28"/>
          <w:szCs w:val="28"/>
        </w:rPr>
        <w:t>у</w:t>
      </w:r>
      <w:r w:rsidRPr="009C1A07">
        <w:rPr>
          <w:rFonts w:ascii="Arial" w:hAnsi="Arial" w:cs="Arial"/>
          <w:color w:val="000000" w:themeColor="text1"/>
          <w:sz w:val="28"/>
          <w:szCs w:val="28"/>
        </w:rPr>
        <w:t xml:space="preserve"> сім’ях</w:t>
      </w:r>
      <w:r w:rsidR="008300FB">
        <w:rPr>
          <w:rFonts w:ascii="Arial" w:hAnsi="Arial" w:cs="Arial"/>
          <w:color w:val="000000" w:themeColor="text1"/>
          <w:sz w:val="28"/>
          <w:szCs w:val="28"/>
        </w:rPr>
        <w:t>,</w:t>
      </w:r>
      <w:r w:rsidRPr="009C1A07">
        <w:rPr>
          <w:rFonts w:ascii="Arial" w:hAnsi="Arial" w:cs="Arial"/>
          <w:color w:val="000000" w:themeColor="text1"/>
          <w:sz w:val="28"/>
          <w:szCs w:val="28"/>
        </w:rPr>
        <w:t xml:space="preserve"> які опинились </w:t>
      </w:r>
      <w:r w:rsidR="008300FB">
        <w:rPr>
          <w:rFonts w:ascii="Arial" w:hAnsi="Arial" w:cs="Arial"/>
          <w:color w:val="000000" w:themeColor="text1"/>
          <w:sz w:val="28"/>
          <w:szCs w:val="28"/>
        </w:rPr>
        <w:t>у</w:t>
      </w:r>
      <w:r w:rsidRPr="009C1A07">
        <w:rPr>
          <w:rFonts w:ascii="Arial" w:hAnsi="Arial" w:cs="Arial"/>
          <w:color w:val="000000" w:themeColor="text1"/>
          <w:sz w:val="28"/>
          <w:szCs w:val="28"/>
        </w:rPr>
        <w:t xml:space="preserve"> складних життєвих обставинах.</w:t>
      </w:r>
    </w:p>
    <w:p w:rsidR="00D05EC2" w:rsidRDefault="00A933F0" w:rsidP="00D05EC2">
      <w:pPr>
        <w:tabs>
          <w:tab w:val="left" w:pos="5812"/>
        </w:tabs>
        <w:spacing w:after="0" w:line="240" w:lineRule="auto"/>
        <w:ind w:firstLine="709"/>
        <w:jc w:val="both"/>
        <w:rPr>
          <w:rFonts w:ascii="Arial" w:hAnsi="Arial" w:cs="Arial"/>
          <w:color w:val="000000" w:themeColor="text1"/>
          <w:sz w:val="28"/>
          <w:szCs w:val="28"/>
        </w:rPr>
      </w:pPr>
      <w:r w:rsidRPr="009C1A07">
        <w:rPr>
          <w:rFonts w:ascii="Arial" w:hAnsi="Arial" w:cs="Arial"/>
          <w:color w:val="000000" w:themeColor="text1"/>
          <w:sz w:val="28"/>
          <w:szCs w:val="28"/>
        </w:rPr>
        <w:t xml:space="preserve">Районна адміністрація </w:t>
      </w:r>
      <w:r w:rsidR="00E05705">
        <w:rPr>
          <w:rFonts w:ascii="Arial" w:hAnsi="Arial" w:cs="Arial"/>
          <w:color w:val="000000" w:themeColor="text1"/>
          <w:sz w:val="28"/>
          <w:szCs w:val="28"/>
        </w:rPr>
        <w:t>є</w:t>
      </w:r>
      <w:r w:rsidRPr="009C1A07">
        <w:rPr>
          <w:rFonts w:ascii="Arial" w:hAnsi="Arial" w:cs="Arial"/>
          <w:color w:val="000000" w:themeColor="text1"/>
          <w:sz w:val="28"/>
          <w:szCs w:val="28"/>
        </w:rPr>
        <w:t xml:space="preserve"> основним координатором діяльності служб району, чия робота </w:t>
      </w:r>
      <w:r w:rsidR="00E05705">
        <w:rPr>
          <w:rFonts w:ascii="Arial" w:hAnsi="Arial" w:cs="Arial"/>
          <w:color w:val="000000" w:themeColor="text1"/>
          <w:sz w:val="28"/>
          <w:szCs w:val="28"/>
        </w:rPr>
        <w:t>скерована</w:t>
      </w:r>
      <w:r w:rsidRPr="009C1A07">
        <w:rPr>
          <w:rFonts w:ascii="Arial" w:hAnsi="Arial" w:cs="Arial"/>
          <w:color w:val="000000" w:themeColor="text1"/>
          <w:sz w:val="28"/>
          <w:szCs w:val="28"/>
        </w:rPr>
        <w:t xml:space="preserve"> на покращення соціального становища дітей.</w:t>
      </w:r>
      <w:r w:rsidR="00E05705">
        <w:rPr>
          <w:rFonts w:ascii="Arial" w:hAnsi="Arial" w:cs="Arial"/>
          <w:color w:val="000000" w:themeColor="text1"/>
          <w:sz w:val="28"/>
          <w:szCs w:val="28"/>
        </w:rPr>
        <w:t xml:space="preserve"> </w:t>
      </w:r>
      <w:r w:rsidRPr="009C1A07">
        <w:rPr>
          <w:rFonts w:ascii="Arial" w:hAnsi="Arial" w:cs="Arial"/>
          <w:color w:val="000000" w:themeColor="text1"/>
          <w:sz w:val="28"/>
          <w:szCs w:val="28"/>
        </w:rPr>
        <w:t>За результатами проведеної роботи відділу у справах дітей під сімейні форми опіки влаштовано 27 дітей. 3 26 дітей</w:t>
      </w:r>
      <w:r w:rsidR="00E05705">
        <w:rPr>
          <w:rFonts w:ascii="Arial" w:hAnsi="Arial" w:cs="Arial"/>
          <w:color w:val="000000" w:themeColor="text1"/>
          <w:sz w:val="28"/>
          <w:szCs w:val="28"/>
        </w:rPr>
        <w:t>,</w:t>
      </w:r>
      <w:r w:rsidRPr="009C1A07">
        <w:rPr>
          <w:rFonts w:ascii="Arial" w:hAnsi="Arial" w:cs="Arial"/>
          <w:color w:val="000000" w:themeColor="text1"/>
          <w:sz w:val="28"/>
          <w:szCs w:val="28"/>
        </w:rPr>
        <w:t xml:space="preserve"> які перебували в інтернатних закладах протягом </w:t>
      </w:r>
      <w:r w:rsidR="00E05705">
        <w:rPr>
          <w:rFonts w:ascii="Arial" w:hAnsi="Arial" w:cs="Arial"/>
          <w:color w:val="000000" w:themeColor="text1"/>
          <w:sz w:val="28"/>
          <w:szCs w:val="28"/>
        </w:rPr>
        <w:t xml:space="preserve">2017 </w:t>
      </w:r>
      <w:r w:rsidRPr="009C1A07">
        <w:rPr>
          <w:rFonts w:ascii="Arial" w:hAnsi="Arial" w:cs="Arial"/>
          <w:color w:val="000000" w:themeColor="text1"/>
          <w:sz w:val="28"/>
          <w:szCs w:val="28"/>
        </w:rPr>
        <w:t>року</w:t>
      </w:r>
      <w:r w:rsidR="00E05705">
        <w:rPr>
          <w:rFonts w:ascii="Arial" w:hAnsi="Arial" w:cs="Arial"/>
          <w:color w:val="000000" w:themeColor="text1"/>
          <w:sz w:val="28"/>
          <w:szCs w:val="28"/>
        </w:rPr>
        <w:t>,</w:t>
      </w:r>
      <w:r w:rsidRPr="009C1A07">
        <w:rPr>
          <w:rFonts w:ascii="Arial" w:hAnsi="Arial" w:cs="Arial"/>
          <w:color w:val="000000" w:themeColor="text1"/>
          <w:sz w:val="28"/>
          <w:szCs w:val="28"/>
        </w:rPr>
        <w:t xml:space="preserve"> у сім’ї вибуло 16 дітей.</w:t>
      </w:r>
      <w:r w:rsidR="005C73B4">
        <w:rPr>
          <w:rFonts w:ascii="Arial" w:hAnsi="Arial" w:cs="Arial"/>
          <w:color w:val="000000" w:themeColor="text1"/>
          <w:sz w:val="28"/>
          <w:szCs w:val="28"/>
        </w:rPr>
        <w:t xml:space="preserve"> </w:t>
      </w:r>
      <w:r w:rsidRPr="009C1A07">
        <w:rPr>
          <w:rFonts w:ascii="Arial" w:hAnsi="Arial" w:cs="Arial"/>
          <w:color w:val="000000" w:themeColor="text1"/>
          <w:sz w:val="28"/>
          <w:szCs w:val="28"/>
        </w:rPr>
        <w:t>Завдяки співпраці з громадськими організаціями у 2017 році матеріальну, гуманітарну допомогу отримало понад 20 підоблікових сімей, у яких виховується 32 дитини (шкільне приладдя, одяг, засоби гігієни).</w:t>
      </w:r>
      <w:r w:rsidR="005C73B4">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Завдяки налагодженій співпраці із соціальною службою району, проведенню змістовних </w:t>
      </w:r>
      <w:r w:rsidRPr="009C1A07">
        <w:rPr>
          <w:rFonts w:ascii="Arial" w:hAnsi="Arial" w:cs="Arial"/>
          <w:bCs/>
          <w:color w:val="000000" w:themeColor="text1"/>
          <w:sz w:val="28"/>
          <w:szCs w:val="28"/>
        </w:rPr>
        <w:t>індивідуальних бесід профілактично-роз’яснювального характеру, формуванню ефективних</w:t>
      </w:r>
      <w:r w:rsidRPr="009C1A07">
        <w:rPr>
          <w:rFonts w:ascii="Arial" w:hAnsi="Arial" w:cs="Arial"/>
          <w:color w:val="000000" w:themeColor="text1"/>
          <w:sz w:val="28"/>
          <w:szCs w:val="28"/>
        </w:rPr>
        <w:t xml:space="preserve"> індивідуальних планів подол</w:t>
      </w:r>
      <w:r w:rsidR="005C73B4">
        <w:rPr>
          <w:rFonts w:ascii="Arial" w:hAnsi="Arial" w:cs="Arial"/>
          <w:color w:val="000000" w:themeColor="text1"/>
          <w:sz w:val="28"/>
          <w:szCs w:val="28"/>
        </w:rPr>
        <w:t xml:space="preserve">ання складних життєвих обставин </w:t>
      </w:r>
      <w:r w:rsidRPr="009C1A07">
        <w:rPr>
          <w:rFonts w:ascii="Arial" w:hAnsi="Arial" w:cs="Arial"/>
          <w:color w:val="000000" w:themeColor="text1"/>
          <w:sz w:val="28"/>
          <w:szCs w:val="28"/>
        </w:rPr>
        <w:t>2 сім’ї</w:t>
      </w:r>
      <w:r w:rsidR="005C73B4">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5C73B4">
        <w:rPr>
          <w:rFonts w:ascii="Arial" w:hAnsi="Arial" w:cs="Arial"/>
          <w:color w:val="000000" w:themeColor="text1"/>
          <w:sz w:val="28"/>
          <w:szCs w:val="28"/>
        </w:rPr>
        <w:t>у</w:t>
      </w:r>
      <w:r w:rsidRPr="009C1A07">
        <w:rPr>
          <w:rFonts w:ascii="Arial" w:hAnsi="Arial" w:cs="Arial"/>
          <w:color w:val="000000" w:themeColor="text1"/>
          <w:sz w:val="28"/>
          <w:szCs w:val="28"/>
        </w:rPr>
        <w:t xml:space="preserve"> яких виховується 6 дітей, знято з обліку у зв’язку із зникненням підстав перебування на обліку.</w:t>
      </w:r>
    </w:p>
    <w:p w:rsidR="00DF0E97" w:rsidRDefault="00A933F0" w:rsidP="00DF0E97">
      <w:pPr>
        <w:tabs>
          <w:tab w:val="left" w:pos="5812"/>
        </w:tabs>
        <w:spacing w:after="0" w:line="240" w:lineRule="auto"/>
        <w:ind w:firstLine="709"/>
        <w:jc w:val="both"/>
        <w:rPr>
          <w:rFonts w:ascii="Arial" w:hAnsi="Arial" w:cs="Arial"/>
          <w:color w:val="000000" w:themeColor="text1"/>
          <w:sz w:val="28"/>
          <w:szCs w:val="28"/>
        </w:rPr>
      </w:pPr>
      <w:r w:rsidRPr="009C1A07">
        <w:rPr>
          <w:rFonts w:ascii="Arial" w:hAnsi="Arial" w:cs="Arial"/>
          <w:bCs/>
          <w:color w:val="000000" w:themeColor="text1"/>
          <w:sz w:val="28"/>
          <w:szCs w:val="28"/>
        </w:rPr>
        <w:t>Також відділ у справах дітей спільно з установою ди</w:t>
      </w:r>
      <w:r w:rsidR="00473552">
        <w:rPr>
          <w:rFonts w:ascii="Arial" w:hAnsi="Arial" w:cs="Arial"/>
          <w:bCs/>
          <w:color w:val="000000" w:themeColor="text1"/>
          <w:sz w:val="28"/>
          <w:szCs w:val="28"/>
        </w:rPr>
        <w:t xml:space="preserve">тячих та юнацьких клубів району </w:t>
      </w:r>
      <w:r w:rsidRPr="009C1A07">
        <w:rPr>
          <w:rFonts w:ascii="Arial" w:hAnsi="Arial" w:cs="Arial"/>
          <w:bCs/>
          <w:color w:val="000000" w:themeColor="text1"/>
          <w:sz w:val="28"/>
          <w:szCs w:val="28"/>
        </w:rPr>
        <w:t>організ</w:t>
      </w:r>
      <w:r w:rsidR="00473552">
        <w:rPr>
          <w:rFonts w:ascii="Arial" w:hAnsi="Arial" w:cs="Arial"/>
          <w:bCs/>
          <w:color w:val="000000" w:themeColor="text1"/>
          <w:sz w:val="28"/>
          <w:szCs w:val="28"/>
        </w:rPr>
        <w:t>ував</w:t>
      </w:r>
      <w:r w:rsidRPr="009C1A07">
        <w:rPr>
          <w:rFonts w:ascii="Arial" w:hAnsi="Arial" w:cs="Arial"/>
          <w:bCs/>
          <w:color w:val="000000" w:themeColor="text1"/>
          <w:sz w:val="28"/>
          <w:szCs w:val="28"/>
        </w:rPr>
        <w:t xml:space="preserve"> свято до Дня святого Миколая</w:t>
      </w:r>
      <w:r w:rsidR="00473552">
        <w:rPr>
          <w:rFonts w:ascii="Arial" w:hAnsi="Arial" w:cs="Arial"/>
          <w:bCs/>
          <w:color w:val="000000" w:themeColor="text1"/>
          <w:sz w:val="28"/>
          <w:szCs w:val="28"/>
        </w:rPr>
        <w:t>,</w:t>
      </w:r>
      <w:r w:rsidRPr="009C1A07">
        <w:rPr>
          <w:rFonts w:ascii="Arial" w:hAnsi="Arial" w:cs="Arial"/>
          <w:bCs/>
          <w:color w:val="000000" w:themeColor="text1"/>
          <w:sz w:val="28"/>
          <w:szCs w:val="28"/>
        </w:rPr>
        <w:t xml:space="preserve"> під час якого вручено подарунки понад 250 дітям;</w:t>
      </w:r>
      <w:r w:rsidR="00473552">
        <w:rPr>
          <w:rFonts w:ascii="Arial" w:hAnsi="Arial" w:cs="Arial"/>
          <w:bCs/>
          <w:color w:val="000000" w:themeColor="text1"/>
          <w:sz w:val="28"/>
          <w:szCs w:val="28"/>
        </w:rPr>
        <w:t xml:space="preserve"> </w:t>
      </w:r>
      <w:r w:rsidRPr="009C1A07">
        <w:rPr>
          <w:rFonts w:ascii="Arial" w:hAnsi="Arial" w:cs="Arial"/>
          <w:bCs/>
          <w:color w:val="000000" w:themeColor="text1"/>
          <w:sz w:val="28"/>
          <w:szCs w:val="28"/>
        </w:rPr>
        <w:t xml:space="preserve">на відпочинок на Чорне </w:t>
      </w:r>
      <w:r w:rsidR="00473552">
        <w:rPr>
          <w:rFonts w:ascii="Arial" w:hAnsi="Arial" w:cs="Arial"/>
          <w:bCs/>
          <w:color w:val="000000" w:themeColor="text1"/>
          <w:sz w:val="28"/>
          <w:szCs w:val="28"/>
        </w:rPr>
        <w:t>м</w:t>
      </w:r>
      <w:r w:rsidRPr="009C1A07">
        <w:rPr>
          <w:rFonts w:ascii="Arial" w:hAnsi="Arial" w:cs="Arial"/>
          <w:bCs/>
          <w:color w:val="000000" w:themeColor="text1"/>
          <w:sz w:val="28"/>
          <w:szCs w:val="28"/>
        </w:rPr>
        <w:t>оре (Скадовськ) скеровано 36 дітей</w:t>
      </w:r>
      <w:r w:rsidR="00473552">
        <w:rPr>
          <w:rFonts w:ascii="Arial" w:hAnsi="Arial" w:cs="Arial"/>
          <w:bCs/>
          <w:color w:val="000000" w:themeColor="text1"/>
          <w:sz w:val="28"/>
          <w:szCs w:val="28"/>
        </w:rPr>
        <w:t>-</w:t>
      </w:r>
      <w:r w:rsidRPr="009C1A07">
        <w:rPr>
          <w:rFonts w:ascii="Arial" w:hAnsi="Arial" w:cs="Arial"/>
          <w:bCs/>
          <w:color w:val="000000" w:themeColor="text1"/>
          <w:sz w:val="28"/>
          <w:szCs w:val="28"/>
        </w:rPr>
        <w:t>сиріт, позбавлених батьківського піклування</w:t>
      </w:r>
      <w:r w:rsidR="00473552">
        <w:rPr>
          <w:rFonts w:ascii="Arial" w:hAnsi="Arial" w:cs="Arial"/>
          <w:color w:val="000000" w:themeColor="text1"/>
          <w:sz w:val="28"/>
          <w:szCs w:val="28"/>
        </w:rPr>
        <w:t xml:space="preserve">. </w:t>
      </w:r>
      <w:r w:rsidRPr="009C1A07">
        <w:rPr>
          <w:rFonts w:ascii="Arial" w:hAnsi="Arial" w:cs="Arial"/>
          <w:color w:val="000000" w:themeColor="text1"/>
          <w:sz w:val="28"/>
          <w:szCs w:val="28"/>
        </w:rPr>
        <w:t xml:space="preserve">Завдяки програмі співфінансування придбання житла 4 </w:t>
      </w:r>
      <w:r w:rsidR="00473552">
        <w:rPr>
          <w:rFonts w:ascii="Arial" w:hAnsi="Arial" w:cs="Arial"/>
          <w:color w:val="000000" w:themeColor="text1"/>
          <w:sz w:val="28"/>
          <w:szCs w:val="28"/>
        </w:rPr>
        <w:t>д</w:t>
      </w:r>
      <w:r w:rsidRPr="009C1A07">
        <w:rPr>
          <w:rFonts w:ascii="Arial" w:hAnsi="Arial" w:cs="Arial"/>
          <w:color w:val="000000" w:themeColor="text1"/>
          <w:sz w:val="28"/>
          <w:szCs w:val="28"/>
        </w:rPr>
        <w:t>ітям-</w:t>
      </w:r>
      <w:r w:rsidR="00473552">
        <w:rPr>
          <w:rFonts w:ascii="Arial" w:hAnsi="Arial" w:cs="Arial"/>
          <w:color w:val="000000" w:themeColor="text1"/>
          <w:sz w:val="28"/>
          <w:szCs w:val="28"/>
        </w:rPr>
        <w:t>с</w:t>
      </w:r>
      <w:r w:rsidR="00C61943">
        <w:rPr>
          <w:rFonts w:ascii="Arial" w:hAnsi="Arial" w:cs="Arial"/>
          <w:color w:val="000000" w:themeColor="text1"/>
          <w:sz w:val="28"/>
          <w:szCs w:val="28"/>
        </w:rPr>
        <w:t>иротам придбано по одно</w:t>
      </w:r>
      <w:r w:rsidRPr="009C1A07">
        <w:rPr>
          <w:rFonts w:ascii="Arial" w:hAnsi="Arial" w:cs="Arial"/>
          <w:color w:val="000000" w:themeColor="text1"/>
          <w:sz w:val="28"/>
          <w:szCs w:val="28"/>
        </w:rPr>
        <w:t xml:space="preserve">кімнатній квартирі. 1 особі з числа дітей-сиріт </w:t>
      </w:r>
      <w:r w:rsidR="00C61943">
        <w:rPr>
          <w:rFonts w:ascii="Arial" w:hAnsi="Arial" w:cs="Arial"/>
          <w:color w:val="000000" w:themeColor="text1"/>
          <w:sz w:val="28"/>
          <w:szCs w:val="28"/>
        </w:rPr>
        <w:t>виконано</w:t>
      </w:r>
      <w:r w:rsidRPr="009C1A07">
        <w:rPr>
          <w:rFonts w:ascii="Arial" w:hAnsi="Arial" w:cs="Arial"/>
          <w:color w:val="000000" w:themeColor="text1"/>
          <w:sz w:val="28"/>
          <w:szCs w:val="28"/>
        </w:rPr>
        <w:t xml:space="preserve"> ремонт житла.</w:t>
      </w:r>
    </w:p>
    <w:p w:rsidR="00940AE5" w:rsidRDefault="00DF0E97" w:rsidP="00940AE5">
      <w:pPr>
        <w:tabs>
          <w:tab w:val="left" w:pos="5812"/>
        </w:tabs>
        <w:spacing w:after="0" w:line="240" w:lineRule="auto"/>
        <w:ind w:firstLine="709"/>
        <w:jc w:val="both"/>
        <w:rPr>
          <w:rFonts w:ascii="Arial" w:hAnsi="Arial" w:cs="Arial"/>
          <w:color w:val="000000" w:themeColor="text1"/>
          <w:sz w:val="28"/>
          <w:szCs w:val="28"/>
        </w:rPr>
      </w:pPr>
      <w:r>
        <w:rPr>
          <w:rFonts w:ascii="Arial" w:hAnsi="Arial" w:cs="Arial"/>
          <w:color w:val="000000" w:themeColor="text1"/>
          <w:sz w:val="28"/>
          <w:szCs w:val="28"/>
        </w:rPr>
        <w:t>З</w:t>
      </w:r>
      <w:r w:rsidR="00A933F0" w:rsidRPr="009C1A07">
        <w:rPr>
          <w:rFonts w:ascii="Arial" w:hAnsi="Arial" w:cs="Arial"/>
          <w:color w:val="000000" w:themeColor="text1"/>
          <w:sz w:val="28"/>
          <w:szCs w:val="28"/>
        </w:rPr>
        <w:t xml:space="preserve"> метою недопущення будь-яких негативних проявів </w:t>
      </w:r>
      <w:r>
        <w:rPr>
          <w:rFonts w:ascii="Arial" w:hAnsi="Arial" w:cs="Arial"/>
          <w:color w:val="000000" w:themeColor="text1"/>
          <w:sz w:val="28"/>
          <w:szCs w:val="28"/>
        </w:rPr>
        <w:t>щодо</w:t>
      </w:r>
      <w:r w:rsidR="00A933F0" w:rsidRPr="009C1A07">
        <w:rPr>
          <w:rFonts w:ascii="Arial" w:hAnsi="Arial" w:cs="Arial"/>
          <w:color w:val="000000" w:themeColor="text1"/>
          <w:sz w:val="28"/>
          <w:szCs w:val="28"/>
        </w:rPr>
        <w:t xml:space="preserve"> дітей</w:t>
      </w:r>
      <w:r>
        <w:rPr>
          <w:rFonts w:ascii="Arial" w:hAnsi="Arial" w:cs="Arial"/>
          <w:color w:val="000000" w:themeColor="text1"/>
          <w:sz w:val="28"/>
          <w:szCs w:val="28"/>
        </w:rPr>
        <w:t>,</w:t>
      </w:r>
      <w:r w:rsidR="00A933F0" w:rsidRPr="009C1A07">
        <w:rPr>
          <w:rFonts w:ascii="Arial" w:hAnsi="Arial" w:cs="Arial"/>
          <w:color w:val="000000" w:themeColor="text1"/>
          <w:sz w:val="28"/>
          <w:szCs w:val="28"/>
        </w:rPr>
        <w:t xml:space="preserve"> а особливо вчинення насильства, спільно з сектор</w:t>
      </w:r>
      <w:r w:rsidR="00F87F10">
        <w:rPr>
          <w:rFonts w:ascii="Arial" w:hAnsi="Arial" w:cs="Arial"/>
          <w:color w:val="000000" w:themeColor="text1"/>
          <w:sz w:val="28"/>
          <w:szCs w:val="28"/>
        </w:rPr>
        <w:t>ом</w:t>
      </w:r>
      <w:r w:rsidR="00A933F0" w:rsidRPr="009C1A07">
        <w:rPr>
          <w:rFonts w:ascii="Arial" w:hAnsi="Arial" w:cs="Arial"/>
          <w:color w:val="000000" w:themeColor="text1"/>
          <w:sz w:val="28"/>
          <w:szCs w:val="28"/>
        </w:rPr>
        <w:t xml:space="preserve"> ювенальної превенції </w:t>
      </w:r>
      <w:r w:rsidR="00F87F10">
        <w:rPr>
          <w:rFonts w:ascii="Arial" w:hAnsi="Arial" w:cs="Arial"/>
          <w:color w:val="000000" w:themeColor="text1"/>
          <w:sz w:val="28"/>
          <w:szCs w:val="28"/>
        </w:rPr>
        <w:t>Шевченківського відділу поліції і</w:t>
      </w:r>
      <w:r w:rsidR="00A933F0" w:rsidRPr="009C1A07">
        <w:rPr>
          <w:rFonts w:ascii="Arial" w:hAnsi="Arial" w:cs="Arial"/>
          <w:bCs/>
          <w:color w:val="000000" w:themeColor="text1"/>
          <w:sz w:val="28"/>
          <w:szCs w:val="28"/>
        </w:rPr>
        <w:t>ніційовано притягнення 25 батьків до адміністративної відповідальності, 2 батьків д</w:t>
      </w:r>
      <w:r w:rsidR="00F87F10">
        <w:rPr>
          <w:rFonts w:ascii="Arial" w:hAnsi="Arial" w:cs="Arial"/>
          <w:bCs/>
          <w:color w:val="000000" w:themeColor="text1"/>
          <w:sz w:val="28"/>
          <w:szCs w:val="28"/>
        </w:rPr>
        <w:t>о кримінальної відповідальності; д</w:t>
      </w:r>
      <w:r w:rsidR="00A933F0" w:rsidRPr="009C1A07">
        <w:rPr>
          <w:rFonts w:ascii="Arial" w:hAnsi="Arial" w:cs="Arial"/>
          <w:bCs/>
          <w:color w:val="000000" w:themeColor="text1"/>
          <w:sz w:val="28"/>
          <w:szCs w:val="28"/>
        </w:rPr>
        <w:t xml:space="preserve">о суду скеровано 9 позовів </w:t>
      </w:r>
      <w:r w:rsidR="00F87F10">
        <w:rPr>
          <w:rFonts w:ascii="Arial" w:hAnsi="Arial" w:cs="Arial"/>
          <w:bCs/>
          <w:color w:val="000000" w:themeColor="text1"/>
          <w:sz w:val="28"/>
          <w:szCs w:val="28"/>
        </w:rPr>
        <w:t>пр</w:t>
      </w:r>
      <w:r w:rsidR="00A933F0" w:rsidRPr="009C1A07">
        <w:rPr>
          <w:rFonts w:ascii="Arial" w:hAnsi="Arial" w:cs="Arial"/>
          <w:bCs/>
          <w:color w:val="000000" w:themeColor="text1"/>
          <w:sz w:val="28"/>
          <w:szCs w:val="28"/>
        </w:rPr>
        <w:t xml:space="preserve">о позбавлення 11 батьків батьківських прав відносно 12 дітей та 4 позови </w:t>
      </w:r>
      <w:r w:rsidR="00F87F10">
        <w:rPr>
          <w:rFonts w:ascii="Arial" w:hAnsi="Arial" w:cs="Arial"/>
          <w:bCs/>
          <w:color w:val="000000" w:themeColor="text1"/>
          <w:sz w:val="28"/>
          <w:szCs w:val="28"/>
        </w:rPr>
        <w:t>пр</w:t>
      </w:r>
      <w:r w:rsidR="00A933F0" w:rsidRPr="009C1A07">
        <w:rPr>
          <w:rFonts w:ascii="Arial" w:hAnsi="Arial" w:cs="Arial"/>
          <w:bCs/>
          <w:color w:val="000000" w:themeColor="text1"/>
          <w:sz w:val="28"/>
          <w:szCs w:val="28"/>
        </w:rPr>
        <w:t>о відібрання 4 дітей від 5 батьків без позбавлення батьківських прав.</w:t>
      </w:r>
      <w:r w:rsidR="00631757">
        <w:rPr>
          <w:rFonts w:ascii="Arial" w:hAnsi="Arial" w:cs="Arial"/>
          <w:color w:val="000000" w:themeColor="text1"/>
          <w:sz w:val="28"/>
          <w:szCs w:val="28"/>
        </w:rPr>
        <w:t xml:space="preserve"> </w:t>
      </w:r>
      <w:r w:rsidR="00A933F0" w:rsidRPr="009C1A07">
        <w:rPr>
          <w:rFonts w:ascii="Arial" w:hAnsi="Arial" w:cs="Arial"/>
          <w:color w:val="000000" w:themeColor="text1"/>
          <w:sz w:val="28"/>
          <w:szCs w:val="28"/>
        </w:rPr>
        <w:t>Такі радикальні методи дали можливість вилучити з негативного середовища 12 дітей (з них 4 дітей відібрано від батьків у зв’язку з безпосередньою загрозою життю та здоров’ю).</w:t>
      </w:r>
      <w:r w:rsidR="00A51E9E">
        <w:rPr>
          <w:rFonts w:ascii="Arial" w:hAnsi="Arial" w:cs="Arial"/>
          <w:color w:val="000000" w:themeColor="text1"/>
          <w:sz w:val="28"/>
          <w:szCs w:val="28"/>
        </w:rPr>
        <w:t xml:space="preserve"> </w:t>
      </w:r>
      <w:r w:rsidR="00A51E9E" w:rsidRPr="009C1A07">
        <w:rPr>
          <w:rFonts w:ascii="Arial" w:hAnsi="Arial" w:cs="Arial"/>
          <w:color w:val="000000" w:themeColor="text1"/>
          <w:sz w:val="28"/>
          <w:szCs w:val="28"/>
        </w:rPr>
        <w:t>Інноваційним підходом у роботі за напрямком попередження домашнього насилля та жорстокого поводження із дітьми було впровадження на території Шевченківського району робот</w:t>
      </w:r>
      <w:r w:rsidR="00A51E9E">
        <w:rPr>
          <w:rFonts w:ascii="Arial" w:hAnsi="Arial" w:cs="Arial"/>
          <w:color w:val="000000" w:themeColor="text1"/>
          <w:sz w:val="28"/>
          <w:szCs w:val="28"/>
        </w:rPr>
        <w:t>и</w:t>
      </w:r>
      <w:r w:rsidR="00A51E9E" w:rsidRPr="009C1A07">
        <w:rPr>
          <w:rFonts w:ascii="Arial" w:hAnsi="Arial" w:cs="Arial"/>
          <w:color w:val="000000" w:themeColor="text1"/>
          <w:sz w:val="28"/>
          <w:szCs w:val="28"/>
        </w:rPr>
        <w:t xml:space="preserve"> мультидисциплінарної команди у складі: патрульного поліцейського, дільничного та соціального працівника.</w:t>
      </w:r>
    </w:p>
    <w:p w:rsidR="00265BC8" w:rsidRDefault="00940AE5" w:rsidP="00265BC8">
      <w:pPr>
        <w:tabs>
          <w:tab w:val="left" w:pos="5812"/>
        </w:tabs>
        <w:spacing w:after="0" w:line="240" w:lineRule="auto"/>
        <w:ind w:firstLine="709"/>
        <w:jc w:val="both"/>
        <w:rPr>
          <w:rFonts w:ascii="Arial" w:hAnsi="Arial" w:cs="Arial"/>
          <w:color w:val="000000" w:themeColor="text1"/>
          <w:sz w:val="28"/>
          <w:szCs w:val="28"/>
        </w:rPr>
      </w:pPr>
      <w:r>
        <w:rPr>
          <w:rFonts w:ascii="Arial" w:hAnsi="Arial" w:cs="Arial"/>
          <w:bCs/>
          <w:color w:val="000000" w:themeColor="text1"/>
          <w:sz w:val="28"/>
          <w:szCs w:val="28"/>
        </w:rPr>
        <w:t>У</w:t>
      </w:r>
      <w:r w:rsidR="00325738" w:rsidRPr="009C1A07">
        <w:rPr>
          <w:rFonts w:ascii="Arial" w:hAnsi="Arial" w:cs="Arial"/>
          <w:bCs/>
          <w:color w:val="000000" w:themeColor="text1"/>
          <w:sz w:val="28"/>
          <w:szCs w:val="28"/>
        </w:rPr>
        <w:t xml:space="preserve"> Шевченківському відділі соціальної роботи зареєстровано </w:t>
      </w:r>
      <w:r w:rsidR="00325738" w:rsidRPr="009C1A07">
        <w:rPr>
          <w:rFonts w:ascii="Arial" w:hAnsi="Arial" w:cs="Arial"/>
          <w:color w:val="000000" w:themeColor="text1"/>
          <w:sz w:val="28"/>
          <w:szCs w:val="28"/>
        </w:rPr>
        <w:t>1837 клієнтів та надано їм 5548 і</w:t>
      </w:r>
      <w:r>
        <w:rPr>
          <w:rFonts w:ascii="Arial" w:hAnsi="Arial" w:cs="Arial"/>
          <w:color w:val="000000" w:themeColor="text1"/>
          <w:sz w:val="28"/>
          <w:szCs w:val="28"/>
        </w:rPr>
        <w:t>ндивідуальних соціальних послуг,</w:t>
      </w:r>
      <w:r w:rsidR="00325738" w:rsidRPr="009C1A07">
        <w:rPr>
          <w:rFonts w:ascii="Arial" w:hAnsi="Arial" w:cs="Arial"/>
          <w:color w:val="000000" w:themeColor="text1"/>
          <w:sz w:val="28"/>
          <w:szCs w:val="28"/>
        </w:rPr>
        <w:t xml:space="preserve"> </w:t>
      </w:r>
      <w:r>
        <w:rPr>
          <w:rFonts w:ascii="Arial" w:hAnsi="Arial" w:cs="Arial"/>
          <w:color w:val="000000" w:themeColor="text1"/>
          <w:sz w:val="28"/>
          <w:szCs w:val="28"/>
        </w:rPr>
        <w:t>з</w:t>
      </w:r>
      <w:r w:rsidR="00325738" w:rsidRPr="009C1A07">
        <w:rPr>
          <w:rFonts w:ascii="Arial" w:hAnsi="Arial" w:cs="Arial"/>
          <w:color w:val="000000" w:themeColor="text1"/>
          <w:sz w:val="28"/>
          <w:szCs w:val="28"/>
        </w:rPr>
        <w:t xml:space="preserve"> них 905 сімей учасників АТО та 54 сім’ї внутрішньо переміщених із зони проведення </w:t>
      </w:r>
      <w:r>
        <w:rPr>
          <w:rFonts w:ascii="Arial" w:hAnsi="Arial" w:cs="Arial"/>
          <w:color w:val="000000" w:themeColor="text1"/>
          <w:sz w:val="28"/>
          <w:szCs w:val="28"/>
        </w:rPr>
        <w:t>АТО</w:t>
      </w:r>
      <w:r w:rsidR="00325738" w:rsidRPr="009C1A07">
        <w:rPr>
          <w:rFonts w:ascii="Arial" w:hAnsi="Arial" w:cs="Arial"/>
          <w:color w:val="000000" w:themeColor="text1"/>
          <w:sz w:val="28"/>
          <w:szCs w:val="28"/>
        </w:rPr>
        <w:t>,</w:t>
      </w:r>
      <w:r w:rsidR="00325738" w:rsidRPr="009C1A07">
        <w:rPr>
          <w:rFonts w:ascii="Arial" w:hAnsi="Arial" w:cs="Arial"/>
          <w:bCs/>
          <w:color w:val="000000" w:themeColor="text1"/>
          <w:sz w:val="28"/>
          <w:szCs w:val="28"/>
        </w:rPr>
        <w:t xml:space="preserve"> які потребують опіки, роботи, матеріальної допомоги і даху над головою.</w:t>
      </w:r>
      <w:r w:rsidR="00325738" w:rsidRPr="009C1A07">
        <w:rPr>
          <w:rFonts w:ascii="Arial" w:hAnsi="Arial" w:cs="Arial"/>
          <w:color w:val="000000" w:themeColor="text1"/>
          <w:sz w:val="28"/>
          <w:szCs w:val="28"/>
        </w:rPr>
        <w:t xml:space="preserve"> Також під соціальним </w:t>
      </w:r>
      <w:r>
        <w:rPr>
          <w:rFonts w:ascii="Arial" w:hAnsi="Arial" w:cs="Arial"/>
          <w:color w:val="000000" w:themeColor="text1"/>
          <w:sz w:val="28"/>
          <w:szCs w:val="28"/>
        </w:rPr>
        <w:t xml:space="preserve">патронажем фахівців перебувають </w:t>
      </w:r>
      <w:r w:rsidR="00325738" w:rsidRPr="009C1A07">
        <w:rPr>
          <w:rFonts w:ascii="Arial" w:hAnsi="Arial" w:cs="Arial"/>
          <w:color w:val="000000" w:themeColor="text1"/>
          <w:sz w:val="28"/>
          <w:szCs w:val="28"/>
        </w:rPr>
        <w:t>105 сімей, які виховують дітей з особливими потребами;</w:t>
      </w:r>
      <w:r>
        <w:rPr>
          <w:rFonts w:ascii="Arial" w:hAnsi="Arial" w:cs="Arial"/>
          <w:color w:val="000000" w:themeColor="text1"/>
          <w:sz w:val="28"/>
          <w:szCs w:val="28"/>
        </w:rPr>
        <w:t xml:space="preserve"> </w:t>
      </w:r>
      <w:r w:rsidR="00325738" w:rsidRPr="009C1A07">
        <w:rPr>
          <w:rFonts w:ascii="Arial" w:hAnsi="Arial" w:cs="Arial"/>
          <w:color w:val="000000" w:themeColor="text1"/>
          <w:sz w:val="28"/>
          <w:szCs w:val="28"/>
        </w:rPr>
        <w:t xml:space="preserve">61 дитина, </w:t>
      </w:r>
      <w:r w:rsidR="00864419">
        <w:rPr>
          <w:rFonts w:ascii="Arial" w:hAnsi="Arial" w:cs="Arial"/>
          <w:color w:val="000000" w:themeColor="text1"/>
          <w:sz w:val="28"/>
          <w:szCs w:val="28"/>
        </w:rPr>
        <w:t>яка</w:t>
      </w:r>
      <w:r w:rsidR="00325738" w:rsidRPr="009C1A07">
        <w:rPr>
          <w:rFonts w:ascii="Arial" w:hAnsi="Arial" w:cs="Arial"/>
          <w:color w:val="000000" w:themeColor="text1"/>
          <w:sz w:val="28"/>
          <w:szCs w:val="28"/>
        </w:rPr>
        <w:t xml:space="preserve"> залишил</w:t>
      </w:r>
      <w:r w:rsidR="00864419">
        <w:rPr>
          <w:rFonts w:ascii="Arial" w:hAnsi="Arial" w:cs="Arial"/>
          <w:color w:val="000000" w:themeColor="text1"/>
          <w:sz w:val="28"/>
          <w:szCs w:val="28"/>
        </w:rPr>
        <w:t>а</w:t>
      </w:r>
      <w:r w:rsidR="00325738" w:rsidRPr="009C1A07">
        <w:rPr>
          <w:rFonts w:ascii="Arial" w:hAnsi="Arial" w:cs="Arial"/>
          <w:color w:val="000000" w:themeColor="text1"/>
          <w:sz w:val="28"/>
          <w:szCs w:val="28"/>
        </w:rPr>
        <w:t>ся без батьківського піклування та виховується у сім’ях опікунів та піклувальників.</w:t>
      </w:r>
    </w:p>
    <w:p w:rsidR="00C82EBF" w:rsidRDefault="00325738" w:rsidP="00C82EBF">
      <w:pPr>
        <w:tabs>
          <w:tab w:val="left" w:pos="5812"/>
        </w:tabs>
        <w:spacing w:after="0" w:line="240" w:lineRule="auto"/>
        <w:ind w:firstLine="709"/>
        <w:jc w:val="both"/>
        <w:rPr>
          <w:rFonts w:ascii="Arial" w:hAnsi="Arial" w:cs="Arial"/>
          <w:color w:val="000000" w:themeColor="text1"/>
          <w:sz w:val="28"/>
          <w:szCs w:val="28"/>
        </w:rPr>
      </w:pPr>
      <w:r w:rsidRPr="009C1A07">
        <w:rPr>
          <w:rFonts w:ascii="Arial" w:hAnsi="Arial" w:cs="Arial"/>
          <w:color w:val="000000" w:themeColor="text1"/>
          <w:sz w:val="28"/>
          <w:szCs w:val="28"/>
        </w:rPr>
        <w:t xml:space="preserve">Для дітей з особливими потребами започатковано курси комп’ютерної грамотності, які відбувалися двічі на тиждень у Львівській обласній бібліотеці. Для розвитку творчих здібностей проведено майстер-класи </w:t>
      </w:r>
      <w:r w:rsidR="00265BC8">
        <w:rPr>
          <w:rFonts w:ascii="Arial" w:hAnsi="Arial" w:cs="Arial"/>
          <w:color w:val="000000" w:themeColor="text1"/>
          <w:sz w:val="28"/>
          <w:szCs w:val="28"/>
        </w:rPr>
        <w:t>з</w:t>
      </w:r>
      <w:r w:rsidRPr="009C1A07">
        <w:rPr>
          <w:rFonts w:ascii="Arial" w:hAnsi="Arial" w:cs="Arial"/>
          <w:color w:val="000000" w:themeColor="text1"/>
          <w:sz w:val="28"/>
          <w:szCs w:val="28"/>
        </w:rPr>
        <w:t xml:space="preserve"> випіканн</w:t>
      </w:r>
      <w:r w:rsidR="00265BC8">
        <w:rPr>
          <w:rFonts w:ascii="Arial" w:hAnsi="Arial" w:cs="Arial"/>
          <w:color w:val="000000" w:themeColor="text1"/>
          <w:sz w:val="28"/>
          <w:szCs w:val="28"/>
        </w:rPr>
        <w:t>я</w:t>
      </w:r>
      <w:r w:rsidRPr="009C1A07">
        <w:rPr>
          <w:rFonts w:ascii="Arial" w:hAnsi="Arial" w:cs="Arial"/>
          <w:color w:val="000000" w:themeColor="text1"/>
          <w:sz w:val="28"/>
          <w:szCs w:val="28"/>
        </w:rPr>
        <w:t xml:space="preserve"> кап-кейків, виготовленн</w:t>
      </w:r>
      <w:r w:rsidR="00265BC8">
        <w:rPr>
          <w:rFonts w:ascii="Arial" w:hAnsi="Arial" w:cs="Arial"/>
          <w:color w:val="000000" w:themeColor="text1"/>
          <w:sz w:val="28"/>
          <w:szCs w:val="28"/>
        </w:rPr>
        <w:t>я</w:t>
      </w:r>
      <w:r w:rsidRPr="009C1A07">
        <w:rPr>
          <w:rFonts w:ascii="Arial" w:hAnsi="Arial" w:cs="Arial"/>
          <w:color w:val="000000" w:themeColor="text1"/>
          <w:sz w:val="28"/>
          <w:szCs w:val="28"/>
        </w:rPr>
        <w:t xml:space="preserve"> трюфелів, ліплен</w:t>
      </w:r>
      <w:r w:rsidR="00265BC8">
        <w:rPr>
          <w:rFonts w:ascii="Arial" w:hAnsi="Arial" w:cs="Arial"/>
          <w:color w:val="000000" w:themeColor="text1"/>
          <w:sz w:val="28"/>
          <w:szCs w:val="28"/>
        </w:rPr>
        <w:t>я</w:t>
      </w:r>
      <w:r w:rsidRPr="009C1A07">
        <w:rPr>
          <w:rFonts w:ascii="Arial" w:hAnsi="Arial" w:cs="Arial"/>
          <w:color w:val="000000" w:themeColor="text1"/>
          <w:sz w:val="28"/>
          <w:szCs w:val="28"/>
        </w:rPr>
        <w:t xml:space="preserve"> марципанів </w:t>
      </w:r>
      <w:r w:rsidRPr="009C1A07">
        <w:rPr>
          <w:rFonts w:ascii="Arial" w:hAnsi="Arial" w:cs="Arial"/>
          <w:color w:val="000000" w:themeColor="text1"/>
          <w:sz w:val="28"/>
          <w:szCs w:val="28"/>
        </w:rPr>
        <w:lastRenderedPageBreak/>
        <w:t xml:space="preserve">та сучасних технік малювання. Також благодійна акція інтерактивного читання </w:t>
      </w:r>
      <w:r w:rsidR="00011D21">
        <w:rPr>
          <w:rFonts w:ascii="Arial" w:hAnsi="Arial" w:cs="Arial"/>
          <w:color w:val="000000" w:themeColor="text1"/>
          <w:sz w:val="28"/>
          <w:szCs w:val="28"/>
        </w:rPr>
        <w:t>"</w:t>
      </w:r>
      <w:r w:rsidRPr="009C1A07">
        <w:rPr>
          <w:rFonts w:ascii="Arial" w:hAnsi="Arial" w:cs="Arial"/>
          <w:color w:val="000000" w:themeColor="text1"/>
          <w:sz w:val="28"/>
          <w:szCs w:val="28"/>
        </w:rPr>
        <w:t>Самошук</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та фестиваль класичної музики </w:t>
      </w:r>
      <w:r w:rsidR="00011D21">
        <w:rPr>
          <w:rFonts w:ascii="Arial" w:hAnsi="Arial" w:cs="Arial"/>
          <w:color w:val="000000" w:themeColor="text1"/>
          <w:sz w:val="28"/>
          <w:szCs w:val="28"/>
        </w:rPr>
        <w:t>"</w:t>
      </w:r>
      <w:r w:rsidRPr="009C1A07">
        <w:rPr>
          <w:rFonts w:ascii="Arial" w:hAnsi="Arial" w:cs="Arial"/>
          <w:color w:val="000000" w:themeColor="text1"/>
          <w:sz w:val="28"/>
          <w:szCs w:val="28"/>
          <w:lang w:val="en-US"/>
        </w:rPr>
        <w:t>Mozart</w:t>
      </w:r>
      <w:r w:rsidRPr="009C1A07">
        <w:rPr>
          <w:rFonts w:ascii="Arial" w:hAnsi="Arial" w:cs="Arial"/>
          <w:color w:val="000000" w:themeColor="text1"/>
          <w:sz w:val="28"/>
          <w:szCs w:val="28"/>
        </w:rPr>
        <w:t xml:space="preserve"> </w:t>
      </w:r>
      <w:r w:rsidRPr="009C1A07">
        <w:rPr>
          <w:rFonts w:ascii="Arial" w:hAnsi="Arial" w:cs="Arial"/>
          <w:color w:val="000000" w:themeColor="text1"/>
          <w:sz w:val="28"/>
          <w:szCs w:val="28"/>
          <w:lang w:val="en-US"/>
        </w:rPr>
        <w:t>kids</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дали змогу інтегрувати цих дітей у соціум.</w:t>
      </w:r>
    </w:p>
    <w:p w:rsidR="00C82EBF" w:rsidRDefault="00325738" w:rsidP="00C82EBF">
      <w:pPr>
        <w:tabs>
          <w:tab w:val="left" w:pos="5812"/>
        </w:tabs>
        <w:spacing w:after="0" w:line="240" w:lineRule="auto"/>
        <w:ind w:firstLine="709"/>
        <w:jc w:val="both"/>
        <w:rPr>
          <w:rFonts w:ascii="Arial" w:hAnsi="Arial" w:cs="Arial"/>
          <w:color w:val="000000" w:themeColor="text1"/>
          <w:sz w:val="28"/>
          <w:szCs w:val="28"/>
        </w:rPr>
      </w:pPr>
      <w:r w:rsidRPr="009C1A07">
        <w:rPr>
          <w:rFonts w:ascii="Arial" w:hAnsi="Arial" w:cs="Arial"/>
          <w:color w:val="000000" w:themeColor="text1"/>
          <w:sz w:val="28"/>
          <w:szCs w:val="28"/>
        </w:rPr>
        <w:t>Для дітей-сиріт та дітей, позбавлених батьківського піклування</w:t>
      </w:r>
      <w:r w:rsidR="00C82EBF">
        <w:rPr>
          <w:rFonts w:ascii="Arial" w:hAnsi="Arial" w:cs="Arial"/>
          <w:color w:val="000000" w:themeColor="text1"/>
          <w:sz w:val="28"/>
          <w:szCs w:val="28"/>
        </w:rPr>
        <w:t>,</w:t>
      </w:r>
      <w:r w:rsidRPr="009C1A07">
        <w:rPr>
          <w:rFonts w:ascii="Arial" w:hAnsi="Arial" w:cs="Arial"/>
          <w:color w:val="000000" w:themeColor="text1"/>
          <w:sz w:val="28"/>
          <w:szCs w:val="28"/>
        </w:rPr>
        <w:t xml:space="preserve"> було проведено квест </w:t>
      </w:r>
      <w:r w:rsidR="00011D21">
        <w:rPr>
          <w:rFonts w:ascii="Arial" w:hAnsi="Arial" w:cs="Arial"/>
          <w:color w:val="000000" w:themeColor="text1"/>
          <w:sz w:val="28"/>
          <w:szCs w:val="28"/>
        </w:rPr>
        <w:t>"</w:t>
      </w:r>
      <w:r w:rsidRPr="009C1A07">
        <w:rPr>
          <w:rFonts w:ascii="Arial" w:hAnsi="Arial" w:cs="Arial"/>
          <w:color w:val="000000" w:themeColor="text1"/>
          <w:sz w:val="28"/>
          <w:szCs w:val="28"/>
        </w:rPr>
        <w:t>Життя без кордонів</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а також благодійну акцію </w:t>
      </w:r>
      <w:r w:rsidR="00011D21">
        <w:rPr>
          <w:rFonts w:ascii="Arial" w:hAnsi="Arial" w:cs="Arial"/>
          <w:color w:val="000000" w:themeColor="text1"/>
          <w:sz w:val="28"/>
          <w:szCs w:val="28"/>
        </w:rPr>
        <w:t>"</w:t>
      </w:r>
      <w:r w:rsidRPr="009C1A07">
        <w:rPr>
          <w:rFonts w:ascii="Arial" w:hAnsi="Arial" w:cs="Arial"/>
          <w:color w:val="000000" w:themeColor="text1"/>
          <w:sz w:val="28"/>
          <w:szCs w:val="28"/>
        </w:rPr>
        <w:t>Подаруй сукню випускниці</w:t>
      </w:r>
      <w:r w:rsidR="00011D21">
        <w:rPr>
          <w:rFonts w:ascii="Arial" w:hAnsi="Arial" w:cs="Arial"/>
          <w:color w:val="000000" w:themeColor="text1"/>
          <w:sz w:val="28"/>
          <w:szCs w:val="28"/>
        </w:rPr>
        <w:t>"</w:t>
      </w:r>
      <w:r w:rsidRPr="009C1A07">
        <w:rPr>
          <w:rFonts w:ascii="Arial" w:hAnsi="Arial" w:cs="Arial"/>
          <w:color w:val="000000" w:themeColor="text1"/>
          <w:sz w:val="28"/>
          <w:szCs w:val="28"/>
        </w:rPr>
        <w:t>.</w:t>
      </w:r>
    </w:p>
    <w:p w:rsidR="00E32532" w:rsidRDefault="00325738" w:rsidP="00C82EBF">
      <w:pPr>
        <w:tabs>
          <w:tab w:val="left" w:pos="5812"/>
        </w:tabs>
        <w:spacing w:after="0" w:line="240" w:lineRule="auto"/>
        <w:ind w:firstLine="709"/>
        <w:jc w:val="both"/>
        <w:rPr>
          <w:rFonts w:ascii="Arial" w:hAnsi="Arial" w:cs="Arial"/>
          <w:color w:val="000000" w:themeColor="text1"/>
          <w:sz w:val="28"/>
          <w:szCs w:val="28"/>
        </w:rPr>
      </w:pPr>
      <w:r w:rsidRPr="009C1A07">
        <w:rPr>
          <w:rFonts w:ascii="Arial" w:hAnsi="Arial" w:cs="Arial"/>
          <w:color w:val="000000" w:themeColor="text1"/>
          <w:sz w:val="28"/>
          <w:szCs w:val="28"/>
        </w:rPr>
        <w:t>Для дітей із сімей, які опинилися у складних життєвих обставинах</w:t>
      </w:r>
      <w:r w:rsidR="00C82EBF">
        <w:rPr>
          <w:rFonts w:ascii="Arial" w:hAnsi="Arial" w:cs="Arial"/>
          <w:color w:val="000000" w:themeColor="text1"/>
          <w:sz w:val="28"/>
          <w:szCs w:val="28"/>
        </w:rPr>
        <w:t>,</w:t>
      </w:r>
      <w:r w:rsidRPr="009C1A07">
        <w:rPr>
          <w:rFonts w:ascii="Arial" w:hAnsi="Arial" w:cs="Arial"/>
          <w:color w:val="000000" w:themeColor="text1"/>
          <w:sz w:val="28"/>
          <w:szCs w:val="28"/>
        </w:rPr>
        <w:t xml:space="preserve"> започатковано фотопроект </w:t>
      </w:r>
      <w:r w:rsidR="00011D21">
        <w:rPr>
          <w:rFonts w:ascii="Arial" w:hAnsi="Arial" w:cs="Arial"/>
          <w:color w:val="000000" w:themeColor="text1"/>
          <w:sz w:val="28"/>
          <w:szCs w:val="28"/>
        </w:rPr>
        <w:t>"</w:t>
      </w:r>
      <w:r w:rsidRPr="009C1A07">
        <w:rPr>
          <w:rFonts w:ascii="Arial" w:hAnsi="Arial" w:cs="Arial"/>
          <w:color w:val="000000" w:themeColor="text1"/>
          <w:sz w:val="28"/>
          <w:szCs w:val="28"/>
        </w:rPr>
        <w:t>Ми</w:t>
      </w:r>
      <w:r w:rsidR="00C82EBF">
        <w:rPr>
          <w:rFonts w:ascii="Arial" w:hAnsi="Arial" w:cs="Arial"/>
          <w:color w:val="000000" w:themeColor="text1"/>
          <w:sz w:val="28"/>
          <w:szCs w:val="28"/>
        </w:rPr>
        <w:t xml:space="preserve"> </w:t>
      </w:r>
      <w:r w:rsidRPr="009C1A07">
        <w:rPr>
          <w:rFonts w:ascii="Arial" w:hAnsi="Arial" w:cs="Arial"/>
          <w:color w:val="000000" w:themeColor="text1"/>
          <w:sz w:val="28"/>
          <w:szCs w:val="28"/>
        </w:rPr>
        <w:t>-</w:t>
      </w:r>
      <w:r w:rsidR="00C82EBF">
        <w:rPr>
          <w:rFonts w:ascii="Arial" w:hAnsi="Arial" w:cs="Arial"/>
          <w:color w:val="000000" w:themeColor="text1"/>
          <w:sz w:val="28"/>
          <w:szCs w:val="28"/>
        </w:rPr>
        <w:t xml:space="preserve"> </w:t>
      </w:r>
      <w:r w:rsidRPr="009C1A07">
        <w:rPr>
          <w:rFonts w:ascii="Arial" w:hAnsi="Arial" w:cs="Arial"/>
          <w:color w:val="000000" w:themeColor="text1"/>
          <w:sz w:val="28"/>
          <w:szCs w:val="28"/>
        </w:rPr>
        <w:t>єдині</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метою проекту було показати </w:t>
      </w:r>
      <w:r w:rsidR="00011D21">
        <w:rPr>
          <w:rFonts w:ascii="Arial" w:hAnsi="Arial" w:cs="Arial"/>
          <w:color w:val="000000" w:themeColor="text1"/>
          <w:sz w:val="28"/>
          <w:szCs w:val="28"/>
        </w:rPr>
        <w:t>"</w:t>
      </w:r>
      <w:r w:rsidRPr="009C1A07">
        <w:rPr>
          <w:rFonts w:ascii="Arial" w:hAnsi="Arial" w:cs="Arial"/>
          <w:color w:val="000000" w:themeColor="text1"/>
          <w:sz w:val="28"/>
          <w:szCs w:val="28"/>
        </w:rPr>
        <w:t>вони різні, але рівні. Вони діти і кожен із своєю особливістю. Все інше – наші стереотипи</w:t>
      </w:r>
      <w:r w:rsidR="00011D21">
        <w:rPr>
          <w:rFonts w:ascii="Arial" w:hAnsi="Arial" w:cs="Arial"/>
          <w:color w:val="000000" w:themeColor="text1"/>
          <w:sz w:val="28"/>
          <w:szCs w:val="28"/>
        </w:rPr>
        <w:t>"</w:t>
      </w:r>
      <w:r w:rsidRPr="009C1A07">
        <w:rPr>
          <w:rFonts w:ascii="Arial" w:hAnsi="Arial" w:cs="Arial"/>
          <w:color w:val="000000" w:themeColor="text1"/>
          <w:sz w:val="28"/>
          <w:szCs w:val="28"/>
        </w:rPr>
        <w:t xml:space="preserve"> </w:t>
      </w:r>
      <w:r w:rsidR="00E32532">
        <w:rPr>
          <w:rFonts w:ascii="Arial" w:hAnsi="Arial" w:cs="Arial"/>
          <w:color w:val="000000" w:themeColor="text1"/>
          <w:sz w:val="28"/>
          <w:szCs w:val="28"/>
        </w:rPr>
        <w:t>у</w:t>
      </w:r>
      <w:r w:rsidRPr="009C1A07">
        <w:rPr>
          <w:rFonts w:ascii="Arial" w:hAnsi="Arial" w:cs="Arial"/>
          <w:color w:val="000000" w:themeColor="text1"/>
          <w:sz w:val="28"/>
          <w:szCs w:val="28"/>
        </w:rPr>
        <w:t xml:space="preserve"> поєднанні у фотооб’єктиві дітей учасників АТО, ВПО та дітей і молоді з особливими потребами. </w:t>
      </w:r>
    </w:p>
    <w:p w:rsidR="00A51E9E" w:rsidRDefault="00E32532" w:rsidP="006A2E15">
      <w:pPr>
        <w:tabs>
          <w:tab w:val="left" w:pos="5812"/>
        </w:tabs>
        <w:spacing w:after="0" w:line="240" w:lineRule="auto"/>
        <w:ind w:firstLine="709"/>
        <w:jc w:val="both"/>
        <w:rPr>
          <w:rFonts w:ascii="Arial" w:hAnsi="Arial" w:cs="Arial"/>
          <w:color w:val="000000" w:themeColor="text1"/>
          <w:sz w:val="28"/>
          <w:szCs w:val="28"/>
        </w:rPr>
      </w:pPr>
      <w:r>
        <w:rPr>
          <w:rFonts w:ascii="Arial" w:hAnsi="Arial" w:cs="Arial"/>
          <w:color w:val="000000" w:themeColor="text1"/>
          <w:sz w:val="28"/>
          <w:szCs w:val="28"/>
        </w:rPr>
        <w:t>У 2017 році було н</w:t>
      </w:r>
      <w:r w:rsidR="00325738" w:rsidRPr="009C1A07">
        <w:rPr>
          <w:rFonts w:ascii="Arial" w:hAnsi="Arial" w:cs="Arial"/>
          <w:color w:val="000000" w:themeColor="text1"/>
          <w:sz w:val="28"/>
          <w:szCs w:val="28"/>
        </w:rPr>
        <w:t>адан</w:t>
      </w:r>
      <w:r>
        <w:rPr>
          <w:rFonts w:ascii="Arial" w:hAnsi="Arial" w:cs="Arial"/>
          <w:color w:val="000000" w:themeColor="text1"/>
          <w:sz w:val="28"/>
          <w:szCs w:val="28"/>
        </w:rPr>
        <w:t>о</w:t>
      </w:r>
      <w:r w:rsidR="00325738" w:rsidRPr="009C1A07">
        <w:rPr>
          <w:rFonts w:ascii="Arial" w:hAnsi="Arial" w:cs="Arial"/>
          <w:color w:val="000000" w:themeColor="text1"/>
          <w:sz w:val="28"/>
          <w:szCs w:val="28"/>
        </w:rPr>
        <w:t xml:space="preserve"> гуманітарн</w:t>
      </w:r>
      <w:r>
        <w:rPr>
          <w:rFonts w:ascii="Arial" w:hAnsi="Arial" w:cs="Arial"/>
          <w:color w:val="000000" w:themeColor="text1"/>
          <w:sz w:val="28"/>
          <w:szCs w:val="28"/>
        </w:rPr>
        <w:t>у</w:t>
      </w:r>
      <w:r w:rsidR="00325738" w:rsidRPr="009C1A07">
        <w:rPr>
          <w:rFonts w:ascii="Arial" w:hAnsi="Arial" w:cs="Arial"/>
          <w:color w:val="000000" w:themeColor="text1"/>
          <w:sz w:val="28"/>
          <w:szCs w:val="28"/>
        </w:rPr>
        <w:t xml:space="preserve"> допомог</w:t>
      </w:r>
      <w:r>
        <w:rPr>
          <w:rFonts w:ascii="Arial" w:hAnsi="Arial" w:cs="Arial"/>
          <w:color w:val="000000" w:themeColor="text1"/>
          <w:sz w:val="28"/>
          <w:szCs w:val="28"/>
        </w:rPr>
        <w:t>у</w:t>
      </w:r>
      <w:r w:rsidR="00552323" w:rsidRPr="009C1A07">
        <w:rPr>
          <w:rFonts w:ascii="Arial" w:hAnsi="Arial" w:cs="Arial"/>
          <w:color w:val="000000" w:themeColor="text1"/>
          <w:sz w:val="28"/>
          <w:szCs w:val="28"/>
        </w:rPr>
        <w:t xml:space="preserve"> </w:t>
      </w:r>
      <w:r>
        <w:rPr>
          <w:rFonts w:ascii="Arial" w:hAnsi="Arial" w:cs="Arial"/>
          <w:color w:val="000000" w:themeColor="text1"/>
          <w:sz w:val="28"/>
          <w:szCs w:val="28"/>
        </w:rPr>
        <w:t>у</w:t>
      </w:r>
      <w:r w:rsidR="00325738" w:rsidRPr="009C1A07">
        <w:rPr>
          <w:rFonts w:ascii="Arial" w:hAnsi="Arial" w:cs="Arial"/>
          <w:color w:val="000000" w:themeColor="text1"/>
          <w:sz w:val="28"/>
          <w:szCs w:val="28"/>
        </w:rPr>
        <w:t xml:space="preserve"> рамках соціальних акцій </w:t>
      </w:r>
      <w:r w:rsidR="00011D21">
        <w:rPr>
          <w:rFonts w:ascii="Arial" w:hAnsi="Arial" w:cs="Arial"/>
          <w:color w:val="000000" w:themeColor="text1"/>
          <w:sz w:val="28"/>
          <w:szCs w:val="28"/>
        </w:rPr>
        <w:t>"</w:t>
      </w:r>
      <w:r w:rsidR="00325738" w:rsidRPr="009C1A07">
        <w:rPr>
          <w:rFonts w:ascii="Arial" w:hAnsi="Arial" w:cs="Arial"/>
          <w:color w:val="000000" w:themeColor="text1"/>
          <w:sz w:val="28"/>
          <w:szCs w:val="28"/>
        </w:rPr>
        <w:t>Миколай завітає до кожного</w:t>
      </w:r>
      <w:r w:rsidR="00011D21">
        <w:rPr>
          <w:rFonts w:ascii="Arial" w:hAnsi="Arial" w:cs="Arial"/>
          <w:color w:val="000000" w:themeColor="text1"/>
          <w:sz w:val="28"/>
          <w:szCs w:val="28"/>
        </w:rPr>
        <w:t>"</w:t>
      </w:r>
      <w:r w:rsidR="00325738" w:rsidRPr="009C1A07">
        <w:rPr>
          <w:rFonts w:ascii="Arial" w:hAnsi="Arial" w:cs="Arial"/>
          <w:color w:val="000000" w:themeColor="text1"/>
          <w:sz w:val="28"/>
          <w:szCs w:val="28"/>
        </w:rPr>
        <w:t xml:space="preserve"> та </w:t>
      </w:r>
      <w:r w:rsidR="00011D21">
        <w:rPr>
          <w:rFonts w:ascii="Arial" w:hAnsi="Arial" w:cs="Arial"/>
          <w:color w:val="000000" w:themeColor="text1"/>
          <w:sz w:val="28"/>
          <w:szCs w:val="28"/>
        </w:rPr>
        <w:t>"</w:t>
      </w:r>
      <w:r w:rsidR="00325738" w:rsidRPr="009C1A07">
        <w:rPr>
          <w:rFonts w:ascii="Arial" w:hAnsi="Arial" w:cs="Arial"/>
          <w:color w:val="000000" w:themeColor="text1"/>
          <w:sz w:val="28"/>
          <w:szCs w:val="28"/>
        </w:rPr>
        <w:t>Великодній кошик</w:t>
      </w:r>
      <w:r w:rsidR="00011D21">
        <w:rPr>
          <w:rFonts w:ascii="Arial" w:hAnsi="Arial" w:cs="Arial"/>
          <w:color w:val="000000" w:themeColor="text1"/>
          <w:sz w:val="28"/>
          <w:szCs w:val="28"/>
        </w:rPr>
        <w:t>"</w:t>
      </w:r>
      <w:r w:rsidR="00325738" w:rsidRPr="009C1A07">
        <w:rPr>
          <w:rFonts w:ascii="Arial" w:hAnsi="Arial" w:cs="Arial"/>
          <w:color w:val="000000" w:themeColor="text1"/>
          <w:sz w:val="28"/>
          <w:szCs w:val="28"/>
        </w:rPr>
        <w:t>.</w:t>
      </w:r>
    </w:p>
    <w:sectPr w:rsidR="00A51E9E" w:rsidSect="00D700B4">
      <w:pgSz w:w="11909" w:h="16834"/>
      <w:pgMar w:top="624" w:right="624" w:bottom="624"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CCD" w:rsidRDefault="00380CCD" w:rsidP="006E09EE">
      <w:pPr>
        <w:spacing w:after="0" w:line="240" w:lineRule="auto"/>
      </w:pPr>
      <w:r>
        <w:separator/>
      </w:r>
    </w:p>
  </w:endnote>
  <w:endnote w:type="continuationSeparator" w:id="0">
    <w:p w:rsidR="00380CCD" w:rsidRDefault="00380CCD" w:rsidP="006E09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Liberation Serif">
    <w:altName w:val="Times New Roman"/>
    <w:charset w:val="01"/>
    <w:family w:val="roman"/>
    <w:pitch w:val="default"/>
    <w:sig w:usb0="00000001" w:usb1="500078FB" w:usb2="00000000" w:usb3="00000000" w:csb0="6000009F" w:csb1="DFD70000"/>
  </w:font>
  <w:font w:name="Droid Sans Fallback">
    <w:altName w:val="Arial Unicode MS"/>
    <w:charset w:val="86"/>
    <w:family w:val="roman"/>
    <w:pitch w:val="default"/>
    <w:sig w:usb0="00000000" w:usb1="2BDFFCFB" w:usb2="00000036" w:usb3="00000000" w:csb0="203F01FF" w:csb1="D7FF0000"/>
  </w:font>
  <w:font w:name="FreeSans">
    <w:altName w:val="Times New Roman"/>
    <w:charset w:val="00"/>
    <w:family w:val="auto"/>
    <w:pitch w:val="default"/>
    <w:sig w:usb0="00000000" w:usb1="4600FDFF" w:usb2="000030A0" w:usb3="00000584" w:csb0="600001BF" w:csb1="DFF70000"/>
  </w:font>
  <w:font w:name="DejaVu Sans">
    <w:panose1 w:val="020B0603030804020204"/>
    <w:charset w:val="CC"/>
    <w:family w:val="swiss"/>
    <w:pitch w:val="variable"/>
    <w:sig w:usb0="E7002EFF" w:usb1="D200F5FF" w:usb2="0A042029" w:usb3="00000000" w:csb0="8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A00002EF" w:usb1="420020E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Helvetica Neue">
    <w:altName w:val="Kedage"/>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CCD" w:rsidRDefault="00380CCD" w:rsidP="006E09EE">
      <w:pPr>
        <w:spacing w:after="0" w:line="240" w:lineRule="auto"/>
      </w:pPr>
      <w:r>
        <w:separator/>
      </w:r>
    </w:p>
  </w:footnote>
  <w:footnote w:type="continuationSeparator" w:id="0">
    <w:p w:rsidR="00380CCD" w:rsidRDefault="00380CCD" w:rsidP="006E09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787"/>
    <w:multiLevelType w:val="hybridMultilevel"/>
    <w:tmpl w:val="B95ECBCE"/>
    <w:lvl w:ilvl="0" w:tplc="45DC97DE">
      <w:start w:val="1"/>
      <w:numFmt w:val="bullet"/>
      <w:lvlText w:val=""/>
      <w:lvlJc w:val="left"/>
      <w:pPr>
        <w:tabs>
          <w:tab w:val="num" w:pos="720"/>
        </w:tabs>
        <w:ind w:left="720" w:hanging="360"/>
      </w:pPr>
      <w:rPr>
        <w:rFonts w:ascii="Wingdings" w:hAnsi="Wingdings" w:hint="default"/>
      </w:rPr>
    </w:lvl>
    <w:lvl w:ilvl="1" w:tplc="87A89BE2" w:tentative="1">
      <w:start w:val="1"/>
      <w:numFmt w:val="bullet"/>
      <w:lvlText w:val=""/>
      <w:lvlJc w:val="left"/>
      <w:pPr>
        <w:tabs>
          <w:tab w:val="num" w:pos="1440"/>
        </w:tabs>
        <w:ind w:left="1440" w:hanging="360"/>
      </w:pPr>
      <w:rPr>
        <w:rFonts w:ascii="Wingdings" w:hAnsi="Wingdings" w:hint="default"/>
      </w:rPr>
    </w:lvl>
    <w:lvl w:ilvl="2" w:tplc="BD62DDC2" w:tentative="1">
      <w:start w:val="1"/>
      <w:numFmt w:val="bullet"/>
      <w:lvlText w:val=""/>
      <w:lvlJc w:val="left"/>
      <w:pPr>
        <w:tabs>
          <w:tab w:val="num" w:pos="2160"/>
        </w:tabs>
        <w:ind w:left="2160" w:hanging="360"/>
      </w:pPr>
      <w:rPr>
        <w:rFonts w:ascii="Wingdings" w:hAnsi="Wingdings" w:hint="default"/>
      </w:rPr>
    </w:lvl>
    <w:lvl w:ilvl="3" w:tplc="11BA9008" w:tentative="1">
      <w:start w:val="1"/>
      <w:numFmt w:val="bullet"/>
      <w:lvlText w:val=""/>
      <w:lvlJc w:val="left"/>
      <w:pPr>
        <w:tabs>
          <w:tab w:val="num" w:pos="2880"/>
        </w:tabs>
        <w:ind w:left="2880" w:hanging="360"/>
      </w:pPr>
      <w:rPr>
        <w:rFonts w:ascii="Wingdings" w:hAnsi="Wingdings" w:hint="default"/>
      </w:rPr>
    </w:lvl>
    <w:lvl w:ilvl="4" w:tplc="0F10183A" w:tentative="1">
      <w:start w:val="1"/>
      <w:numFmt w:val="bullet"/>
      <w:lvlText w:val=""/>
      <w:lvlJc w:val="left"/>
      <w:pPr>
        <w:tabs>
          <w:tab w:val="num" w:pos="3600"/>
        </w:tabs>
        <w:ind w:left="3600" w:hanging="360"/>
      </w:pPr>
      <w:rPr>
        <w:rFonts w:ascii="Wingdings" w:hAnsi="Wingdings" w:hint="default"/>
      </w:rPr>
    </w:lvl>
    <w:lvl w:ilvl="5" w:tplc="C0EA77AC" w:tentative="1">
      <w:start w:val="1"/>
      <w:numFmt w:val="bullet"/>
      <w:lvlText w:val=""/>
      <w:lvlJc w:val="left"/>
      <w:pPr>
        <w:tabs>
          <w:tab w:val="num" w:pos="4320"/>
        </w:tabs>
        <w:ind w:left="4320" w:hanging="360"/>
      </w:pPr>
      <w:rPr>
        <w:rFonts w:ascii="Wingdings" w:hAnsi="Wingdings" w:hint="default"/>
      </w:rPr>
    </w:lvl>
    <w:lvl w:ilvl="6" w:tplc="8E6A0FF8" w:tentative="1">
      <w:start w:val="1"/>
      <w:numFmt w:val="bullet"/>
      <w:lvlText w:val=""/>
      <w:lvlJc w:val="left"/>
      <w:pPr>
        <w:tabs>
          <w:tab w:val="num" w:pos="5040"/>
        </w:tabs>
        <w:ind w:left="5040" w:hanging="360"/>
      </w:pPr>
      <w:rPr>
        <w:rFonts w:ascii="Wingdings" w:hAnsi="Wingdings" w:hint="default"/>
      </w:rPr>
    </w:lvl>
    <w:lvl w:ilvl="7" w:tplc="D9C4E5EA" w:tentative="1">
      <w:start w:val="1"/>
      <w:numFmt w:val="bullet"/>
      <w:lvlText w:val=""/>
      <w:lvlJc w:val="left"/>
      <w:pPr>
        <w:tabs>
          <w:tab w:val="num" w:pos="5760"/>
        </w:tabs>
        <w:ind w:left="5760" w:hanging="360"/>
      </w:pPr>
      <w:rPr>
        <w:rFonts w:ascii="Wingdings" w:hAnsi="Wingdings" w:hint="default"/>
      </w:rPr>
    </w:lvl>
    <w:lvl w:ilvl="8" w:tplc="E320FF92" w:tentative="1">
      <w:start w:val="1"/>
      <w:numFmt w:val="bullet"/>
      <w:lvlText w:val=""/>
      <w:lvlJc w:val="left"/>
      <w:pPr>
        <w:tabs>
          <w:tab w:val="num" w:pos="6480"/>
        </w:tabs>
        <w:ind w:left="6480" w:hanging="360"/>
      </w:pPr>
      <w:rPr>
        <w:rFonts w:ascii="Wingdings" w:hAnsi="Wingdings" w:hint="default"/>
      </w:rPr>
    </w:lvl>
  </w:abstractNum>
  <w:abstractNum w:abstractNumId="1">
    <w:nsid w:val="0D051B2A"/>
    <w:multiLevelType w:val="hybridMultilevel"/>
    <w:tmpl w:val="BEA664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F377592"/>
    <w:multiLevelType w:val="hybridMultilevel"/>
    <w:tmpl w:val="7FD6A45C"/>
    <w:lvl w:ilvl="0" w:tplc="372C19A8">
      <w:start w:val="5"/>
      <w:numFmt w:val="bullet"/>
      <w:lvlText w:val="-"/>
      <w:lvlJc w:val="left"/>
      <w:pPr>
        <w:ind w:left="1080" w:hanging="360"/>
      </w:pPr>
      <w:rPr>
        <w:rFonts w:ascii="Arial" w:eastAsia="Times New Roman" w:hAnsi="Aria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112E4050"/>
    <w:multiLevelType w:val="hybridMultilevel"/>
    <w:tmpl w:val="48869E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E06BE"/>
    <w:multiLevelType w:val="hybridMultilevel"/>
    <w:tmpl w:val="653079CC"/>
    <w:lvl w:ilvl="0" w:tplc="D1AAEB0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4797EC3"/>
    <w:multiLevelType w:val="hybridMultilevel"/>
    <w:tmpl w:val="F822D97C"/>
    <w:lvl w:ilvl="0" w:tplc="08C0238C">
      <w:start w:val="1"/>
      <w:numFmt w:val="decimal"/>
      <w:lvlText w:val="%1."/>
      <w:lvlJc w:val="left"/>
      <w:pPr>
        <w:tabs>
          <w:tab w:val="num" w:pos="720"/>
        </w:tabs>
        <w:ind w:left="720" w:hanging="360"/>
      </w:pPr>
      <w:rPr>
        <w:rFonts w:ascii="Times New Roman" w:eastAsia="Times New Roman" w:hAnsi="Times New Roman" w:cs="Times New Roman"/>
      </w:rPr>
    </w:lvl>
    <w:lvl w:ilvl="1" w:tplc="EACC37E6" w:tentative="1">
      <w:start w:val="1"/>
      <w:numFmt w:val="bullet"/>
      <w:lvlText w:val=""/>
      <w:lvlJc w:val="left"/>
      <w:pPr>
        <w:tabs>
          <w:tab w:val="num" w:pos="1440"/>
        </w:tabs>
        <w:ind w:left="1440" w:hanging="360"/>
      </w:pPr>
      <w:rPr>
        <w:rFonts w:ascii="Wingdings" w:hAnsi="Wingdings" w:hint="default"/>
      </w:rPr>
    </w:lvl>
    <w:lvl w:ilvl="2" w:tplc="03763CE2" w:tentative="1">
      <w:start w:val="1"/>
      <w:numFmt w:val="bullet"/>
      <w:lvlText w:val=""/>
      <w:lvlJc w:val="left"/>
      <w:pPr>
        <w:tabs>
          <w:tab w:val="num" w:pos="2160"/>
        </w:tabs>
        <w:ind w:left="2160" w:hanging="360"/>
      </w:pPr>
      <w:rPr>
        <w:rFonts w:ascii="Wingdings" w:hAnsi="Wingdings" w:hint="default"/>
      </w:rPr>
    </w:lvl>
    <w:lvl w:ilvl="3" w:tplc="12C2FD30" w:tentative="1">
      <w:start w:val="1"/>
      <w:numFmt w:val="bullet"/>
      <w:lvlText w:val=""/>
      <w:lvlJc w:val="left"/>
      <w:pPr>
        <w:tabs>
          <w:tab w:val="num" w:pos="2880"/>
        </w:tabs>
        <w:ind w:left="2880" w:hanging="360"/>
      </w:pPr>
      <w:rPr>
        <w:rFonts w:ascii="Wingdings" w:hAnsi="Wingdings" w:hint="default"/>
      </w:rPr>
    </w:lvl>
    <w:lvl w:ilvl="4" w:tplc="B672DBF6" w:tentative="1">
      <w:start w:val="1"/>
      <w:numFmt w:val="bullet"/>
      <w:lvlText w:val=""/>
      <w:lvlJc w:val="left"/>
      <w:pPr>
        <w:tabs>
          <w:tab w:val="num" w:pos="3600"/>
        </w:tabs>
        <w:ind w:left="3600" w:hanging="360"/>
      </w:pPr>
      <w:rPr>
        <w:rFonts w:ascii="Wingdings" w:hAnsi="Wingdings" w:hint="default"/>
      </w:rPr>
    </w:lvl>
    <w:lvl w:ilvl="5" w:tplc="17E03E94" w:tentative="1">
      <w:start w:val="1"/>
      <w:numFmt w:val="bullet"/>
      <w:lvlText w:val=""/>
      <w:lvlJc w:val="left"/>
      <w:pPr>
        <w:tabs>
          <w:tab w:val="num" w:pos="4320"/>
        </w:tabs>
        <w:ind w:left="4320" w:hanging="360"/>
      </w:pPr>
      <w:rPr>
        <w:rFonts w:ascii="Wingdings" w:hAnsi="Wingdings" w:hint="default"/>
      </w:rPr>
    </w:lvl>
    <w:lvl w:ilvl="6" w:tplc="2AF8DB34" w:tentative="1">
      <w:start w:val="1"/>
      <w:numFmt w:val="bullet"/>
      <w:lvlText w:val=""/>
      <w:lvlJc w:val="left"/>
      <w:pPr>
        <w:tabs>
          <w:tab w:val="num" w:pos="5040"/>
        </w:tabs>
        <w:ind w:left="5040" w:hanging="360"/>
      </w:pPr>
      <w:rPr>
        <w:rFonts w:ascii="Wingdings" w:hAnsi="Wingdings" w:hint="default"/>
      </w:rPr>
    </w:lvl>
    <w:lvl w:ilvl="7" w:tplc="EED63BC4" w:tentative="1">
      <w:start w:val="1"/>
      <w:numFmt w:val="bullet"/>
      <w:lvlText w:val=""/>
      <w:lvlJc w:val="left"/>
      <w:pPr>
        <w:tabs>
          <w:tab w:val="num" w:pos="5760"/>
        </w:tabs>
        <w:ind w:left="5760" w:hanging="360"/>
      </w:pPr>
      <w:rPr>
        <w:rFonts w:ascii="Wingdings" w:hAnsi="Wingdings" w:hint="default"/>
      </w:rPr>
    </w:lvl>
    <w:lvl w:ilvl="8" w:tplc="30300076" w:tentative="1">
      <w:start w:val="1"/>
      <w:numFmt w:val="bullet"/>
      <w:lvlText w:val=""/>
      <w:lvlJc w:val="left"/>
      <w:pPr>
        <w:tabs>
          <w:tab w:val="num" w:pos="6480"/>
        </w:tabs>
        <w:ind w:left="6480" w:hanging="360"/>
      </w:pPr>
      <w:rPr>
        <w:rFonts w:ascii="Wingdings" w:hAnsi="Wingdings" w:hint="default"/>
      </w:rPr>
    </w:lvl>
  </w:abstractNum>
  <w:abstractNum w:abstractNumId="6">
    <w:nsid w:val="2E4836A3"/>
    <w:multiLevelType w:val="hybridMultilevel"/>
    <w:tmpl w:val="4936FC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183311F"/>
    <w:multiLevelType w:val="hybridMultilevel"/>
    <w:tmpl w:val="33A00746"/>
    <w:lvl w:ilvl="0" w:tplc="AA04FE7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nsid w:val="3EEA68DF"/>
    <w:multiLevelType w:val="hybridMultilevel"/>
    <w:tmpl w:val="2946DC9E"/>
    <w:lvl w:ilvl="0" w:tplc="8B9C72CA">
      <w:start w:val="3"/>
      <w:numFmt w:val="bullet"/>
      <w:lvlText w:val="-"/>
      <w:lvlJc w:val="left"/>
      <w:pPr>
        <w:ind w:left="1068" w:hanging="360"/>
      </w:pPr>
      <w:rPr>
        <w:rFonts w:ascii="Arial" w:eastAsia="Times New Roman" w:hAnsi="Arial" w:cs="Arial" w:hint="default"/>
      </w:rPr>
    </w:lvl>
    <w:lvl w:ilvl="1" w:tplc="04420003" w:tentative="1">
      <w:start w:val="1"/>
      <w:numFmt w:val="bullet"/>
      <w:lvlText w:val="o"/>
      <w:lvlJc w:val="left"/>
      <w:pPr>
        <w:ind w:left="1788" w:hanging="360"/>
      </w:pPr>
      <w:rPr>
        <w:rFonts w:ascii="Courier New" w:hAnsi="Courier New" w:cs="Courier New" w:hint="default"/>
      </w:rPr>
    </w:lvl>
    <w:lvl w:ilvl="2" w:tplc="04420005" w:tentative="1">
      <w:start w:val="1"/>
      <w:numFmt w:val="bullet"/>
      <w:lvlText w:val=""/>
      <w:lvlJc w:val="left"/>
      <w:pPr>
        <w:ind w:left="2508" w:hanging="360"/>
      </w:pPr>
      <w:rPr>
        <w:rFonts w:ascii="Wingdings" w:hAnsi="Wingdings" w:hint="default"/>
      </w:rPr>
    </w:lvl>
    <w:lvl w:ilvl="3" w:tplc="04420001" w:tentative="1">
      <w:start w:val="1"/>
      <w:numFmt w:val="bullet"/>
      <w:lvlText w:val=""/>
      <w:lvlJc w:val="left"/>
      <w:pPr>
        <w:ind w:left="3228" w:hanging="360"/>
      </w:pPr>
      <w:rPr>
        <w:rFonts w:ascii="Symbol" w:hAnsi="Symbol" w:hint="default"/>
      </w:rPr>
    </w:lvl>
    <w:lvl w:ilvl="4" w:tplc="04420003" w:tentative="1">
      <w:start w:val="1"/>
      <w:numFmt w:val="bullet"/>
      <w:lvlText w:val="o"/>
      <w:lvlJc w:val="left"/>
      <w:pPr>
        <w:ind w:left="3948" w:hanging="360"/>
      </w:pPr>
      <w:rPr>
        <w:rFonts w:ascii="Courier New" w:hAnsi="Courier New" w:cs="Courier New" w:hint="default"/>
      </w:rPr>
    </w:lvl>
    <w:lvl w:ilvl="5" w:tplc="04420005" w:tentative="1">
      <w:start w:val="1"/>
      <w:numFmt w:val="bullet"/>
      <w:lvlText w:val=""/>
      <w:lvlJc w:val="left"/>
      <w:pPr>
        <w:ind w:left="4668" w:hanging="360"/>
      </w:pPr>
      <w:rPr>
        <w:rFonts w:ascii="Wingdings" w:hAnsi="Wingdings" w:hint="default"/>
      </w:rPr>
    </w:lvl>
    <w:lvl w:ilvl="6" w:tplc="04420001" w:tentative="1">
      <w:start w:val="1"/>
      <w:numFmt w:val="bullet"/>
      <w:lvlText w:val=""/>
      <w:lvlJc w:val="left"/>
      <w:pPr>
        <w:ind w:left="5388" w:hanging="360"/>
      </w:pPr>
      <w:rPr>
        <w:rFonts w:ascii="Symbol" w:hAnsi="Symbol" w:hint="default"/>
      </w:rPr>
    </w:lvl>
    <w:lvl w:ilvl="7" w:tplc="04420003" w:tentative="1">
      <w:start w:val="1"/>
      <w:numFmt w:val="bullet"/>
      <w:lvlText w:val="o"/>
      <w:lvlJc w:val="left"/>
      <w:pPr>
        <w:ind w:left="6108" w:hanging="360"/>
      </w:pPr>
      <w:rPr>
        <w:rFonts w:ascii="Courier New" w:hAnsi="Courier New" w:cs="Courier New" w:hint="default"/>
      </w:rPr>
    </w:lvl>
    <w:lvl w:ilvl="8" w:tplc="04420005" w:tentative="1">
      <w:start w:val="1"/>
      <w:numFmt w:val="bullet"/>
      <w:lvlText w:val=""/>
      <w:lvlJc w:val="left"/>
      <w:pPr>
        <w:ind w:left="6828" w:hanging="360"/>
      </w:pPr>
      <w:rPr>
        <w:rFonts w:ascii="Wingdings" w:hAnsi="Wingdings" w:hint="default"/>
      </w:rPr>
    </w:lvl>
  </w:abstractNum>
  <w:abstractNum w:abstractNumId="9">
    <w:nsid w:val="412733A1"/>
    <w:multiLevelType w:val="hybridMultilevel"/>
    <w:tmpl w:val="DADEFC2C"/>
    <w:lvl w:ilvl="0" w:tplc="E3E8D4AE">
      <w:start w:val="1"/>
      <w:numFmt w:val="bullet"/>
      <w:lvlText w:val="-"/>
      <w:lvlJc w:val="left"/>
      <w:pPr>
        <w:tabs>
          <w:tab w:val="num" w:pos="720"/>
        </w:tabs>
        <w:ind w:left="720" w:hanging="360"/>
      </w:pPr>
      <w:rPr>
        <w:rFonts w:ascii="Arial Narrow" w:hAnsi="Arial Narrow" w:hint="default"/>
      </w:rPr>
    </w:lvl>
    <w:lvl w:ilvl="1" w:tplc="8E3630A4">
      <w:start w:val="1"/>
      <w:numFmt w:val="decimal"/>
      <w:lvlText w:val="%2."/>
      <w:lvlJc w:val="left"/>
      <w:pPr>
        <w:tabs>
          <w:tab w:val="num" w:pos="1440"/>
        </w:tabs>
        <w:ind w:left="1440" w:hanging="360"/>
      </w:pPr>
    </w:lvl>
    <w:lvl w:ilvl="2" w:tplc="763C3664">
      <w:start w:val="1"/>
      <w:numFmt w:val="decimal"/>
      <w:lvlText w:val="%3."/>
      <w:lvlJc w:val="left"/>
      <w:pPr>
        <w:tabs>
          <w:tab w:val="num" w:pos="2160"/>
        </w:tabs>
        <w:ind w:left="2160" w:hanging="360"/>
      </w:pPr>
    </w:lvl>
    <w:lvl w:ilvl="3" w:tplc="24FC443C">
      <w:start w:val="1"/>
      <w:numFmt w:val="decimal"/>
      <w:lvlText w:val="%4."/>
      <w:lvlJc w:val="left"/>
      <w:pPr>
        <w:tabs>
          <w:tab w:val="num" w:pos="2880"/>
        </w:tabs>
        <w:ind w:left="2880" w:hanging="360"/>
      </w:pPr>
    </w:lvl>
    <w:lvl w:ilvl="4" w:tplc="4300D2D8">
      <w:start w:val="1"/>
      <w:numFmt w:val="decimal"/>
      <w:lvlText w:val="%5."/>
      <w:lvlJc w:val="left"/>
      <w:pPr>
        <w:tabs>
          <w:tab w:val="num" w:pos="3600"/>
        </w:tabs>
        <w:ind w:left="3600" w:hanging="360"/>
      </w:pPr>
    </w:lvl>
    <w:lvl w:ilvl="5" w:tplc="3B967A84">
      <w:start w:val="1"/>
      <w:numFmt w:val="decimal"/>
      <w:lvlText w:val="%6."/>
      <w:lvlJc w:val="left"/>
      <w:pPr>
        <w:tabs>
          <w:tab w:val="num" w:pos="4320"/>
        </w:tabs>
        <w:ind w:left="4320" w:hanging="360"/>
      </w:pPr>
    </w:lvl>
    <w:lvl w:ilvl="6" w:tplc="7F682B6C">
      <w:start w:val="1"/>
      <w:numFmt w:val="decimal"/>
      <w:lvlText w:val="%7."/>
      <w:lvlJc w:val="left"/>
      <w:pPr>
        <w:tabs>
          <w:tab w:val="num" w:pos="5040"/>
        </w:tabs>
        <w:ind w:left="5040" w:hanging="360"/>
      </w:pPr>
    </w:lvl>
    <w:lvl w:ilvl="7" w:tplc="2A2EB4F0">
      <w:start w:val="1"/>
      <w:numFmt w:val="decimal"/>
      <w:lvlText w:val="%8."/>
      <w:lvlJc w:val="left"/>
      <w:pPr>
        <w:tabs>
          <w:tab w:val="num" w:pos="5760"/>
        </w:tabs>
        <w:ind w:left="5760" w:hanging="360"/>
      </w:pPr>
    </w:lvl>
    <w:lvl w:ilvl="8" w:tplc="EA3463B0">
      <w:start w:val="1"/>
      <w:numFmt w:val="decimal"/>
      <w:lvlText w:val="%9."/>
      <w:lvlJc w:val="left"/>
      <w:pPr>
        <w:tabs>
          <w:tab w:val="num" w:pos="6480"/>
        </w:tabs>
        <w:ind w:left="6480" w:hanging="360"/>
      </w:pPr>
    </w:lvl>
  </w:abstractNum>
  <w:abstractNum w:abstractNumId="10">
    <w:nsid w:val="42F57902"/>
    <w:multiLevelType w:val="hybridMultilevel"/>
    <w:tmpl w:val="4E021D6E"/>
    <w:lvl w:ilvl="0" w:tplc="4AEE259A">
      <w:start w:val="1"/>
      <w:numFmt w:val="bullet"/>
      <w:lvlText w:val="-"/>
      <w:lvlJc w:val="left"/>
      <w:pPr>
        <w:tabs>
          <w:tab w:val="num" w:pos="720"/>
        </w:tabs>
        <w:ind w:left="720" w:hanging="360"/>
      </w:pPr>
      <w:rPr>
        <w:rFonts w:ascii="Times New Roman" w:hAnsi="Times New Roman" w:hint="default"/>
      </w:rPr>
    </w:lvl>
    <w:lvl w:ilvl="1" w:tplc="E26E1B68" w:tentative="1">
      <w:start w:val="1"/>
      <w:numFmt w:val="bullet"/>
      <w:lvlText w:val="-"/>
      <w:lvlJc w:val="left"/>
      <w:pPr>
        <w:tabs>
          <w:tab w:val="num" w:pos="1440"/>
        </w:tabs>
        <w:ind w:left="1440" w:hanging="360"/>
      </w:pPr>
      <w:rPr>
        <w:rFonts w:ascii="Times New Roman" w:hAnsi="Times New Roman" w:hint="default"/>
      </w:rPr>
    </w:lvl>
    <w:lvl w:ilvl="2" w:tplc="BE36A8DE" w:tentative="1">
      <w:start w:val="1"/>
      <w:numFmt w:val="bullet"/>
      <w:lvlText w:val="-"/>
      <w:lvlJc w:val="left"/>
      <w:pPr>
        <w:tabs>
          <w:tab w:val="num" w:pos="2160"/>
        </w:tabs>
        <w:ind w:left="2160" w:hanging="360"/>
      </w:pPr>
      <w:rPr>
        <w:rFonts w:ascii="Times New Roman" w:hAnsi="Times New Roman" w:hint="default"/>
      </w:rPr>
    </w:lvl>
    <w:lvl w:ilvl="3" w:tplc="BC048154" w:tentative="1">
      <w:start w:val="1"/>
      <w:numFmt w:val="bullet"/>
      <w:lvlText w:val="-"/>
      <w:lvlJc w:val="left"/>
      <w:pPr>
        <w:tabs>
          <w:tab w:val="num" w:pos="2880"/>
        </w:tabs>
        <w:ind w:left="2880" w:hanging="360"/>
      </w:pPr>
      <w:rPr>
        <w:rFonts w:ascii="Times New Roman" w:hAnsi="Times New Roman" w:hint="default"/>
      </w:rPr>
    </w:lvl>
    <w:lvl w:ilvl="4" w:tplc="D2188EAC" w:tentative="1">
      <w:start w:val="1"/>
      <w:numFmt w:val="bullet"/>
      <w:lvlText w:val="-"/>
      <w:lvlJc w:val="left"/>
      <w:pPr>
        <w:tabs>
          <w:tab w:val="num" w:pos="3600"/>
        </w:tabs>
        <w:ind w:left="3600" w:hanging="360"/>
      </w:pPr>
      <w:rPr>
        <w:rFonts w:ascii="Times New Roman" w:hAnsi="Times New Roman" w:hint="default"/>
      </w:rPr>
    </w:lvl>
    <w:lvl w:ilvl="5" w:tplc="E56E41CC" w:tentative="1">
      <w:start w:val="1"/>
      <w:numFmt w:val="bullet"/>
      <w:lvlText w:val="-"/>
      <w:lvlJc w:val="left"/>
      <w:pPr>
        <w:tabs>
          <w:tab w:val="num" w:pos="4320"/>
        </w:tabs>
        <w:ind w:left="4320" w:hanging="360"/>
      </w:pPr>
      <w:rPr>
        <w:rFonts w:ascii="Times New Roman" w:hAnsi="Times New Roman" w:hint="default"/>
      </w:rPr>
    </w:lvl>
    <w:lvl w:ilvl="6" w:tplc="7A7E9720" w:tentative="1">
      <w:start w:val="1"/>
      <w:numFmt w:val="bullet"/>
      <w:lvlText w:val="-"/>
      <w:lvlJc w:val="left"/>
      <w:pPr>
        <w:tabs>
          <w:tab w:val="num" w:pos="5040"/>
        </w:tabs>
        <w:ind w:left="5040" w:hanging="360"/>
      </w:pPr>
      <w:rPr>
        <w:rFonts w:ascii="Times New Roman" w:hAnsi="Times New Roman" w:hint="default"/>
      </w:rPr>
    </w:lvl>
    <w:lvl w:ilvl="7" w:tplc="28301BAE" w:tentative="1">
      <w:start w:val="1"/>
      <w:numFmt w:val="bullet"/>
      <w:lvlText w:val="-"/>
      <w:lvlJc w:val="left"/>
      <w:pPr>
        <w:tabs>
          <w:tab w:val="num" w:pos="5760"/>
        </w:tabs>
        <w:ind w:left="5760" w:hanging="360"/>
      </w:pPr>
      <w:rPr>
        <w:rFonts w:ascii="Times New Roman" w:hAnsi="Times New Roman" w:hint="default"/>
      </w:rPr>
    </w:lvl>
    <w:lvl w:ilvl="8" w:tplc="63947B2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A79D37F"/>
    <w:multiLevelType w:val="multilevel"/>
    <w:tmpl w:val="5A79D37F"/>
    <w:lvl w:ilvl="0">
      <w:start w:val="23"/>
      <w:numFmt w:val="bullet"/>
      <w:lvlText w:val="-"/>
      <w:lvlJc w:val="left"/>
      <w:pPr>
        <w:ind w:left="720" w:hanging="360"/>
      </w:pPr>
      <w:rPr>
        <w:rFonts w:ascii="Arial" w:hAnsi="Arial" w:cs="Aria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2">
    <w:nsid w:val="65D438C5"/>
    <w:multiLevelType w:val="hybridMultilevel"/>
    <w:tmpl w:val="3E5221B0"/>
    <w:lvl w:ilvl="0" w:tplc="CA04A74A">
      <w:start w:val="1"/>
      <w:numFmt w:val="bullet"/>
      <w:lvlText w:val="-"/>
      <w:lvlJc w:val="left"/>
      <w:pPr>
        <w:tabs>
          <w:tab w:val="num" w:pos="720"/>
        </w:tabs>
        <w:ind w:left="720" w:hanging="360"/>
      </w:pPr>
      <w:rPr>
        <w:rFonts w:ascii="Arial Narrow" w:hAnsi="Arial Narrow" w:hint="default"/>
      </w:rPr>
    </w:lvl>
    <w:lvl w:ilvl="1" w:tplc="457C3212">
      <w:start w:val="1"/>
      <w:numFmt w:val="decimal"/>
      <w:lvlText w:val="%2."/>
      <w:lvlJc w:val="left"/>
      <w:pPr>
        <w:tabs>
          <w:tab w:val="num" w:pos="1440"/>
        </w:tabs>
        <w:ind w:left="1440" w:hanging="360"/>
      </w:pPr>
    </w:lvl>
    <w:lvl w:ilvl="2" w:tplc="33BC3F76">
      <w:start w:val="1"/>
      <w:numFmt w:val="decimal"/>
      <w:lvlText w:val="%3."/>
      <w:lvlJc w:val="left"/>
      <w:pPr>
        <w:tabs>
          <w:tab w:val="num" w:pos="2160"/>
        </w:tabs>
        <w:ind w:left="2160" w:hanging="360"/>
      </w:pPr>
    </w:lvl>
    <w:lvl w:ilvl="3" w:tplc="0068E144">
      <w:start w:val="1"/>
      <w:numFmt w:val="decimal"/>
      <w:lvlText w:val="%4."/>
      <w:lvlJc w:val="left"/>
      <w:pPr>
        <w:tabs>
          <w:tab w:val="num" w:pos="2880"/>
        </w:tabs>
        <w:ind w:left="2880" w:hanging="360"/>
      </w:pPr>
    </w:lvl>
    <w:lvl w:ilvl="4" w:tplc="A3A8E20E">
      <w:start w:val="1"/>
      <w:numFmt w:val="decimal"/>
      <w:lvlText w:val="%5."/>
      <w:lvlJc w:val="left"/>
      <w:pPr>
        <w:tabs>
          <w:tab w:val="num" w:pos="3600"/>
        </w:tabs>
        <w:ind w:left="3600" w:hanging="360"/>
      </w:pPr>
    </w:lvl>
    <w:lvl w:ilvl="5" w:tplc="B6E04D38">
      <w:start w:val="1"/>
      <w:numFmt w:val="decimal"/>
      <w:lvlText w:val="%6."/>
      <w:lvlJc w:val="left"/>
      <w:pPr>
        <w:tabs>
          <w:tab w:val="num" w:pos="4320"/>
        </w:tabs>
        <w:ind w:left="4320" w:hanging="360"/>
      </w:pPr>
    </w:lvl>
    <w:lvl w:ilvl="6" w:tplc="C2060EF8">
      <w:start w:val="1"/>
      <w:numFmt w:val="decimal"/>
      <w:lvlText w:val="%7."/>
      <w:lvlJc w:val="left"/>
      <w:pPr>
        <w:tabs>
          <w:tab w:val="num" w:pos="5040"/>
        </w:tabs>
        <w:ind w:left="5040" w:hanging="360"/>
      </w:pPr>
    </w:lvl>
    <w:lvl w:ilvl="7" w:tplc="A732D8D8">
      <w:start w:val="1"/>
      <w:numFmt w:val="decimal"/>
      <w:lvlText w:val="%8."/>
      <w:lvlJc w:val="left"/>
      <w:pPr>
        <w:tabs>
          <w:tab w:val="num" w:pos="5760"/>
        </w:tabs>
        <w:ind w:left="5760" w:hanging="360"/>
      </w:pPr>
    </w:lvl>
    <w:lvl w:ilvl="8" w:tplc="7114AEBE">
      <w:start w:val="1"/>
      <w:numFmt w:val="decimal"/>
      <w:lvlText w:val="%9."/>
      <w:lvlJc w:val="left"/>
      <w:pPr>
        <w:tabs>
          <w:tab w:val="num" w:pos="6480"/>
        </w:tabs>
        <w:ind w:left="6480" w:hanging="360"/>
      </w:pPr>
    </w:lvl>
  </w:abstractNum>
  <w:abstractNum w:abstractNumId="13">
    <w:nsid w:val="6EDA618C"/>
    <w:multiLevelType w:val="hybridMultilevel"/>
    <w:tmpl w:val="02F49BBE"/>
    <w:lvl w:ilvl="0" w:tplc="B8E0F53E">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204659B"/>
    <w:multiLevelType w:val="hybridMultilevel"/>
    <w:tmpl w:val="E8D84524"/>
    <w:lvl w:ilvl="0" w:tplc="F59614BC">
      <w:start w:val="10"/>
      <w:numFmt w:val="bullet"/>
      <w:lvlText w:val="-"/>
      <w:lvlJc w:val="left"/>
      <w:pPr>
        <w:ind w:left="1069" w:hanging="360"/>
      </w:pPr>
      <w:rPr>
        <w:rFonts w:ascii="Arial" w:eastAsia="Times New Roman" w:hAnsi="Arial"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15">
    <w:nsid w:val="733177D9"/>
    <w:multiLevelType w:val="hybridMultilevel"/>
    <w:tmpl w:val="136E9FA6"/>
    <w:lvl w:ilvl="0" w:tplc="DECE1D30">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F92DEB"/>
    <w:multiLevelType w:val="hybridMultilevel"/>
    <w:tmpl w:val="BFE8DB9A"/>
    <w:lvl w:ilvl="0" w:tplc="E74627D0">
      <w:start w:val="7"/>
      <w:numFmt w:val="bullet"/>
      <w:lvlText w:val="-"/>
      <w:lvlJc w:val="left"/>
      <w:pPr>
        <w:ind w:left="1069" w:hanging="360"/>
      </w:pPr>
      <w:rPr>
        <w:rFonts w:ascii="Arial" w:eastAsia="Times New Roman" w:hAnsi="Aria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num w:numId="1">
    <w:abstractNumId w:val="13"/>
  </w:num>
  <w:num w:numId="2">
    <w:abstractNumId w:val="0"/>
  </w:num>
  <w:num w:numId="3">
    <w:abstractNumId w:val="8"/>
  </w:num>
  <w:num w:numId="4">
    <w:abstractNumId w:val="1"/>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11"/>
  </w:num>
  <w:num w:numId="10">
    <w:abstractNumId w:val="15"/>
  </w:num>
  <w:num w:numId="11">
    <w:abstractNumId w:val="4"/>
  </w:num>
  <w:num w:numId="12">
    <w:abstractNumId w:val="2"/>
  </w:num>
  <w:num w:numId="13">
    <w:abstractNumId w:val="16"/>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drawingGridHorizontalSpacing w:val="110"/>
  <w:displayHorizontalDrawingGridEvery w:val="2"/>
  <w:characterSpacingControl w:val="doNotCompress"/>
  <w:hdrShapeDefaults>
    <o:shapedefaults v:ext="edit" spidmax="153602"/>
  </w:hdrShapeDefaults>
  <w:footnotePr>
    <w:footnote w:id="-1"/>
    <w:footnote w:id="0"/>
  </w:footnotePr>
  <w:endnotePr>
    <w:endnote w:id="-1"/>
    <w:endnote w:id="0"/>
  </w:endnotePr>
  <w:compat/>
  <w:rsids>
    <w:rsidRoot w:val="00DE05A5"/>
    <w:rsid w:val="00000704"/>
    <w:rsid w:val="00001316"/>
    <w:rsid w:val="00001EC5"/>
    <w:rsid w:val="00002CEA"/>
    <w:rsid w:val="00003F6A"/>
    <w:rsid w:val="00005004"/>
    <w:rsid w:val="000071CD"/>
    <w:rsid w:val="000077A0"/>
    <w:rsid w:val="000106AD"/>
    <w:rsid w:val="000106B2"/>
    <w:rsid w:val="00011685"/>
    <w:rsid w:val="00011950"/>
    <w:rsid w:val="00011D21"/>
    <w:rsid w:val="0001227E"/>
    <w:rsid w:val="00012D53"/>
    <w:rsid w:val="00013242"/>
    <w:rsid w:val="00015395"/>
    <w:rsid w:val="0001692A"/>
    <w:rsid w:val="00020883"/>
    <w:rsid w:val="00021199"/>
    <w:rsid w:val="00021CE2"/>
    <w:rsid w:val="000223F2"/>
    <w:rsid w:val="00022A85"/>
    <w:rsid w:val="000240C4"/>
    <w:rsid w:val="0002413D"/>
    <w:rsid w:val="00024B44"/>
    <w:rsid w:val="00024E10"/>
    <w:rsid w:val="0002650B"/>
    <w:rsid w:val="00026CDC"/>
    <w:rsid w:val="00026DA2"/>
    <w:rsid w:val="000318EA"/>
    <w:rsid w:val="000356AD"/>
    <w:rsid w:val="00035756"/>
    <w:rsid w:val="000361D3"/>
    <w:rsid w:val="000371E5"/>
    <w:rsid w:val="00037B0F"/>
    <w:rsid w:val="00037F15"/>
    <w:rsid w:val="000408EC"/>
    <w:rsid w:val="00041073"/>
    <w:rsid w:val="00041325"/>
    <w:rsid w:val="00043A5A"/>
    <w:rsid w:val="00044AA9"/>
    <w:rsid w:val="00044B01"/>
    <w:rsid w:val="000462C7"/>
    <w:rsid w:val="00050DEC"/>
    <w:rsid w:val="00052D5E"/>
    <w:rsid w:val="00053EA5"/>
    <w:rsid w:val="00055141"/>
    <w:rsid w:val="00055522"/>
    <w:rsid w:val="000555F1"/>
    <w:rsid w:val="00055705"/>
    <w:rsid w:val="000559AC"/>
    <w:rsid w:val="000562CB"/>
    <w:rsid w:val="00056643"/>
    <w:rsid w:val="00056BAB"/>
    <w:rsid w:val="000571AC"/>
    <w:rsid w:val="000605B0"/>
    <w:rsid w:val="00060D85"/>
    <w:rsid w:val="00060F54"/>
    <w:rsid w:val="00061920"/>
    <w:rsid w:val="000620F0"/>
    <w:rsid w:val="000636AF"/>
    <w:rsid w:val="00063756"/>
    <w:rsid w:val="00063E9F"/>
    <w:rsid w:val="00064D33"/>
    <w:rsid w:val="00065804"/>
    <w:rsid w:val="000711D4"/>
    <w:rsid w:val="0007349C"/>
    <w:rsid w:val="00073A81"/>
    <w:rsid w:val="00075BE0"/>
    <w:rsid w:val="00075F6F"/>
    <w:rsid w:val="00076ADB"/>
    <w:rsid w:val="000779AB"/>
    <w:rsid w:val="00077E6B"/>
    <w:rsid w:val="00081D36"/>
    <w:rsid w:val="000822E8"/>
    <w:rsid w:val="00084790"/>
    <w:rsid w:val="0008492C"/>
    <w:rsid w:val="00084C6A"/>
    <w:rsid w:val="000870DA"/>
    <w:rsid w:val="000875C7"/>
    <w:rsid w:val="0008784B"/>
    <w:rsid w:val="00087AC8"/>
    <w:rsid w:val="000908BC"/>
    <w:rsid w:val="000916ED"/>
    <w:rsid w:val="000917D6"/>
    <w:rsid w:val="00091805"/>
    <w:rsid w:val="00091ABE"/>
    <w:rsid w:val="00092B6B"/>
    <w:rsid w:val="00092E64"/>
    <w:rsid w:val="00092F80"/>
    <w:rsid w:val="0009478F"/>
    <w:rsid w:val="00094BC9"/>
    <w:rsid w:val="00096848"/>
    <w:rsid w:val="00096E80"/>
    <w:rsid w:val="00096FF2"/>
    <w:rsid w:val="0009703B"/>
    <w:rsid w:val="0009760A"/>
    <w:rsid w:val="000A05C1"/>
    <w:rsid w:val="000A2A8C"/>
    <w:rsid w:val="000A3812"/>
    <w:rsid w:val="000A688C"/>
    <w:rsid w:val="000A6A05"/>
    <w:rsid w:val="000A6D6D"/>
    <w:rsid w:val="000A7159"/>
    <w:rsid w:val="000B0165"/>
    <w:rsid w:val="000B13EA"/>
    <w:rsid w:val="000B169E"/>
    <w:rsid w:val="000B1EFE"/>
    <w:rsid w:val="000B20FD"/>
    <w:rsid w:val="000B3449"/>
    <w:rsid w:val="000B3894"/>
    <w:rsid w:val="000B3C3D"/>
    <w:rsid w:val="000B72BD"/>
    <w:rsid w:val="000B7E3B"/>
    <w:rsid w:val="000C2520"/>
    <w:rsid w:val="000C2C18"/>
    <w:rsid w:val="000C2CF0"/>
    <w:rsid w:val="000C366B"/>
    <w:rsid w:val="000C6032"/>
    <w:rsid w:val="000C624E"/>
    <w:rsid w:val="000C71AF"/>
    <w:rsid w:val="000C71DB"/>
    <w:rsid w:val="000D1307"/>
    <w:rsid w:val="000D1631"/>
    <w:rsid w:val="000D1F23"/>
    <w:rsid w:val="000D1FFD"/>
    <w:rsid w:val="000D2B47"/>
    <w:rsid w:val="000D3805"/>
    <w:rsid w:val="000D4446"/>
    <w:rsid w:val="000D642B"/>
    <w:rsid w:val="000D7D2D"/>
    <w:rsid w:val="000E11AA"/>
    <w:rsid w:val="000E3CD2"/>
    <w:rsid w:val="000E464E"/>
    <w:rsid w:val="000E53B0"/>
    <w:rsid w:val="000E76BF"/>
    <w:rsid w:val="000F02B2"/>
    <w:rsid w:val="000F149A"/>
    <w:rsid w:val="000F2401"/>
    <w:rsid w:val="000F35B3"/>
    <w:rsid w:val="000F4204"/>
    <w:rsid w:val="000F496A"/>
    <w:rsid w:val="000F4D1B"/>
    <w:rsid w:val="000F56CF"/>
    <w:rsid w:val="000F5D08"/>
    <w:rsid w:val="000F68B6"/>
    <w:rsid w:val="000F70F5"/>
    <w:rsid w:val="000F722F"/>
    <w:rsid w:val="000F790B"/>
    <w:rsid w:val="000F7ECF"/>
    <w:rsid w:val="00100798"/>
    <w:rsid w:val="00102404"/>
    <w:rsid w:val="001061CB"/>
    <w:rsid w:val="00107EBF"/>
    <w:rsid w:val="00111304"/>
    <w:rsid w:val="00111ADD"/>
    <w:rsid w:val="0011290E"/>
    <w:rsid w:val="00112DC4"/>
    <w:rsid w:val="001152E7"/>
    <w:rsid w:val="001170E8"/>
    <w:rsid w:val="00117993"/>
    <w:rsid w:val="0012010F"/>
    <w:rsid w:val="00120341"/>
    <w:rsid w:val="00120E93"/>
    <w:rsid w:val="00121207"/>
    <w:rsid w:val="00121E0A"/>
    <w:rsid w:val="00121F63"/>
    <w:rsid w:val="00122D27"/>
    <w:rsid w:val="00122DAC"/>
    <w:rsid w:val="00122E43"/>
    <w:rsid w:val="00122F5E"/>
    <w:rsid w:val="001236B1"/>
    <w:rsid w:val="0012372A"/>
    <w:rsid w:val="00124925"/>
    <w:rsid w:val="001251C9"/>
    <w:rsid w:val="001266A6"/>
    <w:rsid w:val="0012780D"/>
    <w:rsid w:val="001308D5"/>
    <w:rsid w:val="0013155D"/>
    <w:rsid w:val="001317BF"/>
    <w:rsid w:val="00132B2A"/>
    <w:rsid w:val="00133ADB"/>
    <w:rsid w:val="00133EBE"/>
    <w:rsid w:val="00134194"/>
    <w:rsid w:val="001353CC"/>
    <w:rsid w:val="00136C05"/>
    <w:rsid w:val="00136C63"/>
    <w:rsid w:val="00140AF7"/>
    <w:rsid w:val="001418B8"/>
    <w:rsid w:val="00141A00"/>
    <w:rsid w:val="00143F00"/>
    <w:rsid w:val="0014569A"/>
    <w:rsid w:val="001474AB"/>
    <w:rsid w:val="00151451"/>
    <w:rsid w:val="001518D7"/>
    <w:rsid w:val="00151D4D"/>
    <w:rsid w:val="0015209E"/>
    <w:rsid w:val="00152475"/>
    <w:rsid w:val="00152D7E"/>
    <w:rsid w:val="00152FCB"/>
    <w:rsid w:val="00154EB2"/>
    <w:rsid w:val="00156815"/>
    <w:rsid w:val="001577F4"/>
    <w:rsid w:val="00160CB0"/>
    <w:rsid w:val="00161059"/>
    <w:rsid w:val="00163B0A"/>
    <w:rsid w:val="001653D5"/>
    <w:rsid w:val="00166865"/>
    <w:rsid w:val="00167693"/>
    <w:rsid w:val="0017151D"/>
    <w:rsid w:val="00174085"/>
    <w:rsid w:val="001759C7"/>
    <w:rsid w:val="001767B2"/>
    <w:rsid w:val="001811FA"/>
    <w:rsid w:val="001813CE"/>
    <w:rsid w:val="00184A0D"/>
    <w:rsid w:val="00186CCC"/>
    <w:rsid w:val="00191497"/>
    <w:rsid w:val="00194707"/>
    <w:rsid w:val="00195AEC"/>
    <w:rsid w:val="00197FAA"/>
    <w:rsid w:val="001A0335"/>
    <w:rsid w:val="001A165E"/>
    <w:rsid w:val="001A20B2"/>
    <w:rsid w:val="001A20D4"/>
    <w:rsid w:val="001A5823"/>
    <w:rsid w:val="001A5FB3"/>
    <w:rsid w:val="001A6E37"/>
    <w:rsid w:val="001B0E50"/>
    <w:rsid w:val="001B2204"/>
    <w:rsid w:val="001B31AF"/>
    <w:rsid w:val="001B422C"/>
    <w:rsid w:val="001B42D7"/>
    <w:rsid w:val="001B7DAD"/>
    <w:rsid w:val="001C3801"/>
    <w:rsid w:val="001C4DF4"/>
    <w:rsid w:val="001C5868"/>
    <w:rsid w:val="001C5BC9"/>
    <w:rsid w:val="001C723D"/>
    <w:rsid w:val="001C7991"/>
    <w:rsid w:val="001D041C"/>
    <w:rsid w:val="001D0883"/>
    <w:rsid w:val="001D426E"/>
    <w:rsid w:val="001D6037"/>
    <w:rsid w:val="001D66E7"/>
    <w:rsid w:val="001D6BBE"/>
    <w:rsid w:val="001E1650"/>
    <w:rsid w:val="001E1B42"/>
    <w:rsid w:val="001E24BD"/>
    <w:rsid w:val="001E24EE"/>
    <w:rsid w:val="001E3080"/>
    <w:rsid w:val="001E3122"/>
    <w:rsid w:val="001E3B56"/>
    <w:rsid w:val="001E3D19"/>
    <w:rsid w:val="001E6A3F"/>
    <w:rsid w:val="001E79E7"/>
    <w:rsid w:val="001E7AD4"/>
    <w:rsid w:val="001E7F09"/>
    <w:rsid w:val="001F057C"/>
    <w:rsid w:val="001F0BF7"/>
    <w:rsid w:val="001F14DA"/>
    <w:rsid w:val="001F3590"/>
    <w:rsid w:val="001F43FD"/>
    <w:rsid w:val="001F4735"/>
    <w:rsid w:val="001F508F"/>
    <w:rsid w:val="001F598E"/>
    <w:rsid w:val="0020032E"/>
    <w:rsid w:val="00200643"/>
    <w:rsid w:val="00200C73"/>
    <w:rsid w:val="00201E47"/>
    <w:rsid w:val="00201E8C"/>
    <w:rsid w:val="0020277A"/>
    <w:rsid w:val="00203074"/>
    <w:rsid w:val="002037D9"/>
    <w:rsid w:val="00204109"/>
    <w:rsid w:val="0020433A"/>
    <w:rsid w:val="002049E3"/>
    <w:rsid w:val="002059A8"/>
    <w:rsid w:val="00206662"/>
    <w:rsid w:val="00207F1E"/>
    <w:rsid w:val="002104FB"/>
    <w:rsid w:val="0021180C"/>
    <w:rsid w:val="00211D5E"/>
    <w:rsid w:val="00212231"/>
    <w:rsid w:val="00212590"/>
    <w:rsid w:val="00212605"/>
    <w:rsid w:val="002126AF"/>
    <w:rsid w:val="00212DDB"/>
    <w:rsid w:val="00213008"/>
    <w:rsid w:val="00213126"/>
    <w:rsid w:val="002146E3"/>
    <w:rsid w:val="002148BE"/>
    <w:rsid w:val="00214959"/>
    <w:rsid w:val="00220233"/>
    <w:rsid w:val="00222389"/>
    <w:rsid w:val="002231FA"/>
    <w:rsid w:val="002240E6"/>
    <w:rsid w:val="0022438D"/>
    <w:rsid w:val="0022576B"/>
    <w:rsid w:val="002274A2"/>
    <w:rsid w:val="002279D7"/>
    <w:rsid w:val="002316CA"/>
    <w:rsid w:val="0023492D"/>
    <w:rsid w:val="00235084"/>
    <w:rsid w:val="002366E1"/>
    <w:rsid w:val="002415FB"/>
    <w:rsid w:val="00242834"/>
    <w:rsid w:val="00242E33"/>
    <w:rsid w:val="0024317F"/>
    <w:rsid w:val="00243A5B"/>
    <w:rsid w:val="00247117"/>
    <w:rsid w:val="002473F7"/>
    <w:rsid w:val="00247B24"/>
    <w:rsid w:val="002503B8"/>
    <w:rsid w:val="00251189"/>
    <w:rsid w:val="00251C99"/>
    <w:rsid w:val="0025383D"/>
    <w:rsid w:val="00254516"/>
    <w:rsid w:val="002547B9"/>
    <w:rsid w:val="0025532C"/>
    <w:rsid w:val="00257218"/>
    <w:rsid w:val="002574FF"/>
    <w:rsid w:val="002578E2"/>
    <w:rsid w:val="00260317"/>
    <w:rsid w:val="00263CF4"/>
    <w:rsid w:val="00264973"/>
    <w:rsid w:val="00265BC8"/>
    <w:rsid w:val="002703DB"/>
    <w:rsid w:val="002706AB"/>
    <w:rsid w:val="002711A0"/>
    <w:rsid w:val="00271277"/>
    <w:rsid w:val="00271DBF"/>
    <w:rsid w:val="00271DCC"/>
    <w:rsid w:val="002745F8"/>
    <w:rsid w:val="00274CB1"/>
    <w:rsid w:val="002765CF"/>
    <w:rsid w:val="002770F5"/>
    <w:rsid w:val="00280414"/>
    <w:rsid w:val="00281966"/>
    <w:rsid w:val="00281CC3"/>
    <w:rsid w:val="00282712"/>
    <w:rsid w:val="00283A2A"/>
    <w:rsid w:val="002850C5"/>
    <w:rsid w:val="00285F1F"/>
    <w:rsid w:val="002904FB"/>
    <w:rsid w:val="002917A3"/>
    <w:rsid w:val="00291FB6"/>
    <w:rsid w:val="002921BB"/>
    <w:rsid w:val="002925D2"/>
    <w:rsid w:val="00292FB3"/>
    <w:rsid w:val="0029442B"/>
    <w:rsid w:val="0029458B"/>
    <w:rsid w:val="002A35E9"/>
    <w:rsid w:val="002A3C9F"/>
    <w:rsid w:val="002A5428"/>
    <w:rsid w:val="002A6F0C"/>
    <w:rsid w:val="002B01E4"/>
    <w:rsid w:val="002B0519"/>
    <w:rsid w:val="002B2C26"/>
    <w:rsid w:val="002B4379"/>
    <w:rsid w:val="002B4E0A"/>
    <w:rsid w:val="002B5199"/>
    <w:rsid w:val="002B6CC9"/>
    <w:rsid w:val="002B6D26"/>
    <w:rsid w:val="002B7BF0"/>
    <w:rsid w:val="002C059D"/>
    <w:rsid w:val="002C1B9D"/>
    <w:rsid w:val="002C1C34"/>
    <w:rsid w:val="002C2A29"/>
    <w:rsid w:val="002C3959"/>
    <w:rsid w:val="002C4116"/>
    <w:rsid w:val="002C4E49"/>
    <w:rsid w:val="002C585E"/>
    <w:rsid w:val="002C6268"/>
    <w:rsid w:val="002C716B"/>
    <w:rsid w:val="002D0A80"/>
    <w:rsid w:val="002D0ACD"/>
    <w:rsid w:val="002D1D46"/>
    <w:rsid w:val="002D1E90"/>
    <w:rsid w:val="002D24E9"/>
    <w:rsid w:val="002D26B5"/>
    <w:rsid w:val="002D29A0"/>
    <w:rsid w:val="002D2DE3"/>
    <w:rsid w:val="002E05C6"/>
    <w:rsid w:val="002E0E03"/>
    <w:rsid w:val="002E0FEA"/>
    <w:rsid w:val="002E1A15"/>
    <w:rsid w:val="002E1F59"/>
    <w:rsid w:val="002E2549"/>
    <w:rsid w:val="002E351F"/>
    <w:rsid w:val="002E3F2E"/>
    <w:rsid w:val="002E4618"/>
    <w:rsid w:val="002E4B86"/>
    <w:rsid w:val="002E56CE"/>
    <w:rsid w:val="002E5CF2"/>
    <w:rsid w:val="002E738A"/>
    <w:rsid w:val="002F0721"/>
    <w:rsid w:val="002F0965"/>
    <w:rsid w:val="002F1F87"/>
    <w:rsid w:val="002F3D2A"/>
    <w:rsid w:val="002F47BE"/>
    <w:rsid w:val="002F4A76"/>
    <w:rsid w:val="002F5268"/>
    <w:rsid w:val="002F7D56"/>
    <w:rsid w:val="00301A42"/>
    <w:rsid w:val="003020A9"/>
    <w:rsid w:val="00305C22"/>
    <w:rsid w:val="00311058"/>
    <w:rsid w:val="0031143A"/>
    <w:rsid w:val="00311FF2"/>
    <w:rsid w:val="003127A1"/>
    <w:rsid w:val="00314267"/>
    <w:rsid w:val="00314C10"/>
    <w:rsid w:val="003159F0"/>
    <w:rsid w:val="00316198"/>
    <w:rsid w:val="00316D45"/>
    <w:rsid w:val="003214D5"/>
    <w:rsid w:val="0032167F"/>
    <w:rsid w:val="00322F87"/>
    <w:rsid w:val="003243EA"/>
    <w:rsid w:val="00325738"/>
    <w:rsid w:val="003258C3"/>
    <w:rsid w:val="003264A6"/>
    <w:rsid w:val="003323F2"/>
    <w:rsid w:val="00332F08"/>
    <w:rsid w:val="003332B5"/>
    <w:rsid w:val="00334182"/>
    <w:rsid w:val="0033684F"/>
    <w:rsid w:val="00336FB4"/>
    <w:rsid w:val="0034006D"/>
    <w:rsid w:val="003400FB"/>
    <w:rsid w:val="003400FC"/>
    <w:rsid w:val="00341D41"/>
    <w:rsid w:val="00342124"/>
    <w:rsid w:val="003429B6"/>
    <w:rsid w:val="00346556"/>
    <w:rsid w:val="00346D83"/>
    <w:rsid w:val="00347324"/>
    <w:rsid w:val="0035208E"/>
    <w:rsid w:val="003542F6"/>
    <w:rsid w:val="00354FC1"/>
    <w:rsid w:val="0035663C"/>
    <w:rsid w:val="00356FB4"/>
    <w:rsid w:val="00357217"/>
    <w:rsid w:val="00357275"/>
    <w:rsid w:val="00357DEA"/>
    <w:rsid w:val="00360A4F"/>
    <w:rsid w:val="00360C46"/>
    <w:rsid w:val="00361173"/>
    <w:rsid w:val="00361296"/>
    <w:rsid w:val="0036213D"/>
    <w:rsid w:val="003628B0"/>
    <w:rsid w:val="00362FD3"/>
    <w:rsid w:val="003631BB"/>
    <w:rsid w:val="00367313"/>
    <w:rsid w:val="00367839"/>
    <w:rsid w:val="00371804"/>
    <w:rsid w:val="00371946"/>
    <w:rsid w:val="00372E97"/>
    <w:rsid w:val="00373AD4"/>
    <w:rsid w:val="00375142"/>
    <w:rsid w:val="00376742"/>
    <w:rsid w:val="00377C18"/>
    <w:rsid w:val="003806EC"/>
    <w:rsid w:val="00380B3E"/>
    <w:rsid w:val="00380CA1"/>
    <w:rsid w:val="00380CCD"/>
    <w:rsid w:val="003832BF"/>
    <w:rsid w:val="00383AAB"/>
    <w:rsid w:val="003851DD"/>
    <w:rsid w:val="003854A5"/>
    <w:rsid w:val="003862CB"/>
    <w:rsid w:val="00390B69"/>
    <w:rsid w:val="003946B6"/>
    <w:rsid w:val="003960CE"/>
    <w:rsid w:val="0039612A"/>
    <w:rsid w:val="00396925"/>
    <w:rsid w:val="003978DC"/>
    <w:rsid w:val="00397F93"/>
    <w:rsid w:val="00397FDE"/>
    <w:rsid w:val="003A0788"/>
    <w:rsid w:val="003A1024"/>
    <w:rsid w:val="003A1E00"/>
    <w:rsid w:val="003A2198"/>
    <w:rsid w:val="003A2396"/>
    <w:rsid w:val="003A37B1"/>
    <w:rsid w:val="003A4BA8"/>
    <w:rsid w:val="003A5112"/>
    <w:rsid w:val="003A6C25"/>
    <w:rsid w:val="003A6F1E"/>
    <w:rsid w:val="003A73EE"/>
    <w:rsid w:val="003B032B"/>
    <w:rsid w:val="003B1B7E"/>
    <w:rsid w:val="003B28A6"/>
    <w:rsid w:val="003B329E"/>
    <w:rsid w:val="003B3527"/>
    <w:rsid w:val="003B3EA2"/>
    <w:rsid w:val="003B4F10"/>
    <w:rsid w:val="003B5C77"/>
    <w:rsid w:val="003B7D50"/>
    <w:rsid w:val="003C0DEA"/>
    <w:rsid w:val="003C13A4"/>
    <w:rsid w:val="003C1584"/>
    <w:rsid w:val="003C1FE0"/>
    <w:rsid w:val="003C2458"/>
    <w:rsid w:val="003C5C96"/>
    <w:rsid w:val="003D0EBD"/>
    <w:rsid w:val="003D16EB"/>
    <w:rsid w:val="003D21F5"/>
    <w:rsid w:val="003D23C1"/>
    <w:rsid w:val="003D25AC"/>
    <w:rsid w:val="003D2CD4"/>
    <w:rsid w:val="003E03B1"/>
    <w:rsid w:val="003E0B47"/>
    <w:rsid w:val="003E1C15"/>
    <w:rsid w:val="003E201D"/>
    <w:rsid w:val="003E2F0B"/>
    <w:rsid w:val="003E412C"/>
    <w:rsid w:val="003E4972"/>
    <w:rsid w:val="003E5582"/>
    <w:rsid w:val="003E56CA"/>
    <w:rsid w:val="003E59A7"/>
    <w:rsid w:val="003E5A6A"/>
    <w:rsid w:val="003E7260"/>
    <w:rsid w:val="003E7DFC"/>
    <w:rsid w:val="003F09A3"/>
    <w:rsid w:val="003F1EE6"/>
    <w:rsid w:val="003F216A"/>
    <w:rsid w:val="003F271E"/>
    <w:rsid w:val="003F4625"/>
    <w:rsid w:val="003F4BBC"/>
    <w:rsid w:val="003F5A5A"/>
    <w:rsid w:val="003F710A"/>
    <w:rsid w:val="003F7C0C"/>
    <w:rsid w:val="003F7D86"/>
    <w:rsid w:val="003F7F49"/>
    <w:rsid w:val="00400293"/>
    <w:rsid w:val="004003CB"/>
    <w:rsid w:val="00400B58"/>
    <w:rsid w:val="00401DD5"/>
    <w:rsid w:val="00401F06"/>
    <w:rsid w:val="00402AFA"/>
    <w:rsid w:val="00403124"/>
    <w:rsid w:val="00404055"/>
    <w:rsid w:val="0040540F"/>
    <w:rsid w:val="00405E17"/>
    <w:rsid w:val="00410AAC"/>
    <w:rsid w:val="00411176"/>
    <w:rsid w:val="00411B69"/>
    <w:rsid w:val="00412A0A"/>
    <w:rsid w:val="00413A90"/>
    <w:rsid w:val="00415185"/>
    <w:rsid w:val="00415BFF"/>
    <w:rsid w:val="00416791"/>
    <w:rsid w:val="004173C9"/>
    <w:rsid w:val="00417E2D"/>
    <w:rsid w:val="00417F45"/>
    <w:rsid w:val="00417F99"/>
    <w:rsid w:val="00420294"/>
    <w:rsid w:val="0042047B"/>
    <w:rsid w:val="00420A78"/>
    <w:rsid w:val="0042194F"/>
    <w:rsid w:val="00421C73"/>
    <w:rsid w:val="00422A18"/>
    <w:rsid w:val="00424AEF"/>
    <w:rsid w:val="00424CF8"/>
    <w:rsid w:val="004255F9"/>
    <w:rsid w:val="00425AA5"/>
    <w:rsid w:val="004272B8"/>
    <w:rsid w:val="0042765F"/>
    <w:rsid w:val="00427FDD"/>
    <w:rsid w:val="0043023C"/>
    <w:rsid w:val="00430250"/>
    <w:rsid w:val="00430EE4"/>
    <w:rsid w:val="00431ACB"/>
    <w:rsid w:val="0043281E"/>
    <w:rsid w:val="00435014"/>
    <w:rsid w:val="00435047"/>
    <w:rsid w:val="00436B27"/>
    <w:rsid w:val="004402BC"/>
    <w:rsid w:val="004404E1"/>
    <w:rsid w:val="0044050C"/>
    <w:rsid w:val="00440B71"/>
    <w:rsid w:val="00441B6A"/>
    <w:rsid w:val="004432C3"/>
    <w:rsid w:val="00444096"/>
    <w:rsid w:val="0044585A"/>
    <w:rsid w:val="00445C18"/>
    <w:rsid w:val="00445FD7"/>
    <w:rsid w:val="00447F11"/>
    <w:rsid w:val="004501E8"/>
    <w:rsid w:val="00451212"/>
    <w:rsid w:val="00452E03"/>
    <w:rsid w:val="00453D6F"/>
    <w:rsid w:val="00454112"/>
    <w:rsid w:val="00454FBC"/>
    <w:rsid w:val="00457E91"/>
    <w:rsid w:val="0046013F"/>
    <w:rsid w:val="00461158"/>
    <w:rsid w:val="00462581"/>
    <w:rsid w:val="004678B5"/>
    <w:rsid w:val="004707A1"/>
    <w:rsid w:val="004713AE"/>
    <w:rsid w:val="00471D0B"/>
    <w:rsid w:val="00472F4B"/>
    <w:rsid w:val="00473552"/>
    <w:rsid w:val="00474CC0"/>
    <w:rsid w:val="0047774D"/>
    <w:rsid w:val="00477B82"/>
    <w:rsid w:val="00481AAD"/>
    <w:rsid w:val="0048267B"/>
    <w:rsid w:val="00483E7F"/>
    <w:rsid w:val="00485C8D"/>
    <w:rsid w:val="00487CDE"/>
    <w:rsid w:val="00490BF2"/>
    <w:rsid w:val="00493858"/>
    <w:rsid w:val="00493EA9"/>
    <w:rsid w:val="0049438E"/>
    <w:rsid w:val="004944E3"/>
    <w:rsid w:val="0049454F"/>
    <w:rsid w:val="004950A5"/>
    <w:rsid w:val="00495DFF"/>
    <w:rsid w:val="004966F5"/>
    <w:rsid w:val="00497952"/>
    <w:rsid w:val="004A07EA"/>
    <w:rsid w:val="004A1630"/>
    <w:rsid w:val="004A1BE0"/>
    <w:rsid w:val="004A4822"/>
    <w:rsid w:val="004A50CC"/>
    <w:rsid w:val="004A76DF"/>
    <w:rsid w:val="004B0A06"/>
    <w:rsid w:val="004B4721"/>
    <w:rsid w:val="004B4A6E"/>
    <w:rsid w:val="004B4B55"/>
    <w:rsid w:val="004B5D02"/>
    <w:rsid w:val="004B7363"/>
    <w:rsid w:val="004C020D"/>
    <w:rsid w:val="004C078E"/>
    <w:rsid w:val="004C09B1"/>
    <w:rsid w:val="004C0EE5"/>
    <w:rsid w:val="004C11A5"/>
    <w:rsid w:val="004C2492"/>
    <w:rsid w:val="004D29D2"/>
    <w:rsid w:val="004D38E8"/>
    <w:rsid w:val="004D3B47"/>
    <w:rsid w:val="004D4472"/>
    <w:rsid w:val="004D46C8"/>
    <w:rsid w:val="004D4931"/>
    <w:rsid w:val="004D5F09"/>
    <w:rsid w:val="004E1C8B"/>
    <w:rsid w:val="004E3F46"/>
    <w:rsid w:val="004E52E7"/>
    <w:rsid w:val="004E57C7"/>
    <w:rsid w:val="004E68BA"/>
    <w:rsid w:val="004F00C7"/>
    <w:rsid w:val="004F3A96"/>
    <w:rsid w:val="004F3DD4"/>
    <w:rsid w:val="004F450A"/>
    <w:rsid w:val="004F463C"/>
    <w:rsid w:val="004F4AE7"/>
    <w:rsid w:val="004F7562"/>
    <w:rsid w:val="004F7880"/>
    <w:rsid w:val="005009BB"/>
    <w:rsid w:val="00505131"/>
    <w:rsid w:val="00505BDC"/>
    <w:rsid w:val="00506AAD"/>
    <w:rsid w:val="005110E8"/>
    <w:rsid w:val="005127A9"/>
    <w:rsid w:val="00515199"/>
    <w:rsid w:val="0051558F"/>
    <w:rsid w:val="00515BFD"/>
    <w:rsid w:val="00517DC7"/>
    <w:rsid w:val="00522E98"/>
    <w:rsid w:val="00523099"/>
    <w:rsid w:val="005247E3"/>
    <w:rsid w:val="005252B8"/>
    <w:rsid w:val="0052680E"/>
    <w:rsid w:val="00527854"/>
    <w:rsid w:val="00527E58"/>
    <w:rsid w:val="00530991"/>
    <w:rsid w:val="00531C1F"/>
    <w:rsid w:val="0053376A"/>
    <w:rsid w:val="00533B4F"/>
    <w:rsid w:val="0053582A"/>
    <w:rsid w:val="00537F79"/>
    <w:rsid w:val="00540B33"/>
    <w:rsid w:val="00540BF6"/>
    <w:rsid w:val="00542A1C"/>
    <w:rsid w:val="0054312D"/>
    <w:rsid w:val="00543C86"/>
    <w:rsid w:val="005441F8"/>
    <w:rsid w:val="00544AEE"/>
    <w:rsid w:val="00547214"/>
    <w:rsid w:val="005516C5"/>
    <w:rsid w:val="00552323"/>
    <w:rsid w:val="00552E57"/>
    <w:rsid w:val="00553BAC"/>
    <w:rsid w:val="00554B1A"/>
    <w:rsid w:val="00554C84"/>
    <w:rsid w:val="00555274"/>
    <w:rsid w:val="005554C2"/>
    <w:rsid w:val="005562B3"/>
    <w:rsid w:val="00556F82"/>
    <w:rsid w:val="005615B3"/>
    <w:rsid w:val="00563526"/>
    <w:rsid w:val="00563D81"/>
    <w:rsid w:val="00565761"/>
    <w:rsid w:val="00565DAA"/>
    <w:rsid w:val="00570626"/>
    <w:rsid w:val="005708F7"/>
    <w:rsid w:val="00570A8D"/>
    <w:rsid w:val="00571195"/>
    <w:rsid w:val="005714E4"/>
    <w:rsid w:val="0057251F"/>
    <w:rsid w:val="00572EE1"/>
    <w:rsid w:val="00573BC8"/>
    <w:rsid w:val="00574474"/>
    <w:rsid w:val="0057537D"/>
    <w:rsid w:val="00575DD2"/>
    <w:rsid w:val="00575FD6"/>
    <w:rsid w:val="0057780B"/>
    <w:rsid w:val="00580995"/>
    <w:rsid w:val="00580D00"/>
    <w:rsid w:val="0058313E"/>
    <w:rsid w:val="005835B9"/>
    <w:rsid w:val="00584796"/>
    <w:rsid w:val="00584A71"/>
    <w:rsid w:val="00584CA5"/>
    <w:rsid w:val="005857BD"/>
    <w:rsid w:val="0058582F"/>
    <w:rsid w:val="005858CA"/>
    <w:rsid w:val="00585C97"/>
    <w:rsid w:val="00585E26"/>
    <w:rsid w:val="00586EB0"/>
    <w:rsid w:val="00587B67"/>
    <w:rsid w:val="005902A8"/>
    <w:rsid w:val="005938B6"/>
    <w:rsid w:val="00594835"/>
    <w:rsid w:val="005954D0"/>
    <w:rsid w:val="00595944"/>
    <w:rsid w:val="0059632E"/>
    <w:rsid w:val="005A152C"/>
    <w:rsid w:val="005A1B19"/>
    <w:rsid w:val="005A3DB6"/>
    <w:rsid w:val="005A457C"/>
    <w:rsid w:val="005A477E"/>
    <w:rsid w:val="005A4C4D"/>
    <w:rsid w:val="005A7FDF"/>
    <w:rsid w:val="005B0763"/>
    <w:rsid w:val="005B1C23"/>
    <w:rsid w:val="005B2A68"/>
    <w:rsid w:val="005B2DB0"/>
    <w:rsid w:val="005B47DF"/>
    <w:rsid w:val="005B48F7"/>
    <w:rsid w:val="005B623D"/>
    <w:rsid w:val="005B633E"/>
    <w:rsid w:val="005B6536"/>
    <w:rsid w:val="005B6B18"/>
    <w:rsid w:val="005B6BB0"/>
    <w:rsid w:val="005B7CBF"/>
    <w:rsid w:val="005C0B6A"/>
    <w:rsid w:val="005C15BB"/>
    <w:rsid w:val="005C3256"/>
    <w:rsid w:val="005C38D9"/>
    <w:rsid w:val="005C398D"/>
    <w:rsid w:val="005C4B2C"/>
    <w:rsid w:val="005C68D6"/>
    <w:rsid w:val="005C7239"/>
    <w:rsid w:val="005C73B4"/>
    <w:rsid w:val="005D0AC8"/>
    <w:rsid w:val="005D22D5"/>
    <w:rsid w:val="005D2F4F"/>
    <w:rsid w:val="005D3FBA"/>
    <w:rsid w:val="005D3FC9"/>
    <w:rsid w:val="005D46B2"/>
    <w:rsid w:val="005D5477"/>
    <w:rsid w:val="005D5ED0"/>
    <w:rsid w:val="005D6BDB"/>
    <w:rsid w:val="005D77FF"/>
    <w:rsid w:val="005E2802"/>
    <w:rsid w:val="005E28E0"/>
    <w:rsid w:val="005E2C61"/>
    <w:rsid w:val="005E3D10"/>
    <w:rsid w:val="005E4D26"/>
    <w:rsid w:val="005E730E"/>
    <w:rsid w:val="005F0465"/>
    <w:rsid w:val="005F0CD1"/>
    <w:rsid w:val="005F1A5F"/>
    <w:rsid w:val="005F3631"/>
    <w:rsid w:val="005F4A1B"/>
    <w:rsid w:val="005F4C77"/>
    <w:rsid w:val="005F7841"/>
    <w:rsid w:val="006004E2"/>
    <w:rsid w:val="0060271D"/>
    <w:rsid w:val="006031EF"/>
    <w:rsid w:val="00603C77"/>
    <w:rsid w:val="0060415B"/>
    <w:rsid w:val="006048CA"/>
    <w:rsid w:val="00606825"/>
    <w:rsid w:val="0061170F"/>
    <w:rsid w:val="00612C2E"/>
    <w:rsid w:val="00613354"/>
    <w:rsid w:val="006136E2"/>
    <w:rsid w:val="0061559F"/>
    <w:rsid w:val="0061589B"/>
    <w:rsid w:val="006247D2"/>
    <w:rsid w:val="00624C36"/>
    <w:rsid w:val="00625A06"/>
    <w:rsid w:val="00627687"/>
    <w:rsid w:val="00630499"/>
    <w:rsid w:val="0063085B"/>
    <w:rsid w:val="00631757"/>
    <w:rsid w:val="00631E8A"/>
    <w:rsid w:val="00634461"/>
    <w:rsid w:val="00634812"/>
    <w:rsid w:val="00634CD9"/>
    <w:rsid w:val="00635078"/>
    <w:rsid w:val="006351D0"/>
    <w:rsid w:val="006359C0"/>
    <w:rsid w:val="00636414"/>
    <w:rsid w:val="00637F11"/>
    <w:rsid w:val="006406C8"/>
    <w:rsid w:val="00641130"/>
    <w:rsid w:val="00641394"/>
    <w:rsid w:val="00641DEF"/>
    <w:rsid w:val="00644BBF"/>
    <w:rsid w:val="0064585E"/>
    <w:rsid w:val="00645A2F"/>
    <w:rsid w:val="0064607D"/>
    <w:rsid w:val="00647A31"/>
    <w:rsid w:val="00650D2C"/>
    <w:rsid w:val="006510BD"/>
    <w:rsid w:val="0065169A"/>
    <w:rsid w:val="00651A25"/>
    <w:rsid w:val="0065214B"/>
    <w:rsid w:val="0065273F"/>
    <w:rsid w:val="00655CDB"/>
    <w:rsid w:val="0065636D"/>
    <w:rsid w:val="00656913"/>
    <w:rsid w:val="0065794C"/>
    <w:rsid w:val="006611A0"/>
    <w:rsid w:val="0066156C"/>
    <w:rsid w:val="00663D4B"/>
    <w:rsid w:val="00664189"/>
    <w:rsid w:val="00664C77"/>
    <w:rsid w:val="00665AC2"/>
    <w:rsid w:val="00666E52"/>
    <w:rsid w:val="00670166"/>
    <w:rsid w:val="00671A58"/>
    <w:rsid w:val="00673E91"/>
    <w:rsid w:val="00674F89"/>
    <w:rsid w:val="00676DA3"/>
    <w:rsid w:val="00680E98"/>
    <w:rsid w:val="0068166A"/>
    <w:rsid w:val="00684416"/>
    <w:rsid w:val="00684E77"/>
    <w:rsid w:val="0068665F"/>
    <w:rsid w:val="00686A11"/>
    <w:rsid w:val="0068711C"/>
    <w:rsid w:val="00690645"/>
    <w:rsid w:val="00692064"/>
    <w:rsid w:val="006940E6"/>
    <w:rsid w:val="006947B2"/>
    <w:rsid w:val="006A1890"/>
    <w:rsid w:val="006A190A"/>
    <w:rsid w:val="006A26D3"/>
    <w:rsid w:val="006A2E15"/>
    <w:rsid w:val="006A59BA"/>
    <w:rsid w:val="006A5D5C"/>
    <w:rsid w:val="006B0423"/>
    <w:rsid w:val="006B0CD9"/>
    <w:rsid w:val="006B18C7"/>
    <w:rsid w:val="006B4C00"/>
    <w:rsid w:val="006B52AB"/>
    <w:rsid w:val="006B5B36"/>
    <w:rsid w:val="006B7F17"/>
    <w:rsid w:val="006C38E8"/>
    <w:rsid w:val="006C439E"/>
    <w:rsid w:val="006C4E88"/>
    <w:rsid w:val="006C5231"/>
    <w:rsid w:val="006C6944"/>
    <w:rsid w:val="006D0F63"/>
    <w:rsid w:val="006D342F"/>
    <w:rsid w:val="006D5648"/>
    <w:rsid w:val="006D5A33"/>
    <w:rsid w:val="006D5D73"/>
    <w:rsid w:val="006D73C8"/>
    <w:rsid w:val="006E09EE"/>
    <w:rsid w:val="006E0E9D"/>
    <w:rsid w:val="006E0FA5"/>
    <w:rsid w:val="006E14E9"/>
    <w:rsid w:val="006E203B"/>
    <w:rsid w:val="006E312F"/>
    <w:rsid w:val="006E3461"/>
    <w:rsid w:val="006E4451"/>
    <w:rsid w:val="006E461C"/>
    <w:rsid w:val="006E4621"/>
    <w:rsid w:val="006E5EB9"/>
    <w:rsid w:val="006E7548"/>
    <w:rsid w:val="006E7AEE"/>
    <w:rsid w:val="006E7DD2"/>
    <w:rsid w:val="006F01DC"/>
    <w:rsid w:val="006F114B"/>
    <w:rsid w:val="006F13F7"/>
    <w:rsid w:val="006F16A6"/>
    <w:rsid w:val="006F249F"/>
    <w:rsid w:val="006F27EF"/>
    <w:rsid w:val="006F5704"/>
    <w:rsid w:val="006F5D74"/>
    <w:rsid w:val="006F774A"/>
    <w:rsid w:val="00700751"/>
    <w:rsid w:val="00701BCB"/>
    <w:rsid w:val="00702A52"/>
    <w:rsid w:val="00702A8E"/>
    <w:rsid w:val="007056F5"/>
    <w:rsid w:val="00706AD7"/>
    <w:rsid w:val="0070774D"/>
    <w:rsid w:val="00710A52"/>
    <w:rsid w:val="00711EEA"/>
    <w:rsid w:val="007134E4"/>
    <w:rsid w:val="007142A5"/>
    <w:rsid w:val="00716173"/>
    <w:rsid w:val="00716D1B"/>
    <w:rsid w:val="007200E1"/>
    <w:rsid w:val="0072152D"/>
    <w:rsid w:val="0072158C"/>
    <w:rsid w:val="007237AB"/>
    <w:rsid w:val="00724CFF"/>
    <w:rsid w:val="00724F35"/>
    <w:rsid w:val="007257BE"/>
    <w:rsid w:val="00725B14"/>
    <w:rsid w:val="007266BD"/>
    <w:rsid w:val="007275B6"/>
    <w:rsid w:val="00727904"/>
    <w:rsid w:val="0073012F"/>
    <w:rsid w:val="00730610"/>
    <w:rsid w:val="00730757"/>
    <w:rsid w:val="00732C6D"/>
    <w:rsid w:val="00734264"/>
    <w:rsid w:val="00734722"/>
    <w:rsid w:val="007348C6"/>
    <w:rsid w:val="00734DD3"/>
    <w:rsid w:val="007357E5"/>
    <w:rsid w:val="007366F1"/>
    <w:rsid w:val="00736E79"/>
    <w:rsid w:val="0074040C"/>
    <w:rsid w:val="00740444"/>
    <w:rsid w:val="00741593"/>
    <w:rsid w:val="00745CDD"/>
    <w:rsid w:val="00746E94"/>
    <w:rsid w:val="00747D11"/>
    <w:rsid w:val="00750213"/>
    <w:rsid w:val="00750D4A"/>
    <w:rsid w:val="007547BA"/>
    <w:rsid w:val="0075482A"/>
    <w:rsid w:val="00755A4A"/>
    <w:rsid w:val="00755C5F"/>
    <w:rsid w:val="007568FE"/>
    <w:rsid w:val="00760FC6"/>
    <w:rsid w:val="007635C3"/>
    <w:rsid w:val="00765EF2"/>
    <w:rsid w:val="00766C60"/>
    <w:rsid w:val="007700A8"/>
    <w:rsid w:val="00771C06"/>
    <w:rsid w:val="00771F2C"/>
    <w:rsid w:val="00772B9D"/>
    <w:rsid w:val="00773EBA"/>
    <w:rsid w:val="007747F9"/>
    <w:rsid w:val="007751B9"/>
    <w:rsid w:val="00776171"/>
    <w:rsid w:val="00776219"/>
    <w:rsid w:val="007803B6"/>
    <w:rsid w:val="00780A39"/>
    <w:rsid w:val="00780D9B"/>
    <w:rsid w:val="0078105F"/>
    <w:rsid w:val="00782D1A"/>
    <w:rsid w:val="00783114"/>
    <w:rsid w:val="00786242"/>
    <w:rsid w:val="007865E8"/>
    <w:rsid w:val="007871D6"/>
    <w:rsid w:val="007905E2"/>
    <w:rsid w:val="00790CC8"/>
    <w:rsid w:val="0079111F"/>
    <w:rsid w:val="00792356"/>
    <w:rsid w:val="0079282F"/>
    <w:rsid w:val="00792CE6"/>
    <w:rsid w:val="00793284"/>
    <w:rsid w:val="00794712"/>
    <w:rsid w:val="00795DCC"/>
    <w:rsid w:val="007962A3"/>
    <w:rsid w:val="007974C2"/>
    <w:rsid w:val="007A0E43"/>
    <w:rsid w:val="007A3C1E"/>
    <w:rsid w:val="007A46CE"/>
    <w:rsid w:val="007A46FC"/>
    <w:rsid w:val="007A4ADC"/>
    <w:rsid w:val="007A4C2C"/>
    <w:rsid w:val="007A6DE9"/>
    <w:rsid w:val="007A6DF7"/>
    <w:rsid w:val="007B315B"/>
    <w:rsid w:val="007B5691"/>
    <w:rsid w:val="007B5D53"/>
    <w:rsid w:val="007B70AE"/>
    <w:rsid w:val="007B76C8"/>
    <w:rsid w:val="007C0346"/>
    <w:rsid w:val="007C2095"/>
    <w:rsid w:val="007C30F3"/>
    <w:rsid w:val="007C397E"/>
    <w:rsid w:val="007C5B2C"/>
    <w:rsid w:val="007C6972"/>
    <w:rsid w:val="007C70AD"/>
    <w:rsid w:val="007C7A42"/>
    <w:rsid w:val="007D054A"/>
    <w:rsid w:val="007D0DB1"/>
    <w:rsid w:val="007D1BCB"/>
    <w:rsid w:val="007D1D54"/>
    <w:rsid w:val="007D46DD"/>
    <w:rsid w:val="007D51AF"/>
    <w:rsid w:val="007D5E4F"/>
    <w:rsid w:val="007D61E4"/>
    <w:rsid w:val="007D76D8"/>
    <w:rsid w:val="007E0D71"/>
    <w:rsid w:val="007E1D0D"/>
    <w:rsid w:val="007E1D5F"/>
    <w:rsid w:val="007E46AF"/>
    <w:rsid w:val="007E4F89"/>
    <w:rsid w:val="007E6750"/>
    <w:rsid w:val="007E7A62"/>
    <w:rsid w:val="007F1530"/>
    <w:rsid w:val="007F19D4"/>
    <w:rsid w:val="007F2BDE"/>
    <w:rsid w:val="007F3DC0"/>
    <w:rsid w:val="007F4058"/>
    <w:rsid w:val="007F4619"/>
    <w:rsid w:val="007F46F2"/>
    <w:rsid w:val="007F47E1"/>
    <w:rsid w:val="007F4ABF"/>
    <w:rsid w:val="007F630D"/>
    <w:rsid w:val="007F65FE"/>
    <w:rsid w:val="007F6CB5"/>
    <w:rsid w:val="007F71D3"/>
    <w:rsid w:val="007F7680"/>
    <w:rsid w:val="00801CA1"/>
    <w:rsid w:val="00802619"/>
    <w:rsid w:val="008046EA"/>
    <w:rsid w:val="00806CA9"/>
    <w:rsid w:val="008078E7"/>
    <w:rsid w:val="00810C80"/>
    <w:rsid w:val="008112C3"/>
    <w:rsid w:val="0081175B"/>
    <w:rsid w:val="00812315"/>
    <w:rsid w:val="008147C9"/>
    <w:rsid w:val="00815662"/>
    <w:rsid w:val="008158AC"/>
    <w:rsid w:val="0082021F"/>
    <w:rsid w:val="008215C4"/>
    <w:rsid w:val="00821914"/>
    <w:rsid w:val="00822640"/>
    <w:rsid w:val="00823A5F"/>
    <w:rsid w:val="00825566"/>
    <w:rsid w:val="00825C99"/>
    <w:rsid w:val="00825CFA"/>
    <w:rsid w:val="008300FB"/>
    <w:rsid w:val="0083019A"/>
    <w:rsid w:val="008309A9"/>
    <w:rsid w:val="00830E1A"/>
    <w:rsid w:val="00834804"/>
    <w:rsid w:val="00834B26"/>
    <w:rsid w:val="00835BB5"/>
    <w:rsid w:val="00837EA4"/>
    <w:rsid w:val="00840B1B"/>
    <w:rsid w:val="00840DCF"/>
    <w:rsid w:val="00841CC7"/>
    <w:rsid w:val="00842EBA"/>
    <w:rsid w:val="00845DDC"/>
    <w:rsid w:val="008471D5"/>
    <w:rsid w:val="008477F8"/>
    <w:rsid w:val="00850F39"/>
    <w:rsid w:val="00852645"/>
    <w:rsid w:val="00854AA1"/>
    <w:rsid w:val="00856284"/>
    <w:rsid w:val="008573E0"/>
    <w:rsid w:val="008609F9"/>
    <w:rsid w:val="00863205"/>
    <w:rsid w:val="00864419"/>
    <w:rsid w:val="0086448E"/>
    <w:rsid w:val="00865B2B"/>
    <w:rsid w:val="008662DF"/>
    <w:rsid w:val="0086635F"/>
    <w:rsid w:val="008664B4"/>
    <w:rsid w:val="00866A9F"/>
    <w:rsid w:val="00867CAA"/>
    <w:rsid w:val="008707ED"/>
    <w:rsid w:val="00872ABD"/>
    <w:rsid w:val="00872DE8"/>
    <w:rsid w:val="008735C5"/>
    <w:rsid w:val="008744DC"/>
    <w:rsid w:val="00874B02"/>
    <w:rsid w:val="00874E75"/>
    <w:rsid w:val="0087501F"/>
    <w:rsid w:val="00875C9C"/>
    <w:rsid w:val="00881C3F"/>
    <w:rsid w:val="00883ECD"/>
    <w:rsid w:val="00883FEE"/>
    <w:rsid w:val="0088607D"/>
    <w:rsid w:val="008869DE"/>
    <w:rsid w:val="00886AB5"/>
    <w:rsid w:val="00891684"/>
    <w:rsid w:val="00892C45"/>
    <w:rsid w:val="008938D5"/>
    <w:rsid w:val="00893D85"/>
    <w:rsid w:val="00895DC1"/>
    <w:rsid w:val="008977FF"/>
    <w:rsid w:val="008A10A5"/>
    <w:rsid w:val="008A1851"/>
    <w:rsid w:val="008A22CC"/>
    <w:rsid w:val="008A336C"/>
    <w:rsid w:val="008A3451"/>
    <w:rsid w:val="008A41A6"/>
    <w:rsid w:val="008A57A2"/>
    <w:rsid w:val="008A74E6"/>
    <w:rsid w:val="008B6F0E"/>
    <w:rsid w:val="008B73A3"/>
    <w:rsid w:val="008C04BA"/>
    <w:rsid w:val="008C1CC3"/>
    <w:rsid w:val="008C2262"/>
    <w:rsid w:val="008C4998"/>
    <w:rsid w:val="008C5B14"/>
    <w:rsid w:val="008D2287"/>
    <w:rsid w:val="008D24D3"/>
    <w:rsid w:val="008D491A"/>
    <w:rsid w:val="008D625D"/>
    <w:rsid w:val="008D6BCF"/>
    <w:rsid w:val="008E0061"/>
    <w:rsid w:val="008E02FD"/>
    <w:rsid w:val="008E079D"/>
    <w:rsid w:val="008E1952"/>
    <w:rsid w:val="008E24AE"/>
    <w:rsid w:val="008E2A77"/>
    <w:rsid w:val="008E2F94"/>
    <w:rsid w:val="008E36B6"/>
    <w:rsid w:val="008E395B"/>
    <w:rsid w:val="008E3EDE"/>
    <w:rsid w:val="008E4640"/>
    <w:rsid w:val="008E5B36"/>
    <w:rsid w:val="008E689F"/>
    <w:rsid w:val="008E7B02"/>
    <w:rsid w:val="008F058D"/>
    <w:rsid w:val="008F0FD0"/>
    <w:rsid w:val="008F1B7D"/>
    <w:rsid w:val="008F27C2"/>
    <w:rsid w:val="008F452B"/>
    <w:rsid w:val="008F5EA5"/>
    <w:rsid w:val="008F5EAB"/>
    <w:rsid w:val="008F60C6"/>
    <w:rsid w:val="008F6303"/>
    <w:rsid w:val="008F6651"/>
    <w:rsid w:val="00900131"/>
    <w:rsid w:val="009001D3"/>
    <w:rsid w:val="00901D1A"/>
    <w:rsid w:val="00901D7C"/>
    <w:rsid w:val="009023A7"/>
    <w:rsid w:val="009026A5"/>
    <w:rsid w:val="00902A1E"/>
    <w:rsid w:val="00902A38"/>
    <w:rsid w:val="0090332A"/>
    <w:rsid w:val="009036C4"/>
    <w:rsid w:val="0090388E"/>
    <w:rsid w:val="00904965"/>
    <w:rsid w:val="00904D1E"/>
    <w:rsid w:val="00905755"/>
    <w:rsid w:val="0090676A"/>
    <w:rsid w:val="00907292"/>
    <w:rsid w:val="009075FD"/>
    <w:rsid w:val="009078A4"/>
    <w:rsid w:val="009079AB"/>
    <w:rsid w:val="009117BF"/>
    <w:rsid w:val="00912454"/>
    <w:rsid w:val="00912AFE"/>
    <w:rsid w:val="00912BC3"/>
    <w:rsid w:val="00912BE0"/>
    <w:rsid w:val="009142E1"/>
    <w:rsid w:val="00914650"/>
    <w:rsid w:val="00914F6A"/>
    <w:rsid w:val="00914FB2"/>
    <w:rsid w:val="009150AF"/>
    <w:rsid w:val="00915271"/>
    <w:rsid w:val="009205AD"/>
    <w:rsid w:val="0092252D"/>
    <w:rsid w:val="00924617"/>
    <w:rsid w:val="00924C1B"/>
    <w:rsid w:val="00925572"/>
    <w:rsid w:val="00925A83"/>
    <w:rsid w:val="00927F47"/>
    <w:rsid w:val="0093064A"/>
    <w:rsid w:val="0093132F"/>
    <w:rsid w:val="009361FB"/>
    <w:rsid w:val="0093737B"/>
    <w:rsid w:val="009379FE"/>
    <w:rsid w:val="00940AE5"/>
    <w:rsid w:val="00943E88"/>
    <w:rsid w:val="00944600"/>
    <w:rsid w:val="00945B07"/>
    <w:rsid w:val="00946406"/>
    <w:rsid w:val="00946BF1"/>
    <w:rsid w:val="00947000"/>
    <w:rsid w:val="009470F6"/>
    <w:rsid w:val="009478A8"/>
    <w:rsid w:val="00951BEF"/>
    <w:rsid w:val="00952370"/>
    <w:rsid w:val="00952BAB"/>
    <w:rsid w:val="009541EC"/>
    <w:rsid w:val="00954D97"/>
    <w:rsid w:val="00956B80"/>
    <w:rsid w:val="009571AB"/>
    <w:rsid w:val="009574C5"/>
    <w:rsid w:val="00961738"/>
    <w:rsid w:val="0096242A"/>
    <w:rsid w:val="00962BE6"/>
    <w:rsid w:val="00963088"/>
    <w:rsid w:val="00963C35"/>
    <w:rsid w:val="00963DBA"/>
    <w:rsid w:val="00963F0C"/>
    <w:rsid w:val="00964300"/>
    <w:rsid w:val="0096467E"/>
    <w:rsid w:val="009654EA"/>
    <w:rsid w:val="009675DD"/>
    <w:rsid w:val="00967C3C"/>
    <w:rsid w:val="00970D63"/>
    <w:rsid w:val="009738BC"/>
    <w:rsid w:val="00974424"/>
    <w:rsid w:val="00974EC3"/>
    <w:rsid w:val="00976F63"/>
    <w:rsid w:val="00977FD0"/>
    <w:rsid w:val="009803C1"/>
    <w:rsid w:val="00980649"/>
    <w:rsid w:val="00982B99"/>
    <w:rsid w:val="009830BE"/>
    <w:rsid w:val="00983834"/>
    <w:rsid w:val="0098396B"/>
    <w:rsid w:val="00983BBC"/>
    <w:rsid w:val="00984D17"/>
    <w:rsid w:val="0098637F"/>
    <w:rsid w:val="0098668B"/>
    <w:rsid w:val="00991B53"/>
    <w:rsid w:val="0099207B"/>
    <w:rsid w:val="00994395"/>
    <w:rsid w:val="00994B12"/>
    <w:rsid w:val="00996E76"/>
    <w:rsid w:val="0099725C"/>
    <w:rsid w:val="0099739F"/>
    <w:rsid w:val="009A062E"/>
    <w:rsid w:val="009A06F0"/>
    <w:rsid w:val="009A2C2D"/>
    <w:rsid w:val="009A314E"/>
    <w:rsid w:val="009A341B"/>
    <w:rsid w:val="009A3793"/>
    <w:rsid w:val="009A4954"/>
    <w:rsid w:val="009A535E"/>
    <w:rsid w:val="009A5DE3"/>
    <w:rsid w:val="009A6BCD"/>
    <w:rsid w:val="009B0DC8"/>
    <w:rsid w:val="009B1BEB"/>
    <w:rsid w:val="009B2DCF"/>
    <w:rsid w:val="009B3C19"/>
    <w:rsid w:val="009B4513"/>
    <w:rsid w:val="009B6B6A"/>
    <w:rsid w:val="009C02BE"/>
    <w:rsid w:val="009C1A07"/>
    <w:rsid w:val="009C536A"/>
    <w:rsid w:val="009D0E7A"/>
    <w:rsid w:val="009D1246"/>
    <w:rsid w:val="009D201F"/>
    <w:rsid w:val="009D2316"/>
    <w:rsid w:val="009D29D0"/>
    <w:rsid w:val="009D4506"/>
    <w:rsid w:val="009D5F4A"/>
    <w:rsid w:val="009D67E2"/>
    <w:rsid w:val="009D7940"/>
    <w:rsid w:val="009E0C31"/>
    <w:rsid w:val="009E29D5"/>
    <w:rsid w:val="009E4E44"/>
    <w:rsid w:val="009E4F1D"/>
    <w:rsid w:val="009E52D9"/>
    <w:rsid w:val="009E7DF5"/>
    <w:rsid w:val="009F122A"/>
    <w:rsid w:val="009F170C"/>
    <w:rsid w:val="009F4080"/>
    <w:rsid w:val="009F486E"/>
    <w:rsid w:val="009F4F9A"/>
    <w:rsid w:val="009F5C0E"/>
    <w:rsid w:val="009F6FA8"/>
    <w:rsid w:val="009F75A4"/>
    <w:rsid w:val="009F77AA"/>
    <w:rsid w:val="00A002A3"/>
    <w:rsid w:val="00A0229D"/>
    <w:rsid w:val="00A029FF"/>
    <w:rsid w:val="00A048C3"/>
    <w:rsid w:val="00A0568C"/>
    <w:rsid w:val="00A0655E"/>
    <w:rsid w:val="00A066AB"/>
    <w:rsid w:val="00A103D4"/>
    <w:rsid w:val="00A12393"/>
    <w:rsid w:val="00A12742"/>
    <w:rsid w:val="00A15AD4"/>
    <w:rsid w:val="00A165B6"/>
    <w:rsid w:val="00A166AB"/>
    <w:rsid w:val="00A204A0"/>
    <w:rsid w:val="00A20B0A"/>
    <w:rsid w:val="00A22736"/>
    <w:rsid w:val="00A2365F"/>
    <w:rsid w:val="00A244CF"/>
    <w:rsid w:val="00A24E79"/>
    <w:rsid w:val="00A2600F"/>
    <w:rsid w:val="00A27706"/>
    <w:rsid w:val="00A32098"/>
    <w:rsid w:val="00A33B6A"/>
    <w:rsid w:val="00A33C5B"/>
    <w:rsid w:val="00A358C9"/>
    <w:rsid w:val="00A35E65"/>
    <w:rsid w:val="00A36941"/>
    <w:rsid w:val="00A36EE3"/>
    <w:rsid w:val="00A37E74"/>
    <w:rsid w:val="00A40F97"/>
    <w:rsid w:val="00A41216"/>
    <w:rsid w:val="00A412E9"/>
    <w:rsid w:val="00A41401"/>
    <w:rsid w:val="00A41766"/>
    <w:rsid w:val="00A451D8"/>
    <w:rsid w:val="00A45A21"/>
    <w:rsid w:val="00A45C71"/>
    <w:rsid w:val="00A46E65"/>
    <w:rsid w:val="00A477B4"/>
    <w:rsid w:val="00A47826"/>
    <w:rsid w:val="00A478C5"/>
    <w:rsid w:val="00A500C7"/>
    <w:rsid w:val="00A51E9E"/>
    <w:rsid w:val="00A57266"/>
    <w:rsid w:val="00A575B4"/>
    <w:rsid w:val="00A57786"/>
    <w:rsid w:val="00A57B65"/>
    <w:rsid w:val="00A57EF6"/>
    <w:rsid w:val="00A60736"/>
    <w:rsid w:val="00A60766"/>
    <w:rsid w:val="00A607AE"/>
    <w:rsid w:val="00A6089E"/>
    <w:rsid w:val="00A61571"/>
    <w:rsid w:val="00A62F0B"/>
    <w:rsid w:val="00A6561D"/>
    <w:rsid w:val="00A67036"/>
    <w:rsid w:val="00A70220"/>
    <w:rsid w:val="00A71209"/>
    <w:rsid w:val="00A71BEB"/>
    <w:rsid w:val="00A72764"/>
    <w:rsid w:val="00A73857"/>
    <w:rsid w:val="00A74434"/>
    <w:rsid w:val="00A77DA8"/>
    <w:rsid w:val="00A83FC2"/>
    <w:rsid w:val="00A845FC"/>
    <w:rsid w:val="00A84DD4"/>
    <w:rsid w:val="00A85752"/>
    <w:rsid w:val="00A862C6"/>
    <w:rsid w:val="00A9184A"/>
    <w:rsid w:val="00A91FDD"/>
    <w:rsid w:val="00A92581"/>
    <w:rsid w:val="00A92C6F"/>
    <w:rsid w:val="00A933F0"/>
    <w:rsid w:val="00A93998"/>
    <w:rsid w:val="00A9467C"/>
    <w:rsid w:val="00A94F76"/>
    <w:rsid w:val="00A96786"/>
    <w:rsid w:val="00A967AD"/>
    <w:rsid w:val="00A97068"/>
    <w:rsid w:val="00A97CFF"/>
    <w:rsid w:val="00AA1D40"/>
    <w:rsid w:val="00AA46D4"/>
    <w:rsid w:val="00AA682B"/>
    <w:rsid w:val="00AA6A99"/>
    <w:rsid w:val="00AA6ED1"/>
    <w:rsid w:val="00AA7A83"/>
    <w:rsid w:val="00AB016F"/>
    <w:rsid w:val="00AB2D71"/>
    <w:rsid w:val="00AB428D"/>
    <w:rsid w:val="00AB4CE6"/>
    <w:rsid w:val="00AB50E8"/>
    <w:rsid w:val="00AB6826"/>
    <w:rsid w:val="00AC055A"/>
    <w:rsid w:val="00AC0CA5"/>
    <w:rsid w:val="00AC124C"/>
    <w:rsid w:val="00AC15CC"/>
    <w:rsid w:val="00AC2691"/>
    <w:rsid w:val="00AC38D9"/>
    <w:rsid w:val="00AC3CBE"/>
    <w:rsid w:val="00AC3F6E"/>
    <w:rsid w:val="00AC429C"/>
    <w:rsid w:val="00AC5308"/>
    <w:rsid w:val="00AD176D"/>
    <w:rsid w:val="00AD1D2C"/>
    <w:rsid w:val="00AD34CA"/>
    <w:rsid w:val="00AD353A"/>
    <w:rsid w:val="00AD3E35"/>
    <w:rsid w:val="00AD5540"/>
    <w:rsid w:val="00AD5BC6"/>
    <w:rsid w:val="00AD5C91"/>
    <w:rsid w:val="00AE0B27"/>
    <w:rsid w:val="00AE1A25"/>
    <w:rsid w:val="00AE1CAA"/>
    <w:rsid w:val="00AE41B1"/>
    <w:rsid w:val="00AE4459"/>
    <w:rsid w:val="00AE4961"/>
    <w:rsid w:val="00AE49E9"/>
    <w:rsid w:val="00AE7350"/>
    <w:rsid w:val="00AE782D"/>
    <w:rsid w:val="00AF08D6"/>
    <w:rsid w:val="00AF16E7"/>
    <w:rsid w:val="00AF190B"/>
    <w:rsid w:val="00AF25E8"/>
    <w:rsid w:val="00AF2697"/>
    <w:rsid w:val="00AF2783"/>
    <w:rsid w:val="00AF326A"/>
    <w:rsid w:val="00AF549B"/>
    <w:rsid w:val="00AF5AC0"/>
    <w:rsid w:val="00AF6E5D"/>
    <w:rsid w:val="00AF706B"/>
    <w:rsid w:val="00AF75F0"/>
    <w:rsid w:val="00B0197A"/>
    <w:rsid w:val="00B0199A"/>
    <w:rsid w:val="00B01B6C"/>
    <w:rsid w:val="00B01E0B"/>
    <w:rsid w:val="00B02655"/>
    <w:rsid w:val="00B03E7A"/>
    <w:rsid w:val="00B06182"/>
    <w:rsid w:val="00B06FF3"/>
    <w:rsid w:val="00B07B12"/>
    <w:rsid w:val="00B10D2A"/>
    <w:rsid w:val="00B11B7C"/>
    <w:rsid w:val="00B13C89"/>
    <w:rsid w:val="00B15C56"/>
    <w:rsid w:val="00B16DB3"/>
    <w:rsid w:val="00B17431"/>
    <w:rsid w:val="00B213DB"/>
    <w:rsid w:val="00B21BD7"/>
    <w:rsid w:val="00B21C61"/>
    <w:rsid w:val="00B220E3"/>
    <w:rsid w:val="00B23050"/>
    <w:rsid w:val="00B24175"/>
    <w:rsid w:val="00B2562E"/>
    <w:rsid w:val="00B25DDE"/>
    <w:rsid w:val="00B2621F"/>
    <w:rsid w:val="00B269BE"/>
    <w:rsid w:val="00B26DF4"/>
    <w:rsid w:val="00B271EE"/>
    <w:rsid w:val="00B3292B"/>
    <w:rsid w:val="00B32A6E"/>
    <w:rsid w:val="00B35B4C"/>
    <w:rsid w:val="00B35E4F"/>
    <w:rsid w:val="00B37329"/>
    <w:rsid w:val="00B40207"/>
    <w:rsid w:val="00B431C4"/>
    <w:rsid w:val="00B45D87"/>
    <w:rsid w:val="00B47226"/>
    <w:rsid w:val="00B47A27"/>
    <w:rsid w:val="00B518C1"/>
    <w:rsid w:val="00B53791"/>
    <w:rsid w:val="00B53ADA"/>
    <w:rsid w:val="00B55752"/>
    <w:rsid w:val="00B57C2A"/>
    <w:rsid w:val="00B61B81"/>
    <w:rsid w:val="00B620CE"/>
    <w:rsid w:val="00B6445C"/>
    <w:rsid w:val="00B64AB2"/>
    <w:rsid w:val="00B65E16"/>
    <w:rsid w:val="00B6644B"/>
    <w:rsid w:val="00B669A4"/>
    <w:rsid w:val="00B67D31"/>
    <w:rsid w:val="00B728ED"/>
    <w:rsid w:val="00B7413B"/>
    <w:rsid w:val="00B745DB"/>
    <w:rsid w:val="00B747F9"/>
    <w:rsid w:val="00B752B4"/>
    <w:rsid w:val="00B752E4"/>
    <w:rsid w:val="00B75416"/>
    <w:rsid w:val="00B76124"/>
    <w:rsid w:val="00B77C0B"/>
    <w:rsid w:val="00B80C55"/>
    <w:rsid w:val="00B81283"/>
    <w:rsid w:val="00B82E51"/>
    <w:rsid w:val="00B83A48"/>
    <w:rsid w:val="00B8683B"/>
    <w:rsid w:val="00B86AC0"/>
    <w:rsid w:val="00B86C83"/>
    <w:rsid w:val="00B86CB8"/>
    <w:rsid w:val="00B873A5"/>
    <w:rsid w:val="00B8772A"/>
    <w:rsid w:val="00B878D3"/>
    <w:rsid w:val="00B90FCC"/>
    <w:rsid w:val="00B911D1"/>
    <w:rsid w:val="00B916B0"/>
    <w:rsid w:val="00B921E2"/>
    <w:rsid w:val="00B944A4"/>
    <w:rsid w:val="00B9546B"/>
    <w:rsid w:val="00B95674"/>
    <w:rsid w:val="00B96726"/>
    <w:rsid w:val="00B972B4"/>
    <w:rsid w:val="00B972CA"/>
    <w:rsid w:val="00B97D2C"/>
    <w:rsid w:val="00BA04FF"/>
    <w:rsid w:val="00BA05CC"/>
    <w:rsid w:val="00BA0AA9"/>
    <w:rsid w:val="00BA1A98"/>
    <w:rsid w:val="00BA2F17"/>
    <w:rsid w:val="00BA327D"/>
    <w:rsid w:val="00BA3611"/>
    <w:rsid w:val="00BA40BC"/>
    <w:rsid w:val="00BA4164"/>
    <w:rsid w:val="00BA5160"/>
    <w:rsid w:val="00BA57B7"/>
    <w:rsid w:val="00BA5982"/>
    <w:rsid w:val="00BA63E4"/>
    <w:rsid w:val="00BA7A25"/>
    <w:rsid w:val="00BA7CA3"/>
    <w:rsid w:val="00BB02FB"/>
    <w:rsid w:val="00BB1BF0"/>
    <w:rsid w:val="00BB37F2"/>
    <w:rsid w:val="00BB4CC5"/>
    <w:rsid w:val="00BB59B5"/>
    <w:rsid w:val="00BB687B"/>
    <w:rsid w:val="00BC0CD5"/>
    <w:rsid w:val="00BC260D"/>
    <w:rsid w:val="00BC2C5D"/>
    <w:rsid w:val="00BC3466"/>
    <w:rsid w:val="00BC3FD0"/>
    <w:rsid w:val="00BC4AC4"/>
    <w:rsid w:val="00BD27CA"/>
    <w:rsid w:val="00BD2EE2"/>
    <w:rsid w:val="00BD479C"/>
    <w:rsid w:val="00BD6302"/>
    <w:rsid w:val="00BD6779"/>
    <w:rsid w:val="00BD69B6"/>
    <w:rsid w:val="00BD799E"/>
    <w:rsid w:val="00BE00C8"/>
    <w:rsid w:val="00BE095B"/>
    <w:rsid w:val="00BE384F"/>
    <w:rsid w:val="00BE3D13"/>
    <w:rsid w:val="00BE516E"/>
    <w:rsid w:val="00BE5A15"/>
    <w:rsid w:val="00BE5F8F"/>
    <w:rsid w:val="00BE72FF"/>
    <w:rsid w:val="00BE78BA"/>
    <w:rsid w:val="00BF199D"/>
    <w:rsid w:val="00BF267E"/>
    <w:rsid w:val="00BF2C17"/>
    <w:rsid w:val="00BF3D1E"/>
    <w:rsid w:val="00BF4EF8"/>
    <w:rsid w:val="00BF78E1"/>
    <w:rsid w:val="00C0044A"/>
    <w:rsid w:val="00C038DF"/>
    <w:rsid w:val="00C04077"/>
    <w:rsid w:val="00C047B8"/>
    <w:rsid w:val="00C05370"/>
    <w:rsid w:val="00C0691B"/>
    <w:rsid w:val="00C109DD"/>
    <w:rsid w:val="00C12E1F"/>
    <w:rsid w:val="00C13B0C"/>
    <w:rsid w:val="00C143FF"/>
    <w:rsid w:val="00C150AE"/>
    <w:rsid w:val="00C1513B"/>
    <w:rsid w:val="00C153D1"/>
    <w:rsid w:val="00C208B6"/>
    <w:rsid w:val="00C2174A"/>
    <w:rsid w:val="00C22953"/>
    <w:rsid w:val="00C229F9"/>
    <w:rsid w:val="00C2318D"/>
    <w:rsid w:val="00C27354"/>
    <w:rsid w:val="00C2740F"/>
    <w:rsid w:val="00C35236"/>
    <w:rsid w:val="00C37409"/>
    <w:rsid w:val="00C40E5B"/>
    <w:rsid w:val="00C410FA"/>
    <w:rsid w:val="00C415C1"/>
    <w:rsid w:val="00C41DB8"/>
    <w:rsid w:val="00C4229B"/>
    <w:rsid w:val="00C4309D"/>
    <w:rsid w:val="00C43F53"/>
    <w:rsid w:val="00C446B1"/>
    <w:rsid w:val="00C4471A"/>
    <w:rsid w:val="00C447FF"/>
    <w:rsid w:val="00C46B9B"/>
    <w:rsid w:val="00C46DC7"/>
    <w:rsid w:val="00C46ECB"/>
    <w:rsid w:val="00C539D6"/>
    <w:rsid w:val="00C53BB1"/>
    <w:rsid w:val="00C555A6"/>
    <w:rsid w:val="00C55DD3"/>
    <w:rsid w:val="00C55F7F"/>
    <w:rsid w:val="00C56371"/>
    <w:rsid w:val="00C572EC"/>
    <w:rsid w:val="00C57E31"/>
    <w:rsid w:val="00C61943"/>
    <w:rsid w:val="00C61BC3"/>
    <w:rsid w:val="00C6238F"/>
    <w:rsid w:val="00C62546"/>
    <w:rsid w:val="00C660E4"/>
    <w:rsid w:val="00C66701"/>
    <w:rsid w:val="00C667C2"/>
    <w:rsid w:val="00C6701A"/>
    <w:rsid w:val="00C70072"/>
    <w:rsid w:val="00C7240E"/>
    <w:rsid w:val="00C72922"/>
    <w:rsid w:val="00C7302C"/>
    <w:rsid w:val="00C7321B"/>
    <w:rsid w:val="00C73D64"/>
    <w:rsid w:val="00C74B77"/>
    <w:rsid w:val="00C74CF4"/>
    <w:rsid w:val="00C753E1"/>
    <w:rsid w:val="00C7541B"/>
    <w:rsid w:val="00C75D3F"/>
    <w:rsid w:val="00C75EB3"/>
    <w:rsid w:val="00C763E0"/>
    <w:rsid w:val="00C808FA"/>
    <w:rsid w:val="00C81529"/>
    <w:rsid w:val="00C8236D"/>
    <w:rsid w:val="00C82EBF"/>
    <w:rsid w:val="00C84CCF"/>
    <w:rsid w:val="00C864B9"/>
    <w:rsid w:val="00C87BC1"/>
    <w:rsid w:val="00C87F4E"/>
    <w:rsid w:val="00C91138"/>
    <w:rsid w:val="00C9150C"/>
    <w:rsid w:val="00C936B7"/>
    <w:rsid w:val="00C9662E"/>
    <w:rsid w:val="00CA0268"/>
    <w:rsid w:val="00CA0978"/>
    <w:rsid w:val="00CA1155"/>
    <w:rsid w:val="00CA1B9D"/>
    <w:rsid w:val="00CA5B9B"/>
    <w:rsid w:val="00CB0729"/>
    <w:rsid w:val="00CB1903"/>
    <w:rsid w:val="00CB2ED9"/>
    <w:rsid w:val="00CB5B00"/>
    <w:rsid w:val="00CB6016"/>
    <w:rsid w:val="00CB66E2"/>
    <w:rsid w:val="00CB7828"/>
    <w:rsid w:val="00CC028F"/>
    <w:rsid w:val="00CC11D1"/>
    <w:rsid w:val="00CC1CE8"/>
    <w:rsid w:val="00CC2251"/>
    <w:rsid w:val="00CC285C"/>
    <w:rsid w:val="00CC5C22"/>
    <w:rsid w:val="00CC6558"/>
    <w:rsid w:val="00CC71C6"/>
    <w:rsid w:val="00CC7FDB"/>
    <w:rsid w:val="00CD14C7"/>
    <w:rsid w:val="00CD1753"/>
    <w:rsid w:val="00CD1901"/>
    <w:rsid w:val="00CD358B"/>
    <w:rsid w:val="00CD46D1"/>
    <w:rsid w:val="00CD4AC5"/>
    <w:rsid w:val="00CD4C90"/>
    <w:rsid w:val="00CD58B2"/>
    <w:rsid w:val="00CD70A5"/>
    <w:rsid w:val="00CD7CA4"/>
    <w:rsid w:val="00CE02E4"/>
    <w:rsid w:val="00CE0FEF"/>
    <w:rsid w:val="00CE1735"/>
    <w:rsid w:val="00CE1D2A"/>
    <w:rsid w:val="00CE38E8"/>
    <w:rsid w:val="00CE3B5E"/>
    <w:rsid w:val="00CE3C8D"/>
    <w:rsid w:val="00CE6A40"/>
    <w:rsid w:val="00CF0342"/>
    <w:rsid w:val="00CF0D5A"/>
    <w:rsid w:val="00CF118C"/>
    <w:rsid w:val="00CF1287"/>
    <w:rsid w:val="00CF17A0"/>
    <w:rsid w:val="00CF2B86"/>
    <w:rsid w:val="00CF5234"/>
    <w:rsid w:val="00CF5FEE"/>
    <w:rsid w:val="00CF6C6B"/>
    <w:rsid w:val="00CF6F57"/>
    <w:rsid w:val="00D00828"/>
    <w:rsid w:val="00D00DFE"/>
    <w:rsid w:val="00D0179F"/>
    <w:rsid w:val="00D037DE"/>
    <w:rsid w:val="00D04014"/>
    <w:rsid w:val="00D05EC2"/>
    <w:rsid w:val="00D06123"/>
    <w:rsid w:val="00D0785D"/>
    <w:rsid w:val="00D101BE"/>
    <w:rsid w:val="00D11ED6"/>
    <w:rsid w:val="00D125DF"/>
    <w:rsid w:val="00D12742"/>
    <w:rsid w:val="00D12850"/>
    <w:rsid w:val="00D13133"/>
    <w:rsid w:val="00D13267"/>
    <w:rsid w:val="00D1378C"/>
    <w:rsid w:val="00D13DA5"/>
    <w:rsid w:val="00D14EAB"/>
    <w:rsid w:val="00D171A3"/>
    <w:rsid w:val="00D21A4B"/>
    <w:rsid w:val="00D23149"/>
    <w:rsid w:val="00D2382B"/>
    <w:rsid w:val="00D264E1"/>
    <w:rsid w:val="00D2689B"/>
    <w:rsid w:val="00D27D57"/>
    <w:rsid w:val="00D3038E"/>
    <w:rsid w:val="00D307A1"/>
    <w:rsid w:val="00D3170A"/>
    <w:rsid w:val="00D31941"/>
    <w:rsid w:val="00D32DBD"/>
    <w:rsid w:val="00D40C88"/>
    <w:rsid w:val="00D4272D"/>
    <w:rsid w:val="00D4396C"/>
    <w:rsid w:val="00D44F4E"/>
    <w:rsid w:val="00D45F2E"/>
    <w:rsid w:val="00D46FCF"/>
    <w:rsid w:val="00D505C0"/>
    <w:rsid w:val="00D507F1"/>
    <w:rsid w:val="00D51225"/>
    <w:rsid w:val="00D528FE"/>
    <w:rsid w:val="00D52E4B"/>
    <w:rsid w:val="00D53015"/>
    <w:rsid w:val="00D53217"/>
    <w:rsid w:val="00D54BD3"/>
    <w:rsid w:val="00D56297"/>
    <w:rsid w:val="00D5641E"/>
    <w:rsid w:val="00D56978"/>
    <w:rsid w:val="00D56B7A"/>
    <w:rsid w:val="00D56D15"/>
    <w:rsid w:val="00D57F88"/>
    <w:rsid w:val="00D606CD"/>
    <w:rsid w:val="00D61587"/>
    <w:rsid w:val="00D64C01"/>
    <w:rsid w:val="00D64DCA"/>
    <w:rsid w:val="00D65D3C"/>
    <w:rsid w:val="00D6687F"/>
    <w:rsid w:val="00D700B4"/>
    <w:rsid w:val="00D7122E"/>
    <w:rsid w:val="00D714BD"/>
    <w:rsid w:val="00D71C9C"/>
    <w:rsid w:val="00D7234B"/>
    <w:rsid w:val="00D72388"/>
    <w:rsid w:val="00D7311D"/>
    <w:rsid w:val="00D731BD"/>
    <w:rsid w:val="00D7394C"/>
    <w:rsid w:val="00D8151C"/>
    <w:rsid w:val="00D81B5E"/>
    <w:rsid w:val="00D82477"/>
    <w:rsid w:val="00D82CD6"/>
    <w:rsid w:val="00D83ADA"/>
    <w:rsid w:val="00D846AB"/>
    <w:rsid w:val="00D86C9A"/>
    <w:rsid w:val="00D86E61"/>
    <w:rsid w:val="00D86EF6"/>
    <w:rsid w:val="00D877B6"/>
    <w:rsid w:val="00D926C0"/>
    <w:rsid w:val="00D93BFE"/>
    <w:rsid w:val="00D96876"/>
    <w:rsid w:val="00D97E34"/>
    <w:rsid w:val="00DA223D"/>
    <w:rsid w:val="00DA31E0"/>
    <w:rsid w:val="00DA3B69"/>
    <w:rsid w:val="00DA4896"/>
    <w:rsid w:val="00DA4A85"/>
    <w:rsid w:val="00DA63CD"/>
    <w:rsid w:val="00DA74C4"/>
    <w:rsid w:val="00DA74DC"/>
    <w:rsid w:val="00DB0111"/>
    <w:rsid w:val="00DB1A62"/>
    <w:rsid w:val="00DB1BA3"/>
    <w:rsid w:val="00DB24D3"/>
    <w:rsid w:val="00DB251A"/>
    <w:rsid w:val="00DB29F3"/>
    <w:rsid w:val="00DB38BC"/>
    <w:rsid w:val="00DB3F49"/>
    <w:rsid w:val="00DB50DC"/>
    <w:rsid w:val="00DB7973"/>
    <w:rsid w:val="00DC075F"/>
    <w:rsid w:val="00DC1063"/>
    <w:rsid w:val="00DC131F"/>
    <w:rsid w:val="00DC1644"/>
    <w:rsid w:val="00DC252E"/>
    <w:rsid w:val="00DC38F9"/>
    <w:rsid w:val="00DC5552"/>
    <w:rsid w:val="00DC7601"/>
    <w:rsid w:val="00DC782F"/>
    <w:rsid w:val="00DC7E8B"/>
    <w:rsid w:val="00DD06CC"/>
    <w:rsid w:val="00DD0F71"/>
    <w:rsid w:val="00DD2AF9"/>
    <w:rsid w:val="00DD3111"/>
    <w:rsid w:val="00DD3D8A"/>
    <w:rsid w:val="00DD706F"/>
    <w:rsid w:val="00DE05A5"/>
    <w:rsid w:val="00DE2536"/>
    <w:rsid w:val="00DE2567"/>
    <w:rsid w:val="00DE6894"/>
    <w:rsid w:val="00DE7110"/>
    <w:rsid w:val="00DF01D0"/>
    <w:rsid w:val="00DF0E97"/>
    <w:rsid w:val="00DF1EB6"/>
    <w:rsid w:val="00DF24F8"/>
    <w:rsid w:val="00DF4C6D"/>
    <w:rsid w:val="00DF4DBD"/>
    <w:rsid w:val="00DF5A0D"/>
    <w:rsid w:val="00DF69CD"/>
    <w:rsid w:val="00DF7097"/>
    <w:rsid w:val="00DF7BE1"/>
    <w:rsid w:val="00DF7FDA"/>
    <w:rsid w:val="00E02C85"/>
    <w:rsid w:val="00E03797"/>
    <w:rsid w:val="00E049F0"/>
    <w:rsid w:val="00E056B0"/>
    <w:rsid w:val="00E05705"/>
    <w:rsid w:val="00E05FDA"/>
    <w:rsid w:val="00E0665D"/>
    <w:rsid w:val="00E06837"/>
    <w:rsid w:val="00E06A19"/>
    <w:rsid w:val="00E0729E"/>
    <w:rsid w:val="00E07C99"/>
    <w:rsid w:val="00E10593"/>
    <w:rsid w:val="00E11012"/>
    <w:rsid w:val="00E1119B"/>
    <w:rsid w:val="00E16440"/>
    <w:rsid w:val="00E16866"/>
    <w:rsid w:val="00E16B8A"/>
    <w:rsid w:val="00E210D7"/>
    <w:rsid w:val="00E2112B"/>
    <w:rsid w:val="00E21D9B"/>
    <w:rsid w:val="00E23F36"/>
    <w:rsid w:val="00E24E57"/>
    <w:rsid w:val="00E25342"/>
    <w:rsid w:val="00E25E64"/>
    <w:rsid w:val="00E262C1"/>
    <w:rsid w:val="00E30645"/>
    <w:rsid w:val="00E306F9"/>
    <w:rsid w:val="00E30F3E"/>
    <w:rsid w:val="00E31186"/>
    <w:rsid w:val="00E32532"/>
    <w:rsid w:val="00E34E95"/>
    <w:rsid w:val="00E35769"/>
    <w:rsid w:val="00E359D9"/>
    <w:rsid w:val="00E379FB"/>
    <w:rsid w:val="00E37B6E"/>
    <w:rsid w:val="00E4171D"/>
    <w:rsid w:val="00E42404"/>
    <w:rsid w:val="00E443A9"/>
    <w:rsid w:val="00E44FB9"/>
    <w:rsid w:val="00E4541E"/>
    <w:rsid w:val="00E45BA1"/>
    <w:rsid w:val="00E4694C"/>
    <w:rsid w:val="00E474AE"/>
    <w:rsid w:val="00E5022C"/>
    <w:rsid w:val="00E51EF5"/>
    <w:rsid w:val="00E5346D"/>
    <w:rsid w:val="00E53A4F"/>
    <w:rsid w:val="00E53F23"/>
    <w:rsid w:val="00E57B48"/>
    <w:rsid w:val="00E6079B"/>
    <w:rsid w:val="00E60B4F"/>
    <w:rsid w:val="00E60FA9"/>
    <w:rsid w:val="00E6114C"/>
    <w:rsid w:val="00E61998"/>
    <w:rsid w:val="00E63BAD"/>
    <w:rsid w:val="00E66DA7"/>
    <w:rsid w:val="00E676A8"/>
    <w:rsid w:val="00E7139F"/>
    <w:rsid w:val="00E72CB9"/>
    <w:rsid w:val="00E74B07"/>
    <w:rsid w:val="00E74EDC"/>
    <w:rsid w:val="00E751F0"/>
    <w:rsid w:val="00E75D44"/>
    <w:rsid w:val="00E769C5"/>
    <w:rsid w:val="00E76BEF"/>
    <w:rsid w:val="00E76C42"/>
    <w:rsid w:val="00E776B4"/>
    <w:rsid w:val="00E812E2"/>
    <w:rsid w:val="00E81A7A"/>
    <w:rsid w:val="00E82889"/>
    <w:rsid w:val="00E82A58"/>
    <w:rsid w:val="00E840B9"/>
    <w:rsid w:val="00E851DC"/>
    <w:rsid w:val="00E85795"/>
    <w:rsid w:val="00E8698F"/>
    <w:rsid w:val="00E86B23"/>
    <w:rsid w:val="00E87BB2"/>
    <w:rsid w:val="00E87F2C"/>
    <w:rsid w:val="00E91616"/>
    <w:rsid w:val="00E94007"/>
    <w:rsid w:val="00E97A13"/>
    <w:rsid w:val="00EA09AC"/>
    <w:rsid w:val="00EA2622"/>
    <w:rsid w:val="00EA2CFA"/>
    <w:rsid w:val="00EA34FE"/>
    <w:rsid w:val="00EA3A0A"/>
    <w:rsid w:val="00EA5F3F"/>
    <w:rsid w:val="00EA648A"/>
    <w:rsid w:val="00EA67C9"/>
    <w:rsid w:val="00EA6A43"/>
    <w:rsid w:val="00EA75E9"/>
    <w:rsid w:val="00EA7A6E"/>
    <w:rsid w:val="00EA7CEC"/>
    <w:rsid w:val="00EB09F8"/>
    <w:rsid w:val="00EB13B6"/>
    <w:rsid w:val="00EB3C82"/>
    <w:rsid w:val="00EB5F8D"/>
    <w:rsid w:val="00EB7B17"/>
    <w:rsid w:val="00EC40E0"/>
    <w:rsid w:val="00EC458F"/>
    <w:rsid w:val="00EC62C1"/>
    <w:rsid w:val="00EC74DE"/>
    <w:rsid w:val="00EC7941"/>
    <w:rsid w:val="00EC7F8B"/>
    <w:rsid w:val="00ED046E"/>
    <w:rsid w:val="00ED0C2D"/>
    <w:rsid w:val="00ED0D97"/>
    <w:rsid w:val="00ED1D88"/>
    <w:rsid w:val="00ED2B12"/>
    <w:rsid w:val="00ED3D72"/>
    <w:rsid w:val="00ED5B17"/>
    <w:rsid w:val="00ED770E"/>
    <w:rsid w:val="00ED7BBD"/>
    <w:rsid w:val="00EE0A85"/>
    <w:rsid w:val="00EE0A9F"/>
    <w:rsid w:val="00EE100A"/>
    <w:rsid w:val="00EE19DA"/>
    <w:rsid w:val="00EE23E8"/>
    <w:rsid w:val="00EE66F5"/>
    <w:rsid w:val="00EE6903"/>
    <w:rsid w:val="00EE74C2"/>
    <w:rsid w:val="00EE7B54"/>
    <w:rsid w:val="00EE7F57"/>
    <w:rsid w:val="00EF0FB2"/>
    <w:rsid w:val="00EF103C"/>
    <w:rsid w:val="00EF403E"/>
    <w:rsid w:val="00EF4BA9"/>
    <w:rsid w:val="00EF4EC8"/>
    <w:rsid w:val="00EF54C1"/>
    <w:rsid w:val="00F022B2"/>
    <w:rsid w:val="00F049C5"/>
    <w:rsid w:val="00F04EA6"/>
    <w:rsid w:val="00F06690"/>
    <w:rsid w:val="00F07D15"/>
    <w:rsid w:val="00F07E93"/>
    <w:rsid w:val="00F1050A"/>
    <w:rsid w:val="00F1129F"/>
    <w:rsid w:val="00F12650"/>
    <w:rsid w:val="00F13C29"/>
    <w:rsid w:val="00F14368"/>
    <w:rsid w:val="00F14706"/>
    <w:rsid w:val="00F15042"/>
    <w:rsid w:val="00F15745"/>
    <w:rsid w:val="00F16088"/>
    <w:rsid w:val="00F168EA"/>
    <w:rsid w:val="00F170CE"/>
    <w:rsid w:val="00F2028F"/>
    <w:rsid w:val="00F207A2"/>
    <w:rsid w:val="00F20FC2"/>
    <w:rsid w:val="00F22D46"/>
    <w:rsid w:val="00F2317E"/>
    <w:rsid w:val="00F23709"/>
    <w:rsid w:val="00F25492"/>
    <w:rsid w:val="00F26138"/>
    <w:rsid w:val="00F2792E"/>
    <w:rsid w:val="00F313CE"/>
    <w:rsid w:val="00F31F48"/>
    <w:rsid w:val="00F31FC6"/>
    <w:rsid w:val="00F32F74"/>
    <w:rsid w:val="00F35CD3"/>
    <w:rsid w:val="00F360E0"/>
    <w:rsid w:val="00F371E3"/>
    <w:rsid w:val="00F374A9"/>
    <w:rsid w:val="00F41851"/>
    <w:rsid w:val="00F41C18"/>
    <w:rsid w:val="00F42180"/>
    <w:rsid w:val="00F4236D"/>
    <w:rsid w:val="00F42D3A"/>
    <w:rsid w:val="00F436FF"/>
    <w:rsid w:val="00F43C57"/>
    <w:rsid w:val="00F46843"/>
    <w:rsid w:val="00F46F41"/>
    <w:rsid w:val="00F5054E"/>
    <w:rsid w:val="00F508F5"/>
    <w:rsid w:val="00F51305"/>
    <w:rsid w:val="00F5195E"/>
    <w:rsid w:val="00F51F23"/>
    <w:rsid w:val="00F53A1E"/>
    <w:rsid w:val="00F54C01"/>
    <w:rsid w:val="00F5624F"/>
    <w:rsid w:val="00F56A23"/>
    <w:rsid w:val="00F56D1B"/>
    <w:rsid w:val="00F578B2"/>
    <w:rsid w:val="00F612AF"/>
    <w:rsid w:val="00F61526"/>
    <w:rsid w:val="00F621B3"/>
    <w:rsid w:val="00F6259E"/>
    <w:rsid w:val="00F62C6E"/>
    <w:rsid w:val="00F62F04"/>
    <w:rsid w:val="00F63037"/>
    <w:rsid w:val="00F648FB"/>
    <w:rsid w:val="00F652D3"/>
    <w:rsid w:val="00F6536C"/>
    <w:rsid w:val="00F675C1"/>
    <w:rsid w:val="00F67C45"/>
    <w:rsid w:val="00F7138B"/>
    <w:rsid w:val="00F72D9F"/>
    <w:rsid w:val="00F733B4"/>
    <w:rsid w:val="00F76C6C"/>
    <w:rsid w:val="00F83402"/>
    <w:rsid w:val="00F84505"/>
    <w:rsid w:val="00F8532C"/>
    <w:rsid w:val="00F87936"/>
    <w:rsid w:val="00F87F10"/>
    <w:rsid w:val="00F91ACE"/>
    <w:rsid w:val="00F91DEB"/>
    <w:rsid w:val="00F92F0C"/>
    <w:rsid w:val="00F94746"/>
    <w:rsid w:val="00F94822"/>
    <w:rsid w:val="00F94C2F"/>
    <w:rsid w:val="00F95526"/>
    <w:rsid w:val="00F958C7"/>
    <w:rsid w:val="00F96939"/>
    <w:rsid w:val="00F96B67"/>
    <w:rsid w:val="00F96BC2"/>
    <w:rsid w:val="00F977F3"/>
    <w:rsid w:val="00FA05FC"/>
    <w:rsid w:val="00FA6BB3"/>
    <w:rsid w:val="00FA7B71"/>
    <w:rsid w:val="00FB2B2A"/>
    <w:rsid w:val="00FB349E"/>
    <w:rsid w:val="00FB3749"/>
    <w:rsid w:val="00FB46C7"/>
    <w:rsid w:val="00FB53C8"/>
    <w:rsid w:val="00FB5440"/>
    <w:rsid w:val="00FB5830"/>
    <w:rsid w:val="00FB5EB3"/>
    <w:rsid w:val="00FB638D"/>
    <w:rsid w:val="00FB6B59"/>
    <w:rsid w:val="00FB7A1F"/>
    <w:rsid w:val="00FB7EC3"/>
    <w:rsid w:val="00FC0A6A"/>
    <w:rsid w:val="00FC3C23"/>
    <w:rsid w:val="00FC75F3"/>
    <w:rsid w:val="00FC7BFA"/>
    <w:rsid w:val="00FD0971"/>
    <w:rsid w:val="00FD206A"/>
    <w:rsid w:val="00FD2179"/>
    <w:rsid w:val="00FD3595"/>
    <w:rsid w:val="00FD3FE7"/>
    <w:rsid w:val="00FD43FD"/>
    <w:rsid w:val="00FD5259"/>
    <w:rsid w:val="00FD52A7"/>
    <w:rsid w:val="00FD673A"/>
    <w:rsid w:val="00FD6A29"/>
    <w:rsid w:val="00FD6A6D"/>
    <w:rsid w:val="00FD78F9"/>
    <w:rsid w:val="00FD7BFE"/>
    <w:rsid w:val="00FE0910"/>
    <w:rsid w:val="00FE17DE"/>
    <w:rsid w:val="00FE2099"/>
    <w:rsid w:val="00FE272B"/>
    <w:rsid w:val="00FE6897"/>
    <w:rsid w:val="00FE752C"/>
    <w:rsid w:val="00FE7AE1"/>
    <w:rsid w:val="00FF0119"/>
    <w:rsid w:val="00FF0E15"/>
    <w:rsid w:val="00FF17CB"/>
    <w:rsid w:val="00FF2A39"/>
    <w:rsid w:val="00FF47AB"/>
    <w:rsid w:val="00FF5EDF"/>
    <w:rsid w:val="00FF659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9EE"/>
    <w:pPr>
      <w:spacing w:after="200" w:line="276" w:lineRule="auto"/>
    </w:pPr>
    <w:rPr>
      <w:sz w:val="22"/>
      <w:szCs w:val="22"/>
    </w:rPr>
  </w:style>
  <w:style w:type="paragraph" w:styleId="1">
    <w:name w:val="heading 1"/>
    <w:basedOn w:val="a"/>
    <w:next w:val="a"/>
    <w:link w:val="10"/>
    <w:qFormat/>
    <w:rsid w:val="00881C3F"/>
    <w:pPr>
      <w:keepNext/>
      <w:keepLines/>
      <w:spacing w:before="240" w:after="0"/>
      <w:outlineLvl w:val="0"/>
    </w:pPr>
    <w:rPr>
      <w:rFonts w:asciiTheme="majorHAnsi" w:eastAsiaTheme="majorEastAsia" w:hAnsiTheme="majorHAnsi" w:cstheme="majorBidi"/>
      <w:color w:val="365F91" w:themeColor="accent1" w:themeShade="BF"/>
      <w:sz w:val="32"/>
      <w:szCs w:val="32"/>
      <w:lang w:val="ru-RU" w:eastAsia="ru-RU"/>
    </w:rPr>
  </w:style>
  <w:style w:type="paragraph" w:styleId="2">
    <w:name w:val="heading 2"/>
    <w:basedOn w:val="a"/>
    <w:link w:val="20"/>
    <w:qFormat/>
    <w:rsid w:val="00DE05A5"/>
    <w:pPr>
      <w:spacing w:before="100" w:beforeAutospacing="1" w:after="100" w:afterAutospacing="1" w:line="240" w:lineRule="auto"/>
      <w:outlineLvl w:val="1"/>
    </w:pPr>
    <w:rPr>
      <w:rFonts w:ascii="Times New Roman" w:hAnsi="Times New Roman"/>
      <w:b/>
      <w:bCs/>
      <w:sz w:val="36"/>
      <w:szCs w:val="36"/>
      <w:lang w:val="ru-RU" w:eastAsia="ru-RU"/>
    </w:rPr>
  </w:style>
  <w:style w:type="paragraph" w:styleId="3">
    <w:name w:val="heading 3"/>
    <w:basedOn w:val="a"/>
    <w:next w:val="a"/>
    <w:link w:val="30"/>
    <w:qFormat/>
    <w:rsid w:val="00AF08D6"/>
    <w:pPr>
      <w:keepNext/>
      <w:keepLines/>
      <w:spacing w:before="200" w:after="0" w:line="240" w:lineRule="auto"/>
      <w:outlineLvl w:val="2"/>
    </w:pPr>
    <w:rPr>
      <w:rFonts w:ascii="Cambria" w:hAnsi="Cambria"/>
      <w:b/>
      <w:bCs/>
      <w:color w:val="4F81BD"/>
      <w:sz w:val="24"/>
      <w:szCs w:val="24"/>
    </w:rPr>
  </w:style>
  <w:style w:type="paragraph" w:styleId="4">
    <w:name w:val="heading 4"/>
    <w:basedOn w:val="a"/>
    <w:next w:val="a"/>
    <w:link w:val="40"/>
    <w:qFormat/>
    <w:rsid w:val="00AF08D6"/>
    <w:pPr>
      <w:keepNext/>
      <w:keepLines/>
      <w:spacing w:before="200" w:after="0" w:line="240" w:lineRule="auto"/>
      <w:outlineLvl w:val="3"/>
    </w:pPr>
    <w:rPr>
      <w:rFonts w:ascii="Cambria" w:hAnsi="Cambria"/>
      <w:b/>
      <w:bCs/>
      <w:i/>
      <w:iCs/>
      <w:color w:val="4F81BD"/>
      <w:sz w:val="24"/>
      <w:szCs w:val="24"/>
    </w:rPr>
  </w:style>
  <w:style w:type="paragraph" w:styleId="5">
    <w:name w:val="heading 5"/>
    <w:basedOn w:val="a"/>
    <w:next w:val="a"/>
    <w:link w:val="50"/>
    <w:qFormat/>
    <w:rsid w:val="00AF08D6"/>
    <w:pPr>
      <w:spacing w:before="240" w:after="60" w:line="240" w:lineRule="auto"/>
      <w:outlineLvl w:val="4"/>
    </w:pPr>
    <w:rPr>
      <w:rFonts w:ascii="Times New Roman" w:hAnsi="Times New Roman"/>
      <w:b/>
      <w:bCs/>
      <w:i/>
      <w:iCs/>
      <w:color w:val="000000"/>
      <w:sz w:val="26"/>
      <w:szCs w:val="26"/>
    </w:rPr>
  </w:style>
  <w:style w:type="paragraph" w:styleId="6">
    <w:name w:val="heading 6"/>
    <w:basedOn w:val="a"/>
    <w:next w:val="a"/>
    <w:link w:val="60"/>
    <w:qFormat/>
    <w:rsid w:val="00AF08D6"/>
    <w:pPr>
      <w:spacing w:before="240" w:after="60" w:line="240" w:lineRule="auto"/>
      <w:outlineLvl w:val="5"/>
    </w:pPr>
    <w:rPr>
      <w:rFonts w:ascii="Times New Roman" w:hAnsi="Times New Roman"/>
      <w:b/>
      <w:bCs/>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1C3F"/>
    <w:rPr>
      <w:rFonts w:asciiTheme="majorHAnsi" w:eastAsiaTheme="majorEastAsia" w:hAnsiTheme="majorHAnsi" w:cstheme="majorBidi"/>
      <w:color w:val="365F91" w:themeColor="accent1" w:themeShade="BF"/>
      <w:sz w:val="32"/>
      <w:szCs w:val="32"/>
      <w:lang w:val="ru-RU" w:eastAsia="ru-RU"/>
    </w:rPr>
  </w:style>
  <w:style w:type="character" w:customStyle="1" w:styleId="20">
    <w:name w:val="Заголовок 2 Знак"/>
    <w:link w:val="2"/>
    <w:uiPriority w:val="9"/>
    <w:rsid w:val="00DE05A5"/>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rsid w:val="00AF08D6"/>
    <w:rPr>
      <w:rFonts w:ascii="Cambria" w:hAnsi="Cambria"/>
      <w:b/>
      <w:bCs/>
      <w:color w:val="4F81BD"/>
      <w:sz w:val="24"/>
      <w:szCs w:val="24"/>
    </w:rPr>
  </w:style>
  <w:style w:type="character" w:customStyle="1" w:styleId="40">
    <w:name w:val="Заголовок 4 Знак"/>
    <w:basedOn w:val="a0"/>
    <w:link w:val="4"/>
    <w:rsid w:val="00AF08D6"/>
    <w:rPr>
      <w:rFonts w:ascii="Cambria" w:hAnsi="Cambria"/>
      <w:b/>
      <w:bCs/>
      <w:i/>
      <w:iCs/>
      <w:color w:val="4F81BD"/>
      <w:sz w:val="24"/>
      <w:szCs w:val="24"/>
    </w:rPr>
  </w:style>
  <w:style w:type="character" w:customStyle="1" w:styleId="50">
    <w:name w:val="Заголовок 5 Знак"/>
    <w:basedOn w:val="a0"/>
    <w:link w:val="5"/>
    <w:rsid w:val="00AF08D6"/>
    <w:rPr>
      <w:rFonts w:ascii="Times New Roman" w:hAnsi="Times New Roman"/>
      <w:b/>
      <w:bCs/>
      <w:i/>
      <w:iCs/>
      <w:color w:val="000000"/>
      <w:sz w:val="26"/>
      <w:szCs w:val="26"/>
    </w:rPr>
  </w:style>
  <w:style w:type="character" w:customStyle="1" w:styleId="60">
    <w:name w:val="Заголовок 6 Знак"/>
    <w:basedOn w:val="a0"/>
    <w:link w:val="6"/>
    <w:rsid w:val="00AF08D6"/>
    <w:rPr>
      <w:rFonts w:ascii="Times New Roman" w:hAnsi="Times New Roman"/>
      <w:b/>
      <w:bCs/>
      <w:color w:val="000000"/>
      <w:sz w:val="22"/>
      <w:szCs w:val="22"/>
    </w:rPr>
  </w:style>
  <w:style w:type="character" w:customStyle="1" w:styleId="61">
    <w:name w:val="Основной текст (6)"/>
    <w:link w:val="610"/>
    <w:uiPriority w:val="99"/>
    <w:locked/>
    <w:rsid w:val="00DE05A5"/>
    <w:rPr>
      <w:rFonts w:ascii="Times New Roman" w:hAnsi="Times New Roman" w:cs="Times New Roman"/>
      <w:sz w:val="20"/>
      <w:szCs w:val="20"/>
      <w:shd w:val="clear" w:color="auto" w:fill="FFFFFF"/>
    </w:rPr>
  </w:style>
  <w:style w:type="paragraph" w:customStyle="1" w:styleId="610">
    <w:name w:val="Основной текст (6)1"/>
    <w:basedOn w:val="a"/>
    <w:link w:val="61"/>
    <w:uiPriority w:val="99"/>
    <w:rsid w:val="00DE05A5"/>
    <w:pPr>
      <w:widowControl w:val="0"/>
      <w:shd w:val="clear" w:color="auto" w:fill="FFFFFF"/>
      <w:spacing w:after="0" w:line="230" w:lineRule="exact"/>
      <w:ind w:firstLine="480"/>
      <w:jc w:val="both"/>
    </w:pPr>
    <w:rPr>
      <w:rFonts w:ascii="Times New Roman" w:hAnsi="Times New Roman"/>
      <w:sz w:val="20"/>
      <w:szCs w:val="20"/>
    </w:rPr>
  </w:style>
  <w:style w:type="character" w:customStyle="1" w:styleId="62">
    <w:name w:val="Основной текст + 6"/>
    <w:aliases w:val="5 pt2,Полужирный"/>
    <w:uiPriority w:val="99"/>
    <w:rsid w:val="00DE05A5"/>
    <w:rPr>
      <w:rFonts w:ascii="Times New Roman" w:hAnsi="Times New Roman" w:cs="Times New Roman"/>
      <w:b/>
      <w:bCs/>
      <w:sz w:val="13"/>
      <w:szCs w:val="13"/>
      <w:shd w:val="clear" w:color="auto" w:fill="FFFFFF"/>
    </w:rPr>
  </w:style>
  <w:style w:type="character" w:customStyle="1" w:styleId="611">
    <w:name w:val="Основной текст + 61"/>
    <w:aliases w:val="5 pt1"/>
    <w:uiPriority w:val="99"/>
    <w:rsid w:val="00DE05A5"/>
    <w:rPr>
      <w:rFonts w:ascii="Times New Roman" w:hAnsi="Times New Roman" w:cs="Times New Roman"/>
      <w:sz w:val="13"/>
      <w:szCs w:val="13"/>
      <w:shd w:val="clear" w:color="auto" w:fill="FFFFFF"/>
    </w:rPr>
  </w:style>
  <w:style w:type="character" w:customStyle="1" w:styleId="a3">
    <w:name w:val="Колонтитул_"/>
    <w:link w:val="11"/>
    <w:uiPriority w:val="99"/>
    <w:locked/>
    <w:rsid w:val="00DE05A5"/>
    <w:rPr>
      <w:rFonts w:ascii="Times New Roman" w:hAnsi="Times New Roman" w:cs="Times New Roman"/>
      <w:sz w:val="17"/>
      <w:szCs w:val="17"/>
      <w:shd w:val="clear" w:color="auto" w:fill="FFFFFF"/>
      <w:lang w:val="ru-RU" w:eastAsia="ru-RU"/>
    </w:rPr>
  </w:style>
  <w:style w:type="paragraph" w:customStyle="1" w:styleId="11">
    <w:name w:val="Колонтитул1"/>
    <w:basedOn w:val="a"/>
    <w:link w:val="a3"/>
    <w:uiPriority w:val="99"/>
    <w:rsid w:val="00DE05A5"/>
    <w:pPr>
      <w:widowControl w:val="0"/>
      <w:shd w:val="clear" w:color="auto" w:fill="FFFFFF"/>
      <w:spacing w:after="0" w:line="240" w:lineRule="atLeast"/>
    </w:pPr>
    <w:rPr>
      <w:rFonts w:ascii="Times New Roman" w:hAnsi="Times New Roman"/>
      <w:sz w:val="17"/>
      <w:szCs w:val="17"/>
      <w:lang w:val="ru-RU" w:eastAsia="ru-RU"/>
    </w:rPr>
  </w:style>
  <w:style w:type="character" w:customStyle="1" w:styleId="a4">
    <w:name w:val="Колонтитул"/>
    <w:basedOn w:val="a3"/>
    <w:uiPriority w:val="99"/>
    <w:rsid w:val="00DE05A5"/>
  </w:style>
  <w:style w:type="paragraph" w:styleId="a5">
    <w:name w:val="Body Text"/>
    <w:basedOn w:val="a"/>
    <w:link w:val="a6"/>
    <w:rsid w:val="00DE05A5"/>
    <w:pPr>
      <w:widowControl w:val="0"/>
      <w:shd w:val="clear" w:color="auto" w:fill="FFFFFF"/>
      <w:spacing w:before="360" w:after="60" w:line="230" w:lineRule="exact"/>
      <w:jc w:val="both"/>
    </w:pPr>
    <w:rPr>
      <w:rFonts w:ascii="Times New Roman" w:hAnsi="Times New Roman"/>
      <w:sz w:val="20"/>
      <w:szCs w:val="20"/>
    </w:rPr>
  </w:style>
  <w:style w:type="character" w:customStyle="1" w:styleId="a6">
    <w:name w:val="Основной текст Знак"/>
    <w:link w:val="a5"/>
    <w:uiPriority w:val="99"/>
    <w:rsid w:val="00DE05A5"/>
    <w:rPr>
      <w:rFonts w:ascii="Times New Roman" w:eastAsia="Times New Roman" w:hAnsi="Times New Roman" w:cs="Times New Roman"/>
      <w:sz w:val="20"/>
      <w:szCs w:val="20"/>
      <w:shd w:val="clear" w:color="auto" w:fill="FFFFFF"/>
    </w:rPr>
  </w:style>
  <w:style w:type="paragraph" w:styleId="a7">
    <w:name w:val="List Paragraph"/>
    <w:basedOn w:val="a"/>
    <w:uiPriority w:val="34"/>
    <w:qFormat/>
    <w:rsid w:val="00DE05A5"/>
    <w:pPr>
      <w:widowControl w:val="0"/>
      <w:spacing w:after="0" w:line="240" w:lineRule="auto"/>
      <w:ind w:left="708"/>
    </w:pPr>
    <w:rPr>
      <w:rFonts w:ascii="Courier New" w:hAnsi="Courier New" w:cs="Courier New"/>
      <w:color w:val="000000"/>
      <w:sz w:val="24"/>
      <w:szCs w:val="24"/>
    </w:rPr>
  </w:style>
  <w:style w:type="paragraph" w:customStyle="1" w:styleId="a8">
    <w:name w:val="Знак Знак Знак Знак Знак Знак"/>
    <w:basedOn w:val="a"/>
    <w:uiPriority w:val="99"/>
    <w:rsid w:val="00DE05A5"/>
    <w:pPr>
      <w:spacing w:after="0" w:line="240" w:lineRule="auto"/>
    </w:pPr>
    <w:rPr>
      <w:rFonts w:ascii="Verdana" w:hAnsi="Verdana" w:cs="Verdana"/>
      <w:sz w:val="28"/>
      <w:szCs w:val="28"/>
      <w:lang w:val="en-US" w:eastAsia="en-US"/>
    </w:rPr>
  </w:style>
  <w:style w:type="paragraph" w:styleId="a9">
    <w:name w:val="header"/>
    <w:basedOn w:val="a"/>
    <w:link w:val="aa"/>
    <w:unhideWhenUsed/>
    <w:rsid w:val="00994B12"/>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994B12"/>
  </w:style>
  <w:style w:type="paragraph" w:styleId="ab">
    <w:name w:val="footer"/>
    <w:basedOn w:val="a"/>
    <w:link w:val="ac"/>
    <w:unhideWhenUsed/>
    <w:rsid w:val="00994B12"/>
    <w:pPr>
      <w:tabs>
        <w:tab w:val="center" w:pos="4819"/>
        <w:tab w:val="right" w:pos="9639"/>
      </w:tabs>
      <w:spacing w:after="0" w:line="240" w:lineRule="auto"/>
    </w:pPr>
  </w:style>
  <w:style w:type="character" w:customStyle="1" w:styleId="ac">
    <w:name w:val="Нижний колонтитул Знак"/>
    <w:basedOn w:val="a0"/>
    <w:link w:val="ab"/>
    <w:uiPriority w:val="99"/>
    <w:rsid w:val="00994B12"/>
  </w:style>
  <w:style w:type="paragraph" w:styleId="ad">
    <w:name w:val="No Spacing"/>
    <w:qFormat/>
    <w:rsid w:val="00D53015"/>
    <w:rPr>
      <w:rFonts w:eastAsia="Calibri"/>
      <w:sz w:val="22"/>
      <w:szCs w:val="22"/>
      <w:lang w:eastAsia="en-US"/>
    </w:rPr>
  </w:style>
  <w:style w:type="paragraph" w:styleId="ae">
    <w:name w:val="Balloon Text"/>
    <w:basedOn w:val="a"/>
    <w:link w:val="af"/>
    <w:uiPriority w:val="99"/>
    <w:semiHidden/>
    <w:unhideWhenUsed/>
    <w:rsid w:val="005F1A5F"/>
    <w:pPr>
      <w:spacing w:after="0" w:line="240" w:lineRule="auto"/>
    </w:pPr>
    <w:rPr>
      <w:rFonts w:ascii="Segoe UI" w:hAnsi="Segoe UI" w:cs="Segoe UI"/>
      <w:sz w:val="18"/>
      <w:szCs w:val="18"/>
    </w:rPr>
  </w:style>
  <w:style w:type="character" w:customStyle="1" w:styleId="af">
    <w:name w:val="Текст выноски Знак"/>
    <w:link w:val="ae"/>
    <w:uiPriority w:val="99"/>
    <w:semiHidden/>
    <w:rsid w:val="005F1A5F"/>
    <w:rPr>
      <w:rFonts w:ascii="Segoe UI" w:hAnsi="Segoe UI" w:cs="Segoe UI"/>
      <w:sz w:val="18"/>
      <w:szCs w:val="18"/>
    </w:rPr>
  </w:style>
  <w:style w:type="character" w:styleId="af0">
    <w:name w:val="Hyperlink"/>
    <w:basedOn w:val="a0"/>
    <w:uiPriority w:val="99"/>
    <w:rsid w:val="00881C3F"/>
    <w:rPr>
      <w:rFonts w:cs="Times New Roman"/>
      <w:color w:val="0000FF"/>
      <w:u w:val="single"/>
    </w:rPr>
  </w:style>
  <w:style w:type="paragraph" w:customStyle="1" w:styleId="12">
    <w:name w:val="Абзац списка1"/>
    <w:basedOn w:val="a"/>
    <w:uiPriority w:val="34"/>
    <w:qFormat/>
    <w:rsid w:val="00881C3F"/>
    <w:pPr>
      <w:ind w:left="720"/>
      <w:contextualSpacing/>
    </w:pPr>
    <w:rPr>
      <w:lang w:val="ru-RU" w:eastAsia="ru-RU"/>
    </w:rPr>
  </w:style>
  <w:style w:type="character" w:customStyle="1" w:styleId="apple-converted-space">
    <w:name w:val="apple-converted-space"/>
    <w:basedOn w:val="a0"/>
    <w:rsid w:val="00881C3F"/>
  </w:style>
  <w:style w:type="paragraph" w:customStyle="1" w:styleId="21">
    <w:name w:val="Основной текст 21"/>
    <w:basedOn w:val="a"/>
    <w:rsid w:val="00881C3F"/>
    <w:pPr>
      <w:suppressAutoHyphens/>
      <w:spacing w:after="0" w:line="240" w:lineRule="auto"/>
    </w:pPr>
    <w:rPr>
      <w:rFonts w:ascii="Times New Roman" w:hAnsi="Times New Roman"/>
      <w:sz w:val="28"/>
      <w:szCs w:val="20"/>
    </w:rPr>
  </w:style>
  <w:style w:type="paragraph" w:styleId="af1">
    <w:name w:val="Normal (Web)"/>
    <w:basedOn w:val="a"/>
    <w:uiPriority w:val="99"/>
    <w:qFormat/>
    <w:rsid w:val="00881C3F"/>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881C3F"/>
    <w:pPr>
      <w:autoSpaceDE w:val="0"/>
      <w:autoSpaceDN w:val="0"/>
      <w:adjustRightInd w:val="0"/>
    </w:pPr>
    <w:rPr>
      <w:rFonts w:eastAsia="Calibri" w:cs="Calibri"/>
      <w:color w:val="000000"/>
      <w:sz w:val="24"/>
      <w:szCs w:val="24"/>
      <w:lang w:val="ru-RU" w:eastAsia="en-US"/>
    </w:rPr>
  </w:style>
  <w:style w:type="character" w:styleId="af2">
    <w:name w:val="Strong"/>
    <w:basedOn w:val="a0"/>
    <w:uiPriority w:val="22"/>
    <w:qFormat/>
    <w:rsid w:val="00881C3F"/>
    <w:rPr>
      <w:b/>
      <w:bCs/>
    </w:rPr>
  </w:style>
  <w:style w:type="paragraph" w:customStyle="1" w:styleId="Standard">
    <w:name w:val="Standard"/>
    <w:rsid w:val="00881C3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13">
    <w:name w:val="Заголовок №1_"/>
    <w:link w:val="14"/>
    <w:rsid w:val="00881C3F"/>
    <w:rPr>
      <w:spacing w:val="-6"/>
      <w:sz w:val="24"/>
      <w:szCs w:val="24"/>
      <w:shd w:val="clear" w:color="auto" w:fill="FFFFFF"/>
    </w:rPr>
  </w:style>
  <w:style w:type="paragraph" w:customStyle="1" w:styleId="14">
    <w:name w:val="Заголовок №1"/>
    <w:basedOn w:val="a"/>
    <w:link w:val="13"/>
    <w:rsid w:val="00881C3F"/>
    <w:pPr>
      <w:shd w:val="clear" w:color="auto" w:fill="FFFFFF"/>
      <w:spacing w:after="0" w:line="302" w:lineRule="exact"/>
      <w:outlineLvl w:val="0"/>
    </w:pPr>
    <w:rPr>
      <w:spacing w:val="-6"/>
      <w:sz w:val="24"/>
      <w:szCs w:val="24"/>
    </w:rPr>
  </w:style>
  <w:style w:type="table" w:styleId="af3">
    <w:name w:val="Table Grid"/>
    <w:basedOn w:val="a1"/>
    <w:uiPriority w:val="59"/>
    <w:unhideWhenUsed/>
    <w:rsid w:val="00881C3F"/>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basedOn w:val="a0"/>
    <w:uiPriority w:val="20"/>
    <w:qFormat/>
    <w:rsid w:val="00881C3F"/>
    <w:rPr>
      <w:i/>
      <w:iCs/>
    </w:rPr>
  </w:style>
  <w:style w:type="paragraph" w:styleId="22">
    <w:name w:val="Body Text 2"/>
    <w:basedOn w:val="a"/>
    <w:link w:val="23"/>
    <w:unhideWhenUsed/>
    <w:rsid w:val="009541EC"/>
    <w:pPr>
      <w:spacing w:after="120" w:line="480" w:lineRule="auto"/>
    </w:pPr>
  </w:style>
  <w:style w:type="character" w:customStyle="1" w:styleId="23">
    <w:name w:val="Основной текст 2 Знак"/>
    <w:basedOn w:val="a0"/>
    <w:link w:val="22"/>
    <w:uiPriority w:val="99"/>
    <w:semiHidden/>
    <w:rsid w:val="009541EC"/>
    <w:rPr>
      <w:sz w:val="22"/>
      <w:szCs w:val="22"/>
    </w:rPr>
  </w:style>
  <w:style w:type="paragraph" w:styleId="31">
    <w:name w:val="Body Text Indent 3"/>
    <w:basedOn w:val="a"/>
    <w:link w:val="32"/>
    <w:uiPriority w:val="99"/>
    <w:semiHidden/>
    <w:unhideWhenUsed/>
    <w:rsid w:val="009541EC"/>
    <w:pPr>
      <w:spacing w:after="120"/>
      <w:ind w:left="283"/>
    </w:pPr>
    <w:rPr>
      <w:sz w:val="16"/>
      <w:szCs w:val="16"/>
    </w:rPr>
  </w:style>
  <w:style w:type="character" w:customStyle="1" w:styleId="32">
    <w:name w:val="Основной текст с отступом 3 Знак"/>
    <w:basedOn w:val="a0"/>
    <w:link w:val="31"/>
    <w:rsid w:val="009541EC"/>
    <w:rPr>
      <w:sz w:val="16"/>
      <w:szCs w:val="16"/>
    </w:rPr>
  </w:style>
  <w:style w:type="character" w:customStyle="1" w:styleId="FontStyle21">
    <w:name w:val="Font Style21"/>
    <w:basedOn w:val="a0"/>
    <w:rsid w:val="009541EC"/>
    <w:rPr>
      <w:rFonts w:ascii="Arial" w:hAnsi="Arial" w:cs="Arial"/>
      <w:sz w:val="24"/>
      <w:szCs w:val="24"/>
    </w:rPr>
  </w:style>
  <w:style w:type="paragraph" w:customStyle="1" w:styleId="WW-2">
    <w:name w:val="WW-???????? ????? ? ???????? 2"/>
    <w:basedOn w:val="a"/>
    <w:rsid w:val="00AF08D6"/>
    <w:pPr>
      <w:widowControl w:val="0"/>
      <w:suppressAutoHyphens/>
      <w:overflowPunct w:val="0"/>
      <w:autoSpaceDE w:val="0"/>
      <w:autoSpaceDN w:val="0"/>
      <w:adjustRightInd w:val="0"/>
      <w:spacing w:after="120" w:line="480" w:lineRule="auto"/>
      <w:ind w:left="283"/>
      <w:textAlignment w:val="baseline"/>
    </w:pPr>
    <w:rPr>
      <w:rFonts w:ascii="Arial" w:hAnsi="Arial"/>
      <w:sz w:val="20"/>
      <w:szCs w:val="20"/>
      <w:lang w:eastAsia="ru-RU"/>
    </w:rPr>
  </w:style>
  <w:style w:type="paragraph" w:styleId="33">
    <w:name w:val="Body Text 3"/>
    <w:basedOn w:val="a"/>
    <w:link w:val="34"/>
    <w:rsid w:val="00AF08D6"/>
    <w:pPr>
      <w:spacing w:after="0" w:line="240" w:lineRule="auto"/>
    </w:pPr>
    <w:rPr>
      <w:rFonts w:ascii="Times New Roman" w:hAnsi="Times New Roman"/>
      <w:b/>
      <w:bCs/>
      <w:i/>
      <w:iCs/>
      <w:color w:val="000000"/>
      <w:sz w:val="28"/>
      <w:szCs w:val="24"/>
    </w:rPr>
  </w:style>
  <w:style w:type="character" w:customStyle="1" w:styleId="34">
    <w:name w:val="Основной текст 3 Знак"/>
    <w:basedOn w:val="a0"/>
    <w:link w:val="33"/>
    <w:rsid w:val="00AF08D6"/>
    <w:rPr>
      <w:rFonts w:ascii="Times New Roman" w:hAnsi="Times New Roman"/>
      <w:b/>
      <w:bCs/>
      <w:i/>
      <w:iCs/>
      <w:color w:val="000000"/>
      <w:sz w:val="28"/>
      <w:szCs w:val="24"/>
    </w:rPr>
  </w:style>
  <w:style w:type="character" w:styleId="af5">
    <w:name w:val="page number"/>
    <w:basedOn w:val="a0"/>
    <w:rsid w:val="00AF08D6"/>
  </w:style>
  <w:style w:type="paragraph" w:styleId="af6">
    <w:name w:val="caption"/>
    <w:basedOn w:val="a"/>
    <w:next w:val="a"/>
    <w:uiPriority w:val="35"/>
    <w:unhideWhenUsed/>
    <w:qFormat/>
    <w:rsid w:val="00AF08D6"/>
    <w:pPr>
      <w:spacing w:after="0" w:line="240" w:lineRule="auto"/>
    </w:pPr>
    <w:rPr>
      <w:rFonts w:ascii="Times New Roman" w:hAnsi="Times New Roman"/>
      <w:b/>
      <w:bCs/>
      <w:color w:val="000000"/>
      <w:sz w:val="20"/>
      <w:szCs w:val="20"/>
    </w:rPr>
  </w:style>
  <w:style w:type="character" w:customStyle="1" w:styleId="24">
    <w:name w:val="Основной текст с отступом 2 Знак"/>
    <w:basedOn w:val="a0"/>
    <w:link w:val="25"/>
    <w:uiPriority w:val="99"/>
    <w:semiHidden/>
    <w:rsid w:val="00AF08D6"/>
    <w:rPr>
      <w:rFonts w:ascii="Times New Roman" w:hAnsi="Times New Roman"/>
      <w:color w:val="000000"/>
      <w:sz w:val="24"/>
      <w:szCs w:val="24"/>
    </w:rPr>
  </w:style>
  <w:style w:type="paragraph" w:styleId="25">
    <w:name w:val="Body Text Indent 2"/>
    <w:basedOn w:val="a"/>
    <w:link w:val="24"/>
    <w:uiPriority w:val="99"/>
    <w:semiHidden/>
    <w:unhideWhenUsed/>
    <w:rsid w:val="00AF08D6"/>
    <w:pPr>
      <w:spacing w:after="120" w:line="480" w:lineRule="auto"/>
      <w:ind w:left="283"/>
    </w:pPr>
    <w:rPr>
      <w:rFonts w:ascii="Times New Roman" w:hAnsi="Times New Roman"/>
      <w:color w:val="000000"/>
      <w:sz w:val="24"/>
      <w:szCs w:val="24"/>
    </w:rPr>
  </w:style>
  <w:style w:type="character" w:customStyle="1" w:styleId="apple-tab-span">
    <w:name w:val="apple-tab-span"/>
    <w:basedOn w:val="a0"/>
    <w:rsid w:val="007D61E4"/>
  </w:style>
  <w:style w:type="paragraph" w:customStyle="1" w:styleId="15">
    <w:name w:val="Без інтервалів1"/>
    <w:qFormat/>
    <w:rsid w:val="007D61E4"/>
    <w:rPr>
      <w:rFonts w:eastAsia="Calibri"/>
      <w:sz w:val="22"/>
      <w:szCs w:val="22"/>
      <w:lang w:val="ru-RU" w:eastAsia="en-US"/>
    </w:rPr>
  </w:style>
  <w:style w:type="character" w:customStyle="1" w:styleId="fontstyle01">
    <w:name w:val="fontstyle01"/>
    <w:rsid w:val="007D61E4"/>
    <w:rPr>
      <w:rFonts w:ascii="Times New Roman" w:hAnsi="Times New Roman" w:hint="default"/>
      <w:b w:val="0"/>
      <w:bCs w:val="0"/>
      <w:i w:val="0"/>
      <w:iCs w:val="0"/>
      <w:color w:val="000000"/>
      <w:sz w:val="28"/>
      <w:szCs w:val="28"/>
    </w:rPr>
  </w:style>
  <w:style w:type="paragraph" w:customStyle="1" w:styleId="16">
    <w:name w:val="Без интервала1"/>
    <w:rsid w:val="00E07C99"/>
    <w:rPr>
      <w:rFonts w:cs="Calibri"/>
      <w:sz w:val="22"/>
      <w:szCs w:val="22"/>
    </w:rPr>
  </w:style>
  <w:style w:type="paragraph" w:styleId="af7">
    <w:name w:val="Plain Text"/>
    <w:basedOn w:val="a"/>
    <w:link w:val="af8"/>
    <w:semiHidden/>
    <w:rsid w:val="00E07C99"/>
    <w:pPr>
      <w:spacing w:after="0" w:line="240" w:lineRule="auto"/>
      <w:jc w:val="both"/>
    </w:pPr>
    <w:rPr>
      <w:rFonts w:ascii="Courier New" w:hAnsi="Courier New" w:cs="Courier New"/>
      <w:sz w:val="20"/>
      <w:szCs w:val="20"/>
      <w:lang w:eastAsia="ru-RU"/>
    </w:rPr>
  </w:style>
  <w:style w:type="character" w:customStyle="1" w:styleId="af8">
    <w:name w:val="Текст Знак"/>
    <w:basedOn w:val="a0"/>
    <w:link w:val="af7"/>
    <w:semiHidden/>
    <w:rsid w:val="00E07C99"/>
    <w:rPr>
      <w:rFonts w:ascii="Courier New" w:hAnsi="Courier New" w:cs="Courier New"/>
      <w:lang w:eastAsia="ru-RU"/>
    </w:rPr>
  </w:style>
  <w:style w:type="paragraph" w:customStyle="1" w:styleId="TimesNewRoman">
    <w:name w:val="Обычный + Times New Roman"/>
    <w:aliases w:val="14 пт,По ширине,Первая строка:  1,27 см,После: ..."/>
    <w:basedOn w:val="a"/>
    <w:uiPriority w:val="99"/>
    <w:rsid w:val="00E07C99"/>
    <w:pPr>
      <w:tabs>
        <w:tab w:val="left" w:pos="900"/>
      </w:tabs>
      <w:spacing w:after="0" w:line="240" w:lineRule="auto"/>
      <w:ind w:firstLine="720"/>
      <w:jc w:val="both"/>
    </w:pPr>
    <w:rPr>
      <w:rFonts w:ascii="Arial" w:hAnsi="Arial" w:cs="Arial"/>
      <w:b/>
      <w:bCs/>
      <w:sz w:val="26"/>
      <w:szCs w:val="26"/>
      <w:lang w:eastAsia="en-US"/>
    </w:rPr>
  </w:style>
  <w:style w:type="paragraph" w:customStyle="1" w:styleId="17">
    <w:name w:val="Обычный (веб)1"/>
    <w:basedOn w:val="a"/>
    <w:uiPriority w:val="99"/>
    <w:rsid w:val="00E07C99"/>
    <w:pPr>
      <w:spacing w:before="100" w:after="119" w:line="240" w:lineRule="auto"/>
    </w:pPr>
    <w:rPr>
      <w:rFonts w:cs="Calibri"/>
      <w:sz w:val="24"/>
      <w:szCs w:val="24"/>
      <w:lang w:val="ru-RU" w:eastAsia="ru-RU"/>
    </w:rPr>
  </w:style>
  <w:style w:type="paragraph" w:styleId="af9">
    <w:name w:val="Body Text Indent"/>
    <w:basedOn w:val="a"/>
    <w:link w:val="afa"/>
    <w:unhideWhenUsed/>
    <w:rsid w:val="00E07C99"/>
    <w:pPr>
      <w:spacing w:after="120"/>
      <w:ind w:left="283"/>
    </w:pPr>
    <w:rPr>
      <w:rFonts w:cs="Calibri"/>
      <w:lang w:eastAsia="en-US"/>
    </w:rPr>
  </w:style>
  <w:style w:type="character" w:customStyle="1" w:styleId="afa">
    <w:name w:val="Основной текст с отступом Знак"/>
    <w:basedOn w:val="a0"/>
    <w:link w:val="af9"/>
    <w:uiPriority w:val="99"/>
    <w:rsid w:val="00E07C99"/>
    <w:rPr>
      <w:rFonts w:cs="Calibri"/>
      <w:sz w:val="22"/>
      <w:szCs w:val="22"/>
      <w:lang w:eastAsia="en-US"/>
    </w:rPr>
  </w:style>
  <w:style w:type="paragraph" w:customStyle="1" w:styleId="110">
    <w:name w:val="Без интервала11"/>
    <w:uiPriority w:val="99"/>
    <w:rsid w:val="00E07C99"/>
    <w:rPr>
      <w:rFonts w:cs="Calibri"/>
      <w:sz w:val="22"/>
      <w:szCs w:val="22"/>
      <w:lang w:val="ru-RU" w:eastAsia="en-US"/>
    </w:rPr>
  </w:style>
  <w:style w:type="paragraph" w:styleId="HTML">
    <w:name w:val="HTML Preformatted"/>
    <w:basedOn w:val="a"/>
    <w:link w:val="HTML0"/>
    <w:uiPriority w:val="99"/>
    <w:semiHidden/>
    <w:unhideWhenUsed/>
    <w:rsid w:val="0022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240E6"/>
    <w:rPr>
      <w:rFonts w:ascii="Courier New" w:hAnsi="Courier New" w:cs="Courier New"/>
    </w:rPr>
  </w:style>
  <w:style w:type="paragraph" w:customStyle="1" w:styleId="afb">
    <w:name w:val="Абзац списку"/>
    <w:basedOn w:val="a"/>
    <w:uiPriority w:val="34"/>
    <w:qFormat/>
    <w:rsid w:val="002240E6"/>
    <w:pPr>
      <w:ind w:left="720"/>
      <w:contextualSpacing/>
    </w:pPr>
    <w:rPr>
      <w:rFonts w:eastAsia="Calibri"/>
      <w:lang w:eastAsia="en-US"/>
    </w:rPr>
  </w:style>
  <w:style w:type="character" w:customStyle="1" w:styleId="tis1516077940405345626a61">
    <w:name w:val="tis1516077940405345626a61"/>
    <w:rsid w:val="000B20FD"/>
    <w:rPr>
      <w:rFonts w:ascii="Times New Roman" w:hAnsi="Times New Roman" w:cs="Times New Roman" w:hint="default"/>
      <w:b/>
      <w:bCs/>
      <w:i w:val="0"/>
      <w:iCs w:val="0"/>
      <w:strike w:val="0"/>
      <w:dstrike w:val="0"/>
      <w:color w:val="000000"/>
      <w:sz w:val="28"/>
      <w:szCs w:val="28"/>
      <w:u w:val="none"/>
      <w:effect w:val="none"/>
    </w:rPr>
  </w:style>
  <w:style w:type="character" w:customStyle="1" w:styleId="tis1516077940405345626a71">
    <w:name w:val="tis1516077940405345626a71"/>
    <w:rsid w:val="000B20FD"/>
    <w:rPr>
      <w:rFonts w:ascii="Times New Roman" w:hAnsi="Times New Roman" w:cs="Times New Roman" w:hint="default"/>
      <w:b/>
      <w:bCs/>
      <w:i w:val="0"/>
      <w:iCs w:val="0"/>
      <w:strike w:val="0"/>
      <w:dstrike w:val="0"/>
      <w:color w:val="000000"/>
      <w:sz w:val="28"/>
      <w:szCs w:val="28"/>
      <w:u w:val="none"/>
      <w:effect w:val="none"/>
    </w:rPr>
  </w:style>
  <w:style w:type="character" w:customStyle="1" w:styleId="tis1516077940405345626a86">
    <w:name w:val="tis1516077940405345626a86"/>
    <w:rsid w:val="000B20FD"/>
    <w:rPr>
      <w:rFonts w:ascii="Times New Roman" w:hAnsi="Times New Roman" w:cs="Times New Roman" w:hint="default"/>
      <w:b/>
      <w:bCs/>
      <w:i w:val="0"/>
      <w:iCs w:val="0"/>
      <w:strike w:val="0"/>
      <w:dstrike w:val="0"/>
      <w:color w:val="000000"/>
      <w:sz w:val="28"/>
      <w:szCs w:val="28"/>
      <w:u w:val="none"/>
      <w:effect w:val="none"/>
    </w:rPr>
  </w:style>
  <w:style w:type="character" w:customStyle="1" w:styleId="tis15160788221180630893a52">
    <w:name w:val="tis15160788221180630893a52"/>
    <w:rsid w:val="000B20FD"/>
    <w:rPr>
      <w:rFonts w:ascii="Verdana" w:hAnsi="Verdana" w:hint="default"/>
      <w:b/>
      <w:bCs/>
      <w:i w:val="0"/>
      <w:iCs w:val="0"/>
      <w:strike w:val="0"/>
      <w:dstrike w:val="0"/>
      <w:color w:val="000000"/>
      <w:sz w:val="24"/>
      <w:szCs w:val="24"/>
      <w:u w:val="none"/>
      <w:effect w:val="none"/>
    </w:rPr>
  </w:style>
  <w:style w:type="character" w:customStyle="1" w:styleId="afc">
    <w:name w:val="Символи нумерації"/>
    <w:rsid w:val="00084C6A"/>
  </w:style>
  <w:style w:type="character" w:customStyle="1" w:styleId="WW-">
    <w:name w:val="WW-Основной шрифт абзаца"/>
    <w:rsid w:val="00084C6A"/>
  </w:style>
  <w:style w:type="character" w:customStyle="1" w:styleId="WW8Num2z0">
    <w:name w:val="WW8Num2z0"/>
    <w:rsid w:val="00084C6A"/>
    <w:rPr>
      <w:rFonts w:ascii="Times New Roman" w:eastAsia="Times New Roman" w:hAnsi="Times New Roman" w:cs="Times New Roman"/>
    </w:rPr>
  </w:style>
  <w:style w:type="character" w:customStyle="1" w:styleId="WW8Num2z1">
    <w:name w:val="WW8Num2z1"/>
    <w:rsid w:val="00084C6A"/>
    <w:rPr>
      <w:rFonts w:ascii="Courier New" w:hAnsi="Courier New"/>
    </w:rPr>
  </w:style>
  <w:style w:type="character" w:customStyle="1" w:styleId="WW8Num2z2">
    <w:name w:val="WW8Num2z2"/>
    <w:rsid w:val="00084C6A"/>
    <w:rPr>
      <w:rFonts w:ascii="Wingdings" w:hAnsi="Wingdings"/>
    </w:rPr>
  </w:style>
  <w:style w:type="character" w:customStyle="1" w:styleId="WW8Num2z3">
    <w:name w:val="WW8Num2z3"/>
    <w:rsid w:val="00084C6A"/>
    <w:rPr>
      <w:rFonts w:ascii="Symbol" w:hAnsi="Symbol"/>
    </w:rPr>
  </w:style>
  <w:style w:type="character" w:customStyle="1" w:styleId="WW8Num12z0">
    <w:name w:val="WW8Num12z0"/>
    <w:rsid w:val="00084C6A"/>
    <w:rPr>
      <w:rFonts w:ascii="Wingdings" w:hAnsi="Wingdings"/>
    </w:rPr>
  </w:style>
  <w:style w:type="character" w:customStyle="1" w:styleId="WW8Num12z1">
    <w:name w:val="WW8Num12z1"/>
    <w:rsid w:val="00084C6A"/>
    <w:rPr>
      <w:rFonts w:ascii="Courier New" w:hAnsi="Courier New" w:cs="Courier New"/>
    </w:rPr>
  </w:style>
  <w:style w:type="character" w:customStyle="1" w:styleId="WW8Num12z3">
    <w:name w:val="WW8Num12z3"/>
    <w:rsid w:val="00084C6A"/>
    <w:rPr>
      <w:rFonts w:ascii="Symbol" w:hAnsi="Symbol"/>
    </w:rPr>
  </w:style>
  <w:style w:type="character" w:customStyle="1" w:styleId="WW8Num8z0">
    <w:name w:val="WW8Num8z0"/>
    <w:rsid w:val="00084C6A"/>
    <w:rPr>
      <w:rFonts w:ascii="Symbol" w:hAnsi="Symbol"/>
    </w:rPr>
  </w:style>
  <w:style w:type="character" w:customStyle="1" w:styleId="WW8Num8z1">
    <w:name w:val="WW8Num8z1"/>
    <w:rsid w:val="00084C6A"/>
    <w:rPr>
      <w:rFonts w:ascii="Courier New" w:hAnsi="Courier New" w:cs="Courier New"/>
    </w:rPr>
  </w:style>
  <w:style w:type="character" w:customStyle="1" w:styleId="WW8Num8z2">
    <w:name w:val="WW8Num8z2"/>
    <w:rsid w:val="00084C6A"/>
    <w:rPr>
      <w:rFonts w:ascii="Wingdings" w:hAnsi="Wingdings"/>
    </w:rPr>
  </w:style>
  <w:style w:type="character" w:customStyle="1" w:styleId="WW8Num5z0">
    <w:name w:val="WW8Num5z0"/>
    <w:rsid w:val="00084C6A"/>
    <w:rPr>
      <w:rFonts w:ascii="Symbol" w:hAnsi="Symbol"/>
    </w:rPr>
  </w:style>
  <w:style w:type="character" w:customStyle="1" w:styleId="WW8Num5z1">
    <w:name w:val="WW8Num5z1"/>
    <w:rsid w:val="00084C6A"/>
    <w:rPr>
      <w:rFonts w:ascii="Courier New" w:hAnsi="Courier New" w:cs="Courier New"/>
    </w:rPr>
  </w:style>
  <w:style w:type="character" w:customStyle="1" w:styleId="WW8Num5z2">
    <w:name w:val="WW8Num5z2"/>
    <w:rsid w:val="00084C6A"/>
    <w:rPr>
      <w:rFonts w:ascii="Wingdings" w:hAnsi="Wingdings"/>
    </w:rPr>
  </w:style>
  <w:style w:type="character" w:customStyle="1" w:styleId="WW8Num10z0">
    <w:name w:val="WW8Num10z0"/>
    <w:rsid w:val="00084C6A"/>
    <w:rPr>
      <w:rFonts w:ascii="Symbol" w:hAnsi="Symbol"/>
    </w:rPr>
  </w:style>
  <w:style w:type="character" w:customStyle="1" w:styleId="WW8Num10z1">
    <w:name w:val="WW8Num10z1"/>
    <w:rsid w:val="00084C6A"/>
    <w:rPr>
      <w:rFonts w:ascii="Courier New" w:hAnsi="Courier New" w:cs="Courier New"/>
    </w:rPr>
  </w:style>
  <w:style w:type="character" w:customStyle="1" w:styleId="WW8Num10z2">
    <w:name w:val="WW8Num10z2"/>
    <w:rsid w:val="00084C6A"/>
    <w:rPr>
      <w:rFonts w:ascii="Wingdings" w:hAnsi="Wingdings"/>
    </w:rPr>
  </w:style>
  <w:style w:type="character" w:customStyle="1" w:styleId="WW8Num9z0">
    <w:name w:val="WW8Num9z0"/>
    <w:rsid w:val="00084C6A"/>
    <w:rPr>
      <w:rFonts w:ascii="Symbol" w:hAnsi="Symbol"/>
    </w:rPr>
  </w:style>
  <w:style w:type="character" w:customStyle="1" w:styleId="WW8Num9z1">
    <w:name w:val="WW8Num9z1"/>
    <w:rsid w:val="00084C6A"/>
    <w:rPr>
      <w:rFonts w:ascii="Courier New" w:hAnsi="Courier New" w:cs="Courier New"/>
    </w:rPr>
  </w:style>
  <w:style w:type="character" w:customStyle="1" w:styleId="WW8Num9z2">
    <w:name w:val="WW8Num9z2"/>
    <w:rsid w:val="00084C6A"/>
    <w:rPr>
      <w:rFonts w:ascii="Wingdings" w:hAnsi="Wingdings"/>
    </w:rPr>
  </w:style>
  <w:style w:type="character" w:customStyle="1" w:styleId="WW8Num4z0">
    <w:name w:val="WW8Num4z0"/>
    <w:rsid w:val="00084C6A"/>
    <w:rPr>
      <w:rFonts w:ascii="Symbol" w:hAnsi="Symbol"/>
    </w:rPr>
  </w:style>
  <w:style w:type="character" w:customStyle="1" w:styleId="WW8Num4z1">
    <w:name w:val="WW8Num4z1"/>
    <w:rsid w:val="00084C6A"/>
    <w:rPr>
      <w:rFonts w:ascii="Courier New" w:hAnsi="Courier New" w:cs="Courier New"/>
    </w:rPr>
  </w:style>
  <w:style w:type="character" w:customStyle="1" w:styleId="WW8Num4z2">
    <w:name w:val="WW8Num4z2"/>
    <w:rsid w:val="00084C6A"/>
    <w:rPr>
      <w:rFonts w:ascii="Wingdings" w:hAnsi="Wingdings"/>
    </w:rPr>
  </w:style>
  <w:style w:type="character" w:customStyle="1" w:styleId="WW8Num22z0">
    <w:name w:val="WW8Num22z0"/>
    <w:rsid w:val="00084C6A"/>
    <w:rPr>
      <w:rFonts w:ascii="Times New Roman" w:hAnsi="Times New Roman"/>
    </w:rPr>
  </w:style>
  <w:style w:type="character" w:customStyle="1" w:styleId="WW8Num14z0">
    <w:name w:val="WW8Num14z0"/>
    <w:rsid w:val="00084C6A"/>
    <w:rPr>
      <w:rFonts w:ascii="Times New Roman" w:hAnsi="Times New Roman"/>
    </w:rPr>
  </w:style>
  <w:style w:type="paragraph" w:customStyle="1" w:styleId="afd">
    <w:name w:val="Заголовок"/>
    <w:basedOn w:val="a"/>
    <w:rsid w:val="00084C6A"/>
    <w:pPr>
      <w:suppressLineNumbers/>
      <w:suppressAutoHyphens/>
      <w:spacing w:before="120" w:after="120" w:line="240" w:lineRule="auto"/>
    </w:pPr>
    <w:rPr>
      <w:rFonts w:ascii="Times New Roman" w:hAnsi="Times New Roman" w:cs="Tahoma"/>
      <w:i/>
      <w:iCs/>
      <w:sz w:val="20"/>
      <w:szCs w:val="20"/>
    </w:rPr>
  </w:style>
  <w:style w:type="paragraph" w:styleId="afe">
    <w:name w:val="Title"/>
    <w:basedOn w:val="afd"/>
    <w:next w:val="aff"/>
    <w:link w:val="aff0"/>
    <w:qFormat/>
    <w:rsid w:val="00084C6A"/>
  </w:style>
  <w:style w:type="character" w:customStyle="1" w:styleId="aff0">
    <w:name w:val="Название Знак"/>
    <w:basedOn w:val="a0"/>
    <w:link w:val="afe"/>
    <w:rsid w:val="00084C6A"/>
    <w:rPr>
      <w:rFonts w:ascii="Times New Roman" w:hAnsi="Times New Roman" w:cs="Tahoma"/>
      <w:i/>
      <w:iCs/>
    </w:rPr>
  </w:style>
  <w:style w:type="paragraph" w:styleId="aff">
    <w:name w:val="Subtitle"/>
    <w:basedOn w:val="afd"/>
    <w:next w:val="a5"/>
    <w:link w:val="aff1"/>
    <w:qFormat/>
    <w:rsid w:val="00084C6A"/>
    <w:pPr>
      <w:jc w:val="center"/>
    </w:pPr>
    <w:rPr>
      <w:sz w:val="28"/>
      <w:szCs w:val="28"/>
    </w:rPr>
  </w:style>
  <w:style w:type="character" w:customStyle="1" w:styleId="aff1">
    <w:name w:val="Подзаголовок Знак"/>
    <w:basedOn w:val="a0"/>
    <w:link w:val="aff"/>
    <w:rsid w:val="00084C6A"/>
    <w:rPr>
      <w:rFonts w:ascii="Times New Roman" w:hAnsi="Times New Roman" w:cs="Tahoma"/>
      <w:i/>
      <w:iCs/>
      <w:sz w:val="28"/>
      <w:szCs w:val="28"/>
    </w:rPr>
  </w:style>
  <w:style w:type="paragraph" w:styleId="aff2">
    <w:name w:val="List"/>
    <w:basedOn w:val="a5"/>
    <w:rsid w:val="00084C6A"/>
    <w:pPr>
      <w:widowControl/>
      <w:shd w:val="clear" w:color="auto" w:fill="auto"/>
      <w:suppressAutoHyphens/>
      <w:spacing w:before="0" w:after="120" w:line="240" w:lineRule="auto"/>
      <w:jc w:val="left"/>
    </w:pPr>
    <w:rPr>
      <w:rFonts w:cs="Tahoma"/>
      <w:sz w:val="28"/>
    </w:rPr>
  </w:style>
  <w:style w:type="paragraph" w:customStyle="1" w:styleId="aff3">
    <w:name w:val="Вміст таблиці"/>
    <w:basedOn w:val="a5"/>
    <w:rsid w:val="00084C6A"/>
    <w:pPr>
      <w:widowControl/>
      <w:suppressLineNumbers/>
      <w:shd w:val="clear" w:color="auto" w:fill="auto"/>
      <w:suppressAutoHyphens/>
      <w:spacing w:before="0" w:after="120" w:line="240" w:lineRule="auto"/>
      <w:jc w:val="left"/>
    </w:pPr>
    <w:rPr>
      <w:sz w:val="28"/>
    </w:rPr>
  </w:style>
  <w:style w:type="paragraph" w:customStyle="1" w:styleId="aff4">
    <w:name w:val="Заголовок таблиці"/>
    <w:basedOn w:val="aff3"/>
    <w:rsid w:val="00084C6A"/>
    <w:pPr>
      <w:jc w:val="center"/>
    </w:pPr>
    <w:rPr>
      <w:b/>
      <w:bCs/>
      <w:i/>
      <w:iCs/>
    </w:rPr>
  </w:style>
  <w:style w:type="paragraph" w:customStyle="1" w:styleId="18">
    <w:name w:val="Текст1"/>
    <w:basedOn w:val="a"/>
    <w:rsid w:val="00084C6A"/>
    <w:pPr>
      <w:suppressAutoHyphens/>
      <w:spacing w:after="0" w:line="240" w:lineRule="auto"/>
    </w:pPr>
    <w:rPr>
      <w:rFonts w:ascii="Courier New" w:hAnsi="Courier New"/>
      <w:sz w:val="20"/>
      <w:szCs w:val="20"/>
    </w:rPr>
  </w:style>
  <w:style w:type="paragraph" w:customStyle="1" w:styleId="aff5">
    <w:name w:val="Індекс"/>
    <w:basedOn w:val="a"/>
    <w:rsid w:val="00084C6A"/>
    <w:pPr>
      <w:suppressLineNumbers/>
      <w:suppressAutoHyphens/>
      <w:spacing w:after="0" w:line="240" w:lineRule="auto"/>
    </w:pPr>
    <w:rPr>
      <w:rFonts w:ascii="Times New Roman" w:hAnsi="Times New Roman" w:cs="Tahoma"/>
      <w:sz w:val="28"/>
      <w:szCs w:val="20"/>
    </w:rPr>
  </w:style>
  <w:style w:type="paragraph" w:customStyle="1" w:styleId="aff6">
    <w:name w:val="Форматований текст"/>
    <w:basedOn w:val="a"/>
    <w:rsid w:val="00084C6A"/>
    <w:pPr>
      <w:suppressAutoHyphens/>
      <w:spacing w:after="0" w:line="240" w:lineRule="auto"/>
    </w:pPr>
    <w:rPr>
      <w:rFonts w:ascii="Courier New" w:eastAsia="Courier New" w:hAnsi="Courier New" w:cs="Courier New"/>
      <w:sz w:val="20"/>
      <w:szCs w:val="20"/>
    </w:rPr>
  </w:style>
  <w:style w:type="paragraph" w:customStyle="1" w:styleId="19">
    <w:name w:val="Обычный1"/>
    <w:basedOn w:val="a"/>
    <w:rsid w:val="00084C6A"/>
    <w:pPr>
      <w:suppressAutoHyphens/>
      <w:autoSpaceDE w:val="0"/>
      <w:spacing w:after="0" w:line="240" w:lineRule="auto"/>
    </w:pPr>
    <w:rPr>
      <w:rFonts w:ascii="Times New Roman" w:hAnsi="Times New Roman"/>
      <w:sz w:val="28"/>
      <w:szCs w:val="20"/>
    </w:rPr>
  </w:style>
  <w:style w:type="paragraph" w:customStyle="1" w:styleId="111">
    <w:name w:val="Заголовок 11"/>
    <w:basedOn w:val="19"/>
    <w:next w:val="19"/>
    <w:rsid w:val="00084C6A"/>
  </w:style>
  <w:style w:type="paragraph" w:customStyle="1" w:styleId="210">
    <w:name w:val="Заголовок 21"/>
    <w:basedOn w:val="19"/>
    <w:next w:val="19"/>
    <w:rsid w:val="00084C6A"/>
  </w:style>
  <w:style w:type="paragraph" w:customStyle="1" w:styleId="WW-3">
    <w:name w:val="WW-Основной текст с отступом 3"/>
    <w:basedOn w:val="a"/>
    <w:rsid w:val="00084C6A"/>
    <w:pPr>
      <w:suppressAutoHyphens/>
      <w:spacing w:after="0" w:line="240" w:lineRule="auto"/>
      <w:ind w:left="709"/>
      <w:jc w:val="both"/>
    </w:pPr>
    <w:rPr>
      <w:rFonts w:ascii="Times New Roman" w:hAnsi="Times New Roman"/>
      <w:sz w:val="28"/>
      <w:szCs w:val="20"/>
    </w:rPr>
  </w:style>
  <w:style w:type="paragraph" w:customStyle="1" w:styleId="WW-20">
    <w:name w:val="WW-Основной текст с отступом 2"/>
    <w:basedOn w:val="a"/>
    <w:rsid w:val="00084C6A"/>
    <w:pPr>
      <w:suppressAutoHyphens/>
      <w:spacing w:after="0" w:line="240" w:lineRule="auto"/>
      <w:ind w:firstLine="709"/>
      <w:jc w:val="both"/>
    </w:pPr>
    <w:rPr>
      <w:rFonts w:ascii="Times New Roman" w:hAnsi="Times New Roman"/>
      <w:sz w:val="28"/>
      <w:szCs w:val="20"/>
    </w:rPr>
  </w:style>
  <w:style w:type="paragraph" w:customStyle="1" w:styleId="WW-21">
    <w:name w:val="WW-Основной текст 2"/>
    <w:basedOn w:val="a"/>
    <w:rsid w:val="00084C6A"/>
    <w:pPr>
      <w:suppressAutoHyphens/>
      <w:spacing w:after="0" w:line="240" w:lineRule="auto"/>
      <w:ind w:right="-1234"/>
      <w:jc w:val="both"/>
    </w:pPr>
    <w:rPr>
      <w:rFonts w:ascii="Times New Roman" w:hAnsi="Times New Roman"/>
      <w:sz w:val="26"/>
      <w:szCs w:val="20"/>
    </w:rPr>
  </w:style>
  <w:style w:type="paragraph" w:customStyle="1" w:styleId="WW-0">
    <w:name w:val="WW-Обычный (веб)"/>
    <w:basedOn w:val="a"/>
    <w:rsid w:val="00084C6A"/>
    <w:pPr>
      <w:suppressAutoHyphens/>
      <w:spacing w:before="280" w:after="280" w:line="240" w:lineRule="auto"/>
    </w:pPr>
    <w:rPr>
      <w:rFonts w:ascii="Times New Roman" w:hAnsi="Times New Roman"/>
      <w:sz w:val="28"/>
      <w:szCs w:val="20"/>
    </w:rPr>
  </w:style>
  <w:style w:type="paragraph" w:customStyle="1" w:styleId="aff7">
    <w:name w:val="Базовий"/>
    <w:rsid w:val="00084C6A"/>
    <w:pPr>
      <w:widowControl w:val="0"/>
      <w:autoSpaceDE w:val="0"/>
      <w:autoSpaceDN w:val="0"/>
      <w:adjustRightInd w:val="0"/>
    </w:pPr>
    <w:rPr>
      <w:rFonts w:ascii="Times New Roman" w:hAnsi="Times New Roman"/>
    </w:rPr>
  </w:style>
  <w:style w:type="paragraph" w:customStyle="1" w:styleId="aff8">
    <w:name w:val="Основний текст"/>
    <w:basedOn w:val="a"/>
    <w:qFormat/>
    <w:rsid w:val="007348C6"/>
    <w:pPr>
      <w:widowControl w:val="0"/>
      <w:spacing w:after="140" w:line="288" w:lineRule="auto"/>
    </w:pPr>
    <w:rPr>
      <w:rFonts w:ascii="Liberation Serif" w:eastAsia="Droid Sans Fallback" w:hAnsi="Liberation Serif" w:cs="FreeSans"/>
      <w:sz w:val="24"/>
      <w:szCs w:val="24"/>
      <w:lang w:eastAsia="zh-CN" w:bidi="hi-IN"/>
    </w:rPr>
  </w:style>
  <w:style w:type="character" w:customStyle="1" w:styleId="xfmc1">
    <w:name w:val="xfmc1"/>
    <w:basedOn w:val="a0"/>
    <w:qFormat/>
    <w:rsid w:val="007348C6"/>
  </w:style>
  <w:style w:type="paragraph" w:customStyle="1" w:styleId="3f3f3f3f3f3f3f3f3f">
    <w:name w:val="З3fв3fи3fч3fа3fй3fн3fи3fй3f"/>
    <w:qFormat/>
    <w:rsid w:val="007348C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DejaVu Sans" w:hAnsi="DejaVu Sans" w:cs="DejaVu Sans"/>
      <w:color w:val="000000"/>
      <w:sz w:val="36"/>
      <w:szCs w:val="36"/>
    </w:rPr>
  </w:style>
  <w:style w:type="paragraph" w:customStyle="1" w:styleId="26">
    <w:name w:val="Абзац списка2"/>
    <w:basedOn w:val="a"/>
    <w:rsid w:val="00325738"/>
    <w:pPr>
      <w:ind w:left="720"/>
    </w:pPr>
    <w:rPr>
      <w:lang w:val="ru-RU" w:eastAsia="ru-RU"/>
    </w:rPr>
  </w:style>
</w:styles>
</file>

<file path=word/webSettings.xml><?xml version="1.0" encoding="utf-8"?>
<w:webSettings xmlns:r="http://schemas.openxmlformats.org/officeDocument/2006/relationships" xmlns:w="http://schemas.openxmlformats.org/wordprocessingml/2006/main">
  <w:divs>
    <w:div w:id="436489094">
      <w:bodyDiv w:val="1"/>
      <w:marLeft w:val="0"/>
      <w:marRight w:val="0"/>
      <w:marTop w:val="0"/>
      <w:marBottom w:val="0"/>
      <w:divBdr>
        <w:top w:val="none" w:sz="0" w:space="0" w:color="auto"/>
        <w:left w:val="none" w:sz="0" w:space="0" w:color="auto"/>
        <w:bottom w:val="none" w:sz="0" w:space="0" w:color="auto"/>
        <w:right w:val="none" w:sz="0" w:space="0" w:color="auto"/>
      </w:divBdr>
    </w:div>
    <w:div w:id="1060404081">
      <w:bodyDiv w:val="1"/>
      <w:marLeft w:val="0"/>
      <w:marRight w:val="0"/>
      <w:marTop w:val="0"/>
      <w:marBottom w:val="0"/>
      <w:divBdr>
        <w:top w:val="none" w:sz="0" w:space="0" w:color="auto"/>
        <w:left w:val="none" w:sz="0" w:space="0" w:color="auto"/>
        <w:bottom w:val="none" w:sz="0" w:space="0" w:color="auto"/>
        <w:right w:val="none" w:sz="0" w:space="0" w:color="auto"/>
      </w:divBdr>
    </w:div>
    <w:div w:id="1707758182">
      <w:bodyDiv w:val="1"/>
      <w:marLeft w:val="0"/>
      <w:marRight w:val="0"/>
      <w:marTop w:val="0"/>
      <w:marBottom w:val="0"/>
      <w:divBdr>
        <w:top w:val="none" w:sz="0" w:space="0" w:color="auto"/>
        <w:left w:val="none" w:sz="0" w:space="0" w:color="auto"/>
        <w:bottom w:val="none" w:sz="0" w:space="0" w:color="auto"/>
        <w:right w:val="none" w:sz="0" w:space="0" w:color="auto"/>
      </w:divBdr>
    </w:div>
    <w:div w:id="199013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XX_%D1%81%D1%82%D0%BE%D0%BB%D1%96%D1%82%D1%82%D1%8F" TargetMode="External"/><Relationship Id="rId13" Type="http://schemas.openxmlformats.org/officeDocument/2006/relationships/hyperlink" Target="http://city-adm.lviv.ua/lmr/utilities/lkp-ratusha-servis" TargetMode="External"/><Relationship Id="rId18" Type="http://schemas.openxmlformats.org/officeDocument/2006/relationships/hyperlink" Target="http://opera.lviv.ua/" TargetMode="External"/><Relationship Id="rId26" Type="http://schemas.openxmlformats.org/officeDocument/2006/relationships/hyperlink" Target="https://www.facebook.com/DRUZI.Lviv/" TargetMode="External"/><Relationship Id="rId39" Type="http://schemas.openxmlformats.org/officeDocument/2006/relationships/hyperlink" Target="http://www.ft.com/" TargetMode="External"/><Relationship Id="rId3" Type="http://schemas.openxmlformats.org/officeDocument/2006/relationships/styles" Target="styles.xml"/><Relationship Id="rId21" Type="http://schemas.openxmlformats.org/officeDocument/2006/relationships/hyperlink" Target="http://www.lac.lviv.ua/" TargetMode="External"/><Relationship Id="rId34" Type="http://schemas.openxmlformats.org/officeDocument/2006/relationships/hyperlink" Target="https://www.facebook.com/ACEofMICE/?fref=mentions" TargetMode="External"/><Relationship Id="rId42" Type="http://schemas.openxmlformats.org/officeDocument/2006/relationships/hyperlink" Target="https://lviv.pb.org.ua/" TargetMode="External"/><Relationship Id="rId7" Type="http://schemas.openxmlformats.org/officeDocument/2006/relationships/endnotes" Target="endnotes.xml"/><Relationship Id="rId12" Type="http://schemas.openxmlformats.org/officeDocument/2006/relationships/hyperlink" Target="https://www.youtube.com/watch?v=jJCSZ2jZz54&amp;feature=youtu.be" TargetMode="External"/><Relationship Id="rId17" Type="http://schemas.openxmlformats.org/officeDocument/2006/relationships/hyperlink" Target="https://www.vodafone.ua/" TargetMode="External"/><Relationship Id="rId25" Type="http://schemas.openxmlformats.org/officeDocument/2006/relationships/hyperlink" Target="https://www.facebook.com/dreamhostellviv/" TargetMode="External"/><Relationship Id="rId33" Type="http://schemas.openxmlformats.org/officeDocument/2006/relationships/hyperlink" Target="http://ambassadors.lviv.ua/ua/" TargetMode="External"/><Relationship Id="rId38" Type="http://schemas.openxmlformats.org/officeDocument/2006/relationships/hyperlink" Target="http://www.facebook.com/lvivtrave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anatur.com.ua/" TargetMode="External"/><Relationship Id="rId20" Type="http://schemas.openxmlformats.org/officeDocument/2006/relationships/hyperlink" Target="http://nmco.lviv.sch.in.ua/" TargetMode="External"/><Relationship Id="rId29" Type="http://schemas.openxmlformats.org/officeDocument/2006/relationships/hyperlink" Target="https://www.facebook.com/lvivarnya/" TargetMode="External"/><Relationship Id="rId41" Type="http://schemas.openxmlformats.org/officeDocument/2006/relationships/hyperlink" Target="http://city-adm.lviv.ua/lmr/utilities/lkp-munitsypalna-druzhy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aF530bWU7h4&amp;list=PLFfp-7ysLIbopMf28OiwWHJyHk5-Ud_M7&amp;index=5" TargetMode="External"/><Relationship Id="rId24" Type="http://schemas.openxmlformats.org/officeDocument/2006/relationships/hyperlink" Target="https://www.facebook.com/www.motyr.com.ua/" TargetMode="External"/><Relationship Id="rId32" Type="http://schemas.openxmlformats.org/officeDocument/2006/relationships/hyperlink" Target="https://barometer.lviv.ua/" TargetMode="External"/><Relationship Id="rId37" Type="http://schemas.openxmlformats.org/officeDocument/2006/relationships/hyperlink" Target="http://www.facebook.com/lvivtravel" TargetMode="External"/><Relationship Id="rId40" Type="http://schemas.openxmlformats.org/officeDocument/2006/relationships/hyperlink" Target="http://www.google.com.ua/url?sa=t&amp;rct=j&amp;q=&amp;esrc=s&amp;source=web&amp;cd=1&amp;cad=rja&amp;uact=8&amp;ved=0CBwQFjAA&amp;url=http%3A%2F%2Fuk.wikipedia.org%2Fwiki%2FGazeta_Wyborcza&amp;ei=NJizVN-pMcTgyQPfiYLYCQ&amp;usg=AFQjCNGbrY6lKBsvekgRKfVhU44e-KAXNw&amp;sig2=v52RcYhHB6pKtRl2G5WwZg&amp;bvm=bv.83339334,d.bGQ"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hudotour.com.ua/" TargetMode="External"/><Relationship Id="rId23" Type="http://schemas.openxmlformats.org/officeDocument/2006/relationships/hyperlink" Target="https://ua-travels.livejournal.com/" TargetMode="External"/><Relationship Id="rId28" Type="http://schemas.openxmlformats.org/officeDocument/2006/relationships/hyperlink" Target="https://www.facebook.com/LvivCandlesManufactory/" TargetMode="External"/><Relationship Id="rId36" Type="http://schemas.openxmlformats.org/officeDocument/2006/relationships/hyperlink" Target="http://lviv.travel/" TargetMode="External"/><Relationship Id="rId10" Type="http://schemas.openxmlformats.org/officeDocument/2006/relationships/hyperlink" Target="https://egov.city-adm.lviv.ua/SitePages/selectservice.aspx" TargetMode="External"/><Relationship Id="rId19" Type="http://schemas.openxmlformats.org/officeDocument/2006/relationships/hyperlink" Target="https://www.facebook.com/prolviv/" TargetMode="External"/><Relationship Id="rId31" Type="http://schemas.openxmlformats.org/officeDocument/2006/relationships/hyperlink" Target="http://www.justlviv.it/" TargetMode="External"/><Relationship Id="rId44" Type="http://schemas.openxmlformats.org/officeDocument/2006/relationships/hyperlink" Target="http://www.drv.gov.ua" TargetMode="External"/><Relationship Id="rId4" Type="http://schemas.openxmlformats.org/officeDocument/2006/relationships/settings" Target="settings.xml"/><Relationship Id="rId9" Type="http://schemas.openxmlformats.org/officeDocument/2006/relationships/hyperlink" Target="https://uk.wikipedia.org/wiki/%D0%9C%D0%B0%D1%80%D1%96%D1%8F_%D0%9C%D0%BE%D0%BD%D1%82%D0%B5%D1%81%D1%81%D0%BE%D1%80%D1%96" TargetMode="External"/><Relationship Id="rId14" Type="http://schemas.openxmlformats.org/officeDocument/2006/relationships/hyperlink" Target="http://loda.gov.ua/" TargetMode="External"/><Relationship Id="rId22" Type="http://schemas.openxmlformats.org/officeDocument/2006/relationships/hyperlink" Target="http://www.kawest.com.ua/" TargetMode="External"/><Relationship Id="rId27" Type="http://schemas.openxmlformats.org/officeDocument/2006/relationships/hyperlink" Target="https://www.facebook.com/DnisterHotel/" TargetMode="External"/><Relationship Id="rId30" Type="http://schemas.openxmlformats.org/officeDocument/2006/relationships/hyperlink" Target="http://karety.lviv.ua/" TargetMode="External"/><Relationship Id="rId35" Type="http://schemas.openxmlformats.org/officeDocument/2006/relationships/hyperlink" Target="http://lviv.travel/" TargetMode="External"/><Relationship Id="rId43" Type="http://schemas.openxmlformats.org/officeDocument/2006/relationships/hyperlink" Target="https://gb.city-adm.lvi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2A8B6-DA3D-4F08-8223-EF8294BB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143</Pages>
  <Words>280375</Words>
  <Characters>159815</Characters>
  <Application>Microsoft Office Word</Application>
  <DocSecurity>0</DocSecurity>
  <Lines>1331</Lines>
  <Paragraphs>878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Saliy.Natalia</dc:creator>
  <cp:keywords/>
  <cp:lastModifiedBy>Sirko.Igor</cp:lastModifiedBy>
  <cp:revision>949</cp:revision>
  <cp:lastPrinted>2018-01-23T09:19:00Z</cp:lastPrinted>
  <dcterms:created xsi:type="dcterms:W3CDTF">2018-01-29T15:29:00Z</dcterms:created>
  <dcterms:modified xsi:type="dcterms:W3CDTF">2018-03-13T08:16:00Z</dcterms:modified>
</cp:coreProperties>
</file>